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C48" w:rsidRPr="00ED4E2B" w:rsidRDefault="007D5C48" w:rsidP="007D5C48">
      <w:pPr>
        <w:pStyle w:val="ContentsTitle"/>
        <w:spacing w:before="480"/>
        <w:rPr>
          <w:sz w:val="20"/>
          <w:szCs w:val="20"/>
        </w:rPr>
      </w:pPr>
      <w:r w:rsidRPr="00ED4E2B">
        <w:rPr>
          <w:sz w:val="20"/>
          <w:szCs w:val="20"/>
        </w:rPr>
        <w:t>Contents</w:t>
      </w:r>
    </w:p>
    <w:p w:rsidR="007D5C48" w:rsidRDefault="007D5C48">
      <w:pPr>
        <w:pStyle w:val="TOC1"/>
        <w:rPr>
          <w:rFonts w:ascii="Calibri" w:hAnsi="Calibri"/>
          <w:sz w:val="22"/>
        </w:rPr>
      </w:pPr>
      <w:r w:rsidRPr="00ED4E2B">
        <w:rPr>
          <w:szCs w:val="20"/>
        </w:rPr>
        <w:fldChar w:fldCharType="begin"/>
      </w:r>
      <w:r w:rsidRPr="00ED4E2B">
        <w:rPr>
          <w:szCs w:val="20"/>
        </w:rPr>
        <w:instrText xml:space="preserve"> TOC \h \z \t "Heading 1,1,SubHead,2" </w:instrText>
      </w:r>
      <w:r w:rsidRPr="00ED4E2B">
        <w:rPr>
          <w:szCs w:val="20"/>
        </w:rPr>
        <w:fldChar w:fldCharType="separate"/>
      </w:r>
      <w:hyperlink w:anchor="_Toc256000028" w:history="1">
        <w:r>
          <w:rPr>
            <w:rStyle w:val="Hyperlink"/>
          </w:rPr>
          <w:t>1</w:t>
        </w:r>
        <w:r>
          <w:rPr>
            <w:rFonts w:ascii="Calibri" w:hAnsi="Calibri"/>
            <w:sz w:val="22"/>
          </w:rPr>
          <w:tab/>
        </w:r>
        <w:r w:rsidRPr="00ED4E2B">
          <w:rPr>
            <w:rStyle w:val="Hyperlink"/>
          </w:rPr>
          <w:t>About THIS PART</w:t>
        </w:r>
        <w:r>
          <w:tab/>
        </w:r>
        <w:r>
          <w:fldChar w:fldCharType="begin"/>
        </w:r>
        <w:r>
          <w:instrText xml:space="preserve"> PAGEREF _Toc256000028 \h </w:instrText>
        </w:r>
        <w:r>
          <w:fldChar w:fldCharType="separate"/>
        </w:r>
        <w:r>
          <w:t>2</w:t>
        </w:r>
        <w:r>
          <w:fldChar w:fldCharType="end"/>
        </w:r>
      </w:hyperlink>
    </w:p>
    <w:p w:rsidR="007D5C48" w:rsidRDefault="007D5C48">
      <w:pPr>
        <w:pStyle w:val="TOC1"/>
        <w:rPr>
          <w:rFonts w:ascii="Calibri" w:hAnsi="Calibri"/>
          <w:sz w:val="22"/>
        </w:rPr>
      </w:pPr>
      <w:hyperlink w:anchor="_Toc256000029" w:history="1">
        <w:r>
          <w:rPr>
            <w:rStyle w:val="Hyperlink"/>
          </w:rPr>
          <w:t>2</w:t>
        </w:r>
        <w:r>
          <w:rPr>
            <w:rFonts w:ascii="Calibri" w:hAnsi="Calibri"/>
            <w:sz w:val="22"/>
          </w:rPr>
          <w:tab/>
        </w:r>
        <w:r>
          <w:rPr>
            <w:rStyle w:val="Hyperlink"/>
          </w:rPr>
          <w:t>Penetration Testing Service</w:t>
        </w:r>
        <w:r w:rsidRPr="00ED4E2B">
          <w:rPr>
            <w:rStyle w:val="Hyperlink"/>
          </w:rPr>
          <w:t>s</w:t>
        </w:r>
        <w:r>
          <w:tab/>
        </w:r>
        <w:r>
          <w:fldChar w:fldCharType="begin"/>
        </w:r>
        <w:r>
          <w:instrText xml:space="preserve"> PAGEREF _Toc256000029 \h </w:instrText>
        </w:r>
        <w:r>
          <w:fldChar w:fldCharType="separate"/>
        </w:r>
        <w:r>
          <w:t>2</w:t>
        </w:r>
        <w:r>
          <w:fldChar w:fldCharType="end"/>
        </w:r>
      </w:hyperlink>
    </w:p>
    <w:p w:rsidR="007D5C48" w:rsidRDefault="007D5C48">
      <w:pPr>
        <w:pStyle w:val="TOC1"/>
        <w:rPr>
          <w:rFonts w:ascii="Calibri" w:hAnsi="Calibri"/>
          <w:sz w:val="22"/>
        </w:rPr>
      </w:pPr>
      <w:hyperlink w:anchor="_Toc256000030" w:history="1">
        <w:r>
          <w:rPr>
            <w:rStyle w:val="Hyperlink"/>
          </w:rPr>
          <w:t>3</w:t>
        </w:r>
        <w:r>
          <w:rPr>
            <w:rFonts w:ascii="Calibri" w:hAnsi="Calibri"/>
            <w:sz w:val="22"/>
          </w:rPr>
          <w:tab/>
        </w:r>
        <w:r w:rsidRPr="00ED4E2B">
          <w:rPr>
            <w:rStyle w:val="Hyperlink"/>
          </w:rPr>
          <w:t>Ordering</w:t>
        </w:r>
        <w:r>
          <w:tab/>
        </w:r>
        <w:r>
          <w:fldChar w:fldCharType="begin"/>
        </w:r>
        <w:r>
          <w:instrText xml:space="preserve"> PAGEREF _Toc256000030 \h </w:instrText>
        </w:r>
        <w:r>
          <w:fldChar w:fldCharType="separate"/>
        </w:r>
        <w:r>
          <w:t>2</w:t>
        </w:r>
        <w:r>
          <w:fldChar w:fldCharType="end"/>
        </w:r>
      </w:hyperlink>
    </w:p>
    <w:p w:rsidR="007D5C48" w:rsidRDefault="007D5C48">
      <w:pPr>
        <w:pStyle w:val="TOC1"/>
        <w:rPr>
          <w:rFonts w:ascii="Calibri" w:hAnsi="Calibri"/>
          <w:sz w:val="22"/>
        </w:rPr>
      </w:pPr>
      <w:hyperlink w:anchor="_Toc256000031" w:history="1">
        <w:r>
          <w:rPr>
            <w:rStyle w:val="Hyperlink"/>
          </w:rPr>
          <w:t>4</w:t>
        </w:r>
        <w:r>
          <w:rPr>
            <w:rFonts w:ascii="Calibri" w:hAnsi="Calibri"/>
            <w:sz w:val="22"/>
          </w:rPr>
          <w:tab/>
        </w:r>
        <w:r>
          <w:rPr>
            <w:rStyle w:val="Hyperlink"/>
          </w:rPr>
          <w:t>Timeframes and delays</w:t>
        </w:r>
        <w:r>
          <w:tab/>
        </w:r>
        <w:r>
          <w:fldChar w:fldCharType="begin"/>
        </w:r>
        <w:r>
          <w:instrText xml:space="preserve"> PAGEREF _Toc256000031 \h </w:instrText>
        </w:r>
        <w:r>
          <w:fldChar w:fldCharType="separate"/>
        </w:r>
        <w:r>
          <w:t>3</w:t>
        </w:r>
        <w:r>
          <w:fldChar w:fldCharType="end"/>
        </w:r>
      </w:hyperlink>
    </w:p>
    <w:p w:rsidR="007D5C48" w:rsidRDefault="007D5C48">
      <w:pPr>
        <w:pStyle w:val="TOC1"/>
        <w:rPr>
          <w:rFonts w:ascii="Calibri" w:hAnsi="Calibri"/>
          <w:sz w:val="22"/>
        </w:rPr>
      </w:pPr>
      <w:hyperlink w:anchor="_Toc256000032" w:history="1">
        <w:r>
          <w:rPr>
            <w:rStyle w:val="Hyperlink"/>
          </w:rPr>
          <w:t>5</w:t>
        </w:r>
        <w:r>
          <w:rPr>
            <w:rFonts w:ascii="Calibri" w:hAnsi="Calibri"/>
            <w:sz w:val="22"/>
          </w:rPr>
          <w:tab/>
        </w:r>
        <w:r>
          <w:rPr>
            <w:rStyle w:val="Hyperlink"/>
          </w:rPr>
          <w:t>YOUR Authorisation AND LIABILITY TO US</w:t>
        </w:r>
        <w:r>
          <w:tab/>
        </w:r>
        <w:r>
          <w:fldChar w:fldCharType="begin"/>
        </w:r>
        <w:r>
          <w:instrText xml:space="preserve"> PAGEREF _Toc256000032 \h </w:instrText>
        </w:r>
        <w:r>
          <w:fldChar w:fldCharType="separate"/>
        </w:r>
        <w:r>
          <w:t>4</w:t>
        </w:r>
        <w:r>
          <w:fldChar w:fldCharType="end"/>
        </w:r>
      </w:hyperlink>
    </w:p>
    <w:p w:rsidR="007D5C48" w:rsidRDefault="007D5C48">
      <w:pPr>
        <w:pStyle w:val="TOC1"/>
        <w:rPr>
          <w:rFonts w:ascii="Calibri" w:hAnsi="Calibri"/>
          <w:sz w:val="22"/>
        </w:rPr>
      </w:pPr>
      <w:hyperlink w:anchor="_Toc256000033" w:history="1">
        <w:r>
          <w:rPr>
            <w:rStyle w:val="Hyperlink"/>
          </w:rPr>
          <w:t>6</w:t>
        </w:r>
        <w:r>
          <w:rPr>
            <w:rFonts w:ascii="Calibri" w:hAnsi="Calibri"/>
            <w:sz w:val="22"/>
          </w:rPr>
          <w:tab/>
        </w:r>
        <w:r w:rsidRPr="00ED4E2B">
          <w:rPr>
            <w:rStyle w:val="Hyperlink"/>
          </w:rPr>
          <w:t>Our Personnel and assistance</w:t>
        </w:r>
        <w:r>
          <w:tab/>
        </w:r>
        <w:r>
          <w:fldChar w:fldCharType="begin"/>
        </w:r>
        <w:r>
          <w:instrText xml:space="preserve"> PAGEREF _Toc256000033 \h </w:instrText>
        </w:r>
        <w:r>
          <w:fldChar w:fldCharType="separate"/>
        </w:r>
        <w:r>
          <w:t>4</w:t>
        </w:r>
        <w:r>
          <w:fldChar w:fldCharType="end"/>
        </w:r>
      </w:hyperlink>
    </w:p>
    <w:p w:rsidR="007D5C48" w:rsidRDefault="007D5C48">
      <w:pPr>
        <w:pStyle w:val="TOC1"/>
        <w:rPr>
          <w:rFonts w:ascii="Calibri" w:hAnsi="Calibri"/>
          <w:sz w:val="22"/>
        </w:rPr>
      </w:pPr>
      <w:hyperlink w:anchor="_Toc256000034" w:history="1">
        <w:r>
          <w:rPr>
            <w:rStyle w:val="Hyperlink"/>
          </w:rPr>
          <w:t>7</w:t>
        </w:r>
        <w:r>
          <w:rPr>
            <w:rFonts w:ascii="Calibri" w:hAnsi="Calibri"/>
            <w:sz w:val="22"/>
          </w:rPr>
          <w:tab/>
        </w:r>
        <w:r>
          <w:rPr>
            <w:rStyle w:val="Hyperlink"/>
          </w:rPr>
          <w:t>RISKS AND ADVERSE IMPACTS</w:t>
        </w:r>
        <w:r>
          <w:tab/>
        </w:r>
        <w:r>
          <w:fldChar w:fldCharType="begin"/>
        </w:r>
        <w:r>
          <w:instrText xml:space="preserve"> PAGEREF _Toc256000034 \h </w:instrText>
        </w:r>
        <w:r>
          <w:fldChar w:fldCharType="separate"/>
        </w:r>
        <w:r>
          <w:t>5</w:t>
        </w:r>
        <w:r>
          <w:fldChar w:fldCharType="end"/>
        </w:r>
      </w:hyperlink>
    </w:p>
    <w:p w:rsidR="007D5C48" w:rsidRDefault="007D5C48">
      <w:pPr>
        <w:pStyle w:val="TOC1"/>
        <w:rPr>
          <w:rFonts w:ascii="Calibri" w:hAnsi="Calibri"/>
          <w:sz w:val="22"/>
        </w:rPr>
      </w:pPr>
      <w:hyperlink w:anchor="_Toc256000035" w:history="1">
        <w:r>
          <w:rPr>
            <w:rStyle w:val="Hyperlink"/>
          </w:rPr>
          <w:t>8</w:t>
        </w:r>
        <w:r>
          <w:rPr>
            <w:rFonts w:ascii="Calibri" w:hAnsi="Calibri"/>
            <w:sz w:val="22"/>
          </w:rPr>
          <w:tab/>
        </w:r>
        <w:r w:rsidRPr="00A20C74">
          <w:rPr>
            <w:rStyle w:val="Hyperlink"/>
          </w:rPr>
          <w:t>Vulnerabilities in COTS products</w:t>
        </w:r>
        <w:r>
          <w:tab/>
        </w:r>
        <w:r>
          <w:fldChar w:fldCharType="begin"/>
        </w:r>
        <w:r>
          <w:instrText xml:space="preserve"> PAGEREF _Toc256000035 \h </w:instrText>
        </w:r>
        <w:r>
          <w:fldChar w:fldCharType="separate"/>
        </w:r>
        <w:r>
          <w:t>6</w:t>
        </w:r>
        <w:r>
          <w:fldChar w:fldCharType="end"/>
        </w:r>
      </w:hyperlink>
    </w:p>
    <w:p w:rsidR="007D5C48" w:rsidRDefault="007D5C48">
      <w:pPr>
        <w:pStyle w:val="TOC1"/>
        <w:rPr>
          <w:rFonts w:ascii="Calibri" w:hAnsi="Calibri"/>
          <w:sz w:val="22"/>
        </w:rPr>
      </w:pPr>
      <w:hyperlink w:anchor="_Toc256000036" w:history="1">
        <w:r>
          <w:rPr>
            <w:rStyle w:val="Hyperlink"/>
          </w:rPr>
          <w:t>9</w:t>
        </w:r>
        <w:r>
          <w:rPr>
            <w:rFonts w:ascii="Calibri" w:hAnsi="Calibri"/>
            <w:sz w:val="22"/>
          </w:rPr>
          <w:tab/>
        </w:r>
        <w:r w:rsidRPr="00ED4E2B">
          <w:rPr>
            <w:rStyle w:val="Hyperlink"/>
          </w:rPr>
          <w:t>Privacy</w:t>
        </w:r>
        <w:r>
          <w:tab/>
        </w:r>
        <w:r>
          <w:fldChar w:fldCharType="begin"/>
        </w:r>
        <w:r>
          <w:instrText xml:space="preserve"> PAGEREF _Toc256000036 \h </w:instrText>
        </w:r>
        <w:r>
          <w:fldChar w:fldCharType="separate"/>
        </w:r>
        <w:r>
          <w:t>7</w:t>
        </w:r>
        <w:r>
          <w:fldChar w:fldCharType="end"/>
        </w:r>
      </w:hyperlink>
    </w:p>
    <w:p w:rsidR="007D5C48" w:rsidRDefault="007D5C48">
      <w:pPr>
        <w:pStyle w:val="TOC1"/>
        <w:rPr>
          <w:rFonts w:ascii="Calibri" w:hAnsi="Calibri"/>
          <w:sz w:val="22"/>
        </w:rPr>
      </w:pPr>
      <w:hyperlink w:anchor="_Toc256000037" w:history="1">
        <w:r>
          <w:rPr>
            <w:rStyle w:val="Hyperlink"/>
          </w:rPr>
          <w:t>10</w:t>
        </w:r>
        <w:r>
          <w:rPr>
            <w:rFonts w:ascii="Calibri" w:hAnsi="Calibri"/>
            <w:sz w:val="22"/>
          </w:rPr>
          <w:tab/>
        </w:r>
        <w:r w:rsidRPr="00ED4E2B">
          <w:rPr>
            <w:rStyle w:val="Hyperlink"/>
          </w:rPr>
          <w:t>Intellectual property rights</w:t>
        </w:r>
        <w:r>
          <w:tab/>
        </w:r>
        <w:r>
          <w:fldChar w:fldCharType="begin"/>
        </w:r>
        <w:r>
          <w:instrText xml:space="preserve"> PAGEREF _Toc256000037 \h </w:instrText>
        </w:r>
        <w:r>
          <w:fldChar w:fldCharType="separate"/>
        </w:r>
        <w:r>
          <w:t>7</w:t>
        </w:r>
        <w:r>
          <w:fldChar w:fldCharType="end"/>
        </w:r>
      </w:hyperlink>
    </w:p>
    <w:p w:rsidR="007D5C48" w:rsidRDefault="007D5C48">
      <w:pPr>
        <w:pStyle w:val="TOC1"/>
        <w:rPr>
          <w:rFonts w:ascii="Calibri" w:hAnsi="Calibri"/>
          <w:sz w:val="22"/>
        </w:rPr>
      </w:pPr>
      <w:hyperlink w:anchor="_Toc256000038" w:history="1">
        <w:r>
          <w:rPr>
            <w:rStyle w:val="Hyperlink"/>
          </w:rPr>
          <w:t>11</w:t>
        </w:r>
        <w:r>
          <w:rPr>
            <w:rFonts w:ascii="Calibri" w:hAnsi="Calibri"/>
            <w:sz w:val="22"/>
          </w:rPr>
          <w:tab/>
        </w:r>
        <w:r w:rsidRPr="00ED4E2B">
          <w:rPr>
            <w:rStyle w:val="Hyperlink"/>
          </w:rPr>
          <w:t>third parties</w:t>
        </w:r>
        <w:r>
          <w:tab/>
        </w:r>
        <w:r>
          <w:fldChar w:fldCharType="begin"/>
        </w:r>
        <w:r>
          <w:instrText xml:space="preserve"> PAGEREF _Toc256000038 \h </w:instrText>
        </w:r>
        <w:r>
          <w:fldChar w:fldCharType="separate"/>
        </w:r>
        <w:r>
          <w:t>8</w:t>
        </w:r>
        <w:r>
          <w:fldChar w:fldCharType="end"/>
        </w:r>
      </w:hyperlink>
    </w:p>
    <w:p w:rsidR="007D5C48" w:rsidRDefault="007D5C48">
      <w:pPr>
        <w:pStyle w:val="TOC1"/>
        <w:rPr>
          <w:rFonts w:ascii="Calibri" w:hAnsi="Calibri"/>
          <w:sz w:val="22"/>
        </w:rPr>
      </w:pPr>
      <w:hyperlink w:anchor="_Toc256000039" w:history="1">
        <w:r>
          <w:rPr>
            <w:rStyle w:val="Hyperlink"/>
          </w:rPr>
          <w:t>12</w:t>
        </w:r>
        <w:r>
          <w:rPr>
            <w:rFonts w:ascii="Calibri" w:hAnsi="Calibri"/>
            <w:sz w:val="22"/>
          </w:rPr>
          <w:tab/>
        </w:r>
        <w:r w:rsidRPr="00ED4E2B">
          <w:rPr>
            <w:rStyle w:val="Hyperlink"/>
          </w:rPr>
          <w:t>Fees and charges</w:t>
        </w:r>
        <w:r>
          <w:tab/>
        </w:r>
        <w:r>
          <w:fldChar w:fldCharType="begin"/>
        </w:r>
        <w:r>
          <w:instrText xml:space="preserve"> PAGEREF _Toc256000039 \h </w:instrText>
        </w:r>
        <w:r>
          <w:fldChar w:fldCharType="separate"/>
        </w:r>
        <w:r>
          <w:t>9</w:t>
        </w:r>
        <w:r>
          <w:fldChar w:fldCharType="end"/>
        </w:r>
      </w:hyperlink>
    </w:p>
    <w:p w:rsidR="007D5C48" w:rsidRDefault="007D5C48">
      <w:pPr>
        <w:pStyle w:val="TOC1"/>
        <w:rPr>
          <w:rFonts w:ascii="Calibri" w:hAnsi="Calibri"/>
          <w:sz w:val="22"/>
        </w:rPr>
      </w:pPr>
      <w:hyperlink w:anchor="_Toc256000040" w:history="1">
        <w:r>
          <w:rPr>
            <w:rStyle w:val="Hyperlink"/>
          </w:rPr>
          <w:t>13</w:t>
        </w:r>
        <w:r>
          <w:rPr>
            <w:rFonts w:ascii="Calibri" w:hAnsi="Calibri"/>
            <w:sz w:val="22"/>
          </w:rPr>
          <w:tab/>
        </w:r>
        <w:r w:rsidRPr="00ED4E2B">
          <w:rPr>
            <w:rStyle w:val="Hyperlink"/>
          </w:rPr>
          <w:t>Termination</w:t>
        </w:r>
        <w:r>
          <w:tab/>
        </w:r>
        <w:r>
          <w:fldChar w:fldCharType="begin"/>
        </w:r>
        <w:r>
          <w:instrText xml:space="preserve"> PAGEREF _Toc256000040 \h </w:instrText>
        </w:r>
        <w:r>
          <w:fldChar w:fldCharType="separate"/>
        </w:r>
        <w:r>
          <w:t>11</w:t>
        </w:r>
        <w:r>
          <w:fldChar w:fldCharType="end"/>
        </w:r>
      </w:hyperlink>
    </w:p>
    <w:p w:rsidR="007D5C48" w:rsidRDefault="007D5C48">
      <w:pPr>
        <w:pStyle w:val="TOC1"/>
        <w:rPr>
          <w:rFonts w:ascii="Calibri" w:hAnsi="Calibri"/>
          <w:sz w:val="22"/>
        </w:rPr>
      </w:pPr>
      <w:hyperlink w:anchor="_Toc256000041" w:history="1">
        <w:r>
          <w:rPr>
            <w:rStyle w:val="Hyperlink"/>
          </w:rPr>
          <w:t>14</w:t>
        </w:r>
        <w:r>
          <w:rPr>
            <w:rFonts w:ascii="Calibri" w:hAnsi="Calibri"/>
            <w:sz w:val="22"/>
          </w:rPr>
          <w:tab/>
        </w:r>
        <w:r w:rsidRPr="00ED4E2B">
          <w:rPr>
            <w:rStyle w:val="Hyperlink"/>
          </w:rPr>
          <w:t>Special Meanings</w:t>
        </w:r>
        <w:r>
          <w:tab/>
        </w:r>
        <w:r>
          <w:fldChar w:fldCharType="begin"/>
        </w:r>
        <w:r>
          <w:instrText xml:space="preserve"> PAGEREF _Toc256000041 \h </w:instrText>
        </w:r>
        <w:r>
          <w:fldChar w:fldCharType="separate"/>
        </w:r>
        <w:r>
          <w:t>11</w:t>
        </w:r>
        <w:r>
          <w:fldChar w:fldCharType="end"/>
        </w:r>
      </w:hyperlink>
    </w:p>
    <w:p w:rsidR="007D5C48" w:rsidRPr="00ED4E2B" w:rsidRDefault="007D5C48" w:rsidP="007D5C48">
      <w:pPr>
        <w:pStyle w:val="TOC1"/>
        <w:rPr>
          <w:szCs w:val="20"/>
        </w:rPr>
      </w:pPr>
      <w:r w:rsidRPr="00ED4E2B">
        <w:rPr>
          <w:szCs w:val="20"/>
        </w:rPr>
        <w:fldChar w:fldCharType="end"/>
      </w:r>
    </w:p>
    <w:p w:rsidR="007D5C48" w:rsidRPr="00ED4E2B" w:rsidRDefault="007D5C48" w:rsidP="007D5C48">
      <w:pPr>
        <w:pStyle w:val="TOC1"/>
        <w:rPr>
          <w:szCs w:val="20"/>
        </w:rPr>
      </w:pPr>
    </w:p>
    <w:p w:rsidR="007D5C48" w:rsidRPr="00ED4E2B" w:rsidRDefault="007D5C48" w:rsidP="007D5C48">
      <w:pPr>
        <w:rPr>
          <w:szCs w:val="20"/>
        </w:rPr>
        <w:sectPr w:rsidR="007D5C48" w:rsidRPr="00ED4E2B" w:rsidSect="007D5C48">
          <w:headerReference w:type="even" r:id="rId10"/>
          <w:headerReference w:type="default" r:id="rId11"/>
          <w:footerReference w:type="even" r:id="rId12"/>
          <w:footerReference w:type="default" r:id="rId13"/>
          <w:headerReference w:type="first" r:id="rId14"/>
          <w:footerReference w:type="first" r:id="rId15"/>
          <w:pgSz w:w="11906" w:h="16838"/>
          <w:pgMar w:top="992" w:right="851" w:bottom="1418" w:left="851" w:header="737" w:footer="363" w:gutter="0"/>
          <w:cols w:space="720"/>
          <w:noEndnote/>
          <w:docGrid w:linePitch="360"/>
        </w:sectPr>
      </w:pPr>
    </w:p>
    <w:p w:rsidR="007D5C48" w:rsidRPr="00ED4E2B" w:rsidRDefault="007D5C48" w:rsidP="007D5C48">
      <w:pPr>
        <w:pStyle w:val="Heading2"/>
        <w:numPr>
          <w:ilvl w:val="0"/>
          <w:numId w:val="0"/>
        </w:numPr>
        <w:rPr>
          <w:rFonts w:cs="Arial"/>
          <w:szCs w:val="20"/>
        </w:rPr>
      </w:pPr>
      <w:r w:rsidRPr="00ED4E2B">
        <w:rPr>
          <w:rFonts w:cs="Arial"/>
          <w:szCs w:val="20"/>
        </w:rPr>
        <w:t xml:space="preserve">Certain words are used with the specific meanings set out under clause </w:t>
      </w:r>
      <w:r w:rsidRPr="00ED4E2B">
        <w:rPr>
          <w:rFonts w:cs="Arial"/>
          <w:szCs w:val="20"/>
        </w:rPr>
        <w:fldChar w:fldCharType="begin"/>
      </w:r>
      <w:r w:rsidRPr="00ED4E2B">
        <w:rPr>
          <w:rFonts w:cs="Arial"/>
          <w:szCs w:val="20"/>
        </w:rPr>
        <w:instrText xml:space="preserve"> REF _Ref436055797 \r \h  \* MERGEFORMAT </w:instrText>
      </w:r>
      <w:r w:rsidRPr="00ED4E2B">
        <w:rPr>
          <w:rFonts w:cs="Arial"/>
          <w:szCs w:val="20"/>
        </w:rPr>
      </w:r>
      <w:r w:rsidRPr="00ED4E2B">
        <w:rPr>
          <w:rFonts w:cs="Arial"/>
          <w:szCs w:val="20"/>
        </w:rPr>
        <w:fldChar w:fldCharType="separate"/>
      </w:r>
      <w:r>
        <w:rPr>
          <w:rFonts w:cs="Arial"/>
          <w:szCs w:val="20"/>
        </w:rPr>
        <w:t>14</w:t>
      </w:r>
      <w:r w:rsidRPr="00ED4E2B">
        <w:rPr>
          <w:rFonts w:cs="Arial"/>
          <w:szCs w:val="20"/>
        </w:rPr>
        <w:fldChar w:fldCharType="end"/>
      </w:r>
      <w:r w:rsidRPr="00ED4E2B">
        <w:rPr>
          <w:rFonts w:cs="Arial"/>
          <w:szCs w:val="20"/>
        </w:rPr>
        <w:t xml:space="preserve"> and in the General Terms of Our Customer Terms at </w:t>
      </w:r>
      <w:hyperlink r:id="rId16" w:history="1">
        <w:r w:rsidRPr="00ED4E2B">
          <w:rPr>
            <w:rStyle w:val="Hyperlink"/>
            <w:rFonts w:cs="Arial"/>
            <w:szCs w:val="20"/>
          </w:rPr>
          <w:t>http://www.telstra.com.au/customer-terms/business-government/?red=/customerterms/bus_government.htm</w:t>
        </w:r>
      </w:hyperlink>
      <w:r w:rsidRPr="00ED4E2B">
        <w:rPr>
          <w:rFonts w:cs="Arial"/>
          <w:szCs w:val="20"/>
          <w:u w:val="single"/>
        </w:rPr>
        <w:t>.</w:t>
      </w:r>
    </w:p>
    <w:p w:rsidR="007D5C48" w:rsidRPr="00ED4E2B" w:rsidRDefault="007D5C48" w:rsidP="007D5C48">
      <w:pPr>
        <w:pStyle w:val="Heading1"/>
        <w:tabs>
          <w:tab w:val="clear" w:pos="1305"/>
          <w:tab w:val="num" w:pos="709"/>
        </w:tabs>
        <w:ind w:hanging="1305"/>
        <w:rPr>
          <w:sz w:val="20"/>
          <w:szCs w:val="20"/>
        </w:rPr>
      </w:pPr>
      <w:bookmarkStart w:id="0" w:name="_Toc420305773"/>
      <w:bookmarkStart w:id="1" w:name="_Toc420309527"/>
      <w:bookmarkStart w:id="2" w:name="_Toc95911280"/>
      <w:bookmarkStart w:id="3" w:name="_Toc256000000"/>
      <w:bookmarkStart w:id="4" w:name="_Toc256000014"/>
      <w:bookmarkStart w:id="5" w:name="_Toc256000028"/>
      <w:bookmarkEnd w:id="0"/>
      <w:bookmarkEnd w:id="1"/>
      <w:r w:rsidRPr="00ED4E2B">
        <w:rPr>
          <w:sz w:val="20"/>
          <w:szCs w:val="20"/>
        </w:rPr>
        <w:t>About THIS PART</w:t>
      </w:r>
      <w:bookmarkEnd w:id="2"/>
      <w:bookmarkEnd w:id="3"/>
      <w:bookmarkEnd w:id="4"/>
      <w:bookmarkEnd w:id="5"/>
    </w:p>
    <w:p w:rsidR="007D5C48" w:rsidRPr="00ED4E2B" w:rsidRDefault="007D5C48" w:rsidP="007D5C48">
      <w:pPr>
        <w:pStyle w:val="Heading2"/>
        <w:rPr>
          <w:rFonts w:cs="Arial"/>
          <w:szCs w:val="20"/>
        </w:rPr>
      </w:pPr>
      <w:bookmarkStart w:id="6" w:name="_Toc52674845"/>
      <w:r w:rsidRPr="00ED4E2B">
        <w:rPr>
          <w:rFonts w:cs="Arial"/>
          <w:szCs w:val="20"/>
        </w:rPr>
        <w:t xml:space="preserve">This is the </w:t>
      </w:r>
      <w:r>
        <w:rPr>
          <w:rFonts w:cs="Arial"/>
          <w:szCs w:val="20"/>
        </w:rPr>
        <w:t>Penetration Testing Service</w:t>
      </w:r>
      <w:r w:rsidRPr="00ED4E2B">
        <w:rPr>
          <w:rFonts w:cs="Arial"/>
          <w:szCs w:val="20"/>
        </w:rPr>
        <w:t xml:space="preserve">s section of Our Customer Terms. </w:t>
      </w:r>
      <w:bookmarkEnd w:id="6"/>
    </w:p>
    <w:p w:rsidR="007D5C48" w:rsidRPr="00ED4E2B" w:rsidRDefault="007D5C48" w:rsidP="007D5C48">
      <w:pPr>
        <w:pStyle w:val="Heading2"/>
        <w:rPr>
          <w:rFonts w:cs="Arial"/>
          <w:szCs w:val="20"/>
        </w:rPr>
      </w:pPr>
      <w:r w:rsidRPr="00ED4E2B">
        <w:rPr>
          <w:rFonts w:cs="Arial"/>
          <w:szCs w:val="20"/>
        </w:rPr>
        <w:t xml:space="preserve">The General Terms of Our Customer Terms at </w:t>
      </w:r>
      <w:hyperlink r:id="rId17" w:history="1">
        <w:r w:rsidRPr="00ED4E2B">
          <w:rPr>
            <w:rStyle w:val="Hyperlink"/>
            <w:rFonts w:cs="Arial"/>
            <w:szCs w:val="20"/>
          </w:rPr>
          <w:t>https://www.telstra.com.au/customer-terms/business-government</w:t>
        </w:r>
      </w:hyperlink>
      <w:r w:rsidRPr="00ED4E2B">
        <w:rPr>
          <w:rFonts w:cs="Arial"/>
          <w:szCs w:val="20"/>
          <w:lang w:val="en-AU"/>
        </w:rPr>
        <w:t xml:space="preserve"> </w:t>
      </w:r>
      <w:r w:rsidRPr="00ED4E2B">
        <w:rPr>
          <w:rFonts w:cs="Arial"/>
          <w:szCs w:val="20"/>
        </w:rPr>
        <w:t xml:space="preserve">also apply unless you have entered into a separate agreement with us which excludes the General Terms of Our Customer Terms. </w:t>
      </w:r>
    </w:p>
    <w:p w:rsidR="007D5C48" w:rsidRPr="00ED4E2B" w:rsidRDefault="007D5C48" w:rsidP="007D5C48">
      <w:pPr>
        <w:pStyle w:val="Heading1"/>
        <w:tabs>
          <w:tab w:val="clear" w:pos="1305"/>
          <w:tab w:val="num" w:pos="709"/>
        </w:tabs>
        <w:ind w:hanging="1305"/>
        <w:rPr>
          <w:sz w:val="20"/>
          <w:szCs w:val="20"/>
        </w:rPr>
      </w:pPr>
      <w:bookmarkStart w:id="7" w:name="_Toc95911281"/>
      <w:bookmarkStart w:id="8" w:name="_Toc256000001"/>
      <w:bookmarkStart w:id="9" w:name="_Toc256000015"/>
      <w:bookmarkStart w:id="10" w:name="_Toc256000029"/>
      <w:r>
        <w:rPr>
          <w:sz w:val="20"/>
          <w:szCs w:val="20"/>
        </w:rPr>
        <w:t>Penetration Testing Service</w:t>
      </w:r>
      <w:r w:rsidRPr="00ED4E2B">
        <w:rPr>
          <w:sz w:val="20"/>
          <w:szCs w:val="20"/>
        </w:rPr>
        <w:t>s</w:t>
      </w:r>
      <w:bookmarkEnd w:id="7"/>
      <w:bookmarkEnd w:id="8"/>
      <w:bookmarkEnd w:id="9"/>
      <w:bookmarkEnd w:id="10"/>
    </w:p>
    <w:p w:rsidR="007D5C48" w:rsidRPr="00ED4E2B" w:rsidRDefault="007D5C48">
      <w:pPr>
        <w:pStyle w:val="ScheduleSubHead"/>
        <w:rPr>
          <w:szCs w:val="20"/>
        </w:rPr>
      </w:pPr>
      <w:bookmarkStart w:id="11" w:name="_Toc436136716"/>
      <w:bookmarkStart w:id="12" w:name="_Toc436136744"/>
      <w:r>
        <w:rPr>
          <w:szCs w:val="20"/>
        </w:rPr>
        <w:t>Penetration Testing Service</w:t>
      </w:r>
      <w:r w:rsidRPr="00ED4E2B">
        <w:rPr>
          <w:szCs w:val="20"/>
        </w:rPr>
        <w:t>s</w:t>
      </w:r>
      <w:bookmarkEnd w:id="11"/>
      <w:bookmarkEnd w:id="12"/>
    </w:p>
    <w:p w:rsidR="007D5C48" w:rsidRPr="00D12AA1" w:rsidRDefault="007D5C48" w:rsidP="007D5C48">
      <w:pPr>
        <w:pStyle w:val="Heading2"/>
        <w:rPr>
          <w:rFonts w:cs="Arial"/>
          <w:szCs w:val="20"/>
        </w:rPr>
      </w:pPr>
      <w:bookmarkStart w:id="13" w:name="_Ref433195784"/>
      <w:bookmarkStart w:id="14" w:name="_Ref95896766"/>
      <w:r w:rsidRPr="00ED4E2B">
        <w:rPr>
          <w:rFonts w:cs="Arial"/>
          <w:szCs w:val="20"/>
        </w:rPr>
        <w:t xml:space="preserve">We </w:t>
      </w:r>
      <w:r w:rsidRPr="00ED4E2B">
        <w:rPr>
          <w:rFonts w:cs="Arial"/>
          <w:szCs w:val="20"/>
          <w:lang w:val="en-AU"/>
        </w:rPr>
        <w:t>will</w:t>
      </w:r>
      <w:r>
        <w:rPr>
          <w:rFonts w:cs="Arial"/>
          <w:szCs w:val="20"/>
          <w:lang w:val="en-AU"/>
        </w:rPr>
        <w:t xml:space="preserve"> supply you with the Penetration Testing Services</w:t>
      </w:r>
      <w:bookmarkEnd w:id="14"/>
      <w:r>
        <w:rPr>
          <w:rFonts w:cs="Arial"/>
          <w:szCs w:val="20"/>
          <w:lang w:val="en-AU"/>
        </w:rPr>
        <w:t>.</w:t>
      </w:r>
      <w:r w:rsidRPr="00ED4E2B">
        <w:rPr>
          <w:rFonts w:cs="Arial"/>
          <w:szCs w:val="20"/>
          <w:lang w:val="en-AU"/>
        </w:rPr>
        <w:t xml:space="preserve"> </w:t>
      </w:r>
      <w:r>
        <w:rPr>
          <w:rFonts w:cs="Arial"/>
          <w:szCs w:val="20"/>
          <w:lang w:val="en-AU"/>
        </w:rPr>
        <w:t xml:space="preserve">We will not </w:t>
      </w:r>
      <w:r w:rsidRPr="00A8072C">
        <w:t xml:space="preserve">intentionally conduct any </w:t>
      </w:r>
      <w:r>
        <w:rPr>
          <w:lang w:val="en-AU"/>
        </w:rPr>
        <w:t>Out-of-Scope Activities.</w:t>
      </w:r>
    </w:p>
    <w:p w:rsidR="007D5C48" w:rsidRDefault="007D5C48" w:rsidP="007D5C48">
      <w:pPr>
        <w:pStyle w:val="Heading2"/>
        <w:rPr>
          <w:rFonts w:cs="Arial"/>
          <w:szCs w:val="20"/>
        </w:rPr>
      </w:pPr>
      <w:r w:rsidRPr="00D12AA1">
        <w:rPr>
          <w:rFonts w:cs="Arial"/>
          <w:szCs w:val="20"/>
        </w:rPr>
        <w:t xml:space="preserve">You may request </w:t>
      </w:r>
      <w:r w:rsidRPr="00D12AA1">
        <w:rPr>
          <w:rFonts w:cs="Arial"/>
          <w:szCs w:val="20"/>
          <w:lang w:val="en-AU"/>
        </w:rPr>
        <w:t>Penetration Testing Service</w:t>
      </w:r>
      <w:r w:rsidRPr="00D12AA1">
        <w:rPr>
          <w:rFonts w:cs="Arial"/>
          <w:szCs w:val="20"/>
        </w:rPr>
        <w:t xml:space="preserve">s in accordance with the order process set out in clause </w:t>
      </w:r>
      <w:r w:rsidRPr="00D12AA1">
        <w:rPr>
          <w:rFonts w:cs="Arial"/>
          <w:szCs w:val="20"/>
        </w:rPr>
        <w:fldChar w:fldCharType="begin"/>
      </w:r>
      <w:r w:rsidRPr="00D12AA1">
        <w:rPr>
          <w:rFonts w:cs="Arial"/>
          <w:szCs w:val="20"/>
        </w:rPr>
        <w:instrText xml:space="preserve"> REF _Ref436229692 \n \h  \* MERGEFORMAT </w:instrText>
      </w:r>
      <w:r w:rsidRPr="00D12AA1">
        <w:rPr>
          <w:rFonts w:cs="Arial"/>
          <w:szCs w:val="20"/>
        </w:rPr>
      </w:r>
      <w:r w:rsidRPr="00D12AA1">
        <w:rPr>
          <w:rFonts w:cs="Arial"/>
          <w:szCs w:val="20"/>
        </w:rPr>
        <w:fldChar w:fldCharType="separate"/>
      </w:r>
      <w:r>
        <w:rPr>
          <w:rFonts w:cs="Arial"/>
          <w:szCs w:val="20"/>
        </w:rPr>
        <w:t>3</w:t>
      </w:r>
      <w:r w:rsidRPr="00D12AA1">
        <w:rPr>
          <w:rFonts w:cs="Arial"/>
          <w:szCs w:val="20"/>
        </w:rPr>
        <w:fldChar w:fldCharType="end"/>
      </w:r>
      <w:r w:rsidRPr="00D12AA1">
        <w:rPr>
          <w:rFonts w:cs="Arial"/>
          <w:szCs w:val="20"/>
        </w:rPr>
        <w:t xml:space="preserve"> below.</w:t>
      </w:r>
    </w:p>
    <w:p w:rsidR="000943D3" w:rsidRPr="00653DCA" w:rsidRDefault="000943D3" w:rsidP="007D5C48">
      <w:pPr>
        <w:pStyle w:val="Heading2"/>
        <w:rPr>
          <w:rFonts w:cs="Arial"/>
          <w:szCs w:val="20"/>
        </w:rPr>
      </w:pPr>
      <w:r>
        <w:rPr>
          <w:rFonts w:cs="Arial"/>
          <w:szCs w:val="20"/>
          <w:lang w:val="en-AU"/>
        </w:rPr>
        <w:t>Penetration Testing Services include</w:t>
      </w:r>
      <w:r w:rsidR="00653DCA">
        <w:rPr>
          <w:rFonts w:cs="Arial"/>
          <w:szCs w:val="20"/>
          <w:lang w:val="en-AU"/>
        </w:rPr>
        <w:t>s</w:t>
      </w:r>
      <w:r>
        <w:rPr>
          <w:rFonts w:cs="Arial"/>
          <w:szCs w:val="20"/>
          <w:lang w:val="en-AU"/>
        </w:rPr>
        <w:t>, at your request:</w:t>
      </w:r>
    </w:p>
    <w:p w:rsidR="000943D3" w:rsidRPr="00653DCA" w:rsidRDefault="000943D3" w:rsidP="000943D3">
      <w:pPr>
        <w:pStyle w:val="Heading3"/>
      </w:pPr>
      <w:r>
        <w:rPr>
          <w:lang w:val="en-AU"/>
        </w:rPr>
        <w:t xml:space="preserve">a cyber-attack simulation or similar threat detection simulation intended to discover points of exploitation and breach security; </w:t>
      </w:r>
    </w:p>
    <w:p w:rsidR="000943D3" w:rsidRPr="00653DCA" w:rsidRDefault="000943D3" w:rsidP="000943D3">
      <w:pPr>
        <w:pStyle w:val="Heading3"/>
      </w:pPr>
      <w:r>
        <w:rPr>
          <w:lang w:val="en-AU"/>
        </w:rPr>
        <w:t xml:space="preserve">a vulnerability notification report; </w:t>
      </w:r>
      <w:r w:rsidR="0088136E">
        <w:rPr>
          <w:lang w:val="en-AU"/>
        </w:rPr>
        <w:t>and</w:t>
      </w:r>
    </w:p>
    <w:p w:rsidR="000943D3" w:rsidRPr="00653DCA" w:rsidRDefault="000943D3" w:rsidP="000943D3">
      <w:pPr>
        <w:pStyle w:val="Heading3"/>
      </w:pPr>
      <w:r>
        <w:rPr>
          <w:lang w:val="en-AU"/>
        </w:rPr>
        <w:t>other reports that we agree to provide as requested by you</w:t>
      </w:r>
      <w:r w:rsidR="0088136E">
        <w:rPr>
          <w:lang w:val="en-AU"/>
        </w:rPr>
        <w:t>.</w:t>
      </w:r>
      <w:r>
        <w:rPr>
          <w:lang w:val="en-AU"/>
        </w:rPr>
        <w:t xml:space="preserve"> </w:t>
      </w:r>
    </w:p>
    <w:p w:rsidR="000943D3" w:rsidRPr="00D12AA1" w:rsidRDefault="000943D3" w:rsidP="000943D3">
      <w:pPr>
        <w:pStyle w:val="Heading2"/>
      </w:pPr>
      <w:r>
        <w:rPr>
          <w:lang w:val="en-AU"/>
        </w:rPr>
        <w:t>The scope of the Penetration Testing Services (including the</w:t>
      </w:r>
      <w:r w:rsidR="00653DCA">
        <w:rPr>
          <w:lang w:val="en-AU"/>
        </w:rPr>
        <w:t xml:space="preserve"> project specifications,</w:t>
      </w:r>
      <w:r>
        <w:rPr>
          <w:lang w:val="en-AU"/>
        </w:rPr>
        <w:t xml:space="preserve"> environments tested and details of any reporting) will be set out in a Statement of Work</w:t>
      </w:r>
      <w:r w:rsidR="00653DCA">
        <w:rPr>
          <w:lang w:val="en-AU"/>
        </w:rPr>
        <w:t xml:space="preserve"> we agree with you</w:t>
      </w:r>
      <w:r>
        <w:rPr>
          <w:lang w:val="en-AU"/>
        </w:rPr>
        <w:t xml:space="preserve">. </w:t>
      </w:r>
    </w:p>
    <w:p w:rsidR="007D5C48" w:rsidRPr="00ED4E2B" w:rsidRDefault="007D5C48">
      <w:pPr>
        <w:pStyle w:val="ScheduleSubHead"/>
        <w:rPr>
          <w:szCs w:val="20"/>
        </w:rPr>
      </w:pPr>
      <w:bookmarkStart w:id="15" w:name="_Toc436136717"/>
      <w:bookmarkEnd w:id="13"/>
      <w:r w:rsidRPr="00ED4E2B">
        <w:rPr>
          <w:szCs w:val="20"/>
        </w:rPr>
        <w:t>Availability</w:t>
      </w:r>
      <w:bookmarkEnd w:id="15"/>
    </w:p>
    <w:p w:rsidR="007D5C48" w:rsidRPr="00ED4E2B" w:rsidRDefault="007D5C48" w:rsidP="007D5C48">
      <w:pPr>
        <w:pStyle w:val="Heading2"/>
        <w:rPr>
          <w:rFonts w:cs="Arial"/>
          <w:szCs w:val="20"/>
        </w:rPr>
      </w:pPr>
      <w:bookmarkStart w:id="16" w:name="_Ref433195739"/>
      <w:r w:rsidRPr="00ED4E2B">
        <w:rPr>
          <w:rFonts w:cs="Arial"/>
          <w:szCs w:val="20"/>
        </w:rPr>
        <w:t xml:space="preserve">The </w:t>
      </w:r>
      <w:r>
        <w:rPr>
          <w:rFonts w:cs="Arial"/>
          <w:szCs w:val="20"/>
        </w:rPr>
        <w:t>Penetration Testing Service</w:t>
      </w:r>
      <w:r w:rsidRPr="00ED4E2B">
        <w:rPr>
          <w:rFonts w:cs="Arial"/>
          <w:szCs w:val="20"/>
        </w:rPr>
        <w:t xml:space="preserve">s are not available to Telstra </w:t>
      </w:r>
      <w:r w:rsidR="000943D3">
        <w:rPr>
          <w:rFonts w:cs="Arial"/>
          <w:szCs w:val="20"/>
          <w:lang w:val="en-AU"/>
        </w:rPr>
        <w:t>W</w:t>
      </w:r>
      <w:r w:rsidRPr="00ED4E2B">
        <w:rPr>
          <w:rFonts w:cs="Arial"/>
          <w:szCs w:val="20"/>
        </w:rPr>
        <w:t>holesale customers or for resale.</w:t>
      </w:r>
      <w:bookmarkEnd w:id="16"/>
    </w:p>
    <w:p w:rsidR="007D5C48" w:rsidRPr="00ED4E2B" w:rsidRDefault="007D5C48" w:rsidP="007D5C48">
      <w:pPr>
        <w:pStyle w:val="Heading2"/>
        <w:rPr>
          <w:rFonts w:cs="Arial"/>
          <w:szCs w:val="20"/>
        </w:rPr>
      </w:pPr>
      <w:bookmarkStart w:id="17" w:name="_Toc418588092"/>
      <w:r w:rsidRPr="00ED4E2B">
        <w:rPr>
          <w:rFonts w:cs="Arial"/>
          <w:szCs w:val="20"/>
        </w:rPr>
        <w:t xml:space="preserve">You must not provide or assist with the provision of the </w:t>
      </w:r>
      <w:r>
        <w:rPr>
          <w:rFonts w:cs="Arial"/>
          <w:szCs w:val="20"/>
        </w:rPr>
        <w:t>Penetration Testing Service</w:t>
      </w:r>
      <w:r w:rsidRPr="00ED4E2B">
        <w:rPr>
          <w:rFonts w:cs="Arial"/>
          <w:szCs w:val="20"/>
        </w:rPr>
        <w:t>s to any third party.</w:t>
      </w:r>
      <w:bookmarkStart w:id="18" w:name="_Toc418588093"/>
      <w:bookmarkEnd w:id="17"/>
      <w:bookmarkEnd w:id="18"/>
    </w:p>
    <w:p w:rsidR="007D5C48" w:rsidRPr="00ED4E2B" w:rsidRDefault="007D5C48" w:rsidP="007D5C48">
      <w:pPr>
        <w:pStyle w:val="Heading1"/>
        <w:tabs>
          <w:tab w:val="clear" w:pos="1305"/>
          <w:tab w:val="num" w:pos="709"/>
        </w:tabs>
        <w:ind w:hanging="1305"/>
        <w:rPr>
          <w:sz w:val="20"/>
          <w:szCs w:val="20"/>
        </w:rPr>
      </w:pPr>
      <w:bookmarkStart w:id="19" w:name="_Toc420305778"/>
      <w:bookmarkStart w:id="20" w:name="_Toc420309532"/>
      <w:bookmarkStart w:id="21" w:name="_Toc325100479"/>
      <w:bookmarkStart w:id="22" w:name="_Toc325100555"/>
      <w:bookmarkStart w:id="23" w:name="_Toc325114155"/>
      <w:bookmarkStart w:id="24" w:name="_Toc325100480"/>
      <w:bookmarkStart w:id="25" w:name="_Toc325100556"/>
      <w:bookmarkStart w:id="26" w:name="_Toc325114156"/>
      <w:bookmarkStart w:id="27" w:name="_Toc325100481"/>
      <w:bookmarkStart w:id="28" w:name="_Toc325100557"/>
      <w:bookmarkStart w:id="29" w:name="_Toc325114157"/>
      <w:bookmarkStart w:id="30" w:name="_Toc325100482"/>
      <w:bookmarkStart w:id="31" w:name="_Toc325100558"/>
      <w:bookmarkStart w:id="32" w:name="_Toc325114158"/>
      <w:bookmarkStart w:id="33" w:name="_Toc325100483"/>
      <w:bookmarkStart w:id="34" w:name="_Toc325100559"/>
      <w:bookmarkStart w:id="35" w:name="_Toc325114159"/>
      <w:bookmarkStart w:id="36" w:name="_Toc325100484"/>
      <w:bookmarkStart w:id="37" w:name="_Toc325100560"/>
      <w:bookmarkStart w:id="38" w:name="_Toc325114160"/>
      <w:bookmarkStart w:id="39" w:name="_Toc325100485"/>
      <w:bookmarkStart w:id="40" w:name="_Toc325100561"/>
      <w:bookmarkStart w:id="41" w:name="_Toc325114161"/>
      <w:bookmarkStart w:id="42" w:name="_Ref436229692"/>
      <w:bookmarkStart w:id="43" w:name="_Ref436229694"/>
      <w:bookmarkStart w:id="44" w:name="_Toc95911282"/>
      <w:bookmarkStart w:id="45" w:name="_Toc256000002"/>
      <w:bookmarkStart w:id="46" w:name="_Toc256000016"/>
      <w:bookmarkStart w:id="47" w:name="_Toc25600003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D4E2B">
        <w:rPr>
          <w:sz w:val="20"/>
          <w:szCs w:val="20"/>
        </w:rPr>
        <w:t>Ordering</w:t>
      </w:r>
      <w:bookmarkEnd w:id="44"/>
      <w:bookmarkEnd w:id="45"/>
      <w:bookmarkEnd w:id="46"/>
      <w:bookmarkEnd w:id="47"/>
      <w:r w:rsidRPr="00ED4E2B">
        <w:rPr>
          <w:sz w:val="20"/>
          <w:szCs w:val="20"/>
        </w:rPr>
        <w:t xml:space="preserve"> </w:t>
      </w:r>
      <w:bookmarkEnd w:id="42"/>
      <w:bookmarkEnd w:id="43"/>
    </w:p>
    <w:p w:rsidR="007D5C48" w:rsidRPr="00ED4E2B" w:rsidRDefault="007D5C48">
      <w:pPr>
        <w:pStyle w:val="ScheduleSubHead"/>
        <w:rPr>
          <w:szCs w:val="20"/>
        </w:rPr>
      </w:pPr>
      <w:bookmarkStart w:id="48" w:name="_Toc436136719"/>
      <w:r w:rsidRPr="00ED4E2B">
        <w:rPr>
          <w:szCs w:val="20"/>
        </w:rPr>
        <w:t>Order Process</w:t>
      </w:r>
      <w:bookmarkEnd w:id="48"/>
    </w:p>
    <w:p w:rsidR="007D5C48" w:rsidRPr="00ED4E2B" w:rsidRDefault="007D5C48" w:rsidP="007D5C48">
      <w:pPr>
        <w:pStyle w:val="Heading2"/>
        <w:rPr>
          <w:rFonts w:cs="Arial"/>
          <w:szCs w:val="20"/>
        </w:rPr>
      </w:pPr>
      <w:r w:rsidRPr="00ED4E2B">
        <w:rPr>
          <w:rFonts w:cs="Arial"/>
          <w:szCs w:val="20"/>
        </w:rPr>
        <w:t xml:space="preserve">Unless otherwise agreed by you and us in </w:t>
      </w:r>
      <w:r w:rsidRPr="00ED4E2B">
        <w:rPr>
          <w:rFonts w:cs="Arial"/>
          <w:szCs w:val="20"/>
          <w:lang w:val="en-AU"/>
        </w:rPr>
        <w:t>the Agreement</w:t>
      </w:r>
      <w:r w:rsidRPr="00ED4E2B">
        <w:rPr>
          <w:rFonts w:cs="Arial"/>
          <w:szCs w:val="20"/>
        </w:rPr>
        <w:t>, the order process is as follows:</w:t>
      </w:r>
    </w:p>
    <w:p w:rsidR="007D5C48" w:rsidRPr="00ED4E2B" w:rsidRDefault="007D5C48" w:rsidP="007D5C48">
      <w:pPr>
        <w:pStyle w:val="Heading3"/>
        <w:rPr>
          <w:rFonts w:cs="Arial"/>
          <w:szCs w:val="20"/>
        </w:rPr>
      </w:pPr>
      <w:r w:rsidRPr="00ED4E2B">
        <w:rPr>
          <w:rFonts w:cs="Arial"/>
          <w:szCs w:val="20"/>
        </w:rPr>
        <w:t>you will prepare a Customer Request approved by your Authorised Representative;</w:t>
      </w:r>
    </w:p>
    <w:p w:rsidR="007D5C48" w:rsidRPr="00ED4E2B" w:rsidRDefault="007D5C48" w:rsidP="007D5C48">
      <w:pPr>
        <w:pStyle w:val="Heading3"/>
        <w:rPr>
          <w:rFonts w:cs="Arial"/>
          <w:szCs w:val="20"/>
        </w:rPr>
      </w:pPr>
      <w:r w:rsidRPr="00ED4E2B">
        <w:rPr>
          <w:rFonts w:cs="Arial"/>
          <w:szCs w:val="20"/>
        </w:rPr>
        <w:t>as soon as practicable after receipt of the Customer Request, we will either confirm our intention to respond to your Customer Request or decline your Customer Request;</w:t>
      </w:r>
    </w:p>
    <w:p w:rsidR="007D5C48" w:rsidRPr="00ED4E2B" w:rsidRDefault="007D5C48" w:rsidP="007D5C48">
      <w:pPr>
        <w:pStyle w:val="Heading3"/>
        <w:rPr>
          <w:rFonts w:cs="Arial"/>
          <w:szCs w:val="20"/>
        </w:rPr>
      </w:pPr>
      <w:r w:rsidRPr="00ED4E2B">
        <w:rPr>
          <w:rFonts w:cs="Arial"/>
          <w:szCs w:val="20"/>
        </w:rPr>
        <w:t>if we notify you of our intention to respond to your Customer Request, we will as soon as practicable, compile a proposed Statement of Work</w:t>
      </w:r>
      <w:r w:rsidRPr="00ED4E2B">
        <w:rPr>
          <w:rFonts w:cs="Arial"/>
          <w:szCs w:val="20"/>
          <w:lang w:val="en-AU"/>
        </w:rPr>
        <w:t xml:space="preserve"> </w:t>
      </w:r>
      <w:r w:rsidRPr="00ED4E2B">
        <w:rPr>
          <w:rFonts w:cs="Arial"/>
          <w:szCs w:val="20"/>
        </w:rPr>
        <w:t xml:space="preserve">and return it to you; </w:t>
      </w:r>
    </w:p>
    <w:p w:rsidR="007D5C48" w:rsidRPr="00ED4E2B" w:rsidRDefault="007D5C48" w:rsidP="007D5C48">
      <w:pPr>
        <w:pStyle w:val="Heading3"/>
        <w:rPr>
          <w:rFonts w:cs="Arial"/>
          <w:szCs w:val="20"/>
        </w:rPr>
      </w:pPr>
      <w:r w:rsidRPr="00ED4E2B">
        <w:rPr>
          <w:rFonts w:cs="Arial"/>
          <w:szCs w:val="20"/>
        </w:rPr>
        <w:t>you may:</w:t>
      </w:r>
    </w:p>
    <w:p w:rsidR="007D5C48" w:rsidRPr="00ED4E2B" w:rsidRDefault="007D5C48" w:rsidP="007D5C48">
      <w:pPr>
        <w:pStyle w:val="ScheduleHeading4"/>
        <w:numPr>
          <w:ilvl w:val="4"/>
          <w:numId w:val="4"/>
        </w:numPr>
        <w:rPr>
          <w:szCs w:val="20"/>
        </w:rPr>
      </w:pPr>
      <w:r w:rsidRPr="00ED4E2B">
        <w:rPr>
          <w:szCs w:val="20"/>
        </w:rPr>
        <w:t xml:space="preserve">accept the proposed </w:t>
      </w:r>
      <w:r>
        <w:rPr>
          <w:szCs w:val="20"/>
        </w:rPr>
        <w:t>Statement of Work</w:t>
      </w:r>
      <w:r w:rsidRPr="00ED4E2B">
        <w:rPr>
          <w:szCs w:val="20"/>
        </w:rPr>
        <w:t xml:space="preserve"> by signing and returning it to us; </w:t>
      </w:r>
    </w:p>
    <w:p w:rsidR="007D5C48" w:rsidRPr="00ED4E2B" w:rsidRDefault="007D5C48" w:rsidP="007D5C48">
      <w:pPr>
        <w:pStyle w:val="ScheduleHeading4"/>
        <w:numPr>
          <w:ilvl w:val="4"/>
          <w:numId w:val="4"/>
        </w:numPr>
        <w:rPr>
          <w:szCs w:val="20"/>
        </w:rPr>
      </w:pPr>
      <w:r w:rsidRPr="00ED4E2B">
        <w:rPr>
          <w:szCs w:val="20"/>
        </w:rPr>
        <w:t xml:space="preserve">reject the proposed </w:t>
      </w:r>
      <w:r>
        <w:rPr>
          <w:szCs w:val="20"/>
        </w:rPr>
        <w:t>Statement of Work</w:t>
      </w:r>
      <w:r w:rsidRPr="00ED4E2B">
        <w:rPr>
          <w:szCs w:val="20"/>
        </w:rPr>
        <w:t xml:space="preserve"> and withdraw the Customer Request; or</w:t>
      </w:r>
    </w:p>
    <w:p w:rsidR="007D5C48" w:rsidRPr="00ED4E2B" w:rsidRDefault="007D5C48" w:rsidP="007D5C48">
      <w:pPr>
        <w:pStyle w:val="ScheduleHeading4"/>
        <w:numPr>
          <w:ilvl w:val="4"/>
          <w:numId w:val="4"/>
        </w:numPr>
        <w:rPr>
          <w:szCs w:val="20"/>
        </w:rPr>
      </w:pPr>
      <w:r w:rsidRPr="00ED4E2B">
        <w:rPr>
          <w:szCs w:val="20"/>
        </w:rPr>
        <w:t xml:space="preserve">reject the proposed </w:t>
      </w:r>
      <w:r>
        <w:rPr>
          <w:szCs w:val="20"/>
        </w:rPr>
        <w:t>Statement of Work</w:t>
      </w:r>
      <w:r w:rsidRPr="00ED4E2B">
        <w:rPr>
          <w:szCs w:val="20"/>
        </w:rPr>
        <w:t xml:space="preserve"> and ask that it be amended and resubmitted.  Any request for amendments may be accepted or rejected by us at our discretion; and</w:t>
      </w:r>
    </w:p>
    <w:p w:rsidR="007D5C48" w:rsidRPr="00ED4E2B" w:rsidRDefault="007D5C48" w:rsidP="007D5C48">
      <w:pPr>
        <w:pStyle w:val="ScheduleHeading3"/>
        <w:numPr>
          <w:ilvl w:val="3"/>
          <w:numId w:val="4"/>
        </w:numPr>
        <w:rPr>
          <w:szCs w:val="20"/>
        </w:rPr>
      </w:pPr>
      <w:r w:rsidRPr="00ED4E2B">
        <w:rPr>
          <w:szCs w:val="20"/>
        </w:rPr>
        <w:t xml:space="preserve">following receipt of a signed </w:t>
      </w:r>
      <w:r>
        <w:rPr>
          <w:szCs w:val="20"/>
        </w:rPr>
        <w:t>Statement of Work</w:t>
      </w:r>
      <w:r w:rsidRPr="00ED4E2B">
        <w:rPr>
          <w:szCs w:val="20"/>
        </w:rPr>
        <w:t xml:space="preserve"> from you, we will countersign the </w:t>
      </w:r>
      <w:r>
        <w:rPr>
          <w:szCs w:val="20"/>
        </w:rPr>
        <w:t>Statement of Work</w:t>
      </w:r>
      <w:r w:rsidRPr="00ED4E2B">
        <w:rPr>
          <w:szCs w:val="20"/>
        </w:rPr>
        <w:t xml:space="preserve"> and return a copy to you.</w:t>
      </w:r>
    </w:p>
    <w:p w:rsidR="007D5C48" w:rsidRPr="00ED4E2B" w:rsidRDefault="007D5C48" w:rsidP="007D5C48">
      <w:pPr>
        <w:pStyle w:val="Heading2"/>
        <w:rPr>
          <w:rFonts w:cs="Arial"/>
          <w:szCs w:val="20"/>
        </w:rPr>
      </w:pPr>
      <w:r w:rsidRPr="00ED4E2B">
        <w:rPr>
          <w:rFonts w:cs="Arial"/>
          <w:szCs w:val="20"/>
        </w:rPr>
        <w:t xml:space="preserve">A </w:t>
      </w:r>
      <w:r>
        <w:rPr>
          <w:szCs w:val="20"/>
        </w:rPr>
        <w:t>Statement of Work</w:t>
      </w:r>
      <w:r w:rsidRPr="00ED4E2B">
        <w:rPr>
          <w:szCs w:val="20"/>
        </w:rPr>
        <w:t xml:space="preserve"> </w:t>
      </w:r>
      <w:r w:rsidRPr="00ED4E2B">
        <w:rPr>
          <w:rFonts w:cs="Arial"/>
          <w:szCs w:val="20"/>
        </w:rPr>
        <w:t>is not legally binding unless and until it is signed by each party’s Authorised Representative.</w:t>
      </w:r>
    </w:p>
    <w:p w:rsidR="007D5C48" w:rsidRPr="00ED4E2B" w:rsidRDefault="007D5C48">
      <w:pPr>
        <w:pStyle w:val="ScheduleSubHead"/>
        <w:rPr>
          <w:szCs w:val="20"/>
        </w:rPr>
      </w:pPr>
      <w:r w:rsidRPr="00ED4E2B">
        <w:rPr>
          <w:szCs w:val="20"/>
        </w:rPr>
        <w:t>Change Requests</w:t>
      </w:r>
    </w:p>
    <w:p w:rsidR="007D5C48" w:rsidRPr="00ED4E2B" w:rsidRDefault="007D5C48" w:rsidP="007D5C48">
      <w:pPr>
        <w:pStyle w:val="Heading2"/>
        <w:rPr>
          <w:rFonts w:cs="Arial"/>
          <w:szCs w:val="20"/>
        </w:rPr>
      </w:pPr>
      <w:r w:rsidRPr="00ED4E2B">
        <w:rPr>
          <w:rFonts w:cs="Arial"/>
          <w:szCs w:val="20"/>
        </w:rPr>
        <w:t xml:space="preserve">If </w:t>
      </w:r>
      <w:r w:rsidRPr="00ED4E2B">
        <w:rPr>
          <w:rFonts w:cs="Arial"/>
          <w:szCs w:val="20"/>
          <w:lang w:val="en-AU"/>
        </w:rPr>
        <w:t xml:space="preserve">a </w:t>
      </w:r>
      <w:r w:rsidRPr="00ED4E2B">
        <w:rPr>
          <w:rFonts w:cs="Arial"/>
          <w:szCs w:val="20"/>
        </w:rPr>
        <w:t xml:space="preserve">party wishes to make a change to </w:t>
      </w:r>
      <w:r w:rsidRPr="00ED4E2B">
        <w:rPr>
          <w:rFonts w:cs="Arial"/>
          <w:szCs w:val="20"/>
          <w:lang w:val="en-AU"/>
        </w:rPr>
        <w:t>the Agreement or a Statement of Work under it</w:t>
      </w:r>
      <w:r w:rsidRPr="00ED4E2B">
        <w:rPr>
          <w:rFonts w:cs="Arial"/>
          <w:szCs w:val="20"/>
        </w:rPr>
        <w:t>, that party can submit a proposed Change Request to the other party.</w:t>
      </w:r>
    </w:p>
    <w:p w:rsidR="007D5C48" w:rsidRPr="00ED4E2B" w:rsidRDefault="007D5C48" w:rsidP="007D5C48">
      <w:pPr>
        <w:pStyle w:val="Heading2"/>
        <w:rPr>
          <w:rFonts w:cs="Arial"/>
          <w:szCs w:val="20"/>
        </w:rPr>
      </w:pPr>
      <w:r w:rsidRPr="00ED4E2B">
        <w:rPr>
          <w:rFonts w:cs="Arial"/>
          <w:szCs w:val="20"/>
        </w:rPr>
        <w:t>If we receive, or submit, a proposed Change Request, we will:</w:t>
      </w:r>
    </w:p>
    <w:p w:rsidR="007D5C48" w:rsidRPr="00ED4E2B" w:rsidRDefault="007D5C48" w:rsidP="00673522">
      <w:pPr>
        <w:pStyle w:val="ScheduleHeading3"/>
        <w:numPr>
          <w:ilvl w:val="3"/>
          <w:numId w:val="7"/>
        </w:numPr>
        <w:rPr>
          <w:szCs w:val="20"/>
        </w:rPr>
      </w:pPr>
      <w:r w:rsidRPr="00ED4E2B">
        <w:rPr>
          <w:szCs w:val="20"/>
        </w:rPr>
        <w:t>assess the impact, costs, benefit and risk of the proposed change and discuss these with you; and</w:t>
      </w:r>
    </w:p>
    <w:p w:rsidR="007D5C48" w:rsidRPr="00ED4E2B" w:rsidRDefault="007D5C48" w:rsidP="007D5C48">
      <w:pPr>
        <w:pStyle w:val="ScheduleHeading3"/>
        <w:numPr>
          <w:ilvl w:val="3"/>
          <w:numId w:val="4"/>
        </w:numPr>
        <w:rPr>
          <w:szCs w:val="20"/>
        </w:rPr>
      </w:pPr>
      <w:r w:rsidRPr="00ED4E2B">
        <w:rPr>
          <w:szCs w:val="20"/>
        </w:rPr>
        <w:t>document all changes made to the Agreement in a proposed Change Request.</w:t>
      </w:r>
    </w:p>
    <w:p w:rsidR="007D5C48" w:rsidRPr="00ED4E2B" w:rsidRDefault="007D5C48" w:rsidP="007D5C48">
      <w:pPr>
        <w:pStyle w:val="Heading2"/>
        <w:rPr>
          <w:rFonts w:cs="Arial"/>
          <w:szCs w:val="20"/>
        </w:rPr>
      </w:pPr>
      <w:r w:rsidRPr="00ED4E2B">
        <w:rPr>
          <w:rFonts w:cs="Arial"/>
          <w:szCs w:val="20"/>
        </w:rPr>
        <w:t>A proposed Change Request must include a validity period.  During the validity period you may:</w:t>
      </w:r>
    </w:p>
    <w:p w:rsidR="007D5C48" w:rsidRPr="00ED4E2B" w:rsidRDefault="007D5C48" w:rsidP="00673522">
      <w:pPr>
        <w:pStyle w:val="ScheduleHeading3"/>
        <w:numPr>
          <w:ilvl w:val="3"/>
          <w:numId w:val="8"/>
        </w:numPr>
        <w:rPr>
          <w:szCs w:val="20"/>
        </w:rPr>
      </w:pPr>
      <w:bookmarkStart w:id="49" w:name="_Ref435600970"/>
      <w:r w:rsidRPr="00ED4E2B">
        <w:rPr>
          <w:szCs w:val="20"/>
        </w:rPr>
        <w:t>accept the proposed Change Request; or</w:t>
      </w:r>
      <w:bookmarkEnd w:id="49"/>
    </w:p>
    <w:p w:rsidR="007D5C48" w:rsidRPr="00ED4E2B" w:rsidRDefault="007D5C48" w:rsidP="007D5C48">
      <w:pPr>
        <w:pStyle w:val="ScheduleHeading3"/>
        <w:numPr>
          <w:ilvl w:val="3"/>
          <w:numId w:val="4"/>
        </w:numPr>
        <w:rPr>
          <w:szCs w:val="20"/>
        </w:rPr>
      </w:pPr>
      <w:r w:rsidRPr="00ED4E2B">
        <w:rPr>
          <w:szCs w:val="20"/>
        </w:rPr>
        <w:t>reject the proposed Change Request.</w:t>
      </w:r>
    </w:p>
    <w:p w:rsidR="007D5C48" w:rsidRPr="00ED4E2B" w:rsidRDefault="007D5C48" w:rsidP="007D5C48">
      <w:pPr>
        <w:pStyle w:val="Heading2"/>
        <w:rPr>
          <w:rFonts w:cs="Arial"/>
          <w:szCs w:val="20"/>
        </w:rPr>
      </w:pPr>
      <w:r w:rsidRPr="00ED4E2B">
        <w:rPr>
          <w:rFonts w:cs="Arial"/>
          <w:szCs w:val="20"/>
        </w:rPr>
        <w:t xml:space="preserve">If you </w:t>
      </w:r>
      <w:r w:rsidRPr="00ED4E2B">
        <w:rPr>
          <w:rFonts w:cs="Arial"/>
          <w:szCs w:val="20"/>
          <w:lang w:val="en-AU"/>
        </w:rPr>
        <w:t xml:space="preserve">do not </w:t>
      </w:r>
      <w:r w:rsidRPr="00ED4E2B">
        <w:rPr>
          <w:rFonts w:cs="Arial"/>
          <w:szCs w:val="20"/>
        </w:rPr>
        <w:t xml:space="preserve">accept or reject the proposed Change Request within the validity period, the validly period will lapse.  If the proposed Change Request is rejected or the validity period lapses, the </w:t>
      </w:r>
      <w:r w:rsidRPr="00ED4E2B">
        <w:rPr>
          <w:rFonts w:cs="Arial"/>
          <w:szCs w:val="20"/>
          <w:lang w:val="en-AU"/>
        </w:rPr>
        <w:t xml:space="preserve">Agreement and any applicable </w:t>
      </w:r>
      <w:r w:rsidRPr="00ED4E2B">
        <w:rPr>
          <w:rFonts w:cs="Arial"/>
          <w:szCs w:val="20"/>
        </w:rPr>
        <w:t>Statement</w:t>
      </w:r>
      <w:r w:rsidRPr="00ED4E2B">
        <w:rPr>
          <w:rFonts w:cs="Arial"/>
          <w:szCs w:val="20"/>
          <w:lang w:val="en-AU"/>
        </w:rPr>
        <w:t>s</w:t>
      </w:r>
      <w:r w:rsidRPr="00ED4E2B">
        <w:rPr>
          <w:rFonts w:cs="Arial"/>
          <w:szCs w:val="20"/>
        </w:rPr>
        <w:t xml:space="preserve"> of Work will continue in force unamended. </w:t>
      </w:r>
    </w:p>
    <w:p w:rsidR="007D5C48" w:rsidRPr="00ED4E2B" w:rsidRDefault="007D5C48" w:rsidP="007D5C48">
      <w:pPr>
        <w:pStyle w:val="Heading2"/>
        <w:rPr>
          <w:rFonts w:cs="Arial"/>
          <w:szCs w:val="20"/>
        </w:rPr>
      </w:pPr>
      <w:r w:rsidRPr="00ED4E2B">
        <w:rPr>
          <w:rFonts w:cs="Arial"/>
          <w:szCs w:val="20"/>
        </w:rPr>
        <w:t>No changes will be effective until the proposed Change Request is agreed and signed by each party’s Authorised Representative.</w:t>
      </w:r>
    </w:p>
    <w:p w:rsidR="007D5C48" w:rsidRPr="00ED4E2B" w:rsidRDefault="007D5C48" w:rsidP="007D5C48">
      <w:pPr>
        <w:pStyle w:val="Heading1"/>
        <w:tabs>
          <w:tab w:val="clear" w:pos="1305"/>
          <w:tab w:val="num" w:pos="709"/>
        </w:tabs>
        <w:ind w:hanging="1305"/>
        <w:rPr>
          <w:sz w:val="20"/>
          <w:szCs w:val="20"/>
        </w:rPr>
      </w:pPr>
      <w:bookmarkStart w:id="50" w:name="_Toc95911283"/>
      <w:bookmarkStart w:id="51" w:name="_Toc256000003"/>
      <w:bookmarkStart w:id="52" w:name="_Toc256000017"/>
      <w:bookmarkStart w:id="53" w:name="_Toc256000031"/>
      <w:r>
        <w:rPr>
          <w:sz w:val="20"/>
          <w:szCs w:val="20"/>
        </w:rPr>
        <w:t>Timeframes and delays</w:t>
      </w:r>
      <w:bookmarkEnd w:id="50"/>
      <w:bookmarkEnd w:id="51"/>
      <w:bookmarkEnd w:id="52"/>
      <w:bookmarkEnd w:id="53"/>
    </w:p>
    <w:p w:rsidR="007D5C48" w:rsidRPr="00ED4E2B" w:rsidRDefault="007D5C48" w:rsidP="007D5C48">
      <w:pPr>
        <w:pStyle w:val="Heading2"/>
        <w:rPr>
          <w:rFonts w:cs="Arial"/>
          <w:szCs w:val="20"/>
        </w:rPr>
      </w:pPr>
      <w:r w:rsidRPr="00ED4E2B">
        <w:rPr>
          <w:rFonts w:cs="Arial"/>
          <w:szCs w:val="20"/>
        </w:rPr>
        <w:t>We aim, but don’t guarantee, to meet the scheduled timeframes set out in the Agreement.  Except where expressly agreed otherwise, the scheduled timeframes are estimates only and may change.</w:t>
      </w:r>
    </w:p>
    <w:p w:rsidR="007D5C48" w:rsidRPr="00ED4E2B" w:rsidRDefault="007D5C48" w:rsidP="007D5C48">
      <w:pPr>
        <w:pStyle w:val="Heading2"/>
        <w:rPr>
          <w:rFonts w:cs="Arial"/>
          <w:szCs w:val="20"/>
        </w:rPr>
      </w:pPr>
      <w:r w:rsidRPr="00ED4E2B">
        <w:rPr>
          <w:rFonts w:cs="Arial"/>
          <w:szCs w:val="20"/>
        </w:rPr>
        <w:t>To the extent any delay is not caused by us:</w:t>
      </w:r>
    </w:p>
    <w:p w:rsidR="007D5C48" w:rsidRPr="00ED4E2B" w:rsidRDefault="007D5C48" w:rsidP="007D5C48">
      <w:pPr>
        <w:pStyle w:val="Heading3"/>
        <w:rPr>
          <w:rFonts w:cs="Arial"/>
          <w:szCs w:val="20"/>
        </w:rPr>
      </w:pPr>
      <w:r w:rsidRPr="00ED4E2B">
        <w:rPr>
          <w:rFonts w:cs="Arial"/>
          <w:szCs w:val="20"/>
        </w:rPr>
        <w:t xml:space="preserve">we will not be responsible for </w:t>
      </w:r>
      <w:r>
        <w:rPr>
          <w:rFonts w:cs="Arial"/>
          <w:szCs w:val="20"/>
          <w:lang w:val="en-AU"/>
        </w:rPr>
        <w:t>that</w:t>
      </w:r>
      <w:r w:rsidRPr="00ED4E2B">
        <w:rPr>
          <w:rFonts w:cs="Arial"/>
          <w:szCs w:val="20"/>
        </w:rPr>
        <w:t xml:space="preserve"> delay; </w:t>
      </w:r>
    </w:p>
    <w:p w:rsidR="007D5C48" w:rsidRPr="00ED4E2B" w:rsidRDefault="007D5C48" w:rsidP="007D5C48">
      <w:pPr>
        <w:pStyle w:val="Heading3"/>
        <w:rPr>
          <w:rFonts w:cs="Arial"/>
          <w:szCs w:val="20"/>
        </w:rPr>
      </w:pPr>
      <w:r w:rsidRPr="00ED4E2B">
        <w:rPr>
          <w:rFonts w:cs="Arial"/>
          <w:szCs w:val="20"/>
        </w:rPr>
        <w:t xml:space="preserve">the delivery date or due date for </w:t>
      </w:r>
      <w:r w:rsidRPr="00ED4E2B">
        <w:rPr>
          <w:rFonts w:cs="Arial"/>
          <w:szCs w:val="20"/>
          <w:lang w:val="en-AU"/>
        </w:rPr>
        <w:t xml:space="preserve">impacted </w:t>
      </w:r>
      <w:r>
        <w:rPr>
          <w:rFonts w:cs="Arial"/>
          <w:szCs w:val="20"/>
          <w:lang w:val="en-AU"/>
        </w:rPr>
        <w:t>services</w:t>
      </w:r>
      <w:r w:rsidRPr="00ED4E2B">
        <w:rPr>
          <w:rFonts w:cs="Arial"/>
          <w:szCs w:val="20"/>
        </w:rPr>
        <w:t xml:space="preserve"> will automatically be extended by a period equal to the period of delay; and</w:t>
      </w:r>
    </w:p>
    <w:p w:rsidR="007D5C48" w:rsidRPr="00ED4E2B" w:rsidRDefault="007D5C48" w:rsidP="007D5C48">
      <w:pPr>
        <w:pStyle w:val="Heading3"/>
        <w:rPr>
          <w:rFonts w:cs="Arial"/>
          <w:szCs w:val="20"/>
        </w:rPr>
      </w:pPr>
      <w:bookmarkStart w:id="54" w:name="_Ref416677671"/>
      <w:r w:rsidRPr="00ED4E2B">
        <w:rPr>
          <w:rFonts w:cs="Arial"/>
          <w:szCs w:val="20"/>
        </w:rPr>
        <w:t xml:space="preserve">notwithstanding any other provision of this </w:t>
      </w:r>
      <w:r>
        <w:rPr>
          <w:rFonts w:cs="Arial"/>
          <w:szCs w:val="20"/>
          <w:lang w:val="en-AU"/>
        </w:rPr>
        <w:t>Penetration Testing</w:t>
      </w:r>
      <w:r w:rsidRPr="00ED4E2B">
        <w:rPr>
          <w:rFonts w:cs="Arial"/>
          <w:szCs w:val="20"/>
        </w:rPr>
        <w:t xml:space="preserve"> Services section of Our Customer Terms, you must pay us:</w:t>
      </w:r>
      <w:bookmarkEnd w:id="54"/>
      <w:r w:rsidRPr="00ED4E2B">
        <w:rPr>
          <w:rFonts w:cs="Arial"/>
          <w:szCs w:val="20"/>
        </w:rPr>
        <w:t xml:space="preserve"> </w:t>
      </w:r>
    </w:p>
    <w:p w:rsidR="007D5C48" w:rsidRPr="00ED4E2B" w:rsidRDefault="007D5C48" w:rsidP="007D5C48">
      <w:pPr>
        <w:pStyle w:val="ScheduleHeading4"/>
        <w:numPr>
          <w:ilvl w:val="4"/>
          <w:numId w:val="4"/>
        </w:numPr>
        <w:rPr>
          <w:szCs w:val="20"/>
        </w:rPr>
      </w:pPr>
      <w:r w:rsidRPr="00ED4E2B">
        <w:rPr>
          <w:szCs w:val="20"/>
        </w:rPr>
        <w:t>additional fees for any additional work performed by us at our then prevailing rates; and</w:t>
      </w:r>
    </w:p>
    <w:p w:rsidR="007D5C48" w:rsidRPr="00ED4E2B" w:rsidRDefault="007D5C48" w:rsidP="007D5C48">
      <w:pPr>
        <w:pStyle w:val="ScheduleHeading4"/>
        <w:numPr>
          <w:ilvl w:val="4"/>
          <w:numId w:val="4"/>
        </w:numPr>
        <w:rPr>
          <w:szCs w:val="20"/>
        </w:rPr>
      </w:pPr>
      <w:r w:rsidRPr="00ED4E2B">
        <w:rPr>
          <w:szCs w:val="20"/>
        </w:rPr>
        <w:t xml:space="preserve">all additional out-of-pocket expenses incurred by us, </w:t>
      </w:r>
    </w:p>
    <w:p w:rsidR="007D5C48" w:rsidRPr="00ED4E2B" w:rsidRDefault="007D5C48" w:rsidP="007D5C48">
      <w:pPr>
        <w:pStyle w:val="Heading3"/>
        <w:numPr>
          <w:ilvl w:val="0"/>
          <w:numId w:val="0"/>
        </w:numPr>
        <w:ind w:left="1474"/>
        <w:rPr>
          <w:rFonts w:cs="Arial"/>
          <w:szCs w:val="20"/>
        </w:rPr>
      </w:pPr>
      <w:r w:rsidRPr="00ED4E2B">
        <w:rPr>
          <w:rFonts w:cs="Arial"/>
          <w:szCs w:val="20"/>
        </w:rPr>
        <w:t>as a consequence of the delay.</w:t>
      </w:r>
    </w:p>
    <w:p w:rsidR="007D5C48" w:rsidRDefault="007D5C48" w:rsidP="007D5C48">
      <w:pPr>
        <w:pStyle w:val="Heading1"/>
        <w:tabs>
          <w:tab w:val="clear" w:pos="1305"/>
        </w:tabs>
        <w:ind w:left="709"/>
        <w:rPr>
          <w:sz w:val="20"/>
          <w:szCs w:val="20"/>
        </w:rPr>
      </w:pPr>
      <w:bookmarkStart w:id="55" w:name="_Toc436136722"/>
      <w:bookmarkStart w:id="56" w:name="_Ref95908200"/>
      <w:bookmarkStart w:id="57" w:name="_Toc95911284"/>
      <w:bookmarkStart w:id="58" w:name="_Toc256000004"/>
      <w:bookmarkStart w:id="59" w:name="_Toc256000018"/>
      <w:bookmarkStart w:id="60" w:name="_Toc256000032"/>
      <w:r>
        <w:rPr>
          <w:sz w:val="20"/>
          <w:szCs w:val="20"/>
        </w:rPr>
        <w:t>YOUR Authorisation AND LIABILITY TO US</w:t>
      </w:r>
      <w:bookmarkEnd w:id="56"/>
      <w:bookmarkEnd w:id="57"/>
      <w:bookmarkEnd w:id="58"/>
      <w:bookmarkEnd w:id="59"/>
      <w:bookmarkEnd w:id="60"/>
    </w:p>
    <w:p w:rsidR="007D5C48" w:rsidRPr="00D12AA1" w:rsidRDefault="007D5C48" w:rsidP="007D5C48">
      <w:pPr>
        <w:pStyle w:val="Heading2"/>
        <w:rPr>
          <w:rFonts w:cs="Arial"/>
          <w:szCs w:val="20"/>
        </w:rPr>
      </w:pPr>
      <w:bookmarkStart w:id="61" w:name="_Ref95897607"/>
      <w:r w:rsidRPr="006C65D3">
        <w:rPr>
          <w:rFonts w:cs="Arial"/>
          <w:szCs w:val="20"/>
        </w:rPr>
        <w:t xml:space="preserve">You authorise us to conduct the Penetration Testing Services in accordance with the </w:t>
      </w:r>
      <w:r>
        <w:rPr>
          <w:rFonts w:cs="Arial"/>
          <w:szCs w:val="20"/>
          <w:lang w:val="en-AU"/>
        </w:rPr>
        <w:t xml:space="preserve">Agreement and any </w:t>
      </w:r>
      <w:r w:rsidRPr="006C65D3">
        <w:rPr>
          <w:rFonts w:cs="Arial"/>
          <w:szCs w:val="20"/>
          <w:lang w:val="en-AU"/>
        </w:rPr>
        <w:t>Statement of Work</w:t>
      </w:r>
      <w:r w:rsidRPr="006C65D3">
        <w:rPr>
          <w:rFonts w:cs="Arial"/>
          <w:szCs w:val="20"/>
        </w:rPr>
        <w:t xml:space="preserve"> </w:t>
      </w:r>
      <w:r>
        <w:rPr>
          <w:rFonts w:cs="Arial"/>
          <w:szCs w:val="20"/>
          <w:lang w:val="en-AU"/>
        </w:rPr>
        <w:t>under it.</w:t>
      </w:r>
    </w:p>
    <w:p w:rsidR="007D5C48" w:rsidRPr="00113879" w:rsidRDefault="007D5C48" w:rsidP="007D5C48">
      <w:pPr>
        <w:pStyle w:val="Heading2"/>
        <w:rPr>
          <w:rFonts w:cs="Arial"/>
          <w:szCs w:val="20"/>
        </w:rPr>
      </w:pPr>
      <w:r>
        <w:rPr>
          <w:lang w:val="en-AU"/>
        </w:rPr>
        <w:t xml:space="preserve">You must </w:t>
      </w:r>
      <w:r w:rsidRPr="009E623B">
        <w:t>obtain all authorisation</w:t>
      </w:r>
      <w:r>
        <w:rPr>
          <w:lang w:val="en-AU"/>
        </w:rPr>
        <w:t>s</w:t>
      </w:r>
      <w:r w:rsidRPr="009E623B">
        <w:t xml:space="preserve"> required </w:t>
      </w:r>
      <w:r>
        <w:rPr>
          <w:lang w:val="en-AU"/>
        </w:rPr>
        <w:t xml:space="preserve">from any third parties </w:t>
      </w:r>
      <w:r w:rsidRPr="009E623B">
        <w:t>to enable us to conduct the Penetration Testing Services</w:t>
      </w:r>
      <w:r>
        <w:rPr>
          <w:lang w:val="en-AU"/>
        </w:rPr>
        <w:t xml:space="preserve"> (and must provide us evidence of such authorisations on request)</w:t>
      </w:r>
      <w:r w:rsidRPr="009E623B">
        <w:t>.</w:t>
      </w:r>
    </w:p>
    <w:p w:rsidR="00113879" w:rsidRPr="00D12AA1" w:rsidRDefault="00113879" w:rsidP="007D5C48">
      <w:pPr>
        <w:pStyle w:val="Heading2"/>
        <w:rPr>
          <w:rFonts w:cs="Arial"/>
          <w:szCs w:val="20"/>
        </w:rPr>
      </w:pPr>
      <w:r>
        <w:rPr>
          <w:lang w:val="en-AU"/>
        </w:rPr>
        <w:t xml:space="preserve">You acknowledge that we rely on the timeliness and accuracy of the information you have provided. </w:t>
      </w:r>
    </w:p>
    <w:bookmarkEnd w:id="61"/>
    <w:p w:rsidR="007D5C48" w:rsidRPr="00C0597B" w:rsidRDefault="007D5C48" w:rsidP="007D5C48">
      <w:pPr>
        <w:pStyle w:val="Heading2"/>
      </w:pPr>
      <w:r>
        <w:rPr>
          <w:lang w:val="en-AU"/>
        </w:rPr>
        <w:t xml:space="preserve">You warrant to us that that </w:t>
      </w:r>
      <w:r w:rsidRPr="006A0852">
        <w:t xml:space="preserve">the conduct of the </w:t>
      </w:r>
      <w:r w:rsidRPr="006C65D3">
        <w:rPr>
          <w:szCs w:val="20"/>
        </w:rPr>
        <w:t>Penetration Testing Services</w:t>
      </w:r>
      <w:r>
        <w:rPr>
          <w:szCs w:val="20"/>
        </w:rPr>
        <w:t xml:space="preserve"> </w:t>
      </w:r>
      <w:r w:rsidRPr="006A0852">
        <w:t xml:space="preserve">is legal </w:t>
      </w:r>
      <w:r>
        <w:rPr>
          <w:lang w:val="en-AU"/>
        </w:rPr>
        <w:t>where you are located and where your systems are located.</w:t>
      </w:r>
      <w:r w:rsidR="00113879">
        <w:rPr>
          <w:lang w:val="en-AU"/>
        </w:rPr>
        <w:t xml:space="preserve"> You understand that we will actively attempt to breach security controls in order to obtain access to your systems and data and that such attempts would otherwise amount to criminal activity by us. </w:t>
      </w:r>
    </w:p>
    <w:p w:rsidR="008C31D6" w:rsidRPr="00C0597B" w:rsidRDefault="008C31D6" w:rsidP="007D5C48">
      <w:pPr>
        <w:pStyle w:val="Heading2"/>
      </w:pPr>
      <w:r>
        <w:rPr>
          <w:lang w:val="en-AU"/>
        </w:rPr>
        <w:t xml:space="preserve">You acknowledge that Penetration Testing Services are inherently risky and while we will take reasonable measures to perform the Penetration Testing Services, </w:t>
      </w:r>
      <w:r w:rsidR="006F7C1E">
        <w:rPr>
          <w:lang w:val="en-AU"/>
        </w:rPr>
        <w:t xml:space="preserve">to the maximum extent permitted by law, </w:t>
      </w:r>
      <w:r>
        <w:rPr>
          <w:lang w:val="en-AU"/>
        </w:rPr>
        <w:t xml:space="preserve">we </w:t>
      </w:r>
      <w:r w:rsidR="006F7C1E">
        <w:rPr>
          <w:lang w:val="en-AU"/>
        </w:rPr>
        <w:t xml:space="preserve">are not liable to you </w:t>
      </w:r>
      <w:r>
        <w:rPr>
          <w:lang w:val="en-AU"/>
        </w:rPr>
        <w:t>for losses or downtime that occurs as a result of the Penetration Testing Services.</w:t>
      </w:r>
    </w:p>
    <w:p w:rsidR="008C31D6" w:rsidRDefault="008C31D6" w:rsidP="007D5C48">
      <w:pPr>
        <w:pStyle w:val="Heading2"/>
      </w:pPr>
      <w:r>
        <w:rPr>
          <w:lang w:val="en-AU"/>
        </w:rPr>
        <w:t xml:space="preserve">You warrant </w:t>
      </w:r>
      <w:r w:rsidR="006F7C1E">
        <w:rPr>
          <w:lang w:val="en-AU"/>
        </w:rPr>
        <w:t xml:space="preserve">to us </w:t>
      </w:r>
      <w:r>
        <w:rPr>
          <w:lang w:val="en-AU"/>
        </w:rPr>
        <w:t xml:space="preserve">that you will </w:t>
      </w:r>
      <w:r w:rsidR="00C0597B">
        <w:rPr>
          <w:lang w:val="en-AU"/>
        </w:rPr>
        <w:t xml:space="preserve">review the impact and related risks of implementing any recommendation made by us </w:t>
      </w:r>
      <w:r w:rsidR="00B22AE2">
        <w:rPr>
          <w:lang w:val="en-AU"/>
        </w:rPr>
        <w:t>in any report we provide to you. You are best placed to ascertain the applicability of security procedures and updates to your</w:t>
      </w:r>
      <w:r w:rsidR="006F7C1E">
        <w:rPr>
          <w:lang w:val="en-AU"/>
        </w:rPr>
        <w:t xml:space="preserve"> own</w:t>
      </w:r>
      <w:r w:rsidR="00B22AE2">
        <w:rPr>
          <w:lang w:val="en-AU"/>
        </w:rPr>
        <w:t xml:space="preserve"> environment. </w:t>
      </w:r>
    </w:p>
    <w:p w:rsidR="007D5C48" w:rsidRDefault="007D5C48" w:rsidP="007D5C48">
      <w:pPr>
        <w:pStyle w:val="Heading2"/>
      </w:pPr>
      <w:r>
        <w:rPr>
          <w:lang w:val="en-AU"/>
        </w:rPr>
        <w:t>I</w:t>
      </w:r>
      <w:r w:rsidRPr="00E53AD2">
        <w:t xml:space="preserve">f </w:t>
      </w:r>
      <w:r>
        <w:rPr>
          <w:lang w:val="en-AU"/>
        </w:rPr>
        <w:t>you report any</w:t>
      </w:r>
      <w:r w:rsidRPr="00E53AD2">
        <w:t xml:space="preserve"> activities </w:t>
      </w:r>
      <w:r>
        <w:rPr>
          <w:lang w:val="en-AU"/>
        </w:rPr>
        <w:t xml:space="preserve">we undertake as part of the </w:t>
      </w:r>
      <w:r w:rsidRPr="009E623B">
        <w:t xml:space="preserve">Penetration Testing Services </w:t>
      </w:r>
      <w:r w:rsidRPr="00E53AD2">
        <w:t>to any external body (including law enforcement agencies)</w:t>
      </w:r>
      <w:r>
        <w:rPr>
          <w:lang w:val="en-AU"/>
        </w:rPr>
        <w:t>, you must</w:t>
      </w:r>
      <w:r w:rsidRPr="00E53AD2">
        <w:t xml:space="preserve"> promptly confirm to that external body that we were acting in an authorised manner.</w:t>
      </w:r>
    </w:p>
    <w:p w:rsidR="007D5C48" w:rsidRPr="00653DCA" w:rsidRDefault="008C31D6" w:rsidP="00653DCA">
      <w:pPr>
        <w:pStyle w:val="Heading2"/>
        <w:rPr>
          <w:lang w:val="en-AU"/>
        </w:rPr>
      </w:pPr>
      <w:r>
        <w:rPr>
          <w:lang w:val="en-AU"/>
        </w:rPr>
        <w:t>You</w:t>
      </w:r>
      <w:r w:rsidR="007D5C48" w:rsidRPr="00653DCA">
        <w:rPr>
          <w:lang w:val="en-AU"/>
        </w:rPr>
        <w:t xml:space="preserve"> must indemnify us against all claims, cost, loss or liability which may arise in connection with your breach of any obligation or warranty under this clause </w:t>
      </w:r>
      <w:r w:rsidR="007D5C48" w:rsidRPr="00653DCA">
        <w:rPr>
          <w:lang w:val="en-AU"/>
        </w:rPr>
        <w:fldChar w:fldCharType="begin"/>
      </w:r>
      <w:r w:rsidR="007D5C48" w:rsidRPr="00653DCA">
        <w:rPr>
          <w:lang w:val="en-AU"/>
        </w:rPr>
        <w:instrText xml:space="preserve"> REF _Ref95908200 \r \h </w:instrText>
      </w:r>
      <w:r w:rsidR="007D5C48" w:rsidRPr="00653DCA">
        <w:rPr>
          <w:lang w:val="en-AU"/>
        </w:rPr>
      </w:r>
      <w:r w:rsidR="00653DCA">
        <w:rPr>
          <w:lang w:val="en-AU"/>
        </w:rPr>
        <w:instrText xml:space="preserve"> \* MERGEFORMAT </w:instrText>
      </w:r>
      <w:r w:rsidR="007D5C48" w:rsidRPr="00653DCA">
        <w:rPr>
          <w:lang w:val="en-AU"/>
        </w:rPr>
        <w:fldChar w:fldCharType="separate"/>
      </w:r>
      <w:r w:rsidR="007D5C48" w:rsidRPr="00653DCA">
        <w:rPr>
          <w:lang w:val="en-AU"/>
        </w:rPr>
        <w:t>5</w:t>
      </w:r>
      <w:r w:rsidR="007D5C48" w:rsidRPr="00653DCA">
        <w:rPr>
          <w:lang w:val="en-AU"/>
        </w:rPr>
        <w:fldChar w:fldCharType="end"/>
      </w:r>
      <w:r w:rsidR="00653DCA" w:rsidRPr="00653DCA">
        <w:rPr>
          <w:lang w:val="en-AU"/>
        </w:rPr>
        <w:t xml:space="preserve"> or clause 7</w:t>
      </w:r>
      <w:r w:rsidR="007D5C48" w:rsidRPr="00653DCA">
        <w:rPr>
          <w:lang w:val="en-AU"/>
        </w:rPr>
        <w:t>.  The limitations and exclusions of liability under the Agreement (if any) do not apply to this indemnity.</w:t>
      </w:r>
    </w:p>
    <w:p w:rsidR="007D5C48" w:rsidRPr="00ED4E2B" w:rsidRDefault="007D5C48" w:rsidP="007D5C48">
      <w:pPr>
        <w:pStyle w:val="Heading1"/>
        <w:tabs>
          <w:tab w:val="clear" w:pos="1305"/>
          <w:tab w:val="num" w:pos="709"/>
        </w:tabs>
        <w:ind w:hanging="1305"/>
        <w:rPr>
          <w:sz w:val="20"/>
          <w:szCs w:val="20"/>
        </w:rPr>
      </w:pPr>
      <w:bookmarkStart w:id="62" w:name="_Toc95910584"/>
      <w:bookmarkStart w:id="63" w:name="_Toc95910585"/>
      <w:bookmarkStart w:id="64" w:name="_Toc95910586"/>
      <w:bookmarkStart w:id="65" w:name="_Toc95910587"/>
      <w:bookmarkStart w:id="66" w:name="_Toc95910588"/>
      <w:bookmarkStart w:id="67" w:name="_Toc95910589"/>
      <w:bookmarkStart w:id="68" w:name="_Toc95910590"/>
      <w:bookmarkStart w:id="69" w:name="_Toc95910591"/>
      <w:bookmarkStart w:id="70" w:name="_Toc95910592"/>
      <w:bookmarkStart w:id="71" w:name="_Toc95910593"/>
      <w:bookmarkStart w:id="72" w:name="_Toc95910594"/>
      <w:bookmarkStart w:id="73" w:name="_Toc95910595"/>
      <w:bookmarkStart w:id="74" w:name="_Toc95910596"/>
      <w:bookmarkStart w:id="75" w:name="_Toc95910597"/>
      <w:bookmarkStart w:id="76" w:name="_Toc95910598"/>
      <w:bookmarkStart w:id="77" w:name="_Toc95910599"/>
      <w:bookmarkStart w:id="78" w:name="_Toc95910600"/>
      <w:bookmarkStart w:id="79" w:name="_Toc95910601"/>
      <w:bookmarkStart w:id="80" w:name="_Toc95910602"/>
      <w:bookmarkStart w:id="81" w:name="_Toc95910603"/>
      <w:bookmarkStart w:id="82" w:name="_Toc95910604"/>
      <w:bookmarkStart w:id="83" w:name="_Toc95910605"/>
      <w:bookmarkStart w:id="84" w:name="_Toc95910606"/>
      <w:bookmarkStart w:id="85" w:name="_Toc95910607"/>
      <w:bookmarkStart w:id="86" w:name="_Toc95910608"/>
      <w:bookmarkStart w:id="87" w:name="_Toc95910609"/>
      <w:bookmarkStart w:id="88" w:name="_Toc95911285"/>
      <w:bookmarkStart w:id="89" w:name="_Toc256000005"/>
      <w:bookmarkStart w:id="90" w:name="_Toc256000019"/>
      <w:bookmarkStart w:id="91" w:name="_Toc256000033"/>
      <w:bookmarkEnd w:id="5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D4E2B">
        <w:rPr>
          <w:sz w:val="20"/>
          <w:szCs w:val="20"/>
        </w:rPr>
        <w:t>Our Personnel and assistance</w:t>
      </w:r>
      <w:bookmarkEnd w:id="88"/>
      <w:bookmarkEnd w:id="89"/>
      <w:bookmarkEnd w:id="90"/>
      <w:bookmarkEnd w:id="91"/>
      <w:r w:rsidRPr="00ED4E2B">
        <w:rPr>
          <w:sz w:val="20"/>
          <w:szCs w:val="20"/>
        </w:rPr>
        <w:t xml:space="preserve"> </w:t>
      </w:r>
    </w:p>
    <w:p w:rsidR="007D5C48" w:rsidRPr="00ED4E2B" w:rsidRDefault="007D5C48">
      <w:pPr>
        <w:pStyle w:val="ScheduleSubHead"/>
        <w:rPr>
          <w:szCs w:val="20"/>
        </w:rPr>
      </w:pPr>
      <w:bookmarkStart w:id="92" w:name="_Toc436136727"/>
      <w:r w:rsidRPr="00ED4E2B">
        <w:rPr>
          <w:szCs w:val="20"/>
        </w:rPr>
        <w:t>Our Personnel</w:t>
      </w:r>
      <w:bookmarkEnd w:id="92"/>
    </w:p>
    <w:p w:rsidR="007D5C48" w:rsidRPr="00ED4E2B" w:rsidRDefault="007D5C48" w:rsidP="007D5C48">
      <w:pPr>
        <w:pStyle w:val="Heading2"/>
        <w:rPr>
          <w:rFonts w:cs="Arial"/>
          <w:szCs w:val="20"/>
        </w:rPr>
      </w:pPr>
      <w:r w:rsidRPr="00ED4E2B">
        <w:rPr>
          <w:rFonts w:cs="Arial"/>
          <w:szCs w:val="20"/>
        </w:rPr>
        <w:t xml:space="preserve">Where our Personnel perform the </w:t>
      </w:r>
      <w:r>
        <w:rPr>
          <w:rFonts w:cs="Arial"/>
          <w:szCs w:val="20"/>
        </w:rPr>
        <w:t>Penetration Testing Service</w:t>
      </w:r>
      <w:r w:rsidRPr="00ED4E2B">
        <w:rPr>
          <w:rFonts w:cs="Arial"/>
          <w:szCs w:val="20"/>
        </w:rPr>
        <w:t>s at your Premises, you will ensure that your Premises comply with all applicable health, safety, environment and community laws and regulations.</w:t>
      </w:r>
    </w:p>
    <w:p w:rsidR="007D5C48" w:rsidRPr="00ED4E2B" w:rsidRDefault="007D5C48" w:rsidP="007D5C48">
      <w:pPr>
        <w:pStyle w:val="Heading2"/>
        <w:rPr>
          <w:rFonts w:cs="Arial"/>
          <w:szCs w:val="20"/>
        </w:rPr>
      </w:pPr>
      <w:r w:rsidRPr="00ED4E2B">
        <w:rPr>
          <w:rFonts w:cs="Arial"/>
          <w:szCs w:val="20"/>
        </w:rPr>
        <w:t>You will obtain any consent and fund any site access and induction fees necessary to enable our Personnel to access your Premises</w:t>
      </w:r>
      <w:r w:rsidR="00061B85">
        <w:rPr>
          <w:rFonts w:cs="Arial"/>
          <w:szCs w:val="20"/>
          <w:lang w:val="en-AU"/>
        </w:rPr>
        <w:t xml:space="preserve"> and perform the Penetration Testing Services.</w:t>
      </w:r>
      <w:r w:rsidRPr="00ED4E2B">
        <w:rPr>
          <w:rFonts w:cs="Arial"/>
          <w:szCs w:val="20"/>
        </w:rPr>
        <w:t xml:space="preserve"> </w:t>
      </w:r>
    </w:p>
    <w:p w:rsidR="007D5C48" w:rsidRPr="00ED4E2B" w:rsidRDefault="007D5C48" w:rsidP="007D5C48">
      <w:pPr>
        <w:pStyle w:val="Heading2"/>
        <w:rPr>
          <w:rFonts w:cs="Arial"/>
          <w:szCs w:val="20"/>
        </w:rPr>
      </w:pPr>
      <w:r w:rsidRPr="00ED4E2B">
        <w:rPr>
          <w:rFonts w:cs="Arial"/>
          <w:szCs w:val="20"/>
        </w:rPr>
        <w:t xml:space="preserve">You must not, and must ensure that your employees, contractors or agents do not, attempt to gain unauthorised access to accounts, computer systems or networks </w:t>
      </w:r>
      <w:r w:rsidRPr="00ED4E2B">
        <w:rPr>
          <w:rFonts w:cs="Arial"/>
          <w:szCs w:val="20"/>
          <w:lang w:val="en-AU"/>
        </w:rPr>
        <w:t xml:space="preserve">in </w:t>
      </w:r>
      <w:r w:rsidRPr="00ED4E2B">
        <w:rPr>
          <w:rFonts w:cs="Arial"/>
          <w:szCs w:val="20"/>
        </w:rPr>
        <w:t>connect</w:t>
      </w:r>
      <w:r w:rsidRPr="00ED4E2B">
        <w:rPr>
          <w:rFonts w:cs="Arial"/>
          <w:szCs w:val="20"/>
          <w:lang w:val="en-AU"/>
        </w:rPr>
        <w:t>ion</w:t>
      </w:r>
      <w:r w:rsidRPr="00ED4E2B">
        <w:rPr>
          <w:rFonts w:cs="Arial"/>
          <w:szCs w:val="20"/>
        </w:rPr>
        <w:t xml:space="preserve"> </w:t>
      </w:r>
      <w:r w:rsidRPr="00ED4E2B">
        <w:rPr>
          <w:rFonts w:cs="Arial"/>
          <w:szCs w:val="20"/>
          <w:lang w:val="en-AU"/>
        </w:rPr>
        <w:t xml:space="preserve">with </w:t>
      </w:r>
      <w:r w:rsidRPr="00ED4E2B">
        <w:rPr>
          <w:rFonts w:cs="Arial"/>
          <w:szCs w:val="20"/>
        </w:rPr>
        <w:t xml:space="preserve">the </w:t>
      </w:r>
      <w:r>
        <w:rPr>
          <w:rFonts w:cs="Arial"/>
          <w:szCs w:val="20"/>
        </w:rPr>
        <w:t>Penetration Testing Service</w:t>
      </w:r>
      <w:r w:rsidRPr="00ED4E2B">
        <w:rPr>
          <w:rFonts w:cs="Arial"/>
          <w:szCs w:val="20"/>
        </w:rPr>
        <w:t>s, through hacking, password mining or by any other means.</w:t>
      </w:r>
      <w:bookmarkStart w:id="93" w:name="_Ref370296099"/>
      <w:bookmarkStart w:id="94" w:name="_Toc414017086"/>
      <w:bookmarkStart w:id="95" w:name="_Toc414018573"/>
      <w:bookmarkStart w:id="96" w:name="_Toc414018666"/>
      <w:bookmarkStart w:id="97" w:name="_Toc418588113"/>
      <w:r w:rsidRPr="00ED4E2B">
        <w:rPr>
          <w:rFonts w:cs="Arial"/>
          <w:szCs w:val="20"/>
        </w:rPr>
        <w:t xml:space="preserve"> You must not obtain or attempt to obtain any materials or information through any means not intentionally made available through the </w:t>
      </w:r>
      <w:r w:rsidRPr="00ED4E2B">
        <w:rPr>
          <w:rFonts w:cs="Arial"/>
          <w:szCs w:val="20"/>
          <w:lang w:val="en-AU"/>
        </w:rPr>
        <w:t xml:space="preserve">supply of the </w:t>
      </w:r>
      <w:r>
        <w:rPr>
          <w:rFonts w:cs="Arial"/>
          <w:szCs w:val="20"/>
        </w:rPr>
        <w:t>Penetration Testing Service</w:t>
      </w:r>
      <w:r w:rsidRPr="00ED4E2B">
        <w:rPr>
          <w:rFonts w:cs="Arial"/>
          <w:szCs w:val="20"/>
          <w:lang w:val="en-AU"/>
        </w:rPr>
        <w:t>s</w:t>
      </w:r>
      <w:r w:rsidRPr="00ED4E2B">
        <w:rPr>
          <w:rFonts w:cs="Arial"/>
          <w:szCs w:val="20"/>
        </w:rPr>
        <w:t>.</w:t>
      </w:r>
      <w:bookmarkEnd w:id="93"/>
      <w:bookmarkEnd w:id="94"/>
      <w:bookmarkEnd w:id="95"/>
      <w:bookmarkEnd w:id="96"/>
      <w:bookmarkEnd w:id="97"/>
    </w:p>
    <w:p w:rsidR="007D5C48" w:rsidRPr="00ED4E2B" w:rsidRDefault="007D5C48" w:rsidP="007D5C48">
      <w:pPr>
        <w:pStyle w:val="Heading2"/>
        <w:rPr>
          <w:rFonts w:cs="Arial"/>
          <w:szCs w:val="20"/>
        </w:rPr>
      </w:pPr>
      <w:bookmarkStart w:id="98" w:name="_Ref416677585"/>
      <w:r w:rsidRPr="00ED4E2B">
        <w:rPr>
          <w:rFonts w:cs="Arial"/>
          <w:szCs w:val="20"/>
        </w:rPr>
        <w:t xml:space="preserve">You must not, and must ensure that your related bodies corporate do not, during the </w:t>
      </w:r>
      <w:r w:rsidRPr="00ED4E2B">
        <w:rPr>
          <w:rFonts w:cs="Arial"/>
          <w:szCs w:val="20"/>
          <w:lang w:val="en-AU"/>
        </w:rPr>
        <w:t>Restraint Period</w:t>
      </w:r>
      <w:r w:rsidRPr="00ED4E2B">
        <w:rPr>
          <w:rFonts w:cs="Arial"/>
          <w:szCs w:val="20"/>
        </w:rPr>
        <w:t xml:space="preserve">, seek to employ or engage the services of any of our Personnel involved in providing the </w:t>
      </w:r>
      <w:r>
        <w:rPr>
          <w:rFonts w:cs="Arial"/>
          <w:szCs w:val="20"/>
        </w:rPr>
        <w:t>Penetration Testing Service</w:t>
      </w:r>
      <w:r w:rsidRPr="00ED4E2B">
        <w:rPr>
          <w:rFonts w:cs="Arial"/>
          <w:szCs w:val="20"/>
        </w:rPr>
        <w:t xml:space="preserve">s to you. This does not apply in relation to a person who responds to a genuine published advertisement. You acknowledge that the restraint in this clause </w:t>
      </w:r>
      <w:r w:rsidRPr="00ED4E2B">
        <w:rPr>
          <w:rFonts w:cs="Arial"/>
          <w:szCs w:val="20"/>
        </w:rPr>
        <w:fldChar w:fldCharType="begin"/>
      </w:r>
      <w:r w:rsidRPr="00ED4E2B">
        <w:rPr>
          <w:rFonts w:cs="Arial"/>
          <w:szCs w:val="20"/>
        </w:rPr>
        <w:instrText xml:space="preserve"> REF _Ref416677585 \r \h  \* MERGEFORMAT </w:instrText>
      </w:r>
      <w:r w:rsidRPr="00ED4E2B">
        <w:rPr>
          <w:rFonts w:cs="Arial"/>
          <w:szCs w:val="20"/>
        </w:rPr>
      </w:r>
      <w:r w:rsidRPr="00ED4E2B">
        <w:rPr>
          <w:rFonts w:cs="Arial"/>
          <w:szCs w:val="20"/>
        </w:rPr>
        <w:fldChar w:fldCharType="separate"/>
      </w:r>
      <w:r>
        <w:rPr>
          <w:rFonts w:cs="Arial"/>
          <w:szCs w:val="20"/>
        </w:rPr>
        <w:t>6.4</w:t>
      </w:r>
      <w:r w:rsidRPr="00ED4E2B">
        <w:rPr>
          <w:rFonts w:cs="Arial"/>
          <w:szCs w:val="20"/>
        </w:rPr>
        <w:fldChar w:fldCharType="end"/>
      </w:r>
      <w:r w:rsidRPr="00ED4E2B">
        <w:rPr>
          <w:rFonts w:cs="Arial"/>
          <w:szCs w:val="20"/>
        </w:rPr>
        <w:t xml:space="preserve"> is reasonable in its extent and goes no further than is reasonably necessary to protect our interest in maintaining our Personnel.</w:t>
      </w:r>
      <w:bookmarkEnd w:id="98"/>
    </w:p>
    <w:p w:rsidR="007D5C48" w:rsidRPr="00ED4E2B" w:rsidRDefault="007D5C48">
      <w:pPr>
        <w:pStyle w:val="ScheduleSubHead"/>
        <w:rPr>
          <w:szCs w:val="20"/>
        </w:rPr>
      </w:pPr>
      <w:bookmarkStart w:id="99" w:name="_Toc414017126"/>
      <w:bookmarkStart w:id="100" w:name="_Toc414018610"/>
      <w:bookmarkStart w:id="101" w:name="_Toc414018706"/>
      <w:bookmarkStart w:id="102" w:name="_Toc418588147"/>
      <w:r w:rsidRPr="00ED4E2B">
        <w:rPr>
          <w:szCs w:val="20"/>
        </w:rPr>
        <w:t>Assistance</w:t>
      </w:r>
      <w:bookmarkEnd w:id="99"/>
      <w:bookmarkEnd w:id="100"/>
      <w:bookmarkEnd w:id="101"/>
      <w:bookmarkEnd w:id="102"/>
    </w:p>
    <w:p w:rsidR="007D5C48" w:rsidRPr="00ED4E2B" w:rsidRDefault="007D5C48" w:rsidP="007D5C48">
      <w:pPr>
        <w:pStyle w:val="Heading2"/>
        <w:rPr>
          <w:rFonts w:cs="Arial"/>
          <w:szCs w:val="20"/>
        </w:rPr>
      </w:pPr>
      <w:bookmarkStart w:id="103" w:name="_Toc414017127"/>
      <w:bookmarkStart w:id="104" w:name="_Toc414018611"/>
      <w:bookmarkStart w:id="105" w:name="_Toc414018707"/>
      <w:bookmarkStart w:id="106" w:name="_Toc418588148"/>
      <w:r w:rsidRPr="00ED4E2B">
        <w:rPr>
          <w:rFonts w:cs="Arial"/>
          <w:szCs w:val="20"/>
        </w:rPr>
        <w:t>You must:</w:t>
      </w:r>
      <w:bookmarkEnd w:id="103"/>
      <w:bookmarkEnd w:id="104"/>
      <w:bookmarkEnd w:id="105"/>
      <w:bookmarkEnd w:id="106"/>
    </w:p>
    <w:p w:rsidR="007D5C48" w:rsidRDefault="007D5C48" w:rsidP="007D5C48">
      <w:pPr>
        <w:pStyle w:val="Heading3"/>
        <w:rPr>
          <w:rFonts w:cs="Arial"/>
          <w:szCs w:val="20"/>
          <w:lang w:val="en-AU"/>
        </w:rPr>
      </w:pPr>
      <w:bookmarkStart w:id="107" w:name="_Toc414017130"/>
      <w:bookmarkStart w:id="108" w:name="_Toc414018710"/>
      <w:bookmarkStart w:id="109" w:name="_Toc418588151"/>
      <w:bookmarkStart w:id="110" w:name="_Toc367905649"/>
      <w:bookmarkStart w:id="111" w:name="_Toc367891308"/>
      <w:bookmarkStart w:id="112" w:name="_Toc367905650"/>
      <w:bookmarkStart w:id="113" w:name="_Toc367891309"/>
      <w:bookmarkStart w:id="114" w:name="_Toc367905651"/>
      <w:bookmarkStart w:id="115" w:name="_Toc367891310"/>
      <w:bookmarkStart w:id="116" w:name="_Toc367905652"/>
      <w:bookmarkStart w:id="117" w:name="_Toc367891311"/>
      <w:bookmarkEnd w:id="110"/>
      <w:bookmarkEnd w:id="111"/>
      <w:bookmarkEnd w:id="112"/>
      <w:bookmarkEnd w:id="113"/>
      <w:bookmarkEnd w:id="114"/>
      <w:bookmarkEnd w:id="115"/>
      <w:bookmarkEnd w:id="116"/>
      <w:bookmarkEnd w:id="117"/>
      <w:r w:rsidRPr="00ED4E2B">
        <w:t xml:space="preserve">provide us with all </w:t>
      </w:r>
      <w:r>
        <w:rPr>
          <w:lang w:val="en-AU"/>
        </w:rPr>
        <w:t xml:space="preserve">information or </w:t>
      </w:r>
      <w:r w:rsidRPr="00ED4E2B">
        <w:t xml:space="preserve">assistance that we reasonably request or that is otherwise necessary to </w:t>
      </w:r>
      <w:r w:rsidRPr="00ED4E2B">
        <w:rPr>
          <w:lang w:val="en-AU"/>
        </w:rPr>
        <w:t xml:space="preserve">supply the </w:t>
      </w:r>
      <w:r>
        <w:rPr>
          <w:lang w:val="en-AU"/>
        </w:rPr>
        <w:t>Penetration Testing Service</w:t>
      </w:r>
      <w:r w:rsidRPr="00ED4E2B">
        <w:rPr>
          <w:lang w:val="en-AU"/>
        </w:rPr>
        <w:t>s</w:t>
      </w:r>
      <w:r>
        <w:rPr>
          <w:lang w:val="en-AU"/>
        </w:rPr>
        <w:t xml:space="preserve">, </w:t>
      </w:r>
      <w:r w:rsidRPr="009C69D7">
        <w:rPr>
          <w:rFonts w:cs="Arial"/>
          <w:szCs w:val="20"/>
          <w:lang w:val="en-AU"/>
        </w:rPr>
        <w:t>including</w:t>
      </w:r>
      <w:r>
        <w:rPr>
          <w:rFonts w:cs="Arial"/>
          <w:szCs w:val="20"/>
          <w:lang w:val="en-AU"/>
        </w:rPr>
        <w:t xml:space="preserve"> by</w:t>
      </w:r>
      <w:r w:rsidRPr="009C69D7">
        <w:rPr>
          <w:rFonts w:cs="Arial"/>
          <w:szCs w:val="20"/>
          <w:lang w:val="en-AU"/>
        </w:rPr>
        <w:t xml:space="preserve">: </w:t>
      </w:r>
    </w:p>
    <w:p w:rsidR="007D5C48" w:rsidRPr="00D12AA1" w:rsidRDefault="007D5C48" w:rsidP="007D5C48">
      <w:pPr>
        <w:pStyle w:val="Heading4"/>
      </w:pPr>
      <w:r w:rsidRPr="00ED4E2B">
        <w:rPr>
          <w:szCs w:val="20"/>
        </w:rPr>
        <w:t>making your staff available to answer questions</w:t>
      </w:r>
      <w:r>
        <w:rPr>
          <w:szCs w:val="20"/>
        </w:rPr>
        <w:t>;</w:t>
      </w:r>
    </w:p>
    <w:p w:rsidR="007D5C48" w:rsidRPr="00D12AA1" w:rsidRDefault="007D5C48" w:rsidP="007D5C48">
      <w:pPr>
        <w:pStyle w:val="Heading4"/>
      </w:pPr>
      <w:r>
        <w:rPr>
          <w:szCs w:val="20"/>
        </w:rPr>
        <w:t xml:space="preserve">making </w:t>
      </w:r>
      <w:r w:rsidRPr="00ED4E2B">
        <w:rPr>
          <w:szCs w:val="20"/>
        </w:rPr>
        <w:t>your third party suppliers co-operate with us and provide us with any information and assistance we reasonably require</w:t>
      </w:r>
      <w:r>
        <w:rPr>
          <w:szCs w:val="20"/>
        </w:rPr>
        <w:t>;</w:t>
      </w:r>
    </w:p>
    <w:p w:rsidR="007D5C48" w:rsidRDefault="007D5C48" w:rsidP="007D5C48">
      <w:pPr>
        <w:pStyle w:val="Heading4"/>
      </w:pPr>
      <w:r>
        <w:rPr>
          <w:szCs w:val="20"/>
        </w:rPr>
        <w:t>providing</w:t>
      </w:r>
      <w:r w:rsidRPr="009C69D7">
        <w:t xml:space="preserve"> test user accounts; </w:t>
      </w:r>
    </w:p>
    <w:p w:rsidR="007D5C48" w:rsidRDefault="007D5C48" w:rsidP="007D5C48">
      <w:pPr>
        <w:pStyle w:val="Heading4"/>
      </w:pPr>
      <w:r>
        <w:rPr>
          <w:szCs w:val="20"/>
        </w:rPr>
        <w:t>providing</w:t>
      </w:r>
      <w:r w:rsidRPr="009C69D7">
        <w:t xml:space="preserve"> advance notice (not less than 48 hours) of any planned downtime of the environment</w:t>
      </w:r>
      <w:r w:rsidRPr="00634196">
        <w:t xml:space="preserve"> </w:t>
      </w:r>
      <w:r>
        <w:t>used for the Penetration Testing Service</w:t>
      </w:r>
      <w:r w:rsidRPr="00ED4E2B">
        <w:t>s</w:t>
      </w:r>
      <w:r w:rsidRPr="009C69D7">
        <w:t xml:space="preserve">; and </w:t>
      </w:r>
    </w:p>
    <w:p w:rsidR="007D5C48" w:rsidRPr="00634196" w:rsidRDefault="007D5C48" w:rsidP="007D5C48">
      <w:pPr>
        <w:pStyle w:val="Heading4"/>
      </w:pPr>
      <w:r w:rsidRPr="009C69D7">
        <w:t xml:space="preserve">ensuring that you do not block our </w:t>
      </w:r>
      <w:r>
        <w:t>Penetration Testing Service</w:t>
      </w:r>
      <w:r w:rsidRPr="00ED4E2B">
        <w:t xml:space="preserve">s </w:t>
      </w:r>
      <w:r w:rsidRPr="009C69D7">
        <w:t>traffic against the environment</w:t>
      </w:r>
      <w:r>
        <w:t>)</w:t>
      </w:r>
      <w:r w:rsidRPr="009C69D7">
        <w:t>;</w:t>
      </w:r>
      <w:bookmarkEnd w:id="107"/>
      <w:bookmarkEnd w:id="108"/>
      <w:bookmarkEnd w:id="109"/>
    </w:p>
    <w:p w:rsidR="007D5C48" w:rsidRPr="00ED4E2B" w:rsidRDefault="007D5C48" w:rsidP="007D5C48">
      <w:pPr>
        <w:pStyle w:val="Heading3"/>
        <w:rPr>
          <w:rFonts w:cs="Arial"/>
          <w:szCs w:val="20"/>
        </w:rPr>
      </w:pPr>
      <w:bookmarkStart w:id="118" w:name="_Toc414017131"/>
      <w:bookmarkStart w:id="119" w:name="_Toc414018711"/>
      <w:bookmarkStart w:id="120" w:name="_Toc418588152"/>
      <w:r w:rsidRPr="00ED4E2B">
        <w:rPr>
          <w:rFonts w:cs="Arial"/>
          <w:szCs w:val="20"/>
        </w:rPr>
        <w:t>ensure that all the information you provide us is accurate and complete;</w:t>
      </w:r>
    </w:p>
    <w:p w:rsidR="007D5C48" w:rsidRPr="00ED4E2B" w:rsidRDefault="007D5C48" w:rsidP="007D5C48">
      <w:pPr>
        <w:pStyle w:val="Heading3"/>
        <w:rPr>
          <w:rFonts w:cs="Arial"/>
          <w:szCs w:val="20"/>
        </w:rPr>
      </w:pPr>
      <w:bookmarkStart w:id="121" w:name="_Toc414017132"/>
      <w:bookmarkStart w:id="122" w:name="_Toc414018712"/>
      <w:bookmarkStart w:id="123" w:name="_Toc418588153"/>
      <w:bookmarkEnd w:id="118"/>
      <w:bookmarkEnd w:id="119"/>
      <w:bookmarkEnd w:id="120"/>
      <w:r w:rsidRPr="00ED4E2B">
        <w:rPr>
          <w:rFonts w:cs="Arial"/>
          <w:szCs w:val="20"/>
        </w:rPr>
        <w:t>provide us with access to your network</w:t>
      </w:r>
      <w:r w:rsidRPr="00ED4E2B">
        <w:rPr>
          <w:rFonts w:cs="Arial"/>
          <w:szCs w:val="20"/>
          <w:lang w:val="en-AU"/>
        </w:rPr>
        <w:t>, systems</w:t>
      </w:r>
      <w:r w:rsidRPr="00ED4E2B">
        <w:rPr>
          <w:rFonts w:cs="Arial"/>
          <w:szCs w:val="20"/>
        </w:rPr>
        <w:t xml:space="preserve"> and Premises on reasonable notice; </w:t>
      </w:r>
      <w:bookmarkEnd w:id="121"/>
      <w:bookmarkEnd w:id="122"/>
      <w:bookmarkEnd w:id="123"/>
    </w:p>
    <w:p w:rsidR="007D5C48" w:rsidRPr="00A20C74" w:rsidRDefault="007D5C48" w:rsidP="007D5C48">
      <w:pPr>
        <w:pStyle w:val="Heading3"/>
        <w:rPr>
          <w:rFonts w:cs="Arial"/>
          <w:szCs w:val="20"/>
          <w:lang w:val="en-AU"/>
        </w:rPr>
      </w:pPr>
      <w:bookmarkStart w:id="124" w:name="_Toc367905653"/>
      <w:bookmarkStart w:id="125" w:name="_Toc367891312"/>
      <w:bookmarkStart w:id="126" w:name="_Toc367905654"/>
      <w:bookmarkStart w:id="127" w:name="_Toc367891313"/>
      <w:bookmarkStart w:id="128" w:name="_Toc367905655"/>
      <w:bookmarkStart w:id="129" w:name="_Toc367891314"/>
      <w:bookmarkStart w:id="130" w:name="_Toc367905656"/>
      <w:bookmarkStart w:id="131" w:name="_Toc367891315"/>
      <w:bookmarkStart w:id="132" w:name="_Toc367905657"/>
      <w:bookmarkStart w:id="133" w:name="_Toc367891316"/>
      <w:bookmarkStart w:id="134" w:name="_Toc367905658"/>
      <w:bookmarkStart w:id="135" w:name="_Toc367891317"/>
      <w:bookmarkStart w:id="136" w:name="_Toc367905659"/>
      <w:bookmarkStart w:id="137" w:name="_Toc367891318"/>
      <w:bookmarkStart w:id="138" w:name="_Toc367905660"/>
      <w:bookmarkStart w:id="139" w:name="_Toc367891319"/>
      <w:bookmarkStart w:id="140" w:name="_Toc367905661"/>
      <w:bookmarkStart w:id="141" w:name="_Toc367891320"/>
      <w:bookmarkStart w:id="142" w:name="_Toc367905662"/>
      <w:bookmarkStart w:id="143" w:name="_Toc367891321"/>
      <w:bookmarkStart w:id="144" w:name="_Toc367905663"/>
      <w:bookmarkStart w:id="145" w:name="_Toc3678913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614257">
        <w:rPr>
          <w:rFonts w:cs="Arial"/>
          <w:szCs w:val="20"/>
        </w:rPr>
        <w:t xml:space="preserve">if </w:t>
      </w:r>
      <w:r>
        <w:rPr>
          <w:lang w:val="en-AU"/>
        </w:rPr>
        <w:t>Penetration Testing Service</w:t>
      </w:r>
      <w:r w:rsidRPr="00ED4E2B">
        <w:rPr>
          <w:lang w:val="en-AU"/>
        </w:rPr>
        <w:t xml:space="preserve">s </w:t>
      </w:r>
      <w:r>
        <w:rPr>
          <w:lang w:val="en-AU"/>
        </w:rPr>
        <w:t>are</w:t>
      </w:r>
      <w:r w:rsidRPr="00614257">
        <w:rPr>
          <w:rFonts w:cs="Arial"/>
          <w:szCs w:val="20"/>
        </w:rPr>
        <w:t xml:space="preserve"> to be conducted in a test environment (as detailed in the </w:t>
      </w:r>
      <w:r>
        <w:rPr>
          <w:rFonts w:cs="Arial"/>
          <w:szCs w:val="20"/>
          <w:lang w:val="en-AU"/>
        </w:rPr>
        <w:t>Statement of Work</w:t>
      </w:r>
      <w:r w:rsidRPr="00614257">
        <w:rPr>
          <w:rFonts w:cs="Arial"/>
          <w:szCs w:val="20"/>
        </w:rPr>
        <w:t xml:space="preserve">), ensure the test environment: </w:t>
      </w:r>
    </w:p>
    <w:p w:rsidR="007D5C48" w:rsidRDefault="007D5C48" w:rsidP="007D5C48">
      <w:pPr>
        <w:pStyle w:val="Heading4"/>
      </w:pPr>
      <w:r w:rsidRPr="00614257">
        <w:t xml:space="preserve">is available to us within the agreed timeframes; </w:t>
      </w:r>
    </w:p>
    <w:p w:rsidR="007D5C48" w:rsidRDefault="007D5C48" w:rsidP="007D5C48">
      <w:pPr>
        <w:pStyle w:val="Heading4"/>
      </w:pPr>
      <w:r w:rsidRPr="00614257">
        <w:t>mi</w:t>
      </w:r>
      <w:r w:rsidRPr="00634196">
        <w:t xml:space="preserve">rrors </w:t>
      </w:r>
      <w:r>
        <w:t>y</w:t>
      </w:r>
      <w:r w:rsidRPr="00634196">
        <w:t xml:space="preserve">our </w:t>
      </w:r>
      <w:r>
        <w:t>s</w:t>
      </w:r>
      <w:r w:rsidRPr="00634196">
        <w:t xml:space="preserve">ystems’ live production environment; </w:t>
      </w:r>
    </w:p>
    <w:p w:rsidR="007D5C48" w:rsidRDefault="007D5C48" w:rsidP="007D5C48">
      <w:pPr>
        <w:pStyle w:val="Heading4"/>
      </w:pPr>
      <w:r w:rsidRPr="00634196">
        <w:t xml:space="preserve">is dedicated to us for the </w:t>
      </w:r>
      <w:r>
        <w:t>Penetration Testing Service</w:t>
      </w:r>
      <w:r w:rsidRPr="00ED4E2B">
        <w:t>s</w:t>
      </w:r>
      <w:r w:rsidRPr="00634196">
        <w:t xml:space="preserve">, and is otherwise suitable for the </w:t>
      </w:r>
      <w:r>
        <w:t>Penetration Testing Service</w:t>
      </w:r>
      <w:r w:rsidRPr="00ED4E2B">
        <w:t>s</w:t>
      </w:r>
      <w:r w:rsidRPr="00634196">
        <w:t xml:space="preserve">; and </w:t>
      </w:r>
    </w:p>
    <w:p w:rsidR="007D5C48" w:rsidRPr="00634196" w:rsidRDefault="007D5C48" w:rsidP="007D5C48">
      <w:pPr>
        <w:pStyle w:val="Heading4"/>
      </w:pPr>
      <w:r w:rsidRPr="00634196">
        <w:t>is segregated from any live production environment or data in a way that avoids or minimises the potential for detrimental impact to such live production environments or data; and</w:t>
      </w:r>
    </w:p>
    <w:p w:rsidR="007D5C48" w:rsidRPr="00614257" w:rsidRDefault="007D5C48" w:rsidP="007D5C48">
      <w:pPr>
        <w:pStyle w:val="Heading3"/>
        <w:rPr>
          <w:rFonts w:cs="Arial"/>
          <w:szCs w:val="20"/>
        </w:rPr>
      </w:pPr>
      <w:r w:rsidRPr="00A20C74">
        <w:rPr>
          <w:rFonts w:cs="Arial"/>
          <w:szCs w:val="20"/>
          <w:lang w:val="en-AU"/>
        </w:rPr>
        <w:t xml:space="preserve">after the </w:t>
      </w:r>
      <w:r>
        <w:rPr>
          <w:lang w:val="en-AU"/>
        </w:rPr>
        <w:t>Penetration Testing Service</w:t>
      </w:r>
      <w:r w:rsidRPr="00ED4E2B">
        <w:rPr>
          <w:lang w:val="en-AU"/>
        </w:rPr>
        <w:t xml:space="preserve">s </w:t>
      </w:r>
      <w:r>
        <w:rPr>
          <w:rFonts w:cs="Arial"/>
          <w:szCs w:val="20"/>
          <w:lang w:val="en-AU"/>
        </w:rPr>
        <w:t>have</w:t>
      </w:r>
      <w:r w:rsidRPr="00A20C74">
        <w:rPr>
          <w:rFonts w:cs="Arial"/>
          <w:szCs w:val="20"/>
          <w:lang w:val="en-AU"/>
        </w:rPr>
        <w:t xml:space="preserve"> been completed, restore or remove from </w:t>
      </w:r>
      <w:r>
        <w:rPr>
          <w:rFonts w:cs="Arial"/>
          <w:szCs w:val="20"/>
          <w:lang w:val="en-AU"/>
        </w:rPr>
        <w:t>your s</w:t>
      </w:r>
      <w:r w:rsidRPr="00A20C74">
        <w:rPr>
          <w:rFonts w:cs="Arial"/>
          <w:szCs w:val="20"/>
          <w:lang w:val="en-AU"/>
        </w:rPr>
        <w:t>ystems</w:t>
      </w:r>
      <w:r w:rsidRPr="00614257">
        <w:rPr>
          <w:rFonts w:cs="Arial"/>
          <w:szCs w:val="20"/>
        </w:rPr>
        <w:t xml:space="preserve"> any data, files and user accounts created in connection with the </w:t>
      </w:r>
      <w:r>
        <w:rPr>
          <w:lang w:val="en-AU"/>
        </w:rPr>
        <w:t>Penetration Testing Service</w:t>
      </w:r>
      <w:r w:rsidRPr="00ED4E2B">
        <w:rPr>
          <w:lang w:val="en-AU"/>
        </w:rPr>
        <w:t>s</w:t>
      </w:r>
      <w:r w:rsidRPr="00614257">
        <w:rPr>
          <w:rFonts w:cs="Arial"/>
          <w:szCs w:val="20"/>
        </w:rPr>
        <w:t>.</w:t>
      </w:r>
    </w:p>
    <w:p w:rsidR="007D5C48" w:rsidRPr="00ED4E2B" w:rsidRDefault="007D5C48" w:rsidP="007D5C48">
      <w:pPr>
        <w:pStyle w:val="Heading2"/>
        <w:rPr>
          <w:rFonts w:cs="Arial"/>
          <w:szCs w:val="20"/>
        </w:rPr>
      </w:pPr>
      <w:r w:rsidRPr="00ED4E2B">
        <w:rPr>
          <w:rFonts w:cs="Arial"/>
          <w:szCs w:val="20"/>
        </w:rPr>
        <w:t xml:space="preserve">You must appoint at least one appropriately skilled and qualified member of your staff to liaise with us on all matters relating to the </w:t>
      </w:r>
      <w:r>
        <w:rPr>
          <w:rFonts w:cs="Arial"/>
          <w:szCs w:val="20"/>
        </w:rPr>
        <w:t>Penetration Testing Service</w:t>
      </w:r>
      <w:r w:rsidRPr="00ED4E2B">
        <w:rPr>
          <w:rFonts w:cs="Arial"/>
          <w:szCs w:val="20"/>
        </w:rPr>
        <w:t>s.</w:t>
      </w:r>
    </w:p>
    <w:p w:rsidR="007D5C48" w:rsidRDefault="007D5C48" w:rsidP="007D5C48">
      <w:pPr>
        <w:pStyle w:val="Heading1"/>
        <w:tabs>
          <w:tab w:val="clear" w:pos="1305"/>
          <w:tab w:val="num" w:pos="709"/>
        </w:tabs>
        <w:ind w:hanging="1305"/>
        <w:rPr>
          <w:sz w:val="20"/>
          <w:szCs w:val="20"/>
        </w:rPr>
      </w:pPr>
      <w:bookmarkStart w:id="146" w:name="_Toc416168642"/>
      <w:bookmarkStart w:id="147" w:name="_Toc421872268"/>
      <w:bookmarkStart w:id="148" w:name="_Ref435608336"/>
      <w:bookmarkStart w:id="149" w:name="_Ref95911135"/>
      <w:bookmarkStart w:id="150" w:name="_Toc95911286"/>
      <w:bookmarkStart w:id="151" w:name="_Toc256000006"/>
      <w:bookmarkStart w:id="152" w:name="_Toc256000020"/>
      <w:bookmarkStart w:id="153" w:name="_Toc256000034"/>
      <w:r>
        <w:rPr>
          <w:sz w:val="20"/>
          <w:szCs w:val="20"/>
        </w:rPr>
        <w:t>RISKS AND ADVERSE IMPACTS</w:t>
      </w:r>
      <w:bookmarkEnd w:id="149"/>
      <w:bookmarkEnd w:id="150"/>
      <w:bookmarkEnd w:id="151"/>
      <w:bookmarkEnd w:id="152"/>
      <w:bookmarkEnd w:id="153"/>
    </w:p>
    <w:p w:rsidR="007D5C48" w:rsidRPr="00FA38C1" w:rsidRDefault="007D5C48" w:rsidP="007D5C48">
      <w:pPr>
        <w:pStyle w:val="Heading2"/>
        <w:rPr>
          <w:rFonts w:cs="Arial"/>
          <w:szCs w:val="20"/>
        </w:rPr>
      </w:pPr>
      <w:bookmarkStart w:id="154" w:name="_Ref55204026"/>
      <w:bookmarkStart w:id="155" w:name="_Ref531784556"/>
      <w:bookmarkStart w:id="156" w:name="_Ref55472886"/>
      <w:bookmarkStart w:id="157" w:name="_Ref95898067"/>
      <w:r w:rsidRPr="00FA38C1">
        <w:rPr>
          <w:rFonts w:cs="Arial"/>
          <w:szCs w:val="20"/>
        </w:rPr>
        <w:t xml:space="preserve">You understand the </w:t>
      </w:r>
      <w:r>
        <w:rPr>
          <w:lang w:val="en-AU"/>
        </w:rPr>
        <w:t>Penetration Testing Service</w:t>
      </w:r>
      <w:r w:rsidRPr="00ED4E2B">
        <w:rPr>
          <w:lang w:val="en-AU"/>
        </w:rPr>
        <w:t>s</w:t>
      </w:r>
      <w:r w:rsidRPr="00EE778A">
        <w:rPr>
          <w:rFonts w:cs="Arial"/>
          <w:szCs w:val="20"/>
        </w:rPr>
        <w:t xml:space="preserve"> </w:t>
      </w:r>
      <w:r w:rsidRPr="00FA38C1">
        <w:rPr>
          <w:rFonts w:cs="Arial"/>
          <w:szCs w:val="20"/>
        </w:rPr>
        <w:t xml:space="preserve">will involve access to data and systems accessible via </w:t>
      </w:r>
      <w:r>
        <w:rPr>
          <w:rFonts w:cs="Arial"/>
          <w:szCs w:val="20"/>
          <w:lang w:val="en-AU"/>
        </w:rPr>
        <w:t>your systems</w:t>
      </w:r>
      <w:r w:rsidRPr="00FA38C1">
        <w:rPr>
          <w:rFonts w:cs="Arial"/>
          <w:szCs w:val="20"/>
        </w:rPr>
        <w:t xml:space="preserve"> and there is a risk that the </w:t>
      </w:r>
      <w:r>
        <w:rPr>
          <w:lang w:val="en-AU"/>
        </w:rPr>
        <w:t>Penetration Testing Service</w:t>
      </w:r>
      <w:r w:rsidRPr="00ED4E2B">
        <w:rPr>
          <w:lang w:val="en-AU"/>
        </w:rPr>
        <w:t>s</w:t>
      </w:r>
      <w:r w:rsidRPr="00EE778A">
        <w:rPr>
          <w:rFonts w:cs="Arial"/>
          <w:szCs w:val="20"/>
        </w:rPr>
        <w:t xml:space="preserve"> </w:t>
      </w:r>
      <w:r w:rsidRPr="00FA38C1">
        <w:rPr>
          <w:rFonts w:cs="Arial"/>
          <w:szCs w:val="20"/>
        </w:rPr>
        <w:t>may result in:</w:t>
      </w:r>
      <w:bookmarkEnd w:id="157"/>
    </w:p>
    <w:p w:rsidR="007D5C48" w:rsidRPr="00FA38C1" w:rsidRDefault="007D5C48" w:rsidP="007D5C48">
      <w:pPr>
        <w:pStyle w:val="Heading3"/>
      </w:pPr>
      <w:r w:rsidRPr="00FA38C1">
        <w:t>damage, loss, modification or impairment of such data and systems (including in respect of reliability, security, performance and operation);</w:t>
      </w:r>
    </w:p>
    <w:p w:rsidR="007D5C48" w:rsidRPr="00FA38C1" w:rsidRDefault="007D5C48" w:rsidP="007D5C48">
      <w:pPr>
        <w:pStyle w:val="Heading3"/>
      </w:pPr>
      <w:r w:rsidRPr="00FA38C1">
        <w:t>reduction in the availability of network services and functionality; and</w:t>
      </w:r>
    </w:p>
    <w:p w:rsidR="007D5C48" w:rsidRPr="00FA38C1" w:rsidRDefault="007D5C48" w:rsidP="007D5C48">
      <w:pPr>
        <w:pStyle w:val="Heading3"/>
      </w:pPr>
      <w:r w:rsidRPr="00FA38C1">
        <w:t>impairment of electronic communications</w:t>
      </w:r>
      <w:r>
        <w:rPr>
          <w:lang w:val="en-AU"/>
        </w:rPr>
        <w:t>.</w:t>
      </w:r>
    </w:p>
    <w:p w:rsidR="007D5C48" w:rsidRDefault="007D5C48" w:rsidP="007D5C48">
      <w:pPr>
        <w:pStyle w:val="Heading2"/>
        <w:tabs>
          <w:tab w:val="clear" w:pos="737"/>
        </w:tabs>
        <w:ind w:left="709"/>
        <w:rPr>
          <w:rFonts w:cs="Arial"/>
          <w:szCs w:val="20"/>
        </w:rPr>
      </w:pPr>
      <w:r w:rsidRPr="00A20C74">
        <w:rPr>
          <w:rFonts w:cs="Arial"/>
          <w:szCs w:val="20"/>
        </w:rPr>
        <w:t>You understand that</w:t>
      </w:r>
      <w:r>
        <w:rPr>
          <w:rFonts w:cs="Arial"/>
          <w:szCs w:val="20"/>
          <w:lang w:val="en-AU"/>
        </w:rPr>
        <w:t xml:space="preserve"> the </w:t>
      </w:r>
      <w:r>
        <w:rPr>
          <w:lang w:val="en-AU"/>
        </w:rPr>
        <w:t>Penetration Testing Service</w:t>
      </w:r>
      <w:r w:rsidRPr="00ED4E2B">
        <w:rPr>
          <w:lang w:val="en-AU"/>
        </w:rPr>
        <w:t>s</w:t>
      </w:r>
      <w:r>
        <w:rPr>
          <w:rFonts w:cs="Arial"/>
          <w:szCs w:val="20"/>
          <w:lang w:val="en-AU"/>
        </w:rPr>
        <w:t>:</w:t>
      </w:r>
      <w:r w:rsidRPr="00A20C74">
        <w:rPr>
          <w:rFonts w:cs="Arial"/>
          <w:szCs w:val="20"/>
        </w:rPr>
        <w:t xml:space="preserve"> </w:t>
      </w:r>
    </w:p>
    <w:p w:rsidR="007D5C48" w:rsidRPr="00A20C74" w:rsidRDefault="007D5C48" w:rsidP="007D5C48">
      <w:pPr>
        <w:pStyle w:val="Heading3"/>
      </w:pPr>
      <w:r w:rsidRPr="00A20C74">
        <w:t>may not identify all vulnerabilities within your systems</w:t>
      </w:r>
      <w:r>
        <w:rPr>
          <w:lang w:val="en-AU"/>
        </w:rPr>
        <w:t xml:space="preserve">; </w:t>
      </w:r>
    </w:p>
    <w:p w:rsidR="007D5C48" w:rsidRPr="00A20C74" w:rsidRDefault="007D5C48" w:rsidP="007D5C48">
      <w:pPr>
        <w:pStyle w:val="Heading3"/>
      </w:pPr>
      <w:r>
        <w:rPr>
          <w:lang w:val="en-AU"/>
        </w:rPr>
        <w:t xml:space="preserve">are </w:t>
      </w:r>
      <w:r w:rsidRPr="00080140">
        <w:t>limited to an assessment of the current state of your environmen</w:t>
      </w:r>
      <w:r>
        <w:rPr>
          <w:lang w:val="en-AU"/>
        </w:rPr>
        <w:t>t; and</w:t>
      </w:r>
    </w:p>
    <w:p w:rsidR="007D5C48" w:rsidRPr="008F45D5" w:rsidRDefault="007D5C48" w:rsidP="007D5C48">
      <w:pPr>
        <w:pStyle w:val="Heading3"/>
        <w:rPr>
          <w:lang w:val="en-AU"/>
        </w:rPr>
      </w:pPr>
      <w:r w:rsidRPr="008F45D5">
        <w:rPr>
          <w:lang w:val="en-AU"/>
        </w:rPr>
        <w:t xml:space="preserve">will </w:t>
      </w:r>
      <w:r>
        <w:rPr>
          <w:lang w:val="en-AU"/>
        </w:rPr>
        <w:t xml:space="preserve">not </w:t>
      </w:r>
      <w:r w:rsidRPr="008F45D5">
        <w:rPr>
          <w:lang w:val="en-AU"/>
        </w:rPr>
        <w:t xml:space="preserve">produce particular results or outcomes (including achieving any external accreditation or industry standard). </w:t>
      </w:r>
    </w:p>
    <w:p w:rsidR="007D5C48" w:rsidRPr="00A20C74" w:rsidRDefault="007D5C48" w:rsidP="007D5C48">
      <w:pPr>
        <w:pStyle w:val="Heading2"/>
        <w:tabs>
          <w:tab w:val="clear" w:pos="737"/>
        </w:tabs>
        <w:ind w:left="709"/>
        <w:rPr>
          <w:rFonts w:cs="Arial"/>
          <w:szCs w:val="20"/>
          <w:lang w:val="en-AU"/>
        </w:rPr>
      </w:pPr>
      <w:r>
        <w:rPr>
          <w:szCs w:val="20"/>
          <w:lang w:val="en-AU"/>
        </w:rPr>
        <w:t>You</w:t>
      </w:r>
      <w:r w:rsidRPr="00A20C74">
        <w:rPr>
          <w:szCs w:val="20"/>
          <w:lang w:val="en-AU"/>
        </w:rPr>
        <w:t xml:space="preserve"> must make your own assessment of the information and any recommendations provided by us and </w:t>
      </w:r>
      <w:r>
        <w:rPr>
          <w:szCs w:val="20"/>
          <w:lang w:val="en-AU"/>
        </w:rPr>
        <w:t xml:space="preserve">must </w:t>
      </w:r>
      <w:r w:rsidRPr="00A20C74">
        <w:rPr>
          <w:szCs w:val="20"/>
          <w:lang w:val="en-AU"/>
        </w:rPr>
        <w:t xml:space="preserve">satisfy yourself as to its appropriateness for your specific requirements, prior to implementing any recommendation </w:t>
      </w:r>
      <w:r>
        <w:rPr>
          <w:szCs w:val="20"/>
          <w:lang w:val="en-AU"/>
        </w:rPr>
        <w:t xml:space="preserve">We </w:t>
      </w:r>
      <w:r w:rsidRPr="00A20C74">
        <w:rPr>
          <w:szCs w:val="20"/>
          <w:lang w:val="en-AU"/>
        </w:rPr>
        <w:t>provide. </w:t>
      </w:r>
    </w:p>
    <w:p w:rsidR="007D5C48" w:rsidRDefault="007D5C48" w:rsidP="007D5C48">
      <w:pPr>
        <w:pStyle w:val="Heading2"/>
        <w:rPr>
          <w:rFonts w:cs="Arial"/>
          <w:szCs w:val="20"/>
        </w:rPr>
      </w:pPr>
      <w:r w:rsidRPr="00EE7FFC">
        <w:rPr>
          <w:rFonts w:cs="Arial"/>
          <w:szCs w:val="20"/>
        </w:rPr>
        <w:t>You must</w:t>
      </w:r>
      <w:r w:rsidRPr="00EE778A">
        <w:rPr>
          <w:rFonts w:cs="Arial"/>
          <w:szCs w:val="20"/>
          <w:lang w:val="en-AU"/>
        </w:rPr>
        <w:t xml:space="preserve"> </w:t>
      </w:r>
      <w:r w:rsidRPr="00EE7FFC">
        <w:rPr>
          <w:rFonts w:cs="Arial"/>
          <w:szCs w:val="20"/>
        </w:rPr>
        <w:t xml:space="preserve">use good industry practice procedures and measures to avoid or minimise the impact of the risks identified in </w:t>
      </w:r>
      <w:r>
        <w:rPr>
          <w:rFonts w:cs="Arial"/>
          <w:szCs w:val="20"/>
          <w:lang w:val="en-AU"/>
        </w:rPr>
        <w:t xml:space="preserve">this clause </w:t>
      </w:r>
      <w:r>
        <w:rPr>
          <w:rFonts w:cs="Arial"/>
          <w:szCs w:val="20"/>
          <w:lang w:val="en-AU"/>
        </w:rPr>
        <w:fldChar w:fldCharType="begin"/>
      </w:r>
      <w:r>
        <w:rPr>
          <w:rFonts w:cs="Arial"/>
          <w:szCs w:val="20"/>
          <w:lang w:val="en-AU"/>
        </w:rPr>
        <w:instrText xml:space="preserve"> REF _Ref95911135 \w \h </w:instrText>
      </w:r>
      <w:r>
        <w:rPr>
          <w:rFonts w:cs="Arial"/>
          <w:szCs w:val="20"/>
          <w:lang w:val="en-AU"/>
        </w:rPr>
      </w:r>
      <w:r>
        <w:rPr>
          <w:rFonts w:cs="Arial"/>
          <w:szCs w:val="20"/>
          <w:lang w:val="en-AU"/>
        </w:rPr>
        <w:fldChar w:fldCharType="separate"/>
      </w:r>
      <w:r>
        <w:rPr>
          <w:rFonts w:cs="Arial"/>
          <w:szCs w:val="20"/>
          <w:lang w:val="en-AU"/>
        </w:rPr>
        <w:t>7</w:t>
      </w:r>
      <w:r>
        <w:rPr>
          <w:rFonts w:cs="Arial"/>
          <w:szCs w:val="20"/>
          <w:lang w:val="en-AU"/>
        </w:rPr>
        <w:fldChar w:fldCharType="end"/>
      </w:r>
      <w:r w:rsidRPr="00EE7FFC">
        <w:rPr>
          <w:rFonts w:cs="Arial"/>
          <w:szCs w:val="20"/>
        </w:rPr>
        <w:t xml:space="preserve">, including by ensuring that: </w:t>
      </w:r>
    </w:p>
    <w:p w:rsidR="007D5C48" w:rsidRDefault="007D5C48" w:rsidP="007D5C48">
      <w:pPr>
        <w:pStyle w:val="Heading3"/>
      </w:pPr>
      <w:r w:rsidRPr="00EE7FFC">
        <w:t xml:space="preserve">the data and systems accessible via </w:t>
      </w:r>
      <w:r>
        <w:rPr>
          <w:lang w:val="en-AU"/>
        </w:rPr>
        <w:t>y</w:t>
      </w:r>
      <w:r w:rsidRPr="00EE7FFC">
        <w:t xml:space="preserve">our </w:t>
      </w:r>
      <w:r>
        <w:rPr>
          <w:lang w:val="en-AU"/>
        </w:rPr>
        <w:t>s</w:t>
      </w:r>
      <w:r w:rsidRPr="00EE7FFC">
        <w:t xml:space="preserve">ystems are backed up regularly; and </w:t>
      </w:r>
    </w:p>
    <w:p w:rsidR="007D5C48" w:rsidRPr="00EE7FFC" w:rsidRDefault="007D5C48" w:rsidP="007D5C48">
      <w:pPr>
        <w:pStyle w:val="Heading3"/>
      </w:pPr>
      <w:r w:rsidRPr="00EE7FFC">
        <w:t>the back-ups are promptly restored, if required</w:t>
      </w:r>
      <w:r>
        <w:rPr>
          <w:lang w:val="en-AU"/>
        </w:rPr>
        <w:t>.</w:t>
      </w:r>
    </w:p>
    <w:p w:rsidR="007D5C48" w:rsidRDefault="007D5C48" w:rsidP="007D5C48">
      <w:pPr>
        <w:pStyle w:val="Heading2"/>
        <w:tabs>
          <w:tab w:val="clear" w:pos="737"/>
        </w:tabs>
        <w:ind w:left="709"/>
        <w:rPr>
          <w:rFonts w:cs="Arial"/>
          <w:szCs w:val="20"/>
        </w:rPr>
      </w:pPr>
      <w:bookmarkStart w:id="158" w:name="_Ref95911177"/>
      <w:r w:rsidRPr="00650EBE">
        <w:rPr>
          <w:rFonts w:cs="Arial"/>
          <w:szCs w:val="20"/>
        </w:rPr>
        <w:t xml:space="preserve">If you reasonably believe that the </w:t>
      </w:r>
      <w:r>
        <w:rPr>
          <w:lang w:val="en-AU"/>
        </w:rPr>
        <w:t>Penetration Testing Service</w:t>
      </w:r>
      <w:r w:rsidRPr="00ED4E2B">
        <w:rPr>
          <w:lang w:val="en-AU"/>
        </w:rPr>
        <w:t>s</w:t>
      </w:r>
      <w:r w:rsidRPr="00EE778A">
        <w:rPr>
          <w:rFonts w:cs="Arial"/>
          <w:szCs w:val="20"/>
        </w:rPr>
        <w:t xml:space="preserve"> </w:t>
      </w:r>
      <w:r>
        <w:rPr>
          <w:rFonts w:cs="Arial"/>
          <w:szCs w:val="20"/>
          <w:lang w:val="en-AU"/>
        </w:rPr>
        <w:t xml:space="preserve">are </w:t>
      </w:r>
      <w:r w:rsidRPr="00650EBE">
        <w:rPr>
          <w:rFonts w:cs="Arial"/>
          <w:szCs w:val="20"/>
        </w:rPr>
        <w:t>materially adversely impacting any person, system or data, you:</w:t>
      </w:r>
      <w:bookmarkEnd w:id="158"/>
      <w:r w:rsidRPr="00650EBE">
        <w:rPr>
          <w:rFonts w:cs="Arial"/>
          <w:szCs w:val="20"/>
        </w:rPr>
        <w:t xml:space="preserve"> </w:t>
      </w:r>
    </w:p>
    <w:p w:rsidR="007D5C48" w:rsidRDefault="007D5C48" w:rsidP="007D5C48">
      <w:pPr>
        <w:pStyle w:val="Heading3"/>
      </w:pPr>
      <w:r w:rsidRPr="00650EBE">
        <w:t xml:space="preserve">must notify us as soon as possible; and </w:t>
      </w:r>
    </w:p>
    <w:p w:rsidR="007D5C48" w:rsidRPr="00650EBE" w:rsidRDefault="007D5C48" w:rsidP="007D5C48">
      <w:pPr>
        <w:pStyle w:val="Heading3"/>
      </w:pPr>
      <w:r w:rsidRPr="00650EBE">
        <w:t xml:space="preserve">may direct us to suspend the </w:t>
      </w:r>
      <w:r>
        <w:rPr>
          <w:lang w:val="en-AU"/>
        </w:rPr>
        <w:t>Penetration Testing Service</w:t>
      </w:r>
      <w:r w:rsidRPr="00ED4E2B">
        <w:rPr>
          <w:lang w:val="en-AU"/>
        </w:rPr>
        <w:t>s</w:t>
      </w:r>
      <w:r w:rsidRPr="00EE778A">
        <w:t xml:space="preserve"> </w:t>
      </w:r>
      <w:r w:rsidRPr="00650EBE">
        <w:t>if reasonably required to minimise the material adverse impact.</w:t>
      </w:r>
      <w:bookmarkEnd w:id="156"/>
    </w:p>
    <w:p w:rsidR="007D5C48" w:rsidRDefault="007D5C48" w:rsidP="007D5C48">
      <w:pPr>
        <w:pStyle w:val="Heading2"/>
        <w:tabs>
          <w:tab w:val="clear" w:pos="737"/>
        </w:tabs>
        <w:ind w:left="709"/>
        <w:rPr>
          <w:rFonts w:cs="Arial"/>
          <w:szCs w:val="20"/>
        </w:rPr>
      </w:pPr>
      <w:r w:rsidRPr="00650EBE">
        <w:rPr>
          <w:rFonts w:cs="Arial"/>
          <w:szCs w:val="20"/>
        </w:rPr>
        <w:t xml:space="preserve">If you direct us to suspend the </w:t>
      </w:r>
      <w:r>
        <w:rPr>
          <w:lang w:val="en-AU"/>
        </w:rPr>
        <w:t>Penetration Testing Service</w:t>
      </w:r>
      <w:r w:rsidRPr="00ED4E2B">
        <w:rPr>
          <w:lang w:val="en-AU"/>
        </w:rPr>
        <w:t>s</w:t>
      </w:r>
      <w:r w:rsidRPr="00EE778A">
        <w:rPr>
          <w:rFonts w:cs="Arial"/>
          <w:szCs w:val="20"/>
        </w:rPr>
        <w:t xml:space="preserve"> </w:t>
      </w:r>
      <w:r w:rsidRPr="00650EBE">
        <w:rPr>
          <w:rFonts w:cs="Arial"/>
          <w:szCs w:val="20"/>
        </w:rPr>
        <w:t>in accordance with</w:t>
      </w:r>
      <w:r>
        <w:rPr>
          <w:rFonts w:cs="Arial"/>
          <w:szCs w:val="20"/>
          <w:lang w:val="en-AU"/>
        </w:rPr>
        <w:t xml:space="preserve"> clause</w:t>
      </w:r>
      <w:r w:rsidRPr="00650EBE">
        <w:rPr>
          <w:rFonts w:cs="Arial"/>
          <w:szCs w:val="20"/>
        </w:rPr>
        <w:t xml:space="preserve"> </w:t>
      </w:r>
      <w:r>
        <w:rPr>
          <w:rFonts w:cs="Arial"/>
          <w:szCs w:val="20"/>
        </w:rPr>
        <w:fldChar w:fldCharType="begin"/>
      </w:r>
      <w:r>
        <w:rPr>
          <w:rFonts w:cs="Arial"/>
          <w:szCs w:val="20"/>
        </w:rPr>
        <w:instrText xml:space="preserve"> REF _Ref95911177 \w \h </w:instrText>
      </w:r>
      <w:r>
        <w:rPr>
          <w:rFonts w:cs="Arial"/>
          <w:szCs w:val="20"/>
        </w:rPr>
      </w:r>
      <w:r>
        <w:rPr>
          <w:rFonts w:cs="Arial"/>
          <w:szCs w:val="20"/>
        </w:rPr>
        <w:fldChar w:fldCharType="separate"/>
      </w:r>
      <w:r>
        <w:rPr>
          <w:rFonts w:cs="Arial"/>
          <w:szCs w:val="20"/>
        </w:rPr>
        <w:t>7.5</w:t>
      </w:r>
      <w:r>
        <w:rPr>
          <w:rFonts w:cs="Arial"/>
          <w:szCs w:val="20"/>
        </w:rPr>
        <w:fldChar w:fldCharType="end"/>
      </w:r>
      <w:r w:rsidRPr="00650EBE">
        <w:rPr>
          <w:rFonts w:cs="Arial"/>
          <w:szCs w:val="20"/>
        </w:rPr>
        <w:t xml:space="preserve">, we will: </w:t>
      </w:r>
    </w:p>
    <w:p w:rsidR="007D5C48" w:rsidRDefault="007D5C48" w:rsidP="007D5C48">
      <w:pPr>
        <w:pStyle w:val="Heading3"/>
      </w:pPr>
      <w:r w:rsidRPr="00650EBE">
        <w:t xml:space="preserve">suspend the </w:t>
      </w:r>
      <w:r>
        <w:rPr>
          <w:lang w:val="en-AU"/>
        </w:rPr>
        <w:t>Penetration Testing Service</w:t>
      </w:r>
      <w:r w:rsidRPr="00ED4E2B">
        <w:rPr>
          <w:lang w:val="en-AU"/>
        </w:rPr>
        <w:t>s</w:t>
      </w:r>
      <w:r w:rsidRPr="00EE778A">
        <w:t xml:space="preserve"> </w:t>
      </w:r>
      <w:r w:rsidRPr="00650EBE">
        <w:t xml:space="preserve">as soon as possible; and </w:t>
      </w:r>
    </w:p>
    <w:p w:rsidR="007D5C48" w:rsidRPr="00FA38C1" w:rsidRDefault="007D5C48" w:rsidP="007D5C48">
      <w:pPr>
        <w:pStyle w:val="Heading3"/>
      </w:pPr>
      <w:r w:rsidRPr="00650EBE">
        <w:t xml:space="preserve">meet with you within 24 hours (or such other agreed period) to agree the timeframe to resume </w:t>
      </w:r>
      <w:r>
        <w:rPr>
          <w:lang w:val="en-AU"/>
        </w:rPr>
        <w:t>Penetration Testing Service</w:t>
      </w:r>
      <w:r w:rsidRPr="00ED4E2B">
        <w:rPr>
          <w:lang w:val="en-AU"/>
        </w:rPr>
        <w:t>s</w:t>
      </w:r>
      <w:r w:rsidRPr="00EE778A">
        <w:t xml:space="preserve"> </w:t>
      </w:r>
      <w:r w:rsidRPr="00650EBE">
        <w:t>and any changes reasonably required to minimise the likelihood the material adverse impact will recur.</w:t>
      </w:r>
      <w:bookmarkEnd w:id="154"/>
      <w:r w:rsidRPr="00650EBE">
        <w:t xml:space="preserve"> </w:t>
      </w:r>
      <w:bookmarkEnd w:id="155"/>
    </w:p>
    <w:p w:rsidR="007D5C48" w:rsidRPr="00A20C74" w:rsidRDefault="007D5C48" w:rsidP="007D5C48">
      <w:pPr>
        <w:pStyle w:val="Heading1"/>
        <w:tabs>
          <w:tab w:val="clear" w:pos="1305"/>
          <w:tab w:val="num" w:pos="709"/>
        </w:tabs>
        <w:ind w:hanging="1305"/>
        <w:rPr>
          <w:sz w:val="20"/>
          <w:szCs w:val="20"/>
        </w:rPr>
      </w:pPr>
      <w:bookmarkStart w:id="159" w:name="_Toc95911287"/>
      <w:bookmarkStart w:id="160" w:name="_Toc256000007"/>
      <w:bookmarkStart w:id="161" w:name="_Toc256000021"/>
      <w:bookmarkStart w:id="162" w:name="_Toc256000035"/>
      <w:r w:rsidRPr="00A20C74">
        <w:rPr>
          <w:sz w:val="20"/>
          <w:szCs w:val="20"/>
        </w:rPr>
        <w:t>Vulnerabilities in COTS products</w:t>
      </w:r>
      <w:bookmarkEnd w:id="159"/>
      <w:bookmarkEnd w:id="160"/>
      <w:bookmarkEnd w:id="161"/>
      <w:bookmarkEnd w:id="162"/>
      <w:r w:rsidRPr="00A20C74">
        <w:rPr>
          <w:sz w:val="20"/>
          <w:szCs w:val="20"/>
        </w:rPr>
        <w:t> </w:t>
      </w:r>
    </w:p>
    <w:p w:rsidR="007D5C48" w:rsidRPr="00A20C74" w:rsidRDefault="007D5C48" w:rsidP="007D5C48">
      <w:pPr>
        <w:pStyle w:val="Heading2"/>
        <w:tabs>
          <w:tab w:val="clear" w:pos="737"/>
        </w:tabs>
        <w:ind w:left="709"/>
        <w:rPr>
          <w:rFonts w:cs="Arial"/>
          <w:szCs w:val="20"/>
        </w:rPr>
      </w:pPr>
      <w:r w:rsidRPr="00A20C74">
        <w:rPr>
          <w:szCs w:val="20"/>
        </w:rPr>
        <w:t xml:space="preserve">If during </w:t>
      </w:r>
      <w:r>
        <w:rPr>
          <w:szCs w:val="20"/>
          <w:lang w:val="en-AU"/>
        </w:rPr>
        <w:t xml:space="preserve">the </w:t>
      </w:r>
      <w:r>
        <w:rPr>
          <w:lang w:val="en-AU"/>
        </w:rPr>
        <w:t>Penetration Testing Service</w:t>
      </w:r>
      <w:r w:rsidRPr="00ED4E2B">
        <w:rPr>
          <w:lang w:val="en-AU"/>
        </w:rPr>
        <w:t>s</w:t>
      </w:r>
      <w:r w:rsidRPr="00A20C74">
        <w:rPr>
          <w:szCs w:val="20"/>
        </w:rPr>
        <w:t xml:space="preserve">, we identify vulnerabilities in underlying Commercial Off-The-Shelf (COTS) software or hardware products, in addition to </w:t>
      </w:r>
      <w:r>
        <w:rPr>
          <w:szCs w:val="20"/>
          <w:lang w:val="en-AU"/>
        </w:rPr>
        <w:t>reporting</w:t>
      </w:r>
      <w:r w:rsidRPr="00A20C74">
        <w:rPr>
          <w:szCs w:val="20"/>
        </w:rPr>
        <w:t xml:space="preserve"> these vulnerabilities</w:t>
      </w:r>
      <w:r>
        <w:rPr>
          <w:szCs w:val="20"/>
          <w:lang w:val="en-AU"/>
        </w:rPr>
        <w:t xml:space="preserve"> to you</w:t>
      </w:r>
      <w:r w:rsidRPr="00A20C74">
        <w:rPr>
          <w:szCs w:val="20"/>
        </w:rPr>
        <w:t>, we will also follow the following process:  </w:t>
      </w:r>
    </w:p>
    <w:p w:rsidR="007D5C48" w:rsidRPr="00A20C74" w:rsidRDefault="007D5C48" w:rsidP="007D5C48">
      <w:pPr>
        <w:pStyle w:val="Heading3"/>
        <w:rPr>
          <w:rFonts w:cs="Arial"/>
        </w:rPr>
      </w:pPr>
      <w:r w:rsidRPr="00A20C74">
        <w:t>We will develop a vulnerability notification report describing the identified vulnerability, and will forward this to the vendor of the relevant product(s).  You will not be identified through this process</w:t>
      </w:r>
      <w:r>
        <w:rPr>
          <w:lang w:val="en-AU"/>
        </w:rPr>
        <w:t>.</w:t>
      </w:r>
    </w:p>
    <w:p w:rsidR="007D5C48" w:rsidRPr="00A20C74" w:rsidRDefault="007D5C48" w:rsidP="007D5C48">
      <w:pPr>
        <w:pStyle w:val="Heading3"/>
        <w:rPr>
          <w:rFonts w:cs="Arial"/>
        </w:rPr>
      </w:pPr>
      <w:r w:rsidRPr="00A20C74">
        <w:t>We will publicly release the vulnerability notification report when the vendor has developed and released a ‘fix’ or ‘workaround’ to the identified vulnerability.  You will not be identified through this process</w:t>
      </w:r>
      <w:r>
        <w:rPr>
          <w:lang w:val="en-AU"/>
        </w:rPr>
        <w:t>.</w:t>
      </w:r>
    </w:p>
    <w:p w:rsidR="007D5C48" w:rsidRPr="00A20C74" w:rsidRDefault="007D5C48" w:rsidP="007D5C48">
      <w:pPr>
        <w:pStyle w:val="Heading3"/>
        <w:rPr>
          <w:rFonts w:cs="Arial"/>
        </w:rPr>
      </w:pPr>
      <w:r w:rsidRPr="00A20C74">
        <w:t xml:space="preserve">In the event that the vendor does not develop and release a ‘fix’ or ‘workaround’ within three (3) months, we may request permission from you to publicly release </w:t>
      </w:r>
      <w:r>
        <w:rPr>
          <w:lang w:val="en-AU"/>
        </w:rPr>
        <w:t>our</w:t>
      </w:r>
      <w:r w:rsidRPr="00A20C74">
        <w:t xml:space="preserve"> vulnerability notification report. </w:t>
      </w:r>
    </w:p>
    <w:p w:rsidR="007D5C48" w:rsidRPr="00A20C74" w:rsidRDefault="007D5C48" w:rsidP="007D5C48">
      <w:pPr>
        <w:pStyle w:val="Heading3"/>
        <w:rPr>
          <w:rFonts w:cs="Arial"/>
        </w:rPr>
      </w:pPr>
      <w:r w:rsidRPr="00A20C74">
        <w:t>We will not publicly release the vulnerability notification report without either</w:t>
      </w:r>
    </w:p>
    <w:p w:rsidR="007D5C48" w:rsidRPr="00A20C74" w:rsidRDefault="007D5C48" w:rsidP="007D5C48">
      <w:pPr>
        <w:pStyle w:val="Heading4"/>
      </w:pPr>
      <w:r w:rsidRPr="00A20C74">
        <w:t>a ‘fix’ or ‘workaround’ being available from the vendor; or</w:t>
      </w:r>
    </w:p>
    <w:p w:rsidR="007D5C48" w:rsidRPr="00080140" w:rsidRDefault="007D5C48" w:rsidP="007D5C48">
      <w:pPr>
        <w:pStyle w:val="Heading4"/>
      </w:pPr>
      <w:r w:rsidRPr="00A20C74">
        <w:t>permission from you.  </w:t>
      </w:r>
    </w:p>
    <w:p w:rsidR="007D5C48" w:rsidRPr="00ED4E2B" w:rsidRDefault="007D5C48" w:rsidP="007D5C48">
      <w:pPr>
        <w:pStyle w:val="Heading1"/>
        <w:tabs>
          <w:tab w:val="clear" w:pos="1305"/>
          <w:tab w:val="num" w:pos="709"/>
        </w:tabs>
        <w:ind w:hanging="1305"/>
        <w:rPr>
          <w:sz w:val="20"/>
          <w:szCs w:val="20"/>
        </w:rPr>
      </w:pPr>
      <w:bookmarkStart w:id="163" w:name="_Toc95911288"/>
      <w:bookmarkStart w:id="164" w:name="_Toc256000008"/>
      <w:bookmarkStart w:id="165" w:name="_Toc256000022"/>
      <w:bookmarkStart w:id="166" w:name="_Toc256000036"/>
      <w:r w:rsidRPr="00ED4E2B">
        <w:rPr>
          <w:sz w:val="20"/>
          <w:szCs w:val="20"/>
        </w:rPr>
        <w:t>Privacy</w:t>
      </w:r>
      <w:bookmarkEnd w:id="146"/>
      <w:bookmarkEnd w:id="147"/>
      <w:bookmarkEnd w:id="148"/>
      <w:bookmarkEnd w:id="163"/>
      <w:bookmarkEnd w:id="164"/>
      <w:bookmarkEnd w:id="165"/>
      <w:bookmarkEnd w:id="166"/>
    </w:p>
    <w:p w:rsidR="007D5C48" w:rsidRPr="00ED4E2B" w:rsidRDefault="007D5C48">
      <w:pPr>
        <w:pStyle w:val="Heading2"/>
        <w:tabs>
          <w:tab w:val="clear" w:pos="737"/>
        </w:tabs>
        <w:ind w:left="709"/>
        <w:rPr>
          <w:rFonts w:cs="Arial"/>
          <w:szCs w:val="20"/>
        </w:rPr>
      </w:pPr>
      <w:bookmarkStart w:id="167" w:name="_Ref435608256"/>
      <w:r w:rsidRPr="00ED4E2B">
        <w:rPr>
          <w:rFonts w:cs="Arial"/>
          <w:szCs w:val="20"/>
        </w:rPr>
        <w:t>You agree and consent that:</w:t>
      </w:r>
      <w:bookmarkEnd w:id="167"/>
    </w:p>
    <w:p w:rsidR="007D5C48" w:rsidRPr="00ED4E2B" w:rsidRDefault="007D5C48">
      <w:pPr>
        <w:pStyle w:val="Heading3"/>
        <w:rPr>
          <w:rFonts w:cs="Arial"/>
          <w:szCs w:val="20"/>
        </w:rPr>
      </w:pPr>
      <w:r w:rsidRPr="00ED4E2B">
        <w:rPr>
          <w:rFonts w:cs="Arial"/>
          <w:szCs w:val="20"/>
        </w:rPr>
        <w:t xml:space="preserve">we may use and disclose Personal Information that is made available to us </w:t>
      </w:r>
      <w:r>
        <w:rPr>
          <w:rFonts w:cs="Arial"/>
          <w:szCs w:val="20"/>
          <w:lang w:val="en-AU"/>
        </w:rPr>
        <w:t>as is reasonably required</w:t>
      </w:r>
      <w:r w:rsidRPr="00ED4E2B">
        <w:rPr>
          <w:rFonts w:cs="Arial"/>
          <w:szCs w:val="20"/>
        </w:rPr>
        <w:t xml:space="preserve"> in order to provide the </w:t>
      </w:r>
      <w:r>
        <w:rPr>
          <w:rFonts w:cs="Arial"/>
          <w:szCs w:val="20"/>
          <w:lang w:val="en-AU"/>
        </w:rPr>
        <w:t>Penetration Testing Service</w:t>
      </w:r>
      <w:r w:rsidRPr="00ED4E2B">
        <w:rPr>
          <w:rFonts w:cs="Arial"/>
          <w:szCs w:val="20"/>
          <w:lang w:val="en-AU"/>
        </w:rPr>
        <w:t>s</w:t>
      </w:r>
      <w:r w:rsidRPr="00ED4E2B">
        <w:rPr>
          <w:rFonts w:cs="Arial"/>
          <w:szCs w:val="20"/>
        </w:rPr>
        <w:t xml:space="preserve"> to you including disclosing Personal Information to third parties </w:t>
      </w:r>
      <w:r w:rsidRPr="00ED4E2B">
        <w:rPr>
          <w:rFonts w:cs="Arial"/>
          <w:szCs w:val="20"/>
          <w:lang w:val="en-AU"/>
        </w:rPr>
        <w:t xml:space="preserve">including our subcontractors and suppliers </w:t>
      </w:r>
      <w:r w:rsidRPr="00ED4E2B">
        <w:rPr>
          <w:rFonts w:cs="Arial"/>
          <w:szCs w:val="20"/>
        </w:rPr>
        <w:t>who provide services to us;</w:t>
      </w:r>
      <w:r w:rsidRPr="00ED4E2B">
        <w:rPr>
          <w:rFonts w:cs="Arial"/>
          <w:szCs w:val="20"/>
          <w:lang w:val="en-AU"/>
        </w:rPr>
        <w:t xml:space="preserve"> and</w:t>
      </w:r>
    </w:p>
    <w:p w:rsidR="007D5C48" w:rsidRPr="000B51F9" w:rsidRDefault="007D5C48" w:rsidP="007D5C48">
      <w:pPr>
        <w:pStyle w:val="Heading3"/>
        <w:rPr>
          <w:rFonts w:cs="Arial"/>
          <w:szCs w:val="20"/>
          <w:lang w:val="en-AU"/>
        </w:rPr>
      </w:pPr>
      <w:r w:rsidRPr="00ED4E2B">
        <w:rPr>
          <w:rFonts w:cs="Arial"/>
          <w:szCs w:val="20"/>
        </w:rPr>
        <w:t xml:space="preserve">we may use or disclose Personal Information in accordance with the Telstra Privacy Statement (available at </w:t>
      </w:r>
      <w:hyperlink r:id="rId18" w:history="1">
        <w:r w:rsidRPr="00ED4E2B">
          <w:rPr>
            <w:rFonts w:cs="Arial"/>
            <w:szCs w:val="20"/>
          </w:rPr>
          <w:t>http://www.telstra.com.au/privacy/privacy-statement/index.htm</w:t>
        </w:r>
      </w:hyperlink>
      <w:r w:rsidRPr="00ED4E2B">
        <w:rPr>
          <w:rFonts w:cs="Arial"/>
          <w:szCs w:val="20"/>
        </w:rPr>
        <w:t xml:space="preserve">), this section of Our Customer Terms and in accordance with our </w:t>
      </w:r>
      <w:r w:rsidRPr="00ED4E2B">
        <w:rPr>
          <w:rFonts w:cs="Arial"/>
          <w:szCs w:val="20"/>
          <w:lang w:val="en-AU"/>
        </w:rPr>
        <w:t xml:space="preserve">Agreement </w:t>
      </w:r>
      <w:r w:rsidRPr="00ED4E2B">
        <w:rPr>
          <w:rFonts w:cs="Arial"/>
          <w:szCs w:val="20"/>
        </w:rPr>
        <w:t>with you</w:t>
      </w:r>
      <w:r w:rsidRPr="00ED4E2B">
        <w:rPr>
          <w:rFonts w:cs="Arial"/>
          <w:szCs w:val="20"/>
          <w:lang w:val="en-AU"/>
        </w:rPr>
        <w:t>.</w:t>
      </w:r>
    </w:p>
    <w:p w:rsidR="007D5C48" w:rsidRPr="00ED4E2B" w:rsidRDefault="007D5C48">
      <w:pPr>
        <w:pStyle w:val="Heading2"/>
        <w:tabs>
          <w:tab w:val="clear" w:pos="737"/>
        </w:tabs>
        <w:ind w:left="709"/>
        <w:rPr>
          <w:rFonts w:cs="Arial"/>
          <w:szCs w:val="20"/>
        </w:rPr>
      </w:pPr>
      <w:bookmarkStart w:id="168" w:name="_Ref435608358"/>
      <w:r w:rsidRPr="00ED4E2B">
        <w:rPr>
          <w:rFonts w:cs="Arial"/>
          <w:szCs w:val="20"/>
        </w:rPr>
        <w:t>You warrant</w:t>
      </w:r>
      <w:r w:rsidRPr="00ED4E2B">
        <w:rPr>
          <w:rFonts w:cs="Arial"/>
          <w:szCs w:val="20"/>
          <w:lang w:val="en-AU"/>
        </w:rPr>
        <w:t xml:space="preserve"> to us that</w:t>
      </w:r>
      <w:r w:rsidRPr="00ED4E2B">
        <w:rPr>
          <w:rFonts w:cs="Arial"/>
          <w:szCs w:val="20"/>
        </w:rPr>
        <w:t>:</w:t>
      </w:r>
      <w:bookmarkEnd w:id="168"/>
    </w:p>
    <w:p w:rsidR="007D5C48" w:rsidRPr="00ED4E2B" w:rsidRDefault="007D5C48">
      <w:pPr>
        <w:pStyle w:val="Heading3"/>
        <w:rPr>
          <w:rFonts w:cs="Arial"/>
          <w:szCs w:val="20"/>
        </w:rPr>
      </w:pPr>
      <w:r w:rsidRPr="00ED4E2B">
        <w:rPr>
          <w:rFonts w:cs="Arial"/>
          <w:szCs w:val="20"/>
        </w:rPr>
        <w:t xml:space="preserve">you have taken all steps necessary in accordance with Privacy Laws to permit us and any third parties who provide services to us to collect Personal Information and to use, disclose, store and transfer such Personal Information as contemplated under this clause </w:t>
      </w:r>
      <w:r w:rsidRPr="00ED4E2B">
        <w:rPr>
          <w:rFonts w:cs="Arial"/>
          <w:szCs w:val="20"/>
        </w:rPr>
        <w:fldChar w:fldCharType="begin"/>
      </w:r>
      <w:r w:rsidRPr="00ED4E2B">
        <w:rPr>
          <w:rFonts w:cs="Arial"/>
          <w:szCs w:val="20"/>
        </w:rPr>
        <w:instrText xml:space="preserve"> REF _Ref435608256 \r \h  \* MERGEFORMAT </w:instrText>
      </w:r>
      <w:r w:rsidRPr="00ED4E2B">
        <w:rPr>
          <w:rFonts w:cs="Arial"/>
          <w:szCs w:val="20"/>
        </w:rPr>
      </w:r>
      <w:r w:rsidRPr="00ED4E2B">
        <w:rPr>
          <w:rFonts w:cs="Arial"/>
          <w:szCs w:val="20"/>
        </w:rPr>
        <w:fldChar w:fldCharType="separate"/>
      </w:r>
      <w:r>
        <w:rPr>
          <w:rFonts w:cs="Arial"/>
          <w:szCs w:val="20"/>
        </w:rPr>
        <w:t>9.1</w:t>
      </w:r>
      <w:r w:rsidRPr="00ED4E2B">
        <w:rPr>
          <w:rFonts w:cs="Arial"/>
          <w:szCs w:val="20"/>
        </w:rPr>
        <w:fldChar w:fldCharType="end"/>
      </w:r>
      <w:r w:rsidRPr="00ED4E2B">
        <w:rPr>
          <w:rFonts w:cs="Arial"/>
          <w:szCs w:val="20"/>
        </w:rPr>
        <w:t>; and</w:t>
      </w:r>
    </w:p>
    <w:p w:rsidR="007D5C48" w:rsidRPr="00ED4E2B" w:rsidRDefault="007D5C48">
      <w:pPr>
        <w:pStyle w:val="Heading3"/>
        <w:rPr>
          <w:rFonts w:cs="Arial"/>
          <w:szCs w:val="20"/>
        </w:rPr>
      </w:pPr>
      <w:r w:rsidRPr="00ED4E2B">
        <w:rPr>
          <w:rFonts w:cs="Arial"/>
          <w:szCs w:val="20"/>
        </w:rPr>
        <w:t>you have notified or made the relevant individual aware of the matters</w:t>
      </w:r>
      <w:r w:rsidRPr="00ED4E2B">
        <w:rPr>
          <w:rFonts w:cs="Arial"/>
          <w:szCs w:val="20"/>
          <w:lang w:val="en-AU"/>
        </w:rPr>
        <w:t>,</w:t>
      </w:r>
      <w:r w:rsidRPr="00ED4E2B">
        <w:rPr>
          <w:rFonts w:cs="Arial"/>
          <w:szCs w:val="20"/>
        </w:rPr>
        <w:t xml:space="preserve"> required </w:t>
      </w:r>
      <w:r w:rsidRPr="00ED4E2B">
        <w:rPr>
          <w:rFonts w:cs="Arial"/>
          <w:szCs w:val="20"/>
          <w:lang w:val="en-AU"/>
        </w:rPr>
        <w:t xml:space="preserve">in relation to notification of the collection of Personal Information under Privacy Laws, </w:t>
      </w:r>
      <w:r w:rsidRPr="00ED4E2B">
        <w:rPr>
          <w:rFonts w:cs="Arial"/>
          <w:szCs w:val="20"/>
        </w:rPr>
        <w:t xml:space="preserve">in respect of the use and disclosure of that individual’s Personal Information as contemplated under this clause </w:t>
      </w:r>
      <w:r w:rsidRPr="00ED4E2B">
        <w:rPr>
          <w:rFonts w:cs="Arial"/>
          <w:szCs w:val="20"/>
        </w:rPr>
        <w:fldChar w:fldCharType="begin"/>
      </w:r>
      <w:r w:rsidRPr="00ED4E2B">
        <w:rPr>
          <w:rFonts w:cs="Arial"/>
          <w:szCs w:val="20"/>
        </w:rPr>
        <w:instrText xml:space="preserve"> REF _Ref435608336 \r \h  \* MERGEFORMAT </w:instrText>
      </w:r>
      <w:r w:rsidRPr="00ED4E2B">
        <w:rPr>
          <w:rFonts w:cs="Arial"/>
          <w:szCs w:val="20"/>
        </w:rPr>
      </w:r>
      <w:r w:rsidRPr="00ED4E2B">
        <w:rPr>
          <w:rFonts w:cs="Arial"/>
          <w:szCs w:val="20"/>
        </w:rPr>
        <w:fldChar w:fldCharType="separate"/>
      </w:r>
      <w:r>
        <w:rPr>
          <w:rFonts w:cs="Arial"/>
          <w:szCs w:val="20"/>
        </w:rPr>
        <w:t>7</w:t>
      </w:r>
      <w:r w:rsidRPr="00ED4E2B">
        <w:rPr>
          <w:rFonts w:cs="Arial"/>
          <w:szCs w:val="20"/>
        </w:rPr>
        <w:fldChar w:fldCharType="end"/>
      </w:r>
      <w:r w:rsidRPr="00ED4E2B">
        <w:rPr>
          <w:rFonts w:cs="Arial"/>
          <w:szCs w:val="20"/>
        </w:rPr>
        <w:t>.</w:t>
      </w:r>
    </w:p>
    <w:p w:rsidR="007D5C48" w:rsidRPr="00ED4E2B" w:rsidRDefault="007D5C48">
      <w:pPr>
        <w:pStyle w:val="Heading2"/>
        <w:tabs>
          <w:tab w:val="clear" w:pos="737"/>
        </w:tabs>
        <w:ind w:left="709"/>
        <w:rPr>
          <w:rFonts w:cs="Arial"/>
          <w:szCs w:val="20"/>
        </w:rPr>
      </w:pPr>
      <w:r w:rsidRPr="00ED4E2B">
        <w:rPr>
          <w:rFonts w:cs="Arial"/>
          <w:szCs w:val="20"/>
        </w:rPr>
        <w:t xml:space="preserve">You indemnify us against any claim, cost, loss or liability which may arise in connection with your breach of the warranty in clause </w:t>
      </w:r>
      <w:r w:rsidRPr="00ED4E2B">
        <w:rPr>
          <w:rFonts w:cs="Arial"/>
          <w:szCs w:val="20"/>
        </w:rPr>
        <w:fldChar w:fldCharType="begin"/>
      </w:r>
      <w:r w:rsidRPr="00ED4E2B">
        <w:rPr>
          <w:rFonts w:cs="Arial"/>
          <w:szCs w:val="20"/>
        </w:rPr>
        <w:instrText xml:space="preserve"> REF _Ref435608358 \r \h  \* MERGEFORMAT </w:instrText>
      </w:r>
      <w:r w:rsidRPr="00ED4E2B">
        <w:rPr>
          <w:rFonts w:cs="Arial"/>
          <w:szCs w:val="20"/>
        </w:rPr>
      </w:r>
      <w:r w:rsidRPr="00ED4E2B">
        <w:rPr>
          <w:rFonts w:cs="Arial"/>
          <w:szCs w:val="20"/>
        </w:rPr>
        <w:fldChar w:fldCharType="separate"/>
      </w:r>
      <w:r>
        <w:rPr>
          <w:rFonts w:cs="Arial"/>
          <w:szCs w:val="20"/>
        </w:rPr>
        <w:t>9.2</w:t>
      </w:r>
      <w:r w:rsidRPr="00ED4E2B">
        <w:rPr>
          <w:rFonts w:cs="Arial"/>
          <w:szCs w:val="20"/>
        </w:rPr>
        <w:fldChar w:fldCharType="end"/>
      </w:r>
      <w:r w:rsidRPr="00ED4E2B">
        <w:rPr>
          <w:rFonts w:cs="Arial"/>
          <w:szCs w:val="20"/>
        </w:rPr>
        <w:t xml:space="preserve"> above.</w:t>
      </w:r>
    </w:p>
    <w:p w:rsidR="007D5C48" w:rsidRPr="00ED4E2B" w:rsidRDefault="007D5C48" w:rsidP="007D5C48">
      <w:pPr>
        <w:pStyle w:val="Heading1"/>
        <w:tabs>
          <w:tab w:val="clear" w:pos="1305"/>
          <w:tab w:val="num" w:pos="709"/>
        </w:tabs>
        <w:ind w:hanging="1305"/>
        <w:rPr>
          <w:sz w:val="20"/>
          <w:szCs w:val="20"/>
        </w:rPr>
      </w:pPr>
      <w:bookmarkStart w:id="169" w:name="_Ref435609314"/>
      <w:bookmarkStart w:id="170" w:name="_Toc95911289"/>
      <w:bookmarkStart w:id="171" w:name="_Toc256000009"/>
      <w:bookmarkStart w:id="172" w:name="_Toc256000023"/>
      <w:bookmarkStart w:id="173" w:name="_Toc256000037"/>
      <w:r w:rsidRPr="00ED4E2B">
        <w:rPr>
          <w:sz w:val="20"/>
          <w:szCs w:val="20"/>
        </w:rPr>
        <w:t>Intellectual property rights</w:t>
      </w:r>
      <w:bookmarkEnd w:id="169"/>
      <w:bookmarkEnd w:id="170"/>
      <w:bookmarkEnd w:id="171"/>
      <w:bookmarkEnd w:id="172"/>
      <w:bookmarkEnd w:id="173"/>
    </w:p>
    <w:p w:rsidR="007D5C48" w:rsidRPr="00ED4E2B" w:rsidRDefault="007D5C48">
      <w:pPr>
        <w:pStyle w:val="ScheduleSubHead"/>
        <w:rPr>
          <w:szCs w:val="20"/>
        </w:rPr>
      </w:pPr>
      <w:bookmarkStart w:id="174" w:name="_Ref420266543"/>
      <w:r w:rsidRPr="00ED4E2B">
        <w:rPr>
          <w:szCs w:val="20"/>
        </w:rPr>
        <w:t>Licensed Material</w:t>
      </w:r>
    </w:p>
    <w:p w:rsidR="007D5C48" w:rsidRPr="00ED4E2B" w:rsidRDefault="007D5C48" w:rsidP="007D5C48">
      <w:pPr>
        <w:pStyle w:val="Heading2"/>
        <w:rPr>
          <w:rFonts w:cs="Arial"/>
          <w:szCs w:val="20"/>
        </w:rPr>
      </w:pPr>
      <w:bookmarkStart w:id="175" w:name="_Ref416677724"/>
      <w:r w:rsidRPr="00ED4E2B">
        <w:rPr>
          <w:rFonts w:cs="Arial"/>
          <w:szCs w:val="20"/>
        </w:rPr>
        <w:t xml:space="preserve">We grant to you a non-exclusive, non-sub-licensable and non-transferable licence </w:t>
      </w:r>
      <w:r w:rsidRPr="00ED4E2B">
        <w:rPr>
          <w:rFonts w:cs="Arial"/>
          <w:szCs w:val="20"/>
          <w:lang w:val="en-AU"/>
        </w:rPr>
        <w:t xml:space="preserve">to the Intellectual Property Rights in the Licensed Material </w:t>
      </w:r>
      <w:r w:rsidRPr="00ED4E2B">
        <w:rPr>
          <w:rFonts w:cs="Arial"/>
          <w:szCs w:val="20"/>
        </w:rPr>
        <w:t xml:space="preserve">to use, adapt and reproduce </w:t>
      </w:r>
      <w:r w:rsidRPr="00ED4E2B">
        <w:rPr>
          <w:rFonts w:cs="Arial"/>
          <w:szCs w:val="20"/>
          <w:lang w:val="en-AU"/>
        </w:rPr>
        <w:t xml:space="preserve">the </w:t>
      </w:r>
      <w:r w:rsidRPr="00ED4E2B">
        <w:rPr>
          <w:rFonts w:cs="Arial"/>
          <w:szCs w:val="20"/>
        </w:rPr>
        <w:t>Licensed Material in the Territory solely for your internal business purposes.</w:t>
      </w:r>
      <w:bookmarkEnd w:id="175"/>
      <w:r w:rsidRPr="00ED4E2B">
        <w:rPr>
          <w:rFonts w:cs="Arial"/>
          <w:szCs w:val="20"/>
        </w:rPr>
        <w:t xml:space="preserve"> </w:t>
      </w:r>
    </w:p>
    <w:p w:rsidR="007D5C48" w:rsidRPr="00ED4E2B" w:rsidRDefault="007D5C48" w:rsidP="007D5C48">
      <w:pPr>
        <w:pStyle w:val="Heading2"/>
        <w:rPr>
          <w:rFonts w:cs="Arial"/>
          <w:szCs w:val="20"/>
        </w:rPr>
      </w:pPr>
      <w:r w:rsidRPr="00ED4E2B">
        <w:rPr>
          <w:rFonts w:cs="Arial"/>
          <w:szCs w:val="20"/>
          <w:lang w:val="en-AU"/>
        </w:rPr>
        <w:t>W</w:t>
      </w:r>
      <w:r w:rsidRPr="00ED4E2B">
        <w:rPr>
          <w:rFonts w:cs="Arial"/>
          <w:szCs w:val="20"/>
        </w:rPr>
        <w:t>e</w:t>
      </w:r>
      <w:r w:rsidRPr="00ED4E2B">
        <w:rPr>
          <w:rFonts w:cs="Arial"/>
          <w:szCs w:val="20"/>
          <w:lang w:val="en-AU"/>
        </w:rPr>
        <w:t>, or our suppliers,</w:t>
      </w:r>
      <w:r w:rsidRPr="00ED4E2B">
        <w:rPr>
          <w:rFonts w:cs="Arial"/>
          <w:szCs w:val="20"/>
        </w:rPr>
        <w:t xml:space="preserve"> retain all right, title and interest (including </w:t>
      </w:r>
      <w:r w:rsidRPr="00ED4E2B">
        <w:rPr>
          <w:rFonts w:cs="Arial"/>
          <w:szCs w:val="20"/>
          <w:lang w:val="en-AU"/>
        </w:rPr>
        <w:t>all Intellectual Property Right</w:t>
      </w:r>
      <w:r w:rsidRPr="00ED4E2B">
        <w:rPr>
          <w:rFonts w:cs="Arial"/>
          <w:szCs w:val="20"/>
        </w:rPr>
        <w:t xml:space="preserve">s) in and to the Licensed Material, and you acquire no interest in or to the Licensed Material, other than the licence </w:t>
      </w:r>
      <w:r w:rsidRPr="00ED4E2B">
        <w:rPr>
          <w:rFonts w:cs="Arial"/>
          <w:szCs w:val="20"/>
          <w:lang w:val="en-AU"/>
        </w:rPr>
        <w:t>under</w:t>
      </w:r>
      <w:r w:rsidRPr="00ED4E2B">
        <w:rPr>
          <w:rFonts w:cs="Arial"/>
          <w:szCs w:val="20"/>
        </w:rPr>
        <w:t xml:space="preserve"> clause </w:t>
      </w:r>
      <w:r w:rsidRPr="00ED4E2B">
        <w:rPr>
          <w:rFonts w:cs="Arial"/>
          <w:szCs w:val="20"/>
        </w:rPr>
        <w:fldChar w:fldCharType="begin"/>
      </w:r>
      <w:r w:rsidRPr="00ED4E2B">
        <w:rPr>
          <w:rFonts w:cs="Arial"/>
          <w:szCs w:val="20"/>
        </w:rPr>
        <w:instrText xml:space="preserve"> REF _Ref416677724 \r \h  \* MERGEFORMAT </w:instrText>
      </w:r>
      <w:r w:rsidRPr="00ED4E2B">
        <w:rPr>
          <w:rFonts w:cs="Arial"/>
          <w:szCs w:val="20"/>
        </w:rPr>
      </w:r>
      <w:r w:rsidRPr="00ED4E2B">
        <w:rPr>
          <w:rFonts w:cs="Arial"/>
          <w:szCs w:val="20"/>
        </w:rPr>
        <w:fldChar w:fldCharType="separate"/>
      </w:r>
      <w:r>
        <w:rPr>
          <w:rFonts w:cs="Arial"/>
          <w:szCs w:val="20"/>
        </w:rPr>
        <w:t>10.1</w:t>
      </w:r>
      <w:r w:rsidRPr="00ED4E2B">
        <w:rPr>
          <w:rFonts w:cs="Arial"/>
          <w:szCs w:val="20"/>
        </w:rPr>
        <w:fldChar w:fldCharType="end"/>
      </w:r>
      <w:r w:rsidRPr="00ED4E2B">
        <w:rPr>
          <w:rFonts w:cs="Arial"/>
          <w:szCs w:val="20"/>
        </w:rPr>
        <w:t>.</w:t>
      </w:r>
    </w:p>
    <w:p w:rsidR="007D5C48" w:rsidRPr="00ED4E2B" w:rsidRDefault="007D5C48" w:rsidP="007D5C48">
      <w:pPr>
        <w:pStyle w:val="Heading2"/>
        <w:rPr>
          <w:rFonts w:cs="Arial"/>
          <w:szCs w:val="20"/>
        </w:rPr>
      </w:pPr>
      <w:r w:rsidRPr="00ED4E2B">
        <w:rPr>
          <w:rFonts w:cs="Arial"/>
          <w:szCs w:val="20"/>
        </w:rPr>
        <w:t xml:space="preserve">Except to the extent expressly permitted by applicable law or </w:t>
      </w:r>
      <w:r w:rsidRPr="00ED4E2B">
        <w:rPr>
          <w:rFonts w:cs="Arial"/>
          <w:szCs w:val="20"/>
          <w:lang w:val="en-AU"/>
        </w:rPr>
        <w:t>under the Agreement</w:t>
      </w:r>
      <w:r w:rsidRPr="00ED4E2B">
        <w:rPr>
          <w:rFonts w:cs="Arial"/>
          <w:szCs w:val="20"/>
        </w:rPr>
        <w:t>, you must not, and must not permit others to, use, copy, reproduce, adapt, merge with other software, modify, decompile, reverse-engineer, disassemble or translate all or any part of the Licensed Material.</w:t>
      </w:r>
    </w:p>
    <w:p w:rsidR="007D5C48" w:rsidRPr="00ED4E2B" w:rsidRDefault="007D5C48" w:rsidP="007D5C48">
      <w:pPr>
        <w:pStyle w:val="Heading2"/>
        <w:rPr>
          <w:rFonts w:cs="Arial"/>
          <w:szCs w:val="20"/>
        </w:rPr>
      </w:pPr>
      <w:r w:rsidRPr="00ED4E2B">
        <w:rPr>
          <w:rFonts w:cs="Arial"/>
          <w:szCs w:val="20"/>
        </w:rPr>
        <w:t xml:space="preserve">You must not use the </w:t>
      </w:r>
      <w:r>
        <w:rPr>
          <w:rFonts w:cs="Arial"/>
          <w:szCs w:val="20"/>
          <w:lang w:val="en-AU"/>
        </w:rPr>
        <w:t xml:space="preserve">Licensed Material </w:t>
      </w:r>
      <w:r w:rsidRPr="00ED4E2B">
        <w:rPr>
          <w:rFonts w:cs="Arial"/>
          <w:szCs w:val="20"/>
        </w:rPr>
        <w:t xml:space="preserve">other than in accordance with the terms of </w:t>
      </w:r>
      <w:r w:rsidRPr="00ED4E2B">
        <w:rPr>
          <w:rFonts w:cs="Arial"/>
          <w:szCs w:val="20"/>
          <w:lang w:val="en-AU"/>
        </w:rPr>
        <w:t xml:space="preserve">the </w:t>
      </w:r>
      <w:r w:rsidRPr="00ED4E2B">
        <w:rPr>
          <w:rFonts w:cs="Arial"/>
          <w:szCs w:val="20"/>
        </w:rPr>
        <w:t>Agreement</w:t>
      </w:r>
      <w:r>
        <w:rPr>
          <w:rFonts w:cs="Arial"/>
          <w:szCs w:val="20"/>
          <w:lang w:val="en-AU"/>
        </w:rPr>
        <w:t xml:space="preserve"> </w:t>
      </w:r>
      <w:r w:rsidRPr="00ED4E2B">
        <w:rPr>
          <w:rFonts w:cs="Arial"/>
          <w:szCs w:val="20"/>
        </w:rPr>
        <w:t>and our reasonable instructions.</w:t>
      </w:r>
    </w:p>
    <w:p w:rsidR="007D5C48" w:rsidRPr="00ED4E2B" w:rsidRDefault="007D5C48" w:rsidP="007D5C48">
      <w:pPr>
        <w:pStyle w:val="Heading2"/>
        <w:rPr>
          <w:rFonts w:cs="Arial"/>
          <w:szCs w:val="20"/>
        </w:rPr>
      </w:pPr>
      <w:r w:rsidRPr="00ED4E2B">
        <w:rPr>
          <w:rFonts w:cs="Arial"/>
          <w:szCs w:val="20"/>
        </w:rPr>
        <w:t>You must not challenge or impair the validity of our title to</w:t>
      </w:r>
      <w:r>
        <w:rPr>
          <w:rFonts w:cs="Arial"/>
          <w:szCs w:val="20"/>
          <w:lang w:val="en-AU"/>
        </w:rPr>
        <w:t>,</w:t>
      </w:r>
      <w:r w:rsidRPr="00ED4E2B">
        <w:rPr>
          <w:rFonts w:cs="Arial"/>
          <w:szCs w:val="20"/>
        </w:rPr>
        <w:t xml:space="preserve"> or interest in</w:t>
      </w:r>
      <w:r>
        <w:rPr>
          <w:rFonts w:cs="Arial"/>
          <w:szCs w:val="20"/>
          <w:lang w:val="en-AU"/>
        </w:rPr>
        <w:t>,</w:t>
      </w:r>
      <w:r w:rsidRPr="00ED4E2B">
        <w:rPr>
          <w:rFonts w:cs="Arial"/>
          <w:szCs w:val="20"/>
        </w:rPr>
        <w:t xml:space="preserve"> any Intellectual Property Rights in the Licensed Material. </w:t>
      </w:r>
    </w:p>
    <w:p w:rsidR="007D5C48" w:rsidRPr="00ED4E2B" w:rsidRDefault="007D5C48">
      <w:pPr>
        <w:pStyle w:val="ScheduleSubHead"/>
        <w:rPr>
          <w:szCs w:val="20"/>
        </w:rPr>
      </w:pPr>
      <w:r w:rsidRPr="00ED4E2B">
        <w:rPr>
          <w:szCs w:val="20"/>
        </w:rPr>
        <w:t>Your Material</w:t>
      </w:r>
    </w:p>
    <w:p w:rsidR="007D5C48" w:rsidRPr="00ED4E2B" w:rsidRDefault="007D5C48" w:rsidP="007D5C48">
      <w:pPr>
        <w:pStyle w:val="Heading2"/>
        <w:rPr>
          <w:rFonts w:cs="Arial"/>
          <w:szCs w:val="20"/>
        </w:rPr>
      </w:pPr>
      <w:bookmarkStart w:id="176" w:name="_Ref416677741"/>
      <w:r w:rsidRPr="00ED4E2B">
        <w:rPr>
          <w:rFonts w:cs="Arial"/>
          <w:szCs w:val="20"/>
        </w:rPr>
        <w:t xml:space="preserve">You or your licensors retain ownership of the Intellectual Property Rights in </w:t>
      </w:r>
      <w:r w:rsidRPr="00ED4E2B">
        <w:rPr>
          <w:rFonts w:cs="Arial"/>
          <w:szCs w:val="20"/>
          <w:lang w:val="en-AU"/>
        </w:rPr>
        <w:t>Y</w:t>
      </w:r>
      <w:r w:rsidRPr="00ED4E2B">
        <w:rPr>
          <w:rFonts w:cs="Arial"/>
          <w:szCs w:val="20"/>
        </w:rPr>
        <w:t>our Material.  You grant us a royalty-free licen</w:t>
      </w:r>
      <w:r w:rsidRPr="00ED4E2B">
        <w:rPr>
          <w:rFonts w:cs="Arial"/>
          <w:szCs w:val="20"/>
          <w:lang w:val="en-AU"/>
        </w:rPr>
        <w:t>c</w:t>
      </w:r>
      <w:r w:rsidRPr="00ED4E2B">
        <w:rPr>
          <w:rFonts w:cs="Arial"/>
          <w:szCs w:val="20"/>
        </w:rPr>
        <w:t xml:space="preserve">e </w:t>
      </w:r>
      <w:r w:rsidRPr="00ED4E2B">
        <w:rPr>
          <w:rFonts w:cs="Arial"/>
          <w:szCs w:val="20"/>
          <w:lang w:val="en-AU"/>
        </w:rPr>
        <w:t xml:space="preserve">in the Intellectual Property Rights in Your Material </w:t>
      </w:r>
      <w:r w:rsidRPr="00ED4E2B">
        <w:rPr>
          <w:rFonts w:cs="Arial"/>
          <w:szCs w:val="20"/>
        </w:rPr>
        <w:t xml:space="preserve">to use Your Material for the purpose of performing our obligations under </w:t>
      </w:r>
      <w:r w:rsidRPr="00ED4E2B">
        <w:rPr>
          <w:rFonts w:cs="Arial"/>
          <w:szCs w:val="20"/>
          <w:lang w:val="en-AU"/>
        </w:rPr>
        <w:t xml:space="preserve">the Agreement </w:t>
      </w:r>
      <w:r w:rsidRPr="00ED4E2B">
        <w:rPr>
          <w:rFonts w:cs="Arial"/>
          <w:szCs w:val="20"/>
        </w:rPr>
        <w:t>including the right to:</w:t>
      </w:r>
      <w:bookmarkEnd w:id="176"/>
    </w:p>
    <w:p w:rsidR="007D5C48" w:rsidRPr="00ED4E2B" w:rsidRDefault="007D5C48" w:rsidP="007D5C48">
      <w:pPr>
        <w:pStyle w:val="Heading3"/>
        <w:rPr>
          <w:rFonts w:cs="Arial"/>
          <w:szCs w:val="20"/>
        </w:rPr>
      </w:pPr>
      <w:r w:rsidRPr="00ED4E2B">
        <w:rPr>
          <w:rFonts w:cs="Arial"/>
          <w:szCs w:val="20"/>
        </w:rPr>
        <w:t>copy, modify, adapt and make derivative works of Your Material; and</w:t>
      </w:r>
    </w:p>
    <w:p w:rsidR="007D5C48" w:rsidRPr="00ED4E2B" w:rsidRDefault="007D5C48" w:rsidP="007D5C48">
      <w:pPr>
        <w:pStyle w:val="Heading3"/>
        <w:rPr>
          <w:rFonts w:cs="Arial"/>
          <w:szCs w:val="20"/>
        </w:rPr>
      </w:pPr>
      <w:r w:rsidRPr="00ED4E2B">
        <w:rPr>
          <w:rFonts w:cs="Arial"/>
          <w:szCs w:val="20"/>
        </w:rPr>
        <w:t>permit our subcontractors to use, copy, modify, adapt and make derivative works of Your Material.</w:t>
      </w:r>
    </w:p>
    <w:p w:rsidR="007D5C48" w:rsidRPr="00ED4E2B" w:rsidRDefault="007D5C48" w:rsidP="007D5C48">
      <w:pPr>
        <w:pStyle w:val="Heading2"/>
        <w:rPr>
          <w:rFonts w:cs="Arial"/>
          <w:szCs w:val="20"/>
        </w:rPr>
      </w:pPr>
      <w:r w:rsidRPr="00ED4E2B">
        <w:rPr>
          <w:rFonts w:cs="Arial"/>
          <w:szCs w:val="20"/>
        </w:rPr>
        <w:t xml:space="preserve">We acknowledge that the licence granted in clause </w:t>
      </w:r>
      <w:r w:rsidRPr="00ED4E2B">
        <w:rPr>
          <w:rFonts w:cs="Arial"/>
          <w:szCs w:val="20"/>
        </w:rPr>
        <w:fldChar w:fldCharType="begin"/>
      </w:r>
      <w:r w:rsidRPr="00ED4E2B">
        <w:rPr>
          <w:rFonts w:cs="Arial"/>
          <w:szCs w:val="20"/>
        </w:rPr>
        <w:instrText xml:space="preserve"> REF _Ref416677741 \r \h  \* MERGEFORMAT </w:instrText>
      </w:r>
      <w:r w:rsidRPr="00ED4E2B">
        <w:rPr>
          <w:rFonts w:cs="Arial"/>
          <w:szCs w:val="20"/>
        </w:rPr>
      </w:r>
      <w:r w:rsidRPr="00ED4E2B">
        <w:rPr>
          <w:rFonts w:cs="Arial"/>
          <w:szCs w:val="20"/>
        </w:rPr>
        <w:fldChar w:fldCharType="separate"/>
      </w:r>
      <w:r>
        <w:rPr>
          <w:rFonts w:cs="Arial"/>
          <w:szCs w:val="20"/>
        </w:rPr>
        <w:t>10.6</w:t>
      </w:r>
      <w:r w:rsidRPr="00ED4E2B">
        <w:rPr>
          <w:rFonts w:cs="Arial"/>
          <w:szCs w:val="20"/>
        </w:rPr>
        <w:fldChar w:fldCharType="end"/>
      </w:r>
      <w:r w:rsidRPr="00ED4E2B">
        <w:rPr>
          <w:rFonts w:cs="Arial"/>
          <w:szCs w:val="20"/>
        </w:rPr>
        <w:t xml:space="preserve"> does not transfer to us any Intellectual Property Rights in any of Your Material. </w:t>
      </w:r>
    </w:p>
    <w:p w:rsidR="007D5C48" w:rsidRPr="00ED4E2B" w:rsidRDefault="007D5C48" w:rsidP="007D5C48">
      <w:pPr>
        <w:pStyle w:val="Heading2"/>
        <w:rPr>
          <w:rFonts w:cs="Arial"/>
          <w:szCs w:val="20"/>
        </w:rPr>
      </w:pPr>
      <w:r w:rsidRPr="00ED4E2B">
        <w:rPr>
          <w:rFonts w:cs="Arial"/>
          <w:szCs w:val="20"/>
        </w:rPr>
        <w:t xml:space="preserve">You indemnify us for any and all loss, damage, liability, costs or expenses incurred by us as a result of a claim that Your Material or its use by us in accordance with the terms of this Agreement infringes </w:t>
      </w:r>
      <w:r w:rsidRPr="00ED4E2B">
        <w:rPr>
          <w:rFonts w:cs="Arial"/>
          <w:szCs w:val="20"/>
          <w:lang w:val="en-AU"/>
        </w:rPr>
        <w:t>any</w:t>
      </w:r>
      <w:r w:rsidRPr="00ED4E2B">
        <w:rPr>
          <w:rFonts w:cs="Arial"/>
          <w:szCs w:val="20"/>
        </w:rPr>
        <w:t xml:space="preserve"> </w:t>
      </w:r>
      <w:r w:rsidRPr="00ED4E2B">
        <w:rPr>
          <w:rFonts w:cs="Arial"/>
          <w:szCs w:val="20"/>
          <w:lang w:val="en-AU"/>
        </w:rPr>
        <w:t>Intellectual Property Right</w:t>
      </w:r>
      <w:r w:rsidRPr="00ED4E2B">
        <w:rPr>
          <w:rFonts w:cs="Arial"/>
          <w:szCs w:val="20"/>
        </w:rPr>
        <w:t xml:space="preserve">s, or any other rights, of </w:t>
      </w:r>
      <w:r w:rsidRPr="00ED4E2B">
        <w:rPr>
          <w:rFonts w:cs="Arial"/>
          <w:szCs w:val="20"/>
          <w:lang w:val="en-AU"/>
        </w:rPr>
        <w:t>a third party</w:t>
      </w:r>
      <w:r w:rsidRPr="00ED4E2B">
        <w:rPr>
          <w:rFonts w:cs="Arial"/>
          <w:szCs w:val="20"/>
        </w:rPr>
        <w:t>.</w:t>
      </w:r>
    </w:p>
    <w:p w:rsidR="007D5C48" w:rsidRPr="00ED4E2B" w:rsidRDefault="007D5C48">
      <w:pPr>
        <w:pStyle w:val="ScheduleSubHead"/>
        <w:rPr>
          <w:szCs w:val="20"/>
        </w:rPr>
      </w:pPr>
      <w:r w:rsidRPr="00ED4E2B">
        <w:rPr>
          <w:szCs w:val="20"/>
        </w:rPr>
        <w:t xml:space="preserve">Ownership of Intellectual Property in </w:t>
      </w:r>
      <w:r>
        <w:rPr>
          <w:szCs w:val="20"/>
        </w:rPr>
        <w:t>developed Material</w:t>
      </w:r>
    </w:p>
    <w:p w:rsidR="007D5C48" w:rsidRPr="00ED4E2B" w:rsidRDefault="007D5C48" w:rsidP="007D5C48">
      <w:pPr>
        <w:pStyle w:val="Heading2"/>
        <w:rPr>
          <w:rFonts w:cs="Arial"/>
          <w:szCs w:val="20"/>
        </w:rPr>
      </w:pPr>
      <w:bookmarkStart w:id="177" w:name="_Ref435609587"/>
      <w:r w:rsidRPr="00ED4E2B">
        <w:rPr>
          <w:rFonts w:cs="Arial"/>
          <w:szCs w:val="20"/>
        </w:rPr>
        <w:t xml:space="preserve">Unless otherwise agreed, we (or our </w:t>
      </w:r>
      <w:r>
        <w:rPr>
          <w:rFonts w:cs="Arial"/>
          <w:szCs w:val="20"/>
          <w:lang w:val="en-AU"/>
        </w:rPr>
        <w:t>suppliers</w:t>
      </w:r>
      <w:r w:rsidRPr="00ED4E2B">
        <w:rPr>
          <w:rFonts w:cs="Arial"/>
          <w:szCs w:val="20"/>
        </w:rPr>
        <w:t xml:space="preserve">) own all </w:t>
      </w:r>
      <w:r w:rsidRPr="00ED4E2B">
        <w:rPr>
          <w:rFonts w:cs="Arial"/>
          <w:szCs w:val="20"/>
          <w:lang w:val="en-AU"/>
        </w:rPr>
        <w:t>Intellectual Property Right</w:t>
      </w:r>
      <w:r w:rsidRPr="00ED4E2B">
        <w:rPr>
          <w:rFonts w:cs="Arial"/>
          <w:szCs w:val="20"/>
        </w:rPr>
        <w:t xml:space="preserve">s in and to all </w:t>
      </w:r>
      <w:r>
        <w:rPr>
          <w:rFonts w:cs="Arial"/>
          <w:szCs w:val="20"/>
          <w:lang w:val="en-AU"/>
        </w:rPr>
        <w:t>Material</w:t>
      </w:r>
      <w:r w:rsidRPr="00ED4E2B">
        <w:rPr>
          <w:rFonts w:cs="Arial"/>
          <w:szCs w:val="20"/>
        </w:rPr>
        <w:t xml:space="preserve"> arising out of the provision of the </w:t>
      </w:r>
      <w:r>
        <w:rPr>
          <w:rFonts w:cs="Arial"/>
          <w:szCs w:val="20"/>
          <w:lang w:val="en-AU"/>
        </w:rPr>
        <w:t>Penetration Testing Service</w:t>
      </w:r>
      <w:r w:rsidRPr="00ED4E2B">
        <w:rPr>
          <w:rFonts w:cs="Arial"/>
          <w:szCs w:val="20"/>
        </w:rPr>
        <w:t xml:space="preserve">s and you hereby assign all such </w:t>
      </w:r>
      <w:r w:rsidRPr="00ED4E2B">
        <w:rPr>
          <w:rFonts w:cs="Arial"/>
          <w:szCs w:val="20"/>
          <w:lang w:val="en-AU"/>
        </w:rPr>
        <w:t>Intellectual Property Right</w:t>
      </w:r>
      <w:r w:rsidRPr="00ED4E2B">
        <w:rPr>
          <w:rFonts w:cs="Arial"/>
          <w:szCs w:val="20"/>
        </w:rPr>
        <w:t xml:space="preserve">s to us </w:t>
      </w:r>
      <w:r w:rsidRPr="00ED4E2B">
        <w:rPr>
          <w:rFonts w:cs="Arial"/>
          <w:szCs w:val="20"/>
          <w:lang w:val="en-AU"/>
        </w:rPr>
        <w:t xml:space="preserve">on </w:t>
      </w:r>
      <w:r w:rsidRPr="00ED4E2B">
        <w:rPr>
          <w:rFonts w:cs="Arial"/>
          <w:szCs w:val="20"/>
        </w:rPr>
        <w:t>and from the date those rights are created.</w:t>
      </w:r>
      <w:bookmarkEnd w:id="177"/>
      <w:r w:rsidRPr="00ED4E2B">
        <w:rPr>
          <w:rFonts w:cs="Arial"/>
          <w:szCs w:val="20"/>
          <w:lang w:val="en-AU"/>
        </w:rPr>
        <w:t xml:space="preserve"> </w:t>
      </w:r>
    </w:p>
    <w:p w:rsidR="007D5C48" w:rsidRPr="00ED4E2B" w:rsidRDefault="007D5C48" w:rsidP="007D5C48">
      <w:pPr>
        <w:pStyle w:val="Heading2"/>
        <w:rPr>
          <w:rFonts w:cs="Arial"/>
          <w:szCs w:val="20"/>
        </w:rPr>
      </w:pPr>
      <w:r w:rsidRPr="00ED4E2B">
        <w:rPr>
          <w:rFonts w:cs="Arial"/>
          <w:szCs w:val="20"/>
          <w:lang w:val="en-AU"/>
        </w:rPr>
        <w:t xml:space="preserve">You agree to perform any actions and sign any documentation we require in order to give effect to clause </w:t>
      </w:r>
      <w:r w:rsidRPr="00ED4E2B">
        <w:rPr>
          <w:rFonts w:cs="Arial"/>
          <w:szCs w:val="20"/>
          <w:lang w:val="en-AU"/>
        </w:rPr>
        <w:fldChar w:fldCharType="begin"/>
      </w:r>
      <w:r w:rsidRPr="00ED4E2B">
        <w:rPr>
          <w:rFonts w:cs="Arial"/>
          <w:szCs w:val="20"/>
          <w:lang w:val="en-AU"/>
        </w:rPr>
        <w:instrText xml:space="preserve"> REF _Ref435609587 \r \h  \* MERGEFORMAT </w:instrText>
      </w:r>
      <w:r w:rsidRPr="00ED4E2B">
        <w:rPr>
          <w:rFonts w:cs="Arial"/>
          <w:szCs w:val="20"/>
          <w:lang w:val="en-AU"/>
        </w:rPr>
      </w:r>
      <w:r w:rsidRPr="00ED4E2B">
        <w:rPr>
          <w:rFonts w:cs="Arial"/>
          <w:szCs w:val="20"/>
          <w:lang w:val="en-AU"/>
        </w:rPr>
        <w:fldChar w:fldCharType="separate"/>
      </w:r>
      <w:r>
        <w:rPr>
          <w:rFonts w:cs="Arial"/>
          <w:szCs w:val="20"/>
          <w:lang w:val="en-AU"/>
        </w:rPr>
        <w:t>10.9</w:t>
      </w:r>
      <w:r w:rsidRPr="00ED4E2B">
        <w:rPr>
          <w:rFonts w:cs="Arial"/>
          <w:szCs w:val="20"/>
          <w:lang w:val="en-AU"/>
        </w:rPr>
        <w:fldChar w:fldCharType="end"/>
      </w:r>
      <w:r w:rsidRPr="00ED4E2B">
        <w:rPr>
          <w:rFonts w:cs="Arial"/>
          <w:szCs w:val="20"/>
          <w:lang w:val="en-AU"/>
        </w:rPr>
        <w:t xml:space="preserve">. </w:t>
      </w:r>
    </w:p>
    <w:p w:rsidR="007D5C48" w:rsidRPr="00ED4E2B" w:rsidRDefault="007D5C48" w:rsidP="007D5C48">
      <w:pPr>
        <w:pStyle w:val="Heading1"/>
        <w:tabs>
          <w:tab w:val="clear" w:pos="1305"/>
          <w:tab w:val="num" w:pos="709"/>
        </w:tabs>
        <w:ind w:hanging="1305"/>
        <w:rPr>
          <w:sz w:val="20"/>
          <w:szCs w:val="20"/>
        </w:rPr>
      </w:pPr>
      <w:bookmarkStart w:id="178" w:name="_Toc420062807"/>
      <w:bookmarkStart w:id="179" w:name="_Toc420066574"/>
      <w:bookmarkStart w:id="180" w:name="_Toc420069272"/>
      <w:bookmarkStart w:id="181" w:name="_Toc95911290"/>
      <w:bookmarkStart w:id="182" w:name="_Toc256000010"/>
      <w:bookmarkStart w:id="183" w:name="_Toc256000024"/>
      <w:bookmarkStart w:id="184" w:name="_Toc256000038"/>
      <w:bookmarkEnd w:id="174"/>
      <w:bookmarkEnd w:id="178"/>
      <w:bookmarkEnd w:id="179"/>
      <w:bookmarkEnd w:id="180"/>
      <w:r w:rsidRPr="00ED4E2B">
        <w:rPr>
          <w:sz w:val="20"/>
          <w:szCs w:val="20"/>
        </w:rPr>
        <w:t>third parties</w:t>
      </w:r>
      <w:bookmarkEnd w:id="181"/>
      <w:bookmarkEnd w:id="182"/>
      <w:bookmarkEnd w:id="183"/>
      <w:bookmarkEnd w:id="184"/>
    </w:p>
    <w:p w:rsidR="007D5C48" w:rsidRPr="00ED4E2B" w:rsidRDefault="007D5C48" w:rsidP="007D5C48">
      <w:pPr>
        <w:pStyle w:val="Heading2"/>
        <w:rPr>
          <w:rFonts w:cs="Arial"/>
          <w:szCs w:val="20"/>
        </w:rPr>
      </w:pPr>
      <w:r w:rsidRPr="00ED4E2B">
        <w:rPr>
          <w:rFonts w:cs="Arial"/>
          <w:szCs w:val="20"/>
        </w:rPr>
        <w:t xml:space="preserve">Unless otherwise agreed in </w:t>
      </w:r>
      <w:r w:rsidRPr="00ED4E2B">
        <w:rPr>
          <w:rFonts w:cs="Arial"/>
          <w:szCs w:val="20"/>
          <w:lang w:val="en-AU"/>
        </w:rPr>
        <w:t>the Agreement</w:t>
      </w:r>
      <w:r w:rsidRPr="00ED4E2B">
        <w:rPr>
          <w:rFonts w:cs="Arial"/>
          <w:szCs w:val="20"/>
        </w:rPr>
        <w:t>:</w:t>
      </w:r>
    </w:p>
    <w:p w:rsidR="007D5C48" w:rsidRPr="00ED4E2B" w:rsidRDefault="007D5C48" w:rsidP="007D5C48">
      <w:pPr>
        <w:pStyle w:val="Heading3"/>
        <w:rPr>
          <w:rFonts w:cs="Arial"/>
          <w:szCs w:val="20"/>
        </w:rPr>
      </w:pPr>
      <w:r w:rsidRPr="00ED4E2B">
        <w:rPr>
          <w:rFonts w:cs="Arial"/>
          <w:szCs w:val="20"/>
        </w:rPr>
        <w:t xml:space="preserve">the </w:t>
      </w:r>
      <w:r>
        <w:rPr>
          <w:rFonts w:cs="Arial"/>
          <w:szCs w:val="20"/>
        </w:rPr>
        <w:t>Penetration Testing Service</w:t>
      </w:r>
      <w:r w:rsidRPr="00ED4E2B">
        <w:rPr>
          <w:rFonts w:cs="Arial"/>
          <w:szCs w:val="20"/>
        </w:rPr>
        <w:t>s are provided for your benefit only;</w:t>
      </w:r>
    </w:p>
    <w:p w:rsidR="007D5C48" w:rsidRPr="00ED4E2B" w:rsidRDefault="007D5C48" w:rsidP="007D5C48">
      <w:pPr>
        <w:pStyle w:val="Heading3"/>
        <w:rPr>
          <w:rFonts w:cs="Arial"/>
          <w:szCs w:val="20"/>
        </w:rPr>
      </w:pPr>
      <w:r w:rsidRPr="00ED4E2B">
        <w:rPr>
          <w:rFonts w:cs="Arial"/>
          <w:szCs w:val="20"/>
        </w:rPr>
        <w:t xml:space="preserve">you must not use the </w:t>
      </w:r>
      <w:r>
        <w:rPr>
          <w:rFonts w:cs="Arial"/>
          <w:szCs w:val="20"/>
        </w:rPr>
        <w:t>Penetration Testing Service</w:t>
      </w:r>
      <w:r w:rsidRPr="00ED4E2B">
        <w:rPr>
          <w:rFonts w:cs="Arial"/>
          <w:szCs w:val="20"/>
        </w:rPr>
        <w:t>s for a third party’s benefit or allow a third party to use them; and</w:t>
      </w:r>
    </w:p>
    <w:p w:rsidR="007D5C48" w:rsidRPr="00ED4E2B" w:rsidRDefault="007D5C48" w:rsidP="007D5C48">
      <w:pPr>
        <w:pStyle w:val="Heading3"/>
        <w:rPr>
          <w:rFonts w:cs="Arial"/>
          <w:szCs w:val="20"/>
        </w:rPr>
      </w:pPr>
      <w:r w:rsidRPr="00ED4E2B">
        <w:rPr>
          <w:rFonts w:cs="Arial"/>
          <w:szCs w:val="20"/>
        </w:rPr>
        <w:t xml:space="preserve">we are not responsible for the use by a third party or use by you for the benefit of a third party of the </w:t>
      </w:r>
      <w:r>
        <w:rPr>
          <w:rFonts w:cs="Arial"/>
          <w:szCs w:val="20"/>
        </w:rPr>
        <w:t>Penetration Testing Service</w:t>
      </w:r>
      <w:r w:rsidRPr="00ED4E2B">
        <w:rPr>
          <w:rFonts w:cs="Arial"/>
          <w:szCs w:val="20"/>
        </w:rPr>
        <w:t>s.</w:t>
      </w:r>
    </w:p>
    <w:p w:rsidR="007D5C48" w:rsidRPr="00ED4E2B" w:rsidRDefault="007D5C48" w:rsidP="007D5C48">
      <w:pPr>
        <w:pStyle w:val="Heading2"/>
        <w:rPr>
          <w:rFonts w:cs="Arial"/>
          <w:szCs w:val="20"/>
        </w:rPr>
      </w:pPr>
      <w:r w:rsidRPr="00ED4E2B">
        <w:rPr>
          <w:rFonts w:cs="Arial"/>
          <w:szCs w:val="20"/>
        </w:rPr>
        <w:t xml:space="preserve">You </w:t>
      </w:r>
      <w:r w:rsidRPr="00ED4E2B">
        <w:rPr>
          <w:rFonts w:cs="Arial"/>
          <w:szCs w:val="20"/>
          <w:lang w:val="en-AU"/>
        </w:rPr>
        <w:t xml:space="preserve">indemnify us for </w:t>
      </w:r>
      <w:r w:rsidRPr="00ED4E2B">
        <w:rPr>
          <w:rFonts w:cs="Arial"/>
          <w:szCs w:val="20"/>
        </w:rPr>
        <w:t xml:space="preserve">any loss, damage, liability, costs or expenses we incur as a result of any use by a third party or use by you for the benefit of a third party of the </w:t>
      </w:r>
      <w:r>
        <w:rPr>
          <w:rFonts w:cs="Arial"/>
          <w:szCs w:val="20"/>
          <w:lang w:val="en-AU"/>
        </w:rPr>
        <w:t>Penetration Testing Service</w:t>
      </w:r>
      <w:r w:rsidRPr="00ED4E2B">
        <w:rPr>
          <w:rFonts w:cs="Arial"/>
          <w:szCs w:val="20"/>
        </w:rPr>
        <w:t xml:space="preserve">s (unless such use is expressly permitted in the </w:t>
      </w:r>
      <w:r w:rsidRPr="00ED4E2B">
        <w:rPr>
          <w:rFonts w:cs="Arial"/>
          <w:szCs w:val="20"/>
          <w:lang w:val="en-AU"/>
        </w:rPr>
        <w:t>Agreement</w:t>
      </w:r>
      <w:r w:rsidRPr="00ED4E2B">
        <w:rPr>
          <w:rFonts w:cs="Arial"/>
          <w:szCs w:val="20"/>
        </w:rPr>
        <w:t>).</w:t>
      </w:r>
    </w:p>
    <w:p w:rsidR="007D5C48" w:rsidRPr="00ED4E2B" w:rsidRDefault="007D5C48" w:rsidP="007D5C48">
      <w:pPr>
        <w:pStyle w:val="Heading2"/>
        <w:rPr>
          <w:rFonts w:cs="Arial"/>
          <w:szCs w:val="20"/>
        </w:rPr>
      </w:pPr>
      <w:bookmarkStart w:id="185" w:name="_Ref416677767"/>
      <w:r w:rsidRPr="00ED4E2B">
        <w:rPr>
          <w:rFonts w:cs="Arial"/>
          <w:szCs w:val="20"/>
        </w:rPr>
        <w:t xml:space="preserve">You acknowledge that we may purchase some components of the </w:t>
      </w:r>
      <w:r>
        <w:rPr>
          <w:rFonts w:cs="Arial"/>
          <w:szCs w:val="20"/>
        </w:rPr>
        <w:t>Penetration Testing Service</w:t>
      </w:r>
      <w:r w:rsidRPr="00ED4E2B">
        <w:rPr>
          <w:rFonts w:cs="Arial"/>
          <w:szCs w:val="20"/>
        </w:rPr>
        <w:t xml:space="preserve">s from third party suppliers.  If one of our third party suppliers suspends, cancels or terminates a service that we rely on to provide you with a </w:t>
      </w:r>
      <w:r>
        <w:rPr>
          <w:rFonts w:cs="Arial"/>
          <w:szCs w:val="20"/>
        </w:rPr>
        <w:t>Penetration Testing Service</w:t>
      </w:r>
      <w:r w:rsidRPr="00ED4E2B">
        <w:rPr>
          <w:rFonts w:cs="Arial"/>
          <w:szCs w:val="20"/>
        </w:rPr>
        <w:t>, we may:</w:t>
      </w:r>
      <w:bookmarkEnd w:id="185"/>
    </w:p>
    <w:p w:rsidR="007D5C48" w:rsidRPr="00ED4E2B" w:rsidRDefault="007D5C48" w:rsidP="007D5C48">
      <w:pPr>
        <w:pStyle w:val="Heading3"/>
        <w:rPr>
          <w:rFonts w:cs="Arial"/>
          <w:szCs w:val="20"/>
        </w:rPr>
      </w:pPr>
      <w:r w:rsidRPr="00ED4E2B">
        <w:rPr>
          <w:rFonts w:cs="Arial"/>
          <w:szCs w:val="20"/>
        </w:rPr>
        <w:t xml:space="preserve">replace or modify that </w:t>
      </w:r>
      <w:r>
        <w:rPr>
          <w:rFonts w:cs="Arial"/>
          <w:szCs w:val="20"/>
        </w:rPr>
        <w:t>Penetration Testing Service</w:t>
      </w:r>
      <w:r w:rsidRPr="00ED4E2B">
        <w:rPr>
          <w:rFonts w:cs="Arial"/>
          <w:szCs w:val="20"/>
        </w:rPr>
        <w:t xml:space="preserve">; </w:t>
      </w:r>
    </w:p>
    <w:p w:rsidR="007D5C48" w:rsidRPr="00ED4E2B" w:rsidRDefault="007D5C48" w:rsidP="007D5C48">
      <w:pPr>
        <w:pStyle w:val="Heading3"/>
        <w:rPr>
          <w:rFonts w:cs="Arial"/>
          <w:szCs w:val="20"/>
        </w:rPr>
      </w:pPr>
      <w:r w:rsidRPr="00ED4E2B">
        <w:rPr>
          <w:rFonts w:cs="Arial"/>
          <w:szCs w:val="20"/>
        </w:rPr>
        <w:t>suspend</w:t>
      </w:r>
      <w:r w:rsidRPr="00ED4E2B">
        <w:rPr>
          <w:rFonts w:cs="Arial"/>
          <w:szCs w:val="20"/>
          <w:lang w:val="en-AU"/>
        </w:rPr>
        <w:t xml:space="preserve"> or cancel </w:t>
      </w:r>
      <w:r w:rsidRPr="00ED4E2B">
        <w:rPr>
          <w:rFonts w:cs="Arial"/>
          <w:szCs w:val="20"/>
        </w:rPr>
        <w:t xml:space="preserve">that </w:t>
      </w:r>
      <w:r>
        <w:rPr>
          <w:rFonts w:cs="Arial"/>
          <w:szCs w:val="20"/>
        </w:rPr>
        <w:t>Penetration Testing Service</w:t>
      </w:r>
      <w:r w:rsidRPr="00ED4E2B">
        <w:rPr>
          <w:rFonts w:cs="Arial"/>
          <w:szCs w:val="20"/>
          <w:lang w:val="en-AU"/>
        </w:rPr>
        <w:t>;</w:t>
      </w:r>
    </w:p>
    <w:p w:rsidR="007D5C48" w:rsidRPr="00ED4E2B" w:rsidRDefault="007D5C48" w:rsidP="007D5C48">
      <w:pPr>
        <w:pStyle w:val="Heading3"/>
        <w:rPr>
          <w:rFonts w:cs="Arial"/>
          <w:szCs w:val="20"/>
        </w:rPr>
      </w:pPr>
      <w:r w:rsidRPr="00ED4E2B">
        <w:rPr>
          <w:rFonts w:cs="Arial"/>
          <w:szCs w:val="20"/>
        </w:rPr>
        <w:t xml:space="preserve">terminate the affected </w:t>
      </w:r>
      <w:r w:rsidRPr="00ED4E2B">
        <w:rPr>
          <w:rFonts w:cs="Arial"/>
          <w:szCs w:val="20"/>
          <w:lang w:val="en-AU"/>
        </w:rPr>
        <w:t>part of the Agreement; or</w:t>
      </w:r>
    </w:p>
    <w:p w:rsidR="007D5C48" w:rsidRPr="00ED4E2B" w:rsidRDefault="007D5C48" w:rsidP="007D5C48">
      <w:pPr>
        <w:pStyle w:val="Heading3"/>
        <w:rPr>
          <w:rFonts w:cs="Arial"/>
          <w:szCs w:val="20"/>
        </w:rPr>
      </w:pPr>
      <w:r w:rsidRPr="00ED4E2B">
        <w:rPr>
          <w:rFonts w:cs="Arial"/>
          <w:szCs w:val="20"/>
        </w:rPr>
        <w:t xml:space="preserve">terminate </w:t>
      </w:r>
      <w:r w:rsidRPr="00ED4E2B">
        <w:rPr>
          <w:rFonts w:cs="Arial"/>
          <w:szCs w:val="20"/>
          <w:lang w:val="en-AU"/>
        </w:rPr>
        <w:t xml:space="preserve">any </w:t>
      </w:r>
      <w:r w:rsidRPr="00ED4E2B">
        <w:rPr>
          <w:rFonts w:cs="Arial"/>
          <w:szCs w:val="20"/>
        </w:rPr>
        <w:t xml:space="preserve">affected </w:t>
      </w:r>
      <w:r w:rsidRPr="00ED4E2B">
        <w:rPr>
          <w:rFonts w:cs="Arial"/>
          <w:szCs w:val="20"/>
          <w:lang w:val="en-AU"/>
        </w:rPr>
        <w:t>Statement(s) of Work</w:t>
      </w:r>
      <w:r w:rsidRPr="00ED4E2B">
        <w:rPr>
          <w:rFonts w:cs="Arial"/>
          <w:szCs w:val="20"/>
        </w:rPr>
        <w:t>.</w:t>
      </w:r>
    </w:p>
    <w:p w:rsidR="007D5C48" w:rsidRPr="00ED4E2B" w:rsidRDefault="007D5C48" w:rsidP="007D5C48">
      <w:pPr>
        <w:pStyle w:val="Heading2"/>
        <w:rPr>
          <w:rFonts w:cs="Arial"/>
          <w:szCs w:val="20"/>
        </w:rPr>
      </w:pPr>
      <w:r w:rsidRPr="00ED4E2B">
        <w:rPr>
          <w:rFonts w:cs="Arial"/>
          <w:szCs w:val="20"/>
        </w:rPr>
        <w:t xml:space="preserve">If we exercise our rights under clause </w:t>
      </w:r>
      <w:r w:rsidRPr="00ED4E2B">
        <w:rPr>
          <w:rFonts w:cs="Arial"/>
          <w:szCs w:val="20"/>
        </w:rPr>
        <w:fldChar w:fldCharType="begin"/>
      </w:r>
      <w:r w:rsidRPr="00ED4E2B">
        <w:rPr>
          <w:rFonts w:cs="Arial"/>
          <w:szCs w:val="20"/>
        </w:rPr>
        <w:instrText xml:space="preserve"> REF _Ref416677767 \r \h  \* MERGEFORMAT </w:instrText>
      </w:r>
      <w:r w:rsidRPr="00ED4E2B">
        <w:rPr>
          <w:rFonts w:cs="Arial"/>
          <w:szCs w:val="20"/>
        </w:rPr>
      </w:r>
      <w:r w:rsidRPr="00ED4E2B">
        <w:rPr>
          <w:rFonts w:cs="Arial"/>
          <w:szCs w:val="20"/>
        </w:rPr>
        <w:fldChar w:fldCharType="separate"/>
      </w:r>
      <w:r>
        <w:rPr>
          <w:rFonts w:cs="Arial"/>
          <w:szCs w:val="20"/>
        </w:rPr>
        <w:t>11.3</w:t>
      </w:r>
      <w:r w:rsidRPr="00ED4E2B">
        <w:rPr>
          <w:rFonts w:cs="Arial"/>
          <w:szCs w:val="20"/>
        </w:rPr>
        <w:fldChar w:fldCharType="end"/>
      </w:r>
      <w:r w:rsidRPr="00ED4E2B">
        <w:rPr>
          <w:rFonts w:cs="Arial"/>
          <w:szCs w:val="20"/>
        </w:rPr>
        <w:t xml:space="preserve">, we will give you as much notice as is reasonably </w:t>
      </w:r>
      <w:r w:rsidRPr="00ED4E2B">
        <w:rPr>
          <w:rFonts w:cs="Arial"/>
          <w:szCs w:val="20"/>
          <w:lang w:val="en-AU"/>
        </w:rPr>
        <w:t xml:space="preserve">practicable </w:t>
      </w:r>
      <w:r w:rsidRPr="00ED4E2B">
        <w:rPr>
          <w:rFonts w:cs="Arial"/>
          <w:szCs w:val="20"/>
        </w:rPr>
        <w:t>in the circumstances</w:t>
      </w:r>
      <w:r>
        <w:rPr>
          <w:rFonts w:cs="Arial"/>
          <w:szCs w:val="20"/>
          <w:lang w:val="en-AU"/>
        </w:rPr>
        <w:t xml:space="preserve"> and in the event of cancellation or termination no early termination fees will apply</w:t>
      </w:r>
      <w:r w:rsidRPr="00ED4E2B">
        <w:rPr>
          <w:rFonts w:cs="Arial"/>
          <w:szCs w:val="20"/>
        </w:rPr>
        <w:t>.</w:t>
      </w:r>
    </w:p>
    <w:p w:rsidR="007D5C48" w:rsidRPr="00ED4E2B" w:rsidRDefault="007D5C48" w:rsidP="007D5C48">
      <w:pPr>
        <w:pStyle w:val="Heading1"/>
        <w:tabs>
          <w:tab w:val="clear" w:pos="1305"/>
          <w:tab w:val="num" w:pos="709"/>
        </w:tabs>
        <w:ind w:hanging="1305"/>
        <w:rPr>
          <w:sz w:val="20"/>
          <w:szCs w:val="20"/>
        </w:rPr>
      </w:pPr>
      <w:bookmarkStart w:id="186" w:name="_Toc95911291"/>
      <w:bookmarkStart w:id="187" w:name="_Toc256000011"/>
      <w:bookmarkStart w:id="188" w:name="_Toc256000025"/>
      <w:bookmarkStart w:id="189" w:name="_Toc256000039"/>
      <w:r w:rsidRPr="00ED4E2B">
        <w:rPr>
          <w:sz w:val="20"/>
          <w:szCs w:val="20"/>
        </w:rPr>
        <w:t>Fees and charges</w:t>
      </w:r>
      <w:bookmarkEnd w:id="186"/>
      <w:bookmarkEnd w:id="187"/>
      <w:bookmarkEnd w:id="188"/>
      <w:bookmarkEnd w:id="189"/>
    </w:p>
    <w:p w:rsidR="007D5C48" w:rsidRPr="00ED4E2B" w:rsidRDefault="007D5C48">
      <w:pPr>
        <w:pStyle w:val="ScheduleSubHead"/>
        <w:rPr>
          <w:szCs w:val="20"/>
        </w:rPr>
      </w:pPr>
      <w:bookmarkStart w:id="190" w:name="_Toc436136732"/>
      <w:r w:rsidRPr="00ED4E2B">
        <w:rPr>
          <w:szCs w:val="20"/>
        </w:rPr>
        <w:t>General</w:t>
      </w:r>
      <w:bookmarkEnd w:id="190"/>
    </w:p>
    <w:p w:rsidR="007D5C48" w:rsidRPr="00ED4E2B" w:rsidRDefault="007D5C48" w:rsidP="007D5C48">
      <w:pPr>
        <w:pStyle w:val="Heading2"/>
        <w:rPr>
          <w:rFonts w:cs="Arial"/>
          <w:szCs w:val="20"/>
        </w:rPr>
      </w:pPr>
      <w:r w:rsidRPr="00ED4E2B">
        <w:rPr>
          <w:rFonts w:cs="Arial"/>
          <w:szCs w:val="20"/>
        </w:rPr>
        <w:t xml:space="preserve">Unless otherwise stated, all fees and charges set out in </w:t>
      </w:r>
      <w:r w:rsidRPr="00ED4E2B">
        <w:rPr>
          <w:rFonts w:cs="Arial"/>
          <w:szCs w:val="20"/>
          <w:lang w:val="en-AU"/>
        </w:rPr>
        <w:t>the Agreement</w:t>
      </w:r>
      <w:r>
        <w:rPr>
          <w:rFonts w:cs="Arial"/>
          <w:szCs w:val="20"/>
          <w:lang w:val="en-AU"/>
        </w:rPr>
        <w:t xml:space="preserve"> are</w:t>
      </w:r>
      <w:r w:rsidRPr="00ED4E2B">
        <w:rPr>
          <w:rFonts w:cs="Arial"/>
          <w:szCs w:val="20"/>
        </w:rPr>
        <w:t>:</w:t>
      </w:r>
    </w:p>
    <w:p w:rsidR="007D5C48" w:rsidRPr="00ED4E2B" w:rsidRDefault="007D5C48" w:rsidP="007D5C48">
      <w:pPr>
        <w:pStyle w:val="Heading3"/>
        <w:rPr>
          <w:rFonts w:cs="Arial"/>
          <w:szCs w:val="20"/>
        </w:rPr>
      </w:pPr>
      <w:r w:rsidRPr="00ED4E2B">
        <w:rPr>
          <w:rFonts w:cs="Arial"/>
          <w:szCs w:val="20"/>
        </w:rPr>
        <w:t>denominated in Australian dollars ($AUD); and</w:t>
      </w:r>
    </w:p>
    <w:p w:rsidR="007D5C48" w:rsidRPr="00ED4E2B" w:rsidRDefault="007D5C48" w:rsidP="007D5C48">
      <w:pPr>
        <w:pStyle w:val="Heading3"/>
        <w:rPr>
          <w:rFonts w:cs="Arial"/>
          <w:szCs w:val="20"/>
        </w:rPr>
      </w:pPr>
      <w:r w:rsidRPr="00ED4E2B">
        <w:rPr>
          <w:rFonts w:cs="Arial"/>
          <w:szCs w:val="20"/>
        </w:rPr>
        <w:t>GST exclusive.</w:t>
      </w:r>
    </w:p>
    <w:p w:rsidR="007D5C48" w:rsidRPr="00ED4E2B" w:rsidRDefault="007D5C48" w:rsidP="007D5C48">
      <w:pPr>
        <w:pStyle w:val="Heading2"/>
        <w:rPr>
          <w:rFonts w:cs="Arial"/>
          <w:szCs w:val="20"/>
        </w:rPr>
      </w:pPr>
      <w:r w:rsidRPr="00ED4E2B">
        <w:rPr>
          <w:rFonts w:cs="Arial"/>
          <w:szCs w:val="20"/>
        </w:rPr>
        <w:t xml:space="preserve">You must pay to us the fees in the amounts and at the times set out in </w:t>
      </w:r>
      <w:r w:rsidRPr="00ED4E2B">
        <w:rPr>
          <w:rFonts w:cs="Arial"/>
          <w:szCs w:val="20"/>
          <w:lang w:val="en-AU"/>
        </w:rPr>
        <w:t>the Agreement</w:t>
      </w:r>
      <w:r w:rsidRPr="00ED4E2B">
        <w:rPr>
          <w:rFonts w:cs="Arial"/>
          <w:szCs w:val="20"/>
        </w:rPr>
        <w:t>.</w:t>
      </w:r>
    </w:p>
    <w:p w:rsidR="007D5C48" w:rsidRPr="00ED4E2B" w:rsidRDefault="007D5C48" w:rsidP="007D5C48">
      <w:pPr>
        <w:pStyle w:val="Heading2"/>
        <w:rPr>
          <w:rFonts w:cs="Arial"/>
          <w:szCs w:val="20"/>
        </w:rPr>
      </w:pPr>
      <w:r w:rsidRPr="00ED4E2B">
        <w:rPr>
          <w:rFonts w:cs="Arial"/>
          <w:szCs w:val="20"/>
        </w:rPr>
        <w:t xml:space="preserve">You must also reimburse us for out-of-pocket expenses reasonably and actually incurred by us in performing the </w:t>
      </w:r>
      <w:r>
        <w:rPr>
          <w:rFonts w:cs="Arial"/>
          <w:szCs w:val="20"/>
        </w:rPr>
        <w:t>Penetration Testing Service</w:t>
      </w:r>
      <w:r w:rsidRPr="00ED4E2B">
        <w:rPr>
          <w:rFonts w:cs="Arial"/>
          <w:szCs w:val="20"/>
        </w:rPr>
        <w:t>s, provided that we:</w:t>
      </w:r>
    </w:p>
    <w:p w:rsidR="007D5C48" w:rsidRPr="00ED4E2B" w:rsidRDefault="007D5C48" w:rsidP="007D5C48">
      <w:pPr>
        <w:pStyle w:val="Heading3"/>
        <w:rPr>
          <w:rFonts w:cs="Arial"/>
          <w:szCs w:val="20"/>
        </w:rPr>
      </w:pPr>
      <w:r w:rsidRPr="00ED4E2B">
        <w:rPr>
          <w:rFonts w:cs="Arial"/>
          <w:szCs w:val="20"/>
        </w:rPr>
        <w:t>first obtain verbal approval for each expense from you; and</w:t>
      </w:r>
    </w:p>
    <w:p w:rsidR="007D5C48" w:rsidRPr="00ED4E2B" w:rsidRDefault="007D5C48" w:rsidP="007D5C48">
      <w:pPr>
        <w:pStyle w:val="Heading3"/>
        <w:rPr>
          <w:rFonts w:cs="Arial"/>
          <w:szCs w:val="20"/>
        </w:rPr>
      </w:pPr>
      <w:r w:rsidRPr="00ED4E2B">
        <w:rPr>
          <w:rFonts w:cs="Arial"/>
          <w:szCs w:val="20"/>
        </w:rPr>
        <w:t>produce a valid invoice or receipt when claiming the expense.</w:t>
      </w:r>
    </w:p>
    <w:p w:rsidR="007D5C48" w:rsidRPr="00ED4E2B" w:rsidRDefault="007D5C48">
      <w:pPr>
        <w:pStyle w:val="ScheduleSubHead"/>
        <w:rPr>
          <w:szCs w:val="20"/>
        </w:rPr>
      </w:pPr>
      <w:bookmarkStart w:id="191" w:name="_Toc436136733"/>
      <w:r w:rsidRPr="00ED4E2B">
        <w:rPr>
          <w:szCs w:val="20"/>
        </w:rPr>
        <w:t>Variation to quoted price</w:t>
      </w:r>
      <w:bookmarkEnd w:id="191"/>
    </w:p>
    <w:p w:rsidR="007D5C48" w:rsidRPr="00ED4E2B" w:rsidRDefault="007D5C48" w:rsidP="007D5C48">
      <w:pPr>
        <w:pStyle w:val="Heading2"/>
        <w:rPr>
          <w:rFonts w:cs="Arial"/>
          <w:szCs w:val="20"/>
        </w:rPr>
      </w:pPr>
      <w:bookmarkStart w:id="192" w:name="_Ref435624880"/>
      <w:bookmarkStart w:id="193" w:name="_Ref433982555"/>
      <w:r w:rsidRPr="00ED4E2B">
        <w:rPr>
          <w:rFonts w:cs="Arial"/>
          <w:szCs w:val="20"/>
        </w:rPr>
        <w:t xml:space="preserve">Where </w:t>
      </w:r>
      <w:r w:rsidRPr="00ED4E2B">
        <w:rPr>
          <w:rFonts w:cs="Arial"/>
          <w:szCs w:val="20"/>
          <w:lang w:val="en-AU"/>
        </w:rPr>
        <w:t xml:space="preserve">the Agreement </w:t>
      </w:r>
      <w:r w:rsidRPr="00ED4E2B">
        <w:rPr>
          <w:rFonts w:cs="Arial"/>
          <w:szCs w:val="20"/>
        </w:rPr>
        <w:t>set</w:t>
      </w:r>
      <w:r w:rsidRPr="00ED4E2B">
        <w:rPr>
          <w:rFonts w:cs="Arial"/>
          <w:szCs w:val="20"/>
          <w:lang w:val="en-AU"/>
        </w:rPr>
        <w:t>s</w:t>
      </w:r>
      <w:r w:rsidRPr="00ED4E2B">
        <w:rPr>
          <w:rFonts w:cs="Arial"/>
          <w:szCs w:val="20"/>
        </w:rPr>
        <w:t xml:space="preserve"> out a price for </w:t>
      </w:r>
      <w:r>
        <w:rPr>
          <w:rFonts w:cs="Arial"/>
          <w:szCs w:val="20"/>
          <w:lang w:val="en-AU"/>
        </w:rPr>
        <w:t>any part of the Penetration Testing Services</w:t>
      </w:r>
      <w:r w:rsidRPr="00ED4E2B">
        <w:rPr>
          <w:rFonts w:cs="Arial"/>
          <w:szCs w:val="20"/>
        </w:rPr>
        <w:t xml:space="preserve"> which is not calculated on a time and materials basis, that price is subject to</w:t>
      </w:r>
      <w:r>
        <w:rPr>
          <w:rFonts w:cs="Arial"/>
          <w:szCs w:val="20"/>
          <w:lang w:val="en-AU"/>
        </w:rPr>
        <w:t xml:space="preserve"> </w:t>
      </w:r>
      <w:r w:rsidRPr="00ED4E2B">
        <w:rPr>
          <w:rFonts w:cs="Arial"/>
          <w:szCs w:val="20"/>
        </w:rPr>
        <w:t xml:space="preserve">the assumptions and dependencies set out in </w:t>
      </w:r>
      <w:r w:rsidRPr="00ED4E2B">
        <w:rPr>
          <w:rFonts w:cs="Arial"/>
          <w:szCs w:val="20"/>
          <w:lang w:val="en-AU"/>
        </w:rPr>
        <w:t>the Agreement</w:t>
      </w:r>
      <w:r w:rsidRPr="00ED4E2B">
        <w:rPr>
          <w:rFonts w:cs="Arial"/>
          <w:szCs w:val="20"/>
        </w:rPr>
        <w:t xml:space="preserve"> remaining valid and being fulfilled</w:t>
      </w:r>
      <w:bookmarkEnd w:id="192"/>
      <w:r>
        <w:rPr>
          <w:rFonts w:cs="Arial"/>
          <w:szCs w:val="20"/>
          <w:lang w:val="en-AU"/>
        </w:rPr>
        <w:t>.</w:t>
      </w:r>
    </w:p>
    <w:p w:rsidR="007D5C48" w:rsidRPr="00ED4E2B" w:rsidRDefault="007D5C48" w:rsidP="007D5C48">
      <w:pPr>
        <w:pStyle w:val="Heading2"/>
        <w:rPr>
          <w:rFonts w:cs="Arial"/>
          <w:szCs w:val="20"/>
        </w:rPr>
      </w:pPr>
      <w:bookmarkStart w:id="194" w:name="_Ref435624743"/>
      <w:bookmarkEnd w:id="193"/>
      <w:r w:rsidRPr="00ED4E2B">
        <w:rPr>
          <w:rFonts w:cs="Arial"/>
          <w:szCs w:val="20"/>
        </w:rPr>
        <w:t xml:space="preserve">Where </w:t>
      </w:r>
      <w:r>
        <w:rPr>
          <w:rFonts w:cs="Arial"/>
          <w:szCs w:val="20"/>
          <w:lang w:val="en-AU"/>
        </w:rPr>
        <w:t xml:space="preserve">we believe </w:t>
      </w:r>
      <w:r w:rsidRPr="00ED4E2B">
        <w:rPr>
          <w:rFonts w:cs="Arial"/>
          <w:szCs w:val="20"/>
        </w:rPr>
        <w:t>the quoted price will be impacted as a result of any change</w:t>
      </w:r>
      <w:r>
        <w:rPr>
          <w:rFonts w:cs="Arial"/>
          <w:szCs w:val="20"/>
          <w:lang w:val="en-AU"/>
        </w:rPr>
        <w:t xml:space="preserve"> to the assumptions and dependencies,</w:t>
      </w:r>
      <w:r w:rsidRPr="00ED4E2B">
        <w:rPr>
          <w:rFonts w:cs="Arial"/>
          <w:szCs w:val="20"/>
        </w:rPr>
        <w:t xml:space="preserve"> </w:t>
      </w:r>
      <w:r w:rsidRPr="00ED4E2B">
        <w:rPr>
          <w:rFonts w:cs="Arial"/>
          <w:szCs w:val="20"/>
          <w:lang w:val="en-AU"/>
        </w:rPr>
        <w:t xml:space="preserve">or </w:t>
      </w:r>
      <w:r>
        <w:rPr>
          <w:rFonts w:cs="Arial"/>
          <w:szCs w:val="20"/>
          <w:lang w:val="en-AU"/>
        </w:rPr>
        <w:t xml:space="preserve">any change or </w:t>
      </w:r>
      <w:r w:rsidRPr="00ED4E2B">
        <w:rPr>
          <w:rFonts w:cs="Arial"/>
          <w:szCs w:val="20"/>
          <w:lang w:val="en-AU"/>
        </w:rPr>
        <w:t>delay</w:t>
      </w:r>
      <w:r>
        <w:rPr>
          <w:rFonts w:cs="Arial"/>
          <w:szCs w:val="20"/>
          <w:lang w:val="en-AU"/>
        </w:rPr>
        <w:t xml:space="preserve"> </w:t>
      </w:r>
      <w:r w:rsidRPr="00ED4E2B">
        <w:rPr>
          <w:rFonts w:cs="Arial"/>
          <w:szCs w:val="20"/>
          <w:lang w:val="en-AU"/>
        </w:rPr>
        <w:t xml:space="preserve">in your provision of the Inputs referred to in clause </w:t>
      </w:r>
      <w:r w:rsidRPr="00ED4E2B">
        <w:rPr>
          <w:rFonts w:cs="Arial"/>
          <w:szCs w:val="20"/>
          <w:lang w:val="en-AU"/>
        </w:rPr>
        <w:fldChar w:fldCharType="begin"/>
      </w:r>
      <w:r w:rsidRPr="00ED4E2B">
        <w:rPr>
          <w:rFonts w:cs="Arial"/>
          <w:szCs w:val="20"/>
          <w:lang w:val="en-AU"/>
        </w:rPr>
        <w:instrText xml:space="preserve"> REF _Ref433982555 \w \h  \* MERGEFORMAT </w:instrText>
      </w:r>
      <w:r w:rsidRPr="00ED4E2B">
        <w:rPr>
          <w:rFonts w:cs="Arial"/>
          <w:szCs w:val="20"/>
          <w:lang w:val="en-AU"/>
        </w:rPr>
      </w:r>
      <w:r w:rsidRPr="00ED4E2B">
        <w:rPr>
          <w:rFonts w:cs="Arial"/>
          <w:szCs w:val="20"/>
          <w:lang w:val="en-AU"/>
        </w:rPr>
        <w:fldChar w:fldCharType="separate"/>
      </w:r>
      <w:r>
        <w:rPr>
          <w:rFonts w:cs="Arial"/>
          <w:szCs w:val="20"/>
          <w:lang w:val="en-AU"/>
        </w:rPr>
        <w:t>12.4</w:t>
      </w:r>
      <w:r w:rsidRPr="00ED4E2B">
        <w:rPr>
          <w:rFonts w:cs="Arial"/>
          <w:szCs w:val="20"/>
          <w:lang w:val="en-AU"/>
        </w:rPr>
        <w:fldChar w:fldCharType="end"/>
      </w:r>
      <w:r w:rsidRPr="00ED4E2B">
        <w:rPr>
          <w:rFonts w:cs="Arial"/>
          <w:szCs w:val="20"/>
          <w:lang w:val="en-AU"/>
        </w:rPr>
        <w:t xml:space="preserve"> above</w:t>
      </w:r>
      <w:r w:rsidRPr="00ED4E2B">
        <w:rPr>
          <w:rFonts w:cs="Arial"/>
          <w:szCs w:val="20"/>
        </w:rPr>
        <w:t>, we will be entitled to charge you additional fees which relate to these factors provided that:</w:t>
      </w:r>
      <w:bookmarkEnd w:id="194"/>
    </w:p>
    <w:p w:rsidR="007D5C48" w:rsidRPr="00ED4E2B" w:rsidRDefault="007D5C48" w:rsidP="007D5C48">
      <w:pPr>
        <w:pStyle w:val="Heading3"/>
        <w:rPr>
          <w:rFonts w:cs="Arial"/>
          <w:szCs w:val="20"/>
        </w:rPr>
      </w:pPr>
      <w:r w:rsidRPr="00ED4E2B">
        <w:rPr>
          <w:rFonts w:cs="Arial"/>
          <w:szCs w:val="20"/>
        </w:rPr>
        <w:t>we notify you as soon as possible after we become aware of one of these factors occurring; and</w:t>
      </w:r>
    </w:p>
    <w:p w:rsidR="007D5C48" w:rsidRPr="00ED4E2B" w:rsidRDefault="007D5C48" w:rsidP="007D5C48">
      <w:pPr>
        <w:pStyle w:val="Heading3"/>
        <w:rPr>
          <w:rFonts w:cs="Arial"/>
          <w:szCs w:val="20"/>
        </w:rPr>
      </w:pPr>
      <w:r w:rsidRPr="00ED4E2B">
        <w:rPr>
          <w:rFonts w:cs="Arial"/>
          <w:szCs w:val="20"/>
        </w:rPr>
        <w:t>we tell you what additional fees will be charged.</w:t>
      </w:r>
    </w:p>
    <w:p w:rsidR="007D5C48" w:rsidRPr="00ED4E2B" w:rsidRDefault="007D5C48" w:rsidP="007D5C48">
      <w:pPr>
        <w:pStyle w:val="Heading2"/>
        <w:rPr>
          <w:rFonts w:cs="Arial"/>
          <w:szCs w:val="20"/>
        </w:rPr>
      </w:pPr>
      <w:bookmarkStart w:id="195" w:name="_Ref433982657"/>
      <w:r w:rsidRPr="00ED4E2B">
        <w:rPr>
          <w:rFonts w:cs="Arial"/>
          <w:szCs w:val="20"/>
          <w:lang w:val="en-AU"/>
        </w:rPr>
        <w:t>Unless otherwise stated in the Agreement, i</w:t>
      </w:r>
      <w:r w:rsidRPr="00ED4E2B">
        <w:rPr>
          <w:rFonts w:cs="Arial"/>
          <w:szCs w:val="20"/>
        </w:rPr>
        <w:t xml:space="preserve">f the increased price which we notify to you </w:t>
      </w:r>
      <w:r w:rsidRPr="00ED4E2B">
        <w:rPr>
          <w:rFonts w:cs="Arial"/>
          <w:szCs w:val="20"/>
          <w:lang w:val="en-AU"/>
        </w:rPr>
        <w:t xml:space="preserve">under clause </w:t>
      </w:r>
      <w:r w:rsidRPr="00ED4E2B">
        <w:rPr>
          <w:rFonts w:cs="Arial"/>
          <w:szCs w:val="20"/>
          <w:lang w:val="en-AU"/>
        </w:rPr>
        <w:fldChar w:fldCharType="begin"/>
      </w:r>
      <w:r w:rsidRPr="00ED4E2B">
        <w:rPr>
          <w:rFonts w:cs="Arial"/>
          <w:szCs w:val="20"/>
          <w:lang w:val="en-AU"/>
        </w:rPr>
        <w:instrText xml:space="preserve"> REF _Ref435624743 \r \h  \* MERGEFORMAT </w:instrText>
      </w:r>
      <w:r w:rsidRPr="00ED4E2B">
        <w:rPr>
          <w:rFonts w:cs="Arial"/>
          <w:szCs w:val="20"/>
          <w:lang w:val="en-AU"/>
        </w:rPr>
      </w:r>
      <w:r w:rsidRPr="00ED4E2B">
        <w:rPr>
          <w:rFonts w:cs="Arial"/>
          <w:szCs w:val="20"/>
          <w:lang w:val="en-AU"/>
        </w:rPr>
        <w:fldChar w:fldCharType="separate"/>
      </w:r>
      <w:r>
        <w:rPr>
          <w:rFonts w:cs="Arial"/>
          <w:szCs w:val="20"/>
          <w:lang w:val="en-AU"/>
        </w:rPr>
        <w:t>12.5</w:t>
      </w:r>
      <w:r w:rsidRPr="00ED4E2B">
        <w:rPr>
          <w:rFonts w:cs="Arial"/>
          <w:szCs w:val="20"/>
          <w:lang w:val="en-AU"/>
        </w:rPr>
        <w:fldChar w:fldCharType="end"/>
      </w:r>
      <w:r w:rsidRPr="00ED4E2B">
        <w:rPr>
          <w:rFonts w:cs="Arial"/>
          <w:szCs w:val="20"/>
          <w:lang w:val="en-AU"/>
        </w:rPr>
        <w:t xml:space="preserve"> </w:t>
      </w:r>
      <w:r w:rsidRPr="00ED4E2B">
        <w:rPr>
          <w:rFonts w:cs="Arial"/>
          <w:szCs w:val="20"/>
        </w:rPr>
        <w:t xml:space="preserve">above is more than </w:t>
      </w:r>
      <w:r w:rsidRPr="00ED4E2B">
        <w:rPr>
          <w:rFonts w:cs="Arial"/>
          <w:szCs w:val="20"/>
          <w:lang w:val="en-AU"/>
        </w:rPr>
        <w:t xml:space="preserve">the Adjusted Price </w:t>
      </w:r>
      <w:r w:rsidRPr="00ED4E2B">
        <w:rPr>
          <w:rFonts w:cs="Arial"/>
          <w:szCs w:val="20"/>
        </w:rPr>
        <w:t xml:space="preserve">you may cancel the supply of </w:t>
      </w:r>
      <w:r>
        <w:rPr>
          <w:rFonts w:cs="Arial"/>
          <w:szCs w:val="20"/>
        </w:rPr>
        <w:t>Penetration Testing Service</w:t>
      </w:r>
      <w:r w:rsidRPr="00ED4E2B">
        <w:rPr>
          <w:rFonts w:cs="Arial"/>
          <w:szCs w:val="20"/>
        </w:rPr>
        <w:t xml:space="preserve">s by notice to us within 5 business days of the date we notify you of the </w:t>
      </w:r>
      <w:r w:rsidRPr="00ED4E2B">
        <w:rPr>
          <w:rFonts w:cs="Arial"/>
          <w:szCs w:val="20"/>
          <w:lang w:val="en-AU"/>
        </w:rPr>
        <w:t>Adjusted Price</w:t>
      </w:r>
      <w:r w:rsidRPr="00ED4E2B">
        <w:rPr>
          <w:rFonts w:cs="Arial"/>
          <w:szCs w:val="20"/>
        </w:rPr>
        <w:t xml:space="preserve">.  Where you exercise this right to cancel, you must pay us for all </w:t>
      </w:r>
      <w:r>
        <w:rPr>
          <w:rFonts w:cs="Arial"/>
          <w:szCs w:val="20"/>
        </w:rPr>
        <w:t>Penetration Testing Service</w:t>
      </w:r>
      <w:r w:rsidRPr="00ED4E2B">
        <w:rPr>
          <w:rFonts w:cs="Arial"/>
          <w:szCs w:val="20"/>
        </w:rPr>
        <w:t xml:space="preserve">s performed up to the date of cancellation and must pay any additional charges </w:t>
      </w:r>
      <w:r w:rsidRPr="00ED4E2B">
        <w:rPr>
          <w:rFonts w:cs="Arial"/>
          <w:szCs w:val="20"/>
          <w:lang w:val="en-AU"/>
        </w:rPr>
        <w:t xml:space="preserve">specified </w:t>
      </w:r>
      <w:r w:rsidRPr="00ED4E2B">
        <w:rPr>
          <w:rFonts w:cs="Arial"/>
          <w:szCs w:val="20"/>
        </w:rPr>
        <w:t xml:space="preserve">in </w:t>
      </w:r>
      <w:r w:rsidRPr="00ED4E2B">
        <w:rPr>
          <w:rFonts w:cs="Arial"/>
          <w:szCs w:val="20"/>
          <w:lang w:val="en-AU"/>
        </w:rPr>
        <w:t>the Agreement</w:t>
      </w:r>
      <w:r w:rsidRPr="00ED4E2B">
        <w:rPr>
          <w:rFonts w:cs="Arial"/>
          <w:szCs w:val="20"/>
        </w:rPr>
        <w:t>.</w:t>
      </w:r>
      <w:bookmarkEnd w:id="195"/>
    </w:p>
    <w:p w:rsidR="007D5C48" w:rsidRPr="00ED4E2B" w:rsidRDefault="007D5C48">
      <w:pPr>
        <w:pStyle w:val="ScheduleSubHead"/>
        <w:rPr>
          <w:szCs w:val="20"/>
        </w:rPr>
      </w:pPr>
      <w:r w:rsidRPr="00ED4E2B">
        <w:rPr>
          <w:szCs w:val="20"/>
        </w:rPr>
        <w:t>Capped Fees</w:t>
      </w:r>
    </w:p>
    <w:p w:rsidR="007D5C48" w:rsidRPr="00ED4E2B" w:rsidRDefault="007D5C48" w:rsidP="007D5C48">
      <w:pPr>
        <w:pStyle w:val="Heading2"/>
        <w:rPr>
          <w:rFonts w:cs="Arial"/>
          <w:szCs w:val="20"/>
        </w:rPr>
      </w:pPr>
      <w:bookmarkStart w:id="196" w:name="_Ref416677684"/>
      <w:r w:rsidRPr="00ED4E2B">
        <w:rPr>
          <w:rFonts w:cs="Arial"/>
          <w:szCs w:val="20"/>
        </w:rPr>
        <w:t xml:space="preserve">If your </w:t>
      </w:r>
      <w:r w:rsidRPr="00ED4E2B">
        <w:rPr>
          <w:rFonts w:cs="Arial"/>
          <w:szCs w:val="20"/>
          <w:lang w:val="en-AU"/>
        </w:rPr>
        <w:t xml:space="preserve">Agreement </w:t>
      </w:r>
      <w:r w:rsidRPr="00ED4E2B">
        <w:rPr>
          <w:rFonts w:cs="Arial"/>
          <w:szCs w:val="20"/>
        </w:rPr>
        <w:t xml:space="preserve">specifies that fees are capped, and that cap is reached (other than in the circumstances contemplated by </w:t>
      </w:r>
      <w:r w:rsidRPr="00ED4E2B">
        <w:rPr>
          <w:rFonts w:cs="Arial"/>
          <w:szCs w:val="20"/>
          <w:lang w:val="en-AU"/>
        </w:rPr>
        <w:t xml:space="preserve">clauses </w:t>
      </w:r>
      <w:r w:rsidRPr="00ED4E2B">
        <w:rPr>
          <w:rFonts w:cs="Arial"/>
          <w:szCs w:val="20"/>
          <w:lang w:val="en-AU"/>
        </w:rPr>
        <w:fldChar w:fldCharType="begin"/>
      </w:r>
      <w:r w:rsidRPr="00ED4E2B">
        <w:rPr>
          <w:rFonts w:cs="Arial"/>
          <w:szCs w:val="20"/>
          <w:lang w:val="en-AU"/>
        </w:rPr>
        <w:instrText xml:space="preserve"> REF _Ref433982555 \w \h  \* MERGEFORMAT </w:instrText>
      </w:r>
      <w:r w:rsidRPr="00ED4E2B">
        <w:rPr>
          <w:rFonts w:cs="Arial"/>
          <w:szCs w:val="20"/>
          <w:lang w:val="en-AU"/>
        </w:rPr>
      </w:r>
      <w:r w:rsidRPr="00ED4E2B">
        <w:rPr>
          <w:rFonts w:cs="Arial"/>
          <w:szCs w:val="20"/>
          <w:lang w:val="en-AU"/>
        </w:rPr>
        <w:fldChar w:fldCharType="separate"/>
      </w:r>
      <w:r>
        <w:rPr>
          <w:rFonts w:cs="Arial"/>
          <w:szCs w:val="20"/>
          <w:lang w:val="en-AU"/>
        </w:rPr>
        <w:t>12.4</w:t>
      </w:r>
      <w:r w:rsidRPr="00ED4E2B">
        <w:rPr>
          <w:rFonts w:cs="Arial"/>
          <w:szCs w:val="20"/>
          <w:lang w:val="en-AU"/>
        </w:rPr>
        <w:fldChar w:fldCharType="end"/>
      </w:r>
      <w:r w:rsidRPr="00ED4E2B">
        <w:rPr>
          <w:rFonts w:cs="Arial"/>
          <w:szCs w:val="20"/>
          <w:lang w:val="en-AU"/>
        </w:rPr>
        <w:t xml:space="preserve"> to </w:t>
      </w:r>
      <w:r w:rsidRPr="00ED4E2B">
        <w:rPr>
          <w:rFonts w:cs="Arial"/>
          <w:szCs w:val="20"/>
          <w:lang w:val="en-AU"/>
        </w:rPr>
        <w:fldChar w:fldCharType="begin"/>
      </w:r>
      <w:r w:rsidRPr="00ED4E2B">
        <w:rPr>
          <w:rFonts w:cs="Arial"/>
          <w:szCs w:val="20"/>
          <w:lang w:val="en-AU"/>
        </w:rPr>
        <w:instrText xml:space="preserve"> REF _Ref433982657 \w \h  \* MERGEFORMAT </w:instrText>
      </w:r>
      <w:r w:rsidRPr="00ED4E2B">
        <w:rPr>
          <w:rFonts w:cs="Arial"/>
          <w:szCs w:val="20"/>
          <w:lang w:val="en-AU"/>
        </w:rPr>
      </w:r>
      <w:r w:rsidRPr="00ED4E2B">
        <w:rPr>
          <w:rFonts w:cs="Arial"/>
          <w:szCs w:val="20"/>
          <w:lang w:val="en-AU"/>
        </w:rPr>
        <w:fldChar w:fldCharType="separate"/>
      </w:r>
      <w:r>
        <w:rPr>
          <w:rFonts w:cs="Arial"/>
          <w:szCs w:val="20"/>
          <w:lang w:val="en-AU"/>
        </w:rPr>
        <w:t>12.6</w:t>
      </w:r>
      <w:r w:rsidRPr="00ED4E2B">
        <w:rPr>
          <w:rFonts w:cs="Arial"/>
          <w:szCs w:val="20"/>
          <w:lang w:val="en-AU"/>
        </w:rPr>
        <w:fldChar w:fldCharType="end"/>
      </w:r>
      <w:r w:rsidRPr="00ED4E2B">
        <w:rPr>
          <w:rFonts w:cs="Arial"/>
          <w:szCs w:val="20"/>
          <w:lang w:val="en-AU"/>
        </w:rPr>
        <w:t xml:space="preserve"> above</w:t>
      </w:r>
      <w:r w:rsidRPr="00ED4E2B">
        <w:rPr>
          <w:rFonts w:cs="Arial"/>
          <w:szCs w:val="20"/>
        </w:rPr>
        <w:t>, in which case that section applies), then we will:</w:t>
      </w:r>
      <w:bookmarkEnd w:id="196"/>
      <w:r w:rsidRPr="00ED4E2B">
        <w:rPr>
          <w:rFonts w:cs="Arial"/>
          <w:szCs w:val="20"/>
        </w:rPr>
        <w:t xml:space="preserve"> </w:t>
      </w:r>
    </w:p>
    <w:p w:rsidR="007D5C48" w:rsidRPr="00ED4E2B" w:rsidRDefault="007D5C48" w:rsidP="007D5C48">
      <w:pPr>
        <w:pStyle w:val="Heading3"/>
        <w:rPr>
          <w:rFonts w:cs="Arial"/>
          <w:szCs w:val="20"/>
        </w:rPr>
      </w:pPr>
      <w:bookmarkStart w:id="197" w:name="_Ref425258429"/>
      <w:r w:rsidRPr="00ED4E2B">
        <w:rPr>
          <w:rFonts w:cs="Arial"/>
          <w:szCs w:val="20"/>
        </w:rPr>
        <w:t xml:space="preserve">notify you in writing and may suspend all work in relation to </w:t>
      </w:r>
      <w:r w:rsidRPr="00ED4E2B">
        <w:rPr>
          <w:rFonts w:cs="Arial"/>
          <w:szCs w:val="20"/>
          <w:lang w:val="en-AU"/>
        </w:rPr>
        <w:t>that Agreement</w:t>
      </w:r>
      <w:r w:rsidRPr="00ED4E2B">
        <w:rPr>
          <w:rFonts w:cs="Arial"/>
          <w:szCs w:val="20"/>
        </w:rPr>
        <w:t>; and</w:t>
      </w:r>
      <w:bookmarkEnd w:id="197"/>
    </w:p>
    <w:p w:rsidR="007D5C48" w:rsidRPr="00ED4E2B" w:rsidRDefault="007D5C48" w:rsidP="007D5C48">
      <w:pPr>
        <w:pStyle w:val="Heading3"/>
        <w:rPr>
          <w:rFonts w:cs="Arial"/>
          <w:szCs w:val="20"/>
        </w:rPr>
      </w:pPr>
      <w:r w:rsidRPr="00ED4E2B">
        <w:rPr>
          <w:rFonts w:cs="Arial"/>
          <w:szCs w:val="20"/>
        </w:rPr>
        <w:t xml:space="preserve">inform you of our estimation of the additional time and cost required to complete the </w:t>
      </w:r>
      <w:r>
        <w:rPr>
          <w:rFonts w:cs="Arial"/>
          <w:szCs w:val="20"/>
        </w:rPr>
        <w:t>Penetration Testing Service</w:t>
      </w:r>
      <w:r w:rsidRPr="00ED4E2B">
        <w:rPr>
          <w:rFonts w:cs="Arial"/>
          <w:szCs w:val="20"/>
        </w:rPr>
        <w:t xml:space="preserve">s under that </w:t>
      </w:r>
      <w:r w:rsidRPr="00ED4E2B">
        <w:rPr>
          <w:rFonts w:cs="Arial"/>
          <w:szCs w:val="20"/>
          <w:lang w:val="en-AU"/>
        </w:rPr>
        <w:t>Agreement</w:t>
      </w:r>
      <w:r w:rsidRPr="00ED4E2B">
        <w:rPr>
          <w:rFonts w:cs="Arial"/>
          <w:szCs w:val="20"/>
        </w:rPr>
        <w:t>.</w:t>
      </w:r>
    </w:p>
    <w:p w:rsidR="007D5C48" w:rsidRPr="00ED4E2B" w:rsidRDefault="007D5C48" w:rsidP="007D5C48">
      <w:pPr>
        <w:pStyle w:val="Heading2"/>
        <w:rPr>
          <w:rFonts w:cs="Arial"/>
          <w:szCs w:val="20"/>
        </w:rPr>
      </w:pPr>
      <w:r w:rsidRPr="00ED4E2B">
        <w:rPr>
          <w:rFonts w:cs="Arial"/>
          <w:szCs w:val="20"/>
        </w:rPr>
        <w:t xml:space="preserve">Following a notice under clause </w:t>
      </w:r>
      <w:r w:rsidRPr="00ED4E2B">
        <w:rPr>
          <w:rFonts w:cs="Arial"/>
          <w:szCs w:val="20"/>
        </w:rPr>
        <w:fldChar w:fldCharType="begin"/>
      </w:r>
      <w:r w:rsidRPr="00ED4E2B">
        <w:rPr>
          <w:rFonts w:cs="Arial"/>
          <w:szCs w:val="20"/>
        </w:rPr>
        <w:instrText xml:space="preserve"> REF _Ref425258429 \w \h  \* MERGEFORMAT </w:instrText>
      </w:r>
      <w:r w:rsidRPr="00ED4E2B">
        <w:rPr>
          <w:rFonts w:cs="Arial"/>
          <w:szCs w:val="20"/>
        </w:rPr>
      </w:r>
      <w:r w:rsidRPr="00ED4E2B">
        <w:rPr>
          <w:rFonts w:cs="Arial"/>
          <w:szCs w:val="20"/>
        </w:rPr>
        <w:fldChar w:fldCharType="separate"/>
      </w:r>
      <w:r>
        <w:rPr>
          <w:rFonts w:cs="Arial"/>
          <w:szCs w:val="20"/>
        </w:rPr>
        <w:t>12.7(a)</w:t>
      </w:r>
      <w:r w:rsidRPr="00ED4E2B">
        <w:rPr>
          <w:rFonts w:cs="Arial"/>
          <w:szCs w:val="20"/>
        </w:rPr>
        <w:fldChar w:fldCharType="end"/>
      </w:r>
      <w:r w:rsidRPr="00ED4E2B">
        <w:rPr>
          <w:rFonts w:cs="Arial"/>
          <w:szCs w:val="20"/>
        </w:rPr>
        <w:t xml:space="preserve">, you and we will meet in an effort to agree to a revised cap for the </w:t>
      </w:r>
      <w:r w:rsidRPr="00ED4E2B">
        <w:rPr>
          <w:rFonts w:cs="Arial"/>
          <w:szCs w:val="20"/>
          <w:lang w:val="en-AU"/>
        </w:rPr>
        <w:t xml:space="preserve">applicable </w:t>
      </w:r>
      <w:r>
        <w:rPr>
          <w:rFonts w:cs="Arial"/>
          <w:szCs w:val="20"/>
        </w:rPr>
        <w:t>Penetration Testing Service</w:t>
      </w:r>
      <w:r w:rsidRPr="00ED4E2B">
        <w:rPr>
          <w:rFonts w:cs="Arial"/>
          <w:szCs w:val="20"/>
        </w:rPr>
        <w:t>s.</w:t>
      </w:r>
    </w:p>
    <w:p w:rsidR="007D5C48" w:rsidRPr="00ED4E2B" w:rsidRDefault="007D5C48" w:rsidP="007D5C48">
      <w:pPr>
        <w:pStyle w:val="Heading2"/>
        <w:rPr>
          <w:rFonts w:cs="Arial"/>
          <w:szCs w:val="20"/>
        </w:rPr>
      </w:pPr>
      <w:r w:rsidRPr="00ED4E2B">
        <w:rPr>
          <w:rFonts w:cs="Arial"/>
          <w:szCs w:val="20"/>
        </w:rPr>
        <w:t>If a revised cap is not agreed:</w:t>
      </w:r>
    </w:p>
    <w:p w:rsidR="007D5C48" w:rsidRPr="00ED4E2B" w:rsidRDefault="007D5C48" w:rsidP="007D5C48">
      <w:pPr>
        <w:pStyle w:val="Heading3"/>
        <w:rPr>
          <w:rFonts w:cs="Arial"/>
          <w:szCs w:val="20"/>
        </w:rPr>
      </w:pPr>
      <w:r w:rsidRPr="00ED4E2B">
        <w:rPr>
          <w:rFonts w:cs="Arial"/>
          <w:szCs w:val="20"/>
        </w:rPr>
        <w:t xml:space="preserve">you will be responsible for payment in respect of all work undertaken to the date of a notice under clause </w:t>
      </w:r>
      <w:r w:rsidRPr="00ED4E2B">
        <w:rPr>
          <w:rFonts w:cs="Arial"/>
          <w:szCs w:val="20"/>
        </w:rPr>
        <w:fldChar w:fldCharType="begin"/>
      </w:r>
      <w:r w:rsidRPr="00ED4E2B">
        <w:rPr>
          <w:rFonts w:cs="Arial"/>
          <w:szCs w:val="20"/>
        </w:rPr>
        <w:instrText xml:space="preserve"> REF _Ref425258429 \w \h  \* MERGEFORMAT </w:instrText>
      </w:r>
      <w:r w:rsidRPr="00ED4E2B">
        <w:rPr>
          <w:rFonts w:cs="Arial"/>
          <w:szCs w:val="20"/>
        </w:rPr>
      </w:r>
      <w:r w:rsidRPr="00ED4E2B">
        <w:rPr>
          <w:rFonts w:cs="Arial"/>
          <w:szCs w:val="20"/>
        </w:rPr>
        <w:fldChar w:fldCharType="separate"/>
      </w:r>
      <w:r>
        <w:rPr>
          <w:rFonts w:cs="Arial"/>
          <w:szCs w:val="20"/>
        </w:rPr>
        <w:t>12.7(a)</w:t>
      </w:r>
      <w:r w:rsidRPr="00ED4E2B">
        <w:rPr>
          <w:rFonts w:cs="Arial"/>
          <w:szCs w:val="20"/>
        </w:rPr>
        <w:fldChar w:fldCharType="end"/>
      </w:r>
      <w:r w:rsidRPr="00ED4E2B">
        <w:rPr>
          <w:rFonts w:cs="Arial"/>
          <w:szCs w:val="20"/>
        </w:rPr>
        <w:t xml:space="preserve"> regardless of whether the </w:t>
      </w:r>
      <w:r>
        <w:rPr>
          <w:rFonts w:cs="Arial"/>
          <w:szCs w:val="20"/>
        </w:rPr>
        <w:t>Penetration Testing Service</w:t>
      </w:r>
      <w:r w:rsidRPr="00ED4E2B">
        <w:rPr>
          <w:rFonts w:cs="Arial"/>
          <w:szCs w:val="20"/>
        </w:rPr>
        <w:t>s have been completed;</w:t>
      </w:r>
    </w:p>
    <w:p w:rsidR="007D5C48" w:rsidRPr="00ED4E2B" w:rsidRDefault="007D5C48" w:rsidP="007D5C48">
      <w:pPr>
        <w:pStyle w:val="Heading3"/>
        <w:rPr>
          <w:rFonts w:cs="Arial"/>
          <w:szCs w:val="20"/>
        </w:rPr>
      </w:pPr>
      <w:r w:rsidRPr="00ED4E2B">
        <w:rPr>
          <w:rFonts w:cs="Arial"/>
          <w:szCs w:val="20"/>
        </w:rPr>
        <w:t xml:space="preserve">we will have no further obligation or liability to complete the </w:t>
      </w:r>
      <w:r>
        <w:rPr>
          <w:rFonts w:cs="Arial"/>
          <w:szCs w:val="20"/>
        </w:rPr>
        <w:t>Penetration Testing Service</w:t>
      </w:r>
      <w:r w:rsidRPr="00ED4E2B">
        <w:rPr>
          <w:rFonts w:cs="Arial"/>
          <w:szCs w:val="20"/>
        </w:rPr>
        <w:t>s; and</w:t>
      </w:r>
    </w:p>
    <w:p w:rsidR="007D5C48" w:rsidRPr="00ED4E2B" w:rsidRDefault="007D5C48" w:rsidP="007D5C48">
      <w:pPr>
        <w:pStyle w:val="Heading3"/>
        <w:rPr>
          <w:rFonts w:cs="Arial"/>
          <w:szCs w:val="20"/>
        </w:rPr>
      </w:pPr>
      <w:r w:rsidRPr="00ED4E2B">
        <w:rPr>
          <w:rFonts w:cs="Arial"/>
          <w:szCs w:val="20"/>
        </w:rPr>
        <w:t xml:space="preserve">we may immediately terminate the </w:t>
      </w:r>
      <w:r w:rsidRPr="00ED4E2B">
        <w:rPr>
          <w:rFonts w:cs="Arial"/>
          <w:szCs w:val="20"/>
          <w:lang w:val="en-AU"/>
        </w:rPr>
        <w:t xml:space="preserve">part of the Agreement under which we provide </w:t>
      </w:r>
      <w:r>
        <w:rPr>
          <w:rFonts w:cs="Arial"/>
          <w:szCs w:val="20"/>
        </w:rPr>
        <w:t>Penetration Testing Service</w:t>
      </w:r>
      <w:r w:rsidRPr="00ED4E2B">
        <w:rPr>
          <w:rFonts w:cs="Arial"/>
          <w:szCs w:val="20"/>
        </w:rPr>
        <w:t>s</w:t>
      </w:r>
      <w:r w:rsidRPr="00ED4E2B">
        <w:rPr>
          <w:rFonts w:cs="Arial"/>
          <w:szCs w:val="20"/>
          <w:lang w:val="en-AU"/>
        </w:rPr>
        <w:t>, including any Statements of Work under it,</w:t>
      </w:r>
      <w:r w:rsidRPr="00ED4E2B">
        <w:rPr>
          <w:rFonts w:cs="Arial"/>
          <w:szCs w:val="20"/>
        </w:rPr>
        <w:t xml:space="preserve"> by notice to you if no agreement is reached for a revised cap within 14 days of the notice under clause </w:t>
      </w:r>
      <w:r w:rsidRPr="00ED4E2B">
        <w:rPr>
          <w:rFonts w:cs="Arial"/>
          <w:szCs w:val="20"/>
        </w:rPr>
        <w:fldChar w:fldCharType="begin"/>
      </w:r>
      <w:r w:rsidRPr="00ED4E2B">
        <w:rPr>
          <w:rFonts w:cs="Arial"/>
          <w:szCs w:val="20"/>
        </w:rPr>
        <w:instrText xml:space="preserve"> REF _Ref425258429 \w \h  \* MERGEFORMAT </w:instrText>
      </w:r>
      <w:r w:rsidRPr="00ED4E2B">
        <w:rPr>
          <w:rFonts w:cs="Arial"/>
          <w:szCs w:val="20"/>
        </w:rPr>
      </w:r>
      <w:r w:rsidRPr="00ED4E2B">
        <w:rPr>
          <w:rFonts w:cs="Arial"/>
          <w:szCs w:val="20"/>
        </w:rPr>
        <w:fldChar w:fldCharType="separate"/>
      </w:r>
      <w:r>
        <w:rPr>
          <w:rFonts w:cs="Arial"/>
          <w:szCs w:val="20"/>
        </w:rPr>
        <w:t>12.7(a)</w:t>
      </w:r>
      <w:r w:rsidRPr="00ED4E2B">
        <w:rPr>
          <w:rFonts w:cs="Arial"/>
          <w:szCs w:val="20"/>
        </w:rPr>
        <w:fldChar w:fldCharType="end"/>
      </w:r>
      <w:r w:rsidRPr="00ED4E2B">
        <w:rPr>
          <w:rFonts w:cs="Arial"/>
          <w:szCs w:val="20"/>
        </w:rPr>
        <w:t>.</w:t>
      </w:r>
    </w:p>
    <w:p w:rsidR="007D5C48" w:rsidRPr="00ED4E2B" w:rsidRDefault="007D5C48">
      <w:pPr>
        <w:pStyle w:val="ScheduleSubHead"/>
        <w:rPr>
          <w:szCs w:val="20"/>
        </w:rPr>
      </w:pPr>
      <w:bookmarkStart w:id="198" w:name="_Toc436136734"/>
      <w:r w:rsidRPr="00ED4E2B">
        <w:rPr>
          <w:szCs w:val="20"/>
        </w:rPr>
        <w:t>Payment in advance</w:t>
      </w:r>
      <w:bookmarkEnd w:id="198"/>
    </w:p>
    <w:p w:rsidR="007D5C48" w:rsidRPr="00ED4E2B" w:rsidRDefault="007D5C48" w:rsidP="007D5C48">
      <w:pPr>
        <w:pStyle w:val="Heading2"/>
        <w:rPr>
          <w:rFonts w:cs="Arial"/>
          <w:szCs w:val="20"/>
        </w:rPr>
      </w:pPr>
      <w:r w:rsidRPr="00ED4E2B">
        <w:rPr>
          <w:rFonts w:cs="Arial"/>
          <w:szCs w:val="20"/>
          <w:lang w:val="en-AU"/>
        </w:rPr>
        <w:t xml:space="preserve">Where the Agreement specifies that you will pay for </w:t>
      </w:r>
      <w:r>
        <w:rPr>
          <w:rFonts w:cs="Arial"/>
          <w:szCs w:val="20"/>
          <w:lang w:val="en-AU"/>
        </w:rPr>
        <w:t>Penetration Testing Service</w:t>
      </w:r>
      <w:r w:rsidRPr="00ED4E2B">
        <w:rPr>
          <w:rFonts w:cs="Arial"/>
          <w:szCs w:val="20"/>
          <w:lang w:val="en-AU"/>
        </w:rPr>
        <w:t xml:space="preserve">s periodically </w:t>
      </w:r>
      <w:r>
        <w:rPr>
          <w:rFonts w:cs="Arial"/>
          <w:szCs w:val="20"/>
          <w:lang w:val="en-AU"/>
        </w:rPr>
        <w:t xml:space="preserve">(monthly, for example) </w:t>
      </w:r>
      <w:r w:rsidRPr="00ED4E2B">
        <w:rPr>
          <w:rFonts w:cs="Arial"/>
          <w:szCs w:val="20"/>
          <w:lang w:val="en-AU"/>
        </w:rPr>
        <w:t xml:space="preserve">in advance for a specified </w:t>
      </w:r>
      <w:r>
        <w:rPr>
          <w:rFonts w:cs="Arial"/>
          <w:szCs w:val="20"/>
          <w:lang w:val="en-AU"/>
        </w:rPr>
        <w:t xml:space="preserve">amount of time (days or hours, for example) </w:t>
      </w:r>
      <w:r w:rsidRPr="00ED4E2B">
        <w:rPr>
          <w:rFonts w:cs="Arial"/>
          <w:szCs w:val="20"/>
          <w:lang w:val="en-AU"/>
        </w:rPr>
        <w:t xml:space="preserve">of </w:t>
      </w:r>
      <w:r>
        <w:rPr>
          <w:rFonts w:cs="Arial"/>
          <w:szCs w:val="20"/>
          <w:lang w:val="en-AU"/>
        </w:rPr>
        <w:t>Penetration Testing Service</w:t>
      </w:r>
      <w:r w:rsidRPr="00ED4E2B">
        <w:rPr>
          <w:rFonts w:cs="Arial"/>
          <w:szCs w:val="20"/>
          <w:lang w:val="en-AU"/>
        </w:rPr>
        <w:t>s within that period, then:</w:t>
      </w:r>
    </w:p>
    <w:p w:rsidR="007D5C48" w:rsidRPr="00ED4E2B" w:rsidRDefault="007D5C48" w:rsidP="007D5C48">
      <w:pPr>
        <w:pStyle w:val="Heading3"/>
        <w:rPr>
          <w:rFonts w:cs="Arial"/>
          <w:szCs w:val="20"/>
        </w:rPr>
      </w:pPr>
      <w:r w:rsidRPr="00ED4E2B">
        <w:rPr>
          <w:rFonts w:cs="Arial"/>
          <w:szCs w:val="20"/>
          <w:lang w:val="en-AU"/>
        </w:rPr>
        <w:t xml:space="preserve">unused </w:t>
      </w:r>
      <w:r>
        <w:rPr>
          <w:rFonts w:cs="Arial"/>
          <w:szCs w:val="20"/>
          <w:lang w:val="en-AU"/>
        </w:rPr>
        <w:t>amounts of Penetration Testing Service</w:t>
      </w:r>
      <w:r w:rsidRPr="00ED4E2B">
        <w:rPr>
          <w:rFonts w:cs="Arial"/>
          <w:szCs w:val="20"/>
          <w:lang w:val="en-AU"/>
        </w:rPr>
        <w:t xml:space="preserve">s </w:t>
      </w:r>
      <w:r>
        <w:rPr>
          <w:rFonts w:cs="Arial"/>
          <w:szCs w:val="20"/>
          <w:lang w:val="en-AU"/>
        </w:rPr>
        <w:t xml:space="preserve">time </w:t>
      </w:r>
      <w:r w:rsidRPr="00ED4E2B">
        <w:rPr>
          <w:rFonts w:cs="Arial"/>
          <w:szCs w:val="20"/>
          <w:lang w:val="en-AU"/>
        </w:rPr>
        <w:t xml:space="preserve">in a period will be forfeited by you and will not be applied to a subsequent period; </w:t>
      </w:r>
    </w:p>
    <w:p w:rsidR="007D5C48" w:rsidRPr="00ED4E2B" w:rsidRDefault="007D5C48" w:rsidP="007D5C48">
      <w:pPr>
        <w:pStyle w:val="Heading3"/>
        <w:rPr>
          <w:rFonts w:cs="Arial"/>
          <w:szCs w:val="20"/>
        </w:rPr>
      </w:pPr>
      <w:r w:rsidRPr="00ED4E2B">
        <w:rPr>
          <w:rFonts w:cs="Arial"/>
          <w:szCs w:val="20"/>
          <w:lang w:val="en-AU"/>
        </w:rPr>
        <w:t xml:space="preserve">you will not be entitled to a refund for </w:t>
      </w:r>
      <w:r>
        <w:rPr>
          <w:rFonts w:cs="Arial"/>
          <w:szCs w:val="20"/>
          <w:lang w:val="en-AU"/>
        </w:rPr>
        <w:t xml:space="preserve">that </w:t>
      </w:r>
      <w:r w:rsidRPr="00ED4E2B">
        <w:rPr>
          <w:rFonts w:cs="Arial"/>
          <w:szCs w:val="20"/>
          <w:lang w:val="en-AU"/>
        </w:rPr>
        <w:t xml:space="preserve">unused </w:t>
      </w:r>
      <w:r>
        <w:rPr>
          <w:rFonts w:cs="Arial"/>
          <w:szCs w:val="20"/>
          <w:lang w:val="en-AU"/>
        </w:rPr>
        <w:t>Penetration Testing Service</w:t>
      </w:r>
      <w:r w:rsidRPr="00ED4E2B">
        <w:rPr>
          <w:rFonts w:cs="Arial"/>
          <w:szCs w:val="20"/>
          <w:lang w:val="en-AU"/>
        </w:rPr>
        <w:t xml:space="preserve">s </w:t>
      </w:r>
      <w:r>
        <w:rPr>
          <w:rFonts w:cs="Arial"/>
          <w:szCs w:val="20"/>
          <w:lang w:val="en-AU"/>
        </w:rPr>
        <w:t xml:space="preserve">time </w:t>
      </w:r>
      <w:r w:rsidRPr="00ED4E2B">
        <w:rPr>
          <w:rFonts w:cs="Arial"/>
          <w:szCs w:val="20"/>
          <w:lang w:val="en-AU"/>
        </w:rPr>
        <w:t xml:space="preserve">in </w:t>
      </w:r>
      <w:r>
        <w:rPr>
          <w:rFonts w:cs="Arial"/>
          <w:szCs w:val="20"/>
          <w:lang w:val="en-AU"/>
        </w:rPr>
        <w:t>that</w:t>
      </w:r>
      <w:r w:rsidRPr="00ED4E2B">
        <w:rPr>
          <w:rFonts w:cs="Arial"/>
          <w:szCs w:val="20"/>
          <w:lang w:val="en-AU"/>
        </w:rPr>
        <w:t xml:space="preserve"> period; and</w:t>
      </w:r>
    </w:p>
    <w:p w:rsidR="007D5C48" w:rsidRPr="00ED4E2B" w:rsidRDefault="007D5C48" w:rsidP="007D5C48">
      <w:pPr>
        <w:pStyle w:val="Heading3"/>
        <w:rPr>
          <w:rFonts w:cs="Arial"/>
          <w:szCs w:val="20"/>
        </w:rPr>
      </w:pPr>
      <w:r w:rsidRPr="00ED4E2B">
        <w:rPr>
          <w:rFonts w:cs="Arial"/>
          <w:szCs w:val="20"/>
          <w:lang w:val="en-AU"/>
        </w:rPr>
        <w:t xml:space="preserve">where we perform </w:t>
      </w:r>
      <w:r>
        <w:rPr>
          <w:rFonts w:cs="Arial"/>
          <w:szCs w:val="20"/>
          <w:lang w:val="en-AU"/>
        </w:rPr>
        <w:t>Penetration Testing Service</w:t>
      </w:r>
      <w:r w:rsidRPr="00ED4E2B">
        <w:rPr>
          <w:rFonts w:cs="Arial"/>
          <w:szCs w:val="20"/>
          <w:lang w:val="en-AU"/>
        </w:rPr>
        <w:t xml:space="preserve">s in addition to the specified </w:t>
      </w:r>
      <w:r>
        <w:rPr>
          <w:rFonts w:cs="Arial"/>
          <w:szCs w:val="20"/>
          <w:lang w:val="en-AU"/>
        </w:rPr>
        <w:t xml:space="preserve">time </w:t>
      </w:r>
      <w:r w:rsidRPr="00ED4E2B">
        <w:rPr>
          <w:rFonts w:cs="Arial"/>
          <w:szCs w:val="20"/>
          <w:lang w:val="en-AU"/>
        </w:rPr>
        <w:t xml:space="preserve">in the Agreement, then we will charge you, and you must pay us for </w:t>
      </w:r>
      <w:r>
        <w:rPr>
          <w:rFonts w:cs="Arial"/>
          <w:szCs w:val="20"/>
          <w:lang w:val="en-AU"/>
        </w:rPr>
        <w:t xml:space="preserve">that </w:t>
      </w:r>
      <w:r w:rsidRPr="00ED4E2B">
        <w:rPr>
          <w:rFonts w:cs="Arial"/>
          <w:szCs w:val="20"/>
          <w:lang w:val="en-AU"/>
        </w:rPr>
        <w:t xml:space="preserve">additional </w:t>
      </w:r>
      <w:r>
        <w:rPr>
          <w:rFonts w:cs="Arial"/>
          <w:szCs w:val="20"/>
          <w:lang w:val="en-AU"/>
        </w:rPr>
        <w:t xml:space="preserve">time </w:t>
      </w:r>
      <w:r w:rsidRPr="00ED4E2B">
        <w:rPr>
          <w:rFonts w:cs="Arial"/>
          <w:szCs w:val="20"/>
          <w:lang w:val="en-AU"/>
        </w:rPr>
        <w:t>during that period</w:t>
      </w:r>
      <w:r>
        <w:rPr>
          <w:rFonts w:cs="Arial"/>
          <w:szCs w:val="20"/>
          <w:lang w:val="en-AU"/>
        </w:rPr>
        <w:t xml:space="preserve"> at our then prevailing rate</w:t>
      </w:r>
      <w:r w:rsidRPr="00ED4E2B">
        <w:rPr>
          <w:rFonts w:cs="Arial"/>
          <w:szCs w:val="20"/>
          <w:lang w:val="en-AU"/>
        </w:rPr>
        <w:t xml:space="preserve">. </w:t>
      </w:r>
    </w:p>
    <w:p w:rsidR="007D5C48" w:rsidRPr="00ED4E2B" w:rsidRDefault="007D5C48">
      <w:pPr>
        <w:pStyle w:val="ScheduleSubHead"/>
        <w:rPr>
          <w:szCs w:val="20"/>
        </w:rPr>
      </w:pPr>
      <w:r w:rsidRPr="00ED4E2B">
        <w:rPr>
          <w:szCs w:val="20"/>
        </w:rPr>
        <w:t>Timesheets</w:t>
      </w:r>
    </w:p>
    <w:p w:rsidR="007D5C48" w:rsidRPr="00ED4E2B" w:rsidRDefault="007D5C48" w:rsidP="007D5C48">
      <w:pPr>
        <w:pStyle w:val="Heading2"/>
        <w:rPr>
          <w:rFonts w:cs="Arial"/>
          <w:szCs w:val="20"/>
        </w:rPr>
      </w:pPr>
      <w:r w:rsidRPr="00ED4E2B">
        <w:rPr>
          <w:rFonts w:cs="Arial"/>
          <w:szCs w:val="20"/>
        </w:rPr>
        <w:t xml:space="preserve">Where agreed in </w:t>
      </w:r>
      <w:r w:rsidRPr="00ED4E2B">
        <w:rPr>
          <w:rFonts w:cs="Arial"/>
          <w:szCs w:val="20"/>
          <w:lang w:val="en-AU"/>
        </w:rPr>
        <w:t xml:space="preserve">the Agreement </w:t>
      </w:r>
      <w:r w:rsidRPr="00ED4E2B">
        <w:rPr>
          <w:rFonts w:cs="Arial"/>
          <w:szCs w:val="20"/>
        </w:rPr>
        <w:t>that our Personnel will maintain and submit timesheets, upon receipt of a timesheet from our Personnel, you must, within 2 days:</w:t>
      </w:r>
    </w:p>
    <w:p w:rsidR="007D5C48" w:rsidRPr="00ED4E2B" w:rsidRDefault="007D5C48" w:rsidP="007D5C48">
      <w:pPr>
        <w:pStyle w:val="Heading3"/>
        <w:rPr>
          <w:rFonts w:cs="Arial"/>
          <w:szCs w:val="20"/>
        </w:rPr>
      </w:pPr>
      <w:r w:rsidRPr="00ED4E2B">
        <w:rPr>
          <w:rFonts w:cs="Arial"/>
          <w:szCs w:val="20"/>
        </w:rPr>
        <w:t>sign and return the timesheet to us; or</w:t>
      </w:r>
    </w:p>
    <w:p w:rsidR="007D5C48" w:rsidRPr="00ED4E2B" w:rsidRDefault="007D5C48" w:rsidP="007D5C48">
      <w:pPr>
        <w:pStyle w:val="Heading3"/>
        <w:rPr>
          <w:rFonts w:cs="Arial"/>
          <w:szCs w:val="20"/>
        </w:rPr>
      </w:pPr>
      <w:r w:rsidRPr="00ED4E2B">
        <w:rPr>
          <w:rFonts w:cs="Arial"/>
          <w:szCs w:val="20"/>
        </w:rPr>
        <w:t>notify our Personnel why the timesheet has not been accepted, in which case our Personnel will:</w:t>
      </w:r>
    </w:p>
    <w:p w:rsidR="007D5C48" w:rsidRPr="00ED4E2B" w:rsidRDefault="007D5C48" w:rsidP="007D5C48">
      <w:pPr>
        <w:pStyle w:val="ScheduleHeading4"/>
        <w:numPr>
          <w:ilvl w:val="4"/>
          <w:numId w:val="5"/>
        </w:numPr>
        <w:rPr>
          <w:szCs w:val="20"/>
        </w:rPr>
      </w:pPr>
      <w:r w:rsidRPr="00ED4E2B">
        <w:rPr>
          <w:szCs w:val="20"/>
        </w:rPr>
        <w:t>confirm the timesheet submitted was accurate; or</w:t>
      </w:r>
    </w:p>
    <w:p w:rsidR="007D5C48" w:rsidRPr="00ED4E2B" w:rsidRDefault="007D5C48" w:rsidP="007D5C48">
      <w:pPr>
        <w:pStyle w:val="ScheduleHeading4"/>
        <w:numPr>
          <w:ilvl w:val="4"/>
          <w:numId w:val="4"/>
        </w:numPr>
        <w:rPr>
          <w:szCs w:val="20"/>
        </w:rPr>
      </w:pPr>
      <w:r w:rsidRPr="00ED4E2B">
        <w:rPr>
          <w:szCs w:val="20"/>
        </w:rPr>
        <w:t>submit a revised timesheet.</w:t>
      </w:r>
    </w:p>
    <w:p w:rsidR="007D5C48" w:rsidRPr="00ED4E2B" w:rsidRDefault="007D5C48" w:rsidP="007D5C48">
      <w:pPr>
        <w:pStyle w:val="Heading2"/>
        <w:rPr>
          <w:rFonts w:cs="Arial"/>
          <w:szCs w:val="20"/>
        </w:rPr>
      </w:pPr>
      <w:r w:rsidRPr="00ED4E2B">
        <w:rPr>
          <w:rFonts w:cs="Arial"/>
          <w:szCs w:val="20"/>
        </w:rPr>
        <w:t xml:space="preserve">Any dispute in relation to timesheets does not affect our rights to bill you, or your obligations to pay, for </w:t>
      </w:r>
      <w:r>
        <w:rPr>
          <w:rFonts w:cs="Arial"/>
          <w:szCs w:val="20"/>
        </w:rPr>
        <w:t>Penetration Testing Service</w:t>
      </w:r>
      <w:r w:rsidRPr="00ED4E2B">
        <w:rPr>
          <w:rFonts w:cs="Arial"/>
          <w:szCs w:val="20"/>
        </w:rPr>
        <w:t xml:space="preserve">s in accordance with this </w:t>
      </w:r>
      <w:r>
        <w:rPr>
          <w:rFonts w:cs="Arial"/>
          <w:szCs w:val="20"/>
        </w:rPr>
        <w:t>Penetration Testing Service</w:t>
      </w:r>
      <w:r w:rsidRPr="00ED4E2B">
        <w:rPr>
          <w:rFonts w:cs="Arial"/>
          <w:szCs w:val="20"/>
        </w:rPr>
        <w:t>s section of Our Customer Terms. If the dispute is resolved in your favour and gives rise to an adjustment to fees already paid then we will refund or credit any such adjustment to you.</w:t>
      </w:r>
    </w:p>
    <w:p w:rsidR="007D5C48" w:rsidRPr="00ED4E2B" w:rsidRDefault="007D5C48" w:rsidP="007D5C48">
      <w:pPr>
        <w:pStyle w:val="Heading1"/>
        <w:tabs>
          <w:tab w:val="clear" w:pos="1305"/>
          <w:tab w:val="num" w:pos="709"/>
        </w:tabs>
        <w:ind w:hanging="1305"/>
        <w:rPr>
          <w:sz w:val="20"/>
          <w:szCs w:val="20"/>
        </w:rPr>
      </w:pPr>
      <w:bookmarkStart w:id="199" w:name="_Toc95911292"/>
      <w:bookmarkStart w:id="200" w:name="_Toc256000012"/>
      <w:bookmarkStart w:id="201" w:name="_Toc256000026"/>
      <w:bookmarkStart w:id="202" w:name="_Toc256000040"/>
      <w:r w:rsidRPr="00ED4E2B">
        <w:rPr>
          <w:sz w:val="20"/>
          <w:szCs w:val="20"/>
        </w:rPr>
        <w:t>Termination</w:t>
      </w:r>
      <w:bookmarkEnd w:id="199"/>
      <w:bookmarkEnd w:id="200"/>
      <w:bookmarkEnd w:id="201"/>
      <w:bookmarkEnd w:id="202"/>
    </w:p>
    <w:p w:rsidR="007D5C48" w:rsidRPr="00ED4E2B" w:rsidRDefault="007D5C48">
      <w:pPr>
        <w:pStyle w:val="ScheduleSubHead"/>
        <w:rPr>
          <w:szCs w:val="20"/>
        </w:rPr>
      </w:pPr>
      <w:r w:rsidRPr="00ED4E2B">
        <w:rPr>
          <w:szCs w:val="20"/>
        </w:rPr>
        <w:t xml:space="preserve">Terminating the </w:t>
      </w:r>
      <w:r>
        <w:rPr>
          <w:szCs w:val="20"/>
        </w:rPr>
        <w:t>Penetration Testing Service</w:t>
      </w:r>
      <w:r w:rsidRPr="00ED4E2B">
        <w:rPr>
          <w:szCs w:val="20"/>
        </w:rPr>
        <w:t>s</w:t>
      </w:r>
    </w:p>
    <w:p w:rsidR="007D5C48" w:rsidRPr="00ED4E2B" w:rsidRDefault="007D5C48" w:rsidP="007D5C48">
      <w:pPr>
        <w:pStyle w:val="Heading2"/>
        <w:rPr>
          <w:rFonts w:cs="Arial"/>
          <w:szCs w:val="20"/>
        </w:rPr>
      </w:pPr>
      <w:r w:rsidRPr="00ED4E2B">
        <w:rPr>
          <w:rFonts w:cs="Arial"/>
          <w:szCs w:val="20"/>
        </w:rPr>
        <w:t xml:space="preserve">In addition to a party’s other rights under </w:t>
      </w:r>
      <w:r w:rsidRPr="00ED4E2B">
        <w:rPr>
          <w:rFonts w:cs="Arial"/>
          <w:szCs w:val="20"/>
          <w:lang w:val="en-AU"/>
        </w:rPr>
        <w:t>the Agreement</w:t>
      </w:r>
      <w:r w:rsidRPr="00ED4E2B">
        <w:rPr>
          <w:rFonts w:cs="Arial"/>
          <w:szCs w:val="20"/>
        </w:rPr>
        <w:t>, if a party material</w:t>
      </w:r>
      <w:r>
        <w:rPr>
          <w:rFonts w:cs="Arial"/>
          <w:szCs w:val="20"/>
          <w:lang w:val="en-AU"/>
        </w:rPr>
        <w:t>ly</w:t>
      </w:r>
      <w:r w:rsidRPr="00ED4E2B">
        <w:rPr>
          <w:rFonts w:cs="Arial"/>
          <w:szCs w:val="20"/>
        </w:rPr>
        <w:t xml:space="preserve"> breach</w:t>
      </w:r>
      <w:r>
        <w:rPr>
          <w:rFonts w:cs="Arial"/>
          <w:szCs w:val="20"/>
          <w:lang w:val="en-AU"/>
        </w:rPr>
        <w:t>es</w:t>
      </w:r>
      <w:r w:rsidRPr="00ED4E2B">
        <w:rPr>
          <w:rFonts w:cs="Arial"/>
          <w:szCs w:val="20"/>
        </w:rPr>
        <w:t xml:space="preserve"> </w:t>
      </w:r>
      <w:r>
        <w:rPr>
          <w:rFonts w:cs="Arial"/>
          <w:szCs w:val="20"/>
          <w:lang w:val="en-AU"/>
        </w:rPr>
        <w:t xml:space="preserve">the Agreement </w:t>
      </w:r>
      <w:r w:rsidRPr="00ED4E2B">
        <w:rPr>
          <w:rFonts w:cs="Arial"/>
          <w:szCs w:val="20"/>
        </w:rPr>
        <w:t>and does not remedy th</w:t>
      </w:r>
      <w:r>
        <w:rPr>
          <w:rFonts w:cs="Arial"/>
          <w:szCs w:val="20"/>
          <w:lang w:val="en-AU"/>
        </w:rPr>
        <w:t>at</w:t>
      </w:r>
      <w:r w:rsidRPr="00ED4E2B">
        <w:rPr>
          <w:rFonts w:cs="Arial"/>
          <w:szCs w:val="20"/>
        </w:rPr>
        <w:t xml:space="preserve"> breach within 30 days of receiving a notice to do so, then the other party may </w:t>
      </w:r>
      <w:r w:rsidRPr="00ED4E2B">
        <w:rPr>
          <w:rFonts w:cs="Arial"/>
          <w:szCs w:val="20"/>
          <w:lang w:val="en-AU"/>
        </w:rPr>
        <w:t xml:space="preserve">cancel </w:t>
      </w:r>
      <w:r w:rsidRPr="00ED4E2B">
        <w:rPr>
          <w:rFonts w:cs="Arial"/>
          <w:szCs w:val="20"/>
        </w:rPr>
        <w:t xml:space="preserve">the </w:t>
      </w:r>
      <w:r w:rsidRPr="00ED4E2B">
        <w:rPr>
          <w:rFonts w:cs="Arial"/>
          <w:szCs w:val="20"/>
          <w:lang w:val="en-AU"/>
        </w:rPr>
        <w:t xml:space="preserve">affected </w:t>
      </w:r>
      <w:r>
        <w:rPr>
          <w:rFonts w:cs="Arial"/>
          <w:szCs w:val="20"/>
        </w:rPr>
        <w:t>Penetration Testing Service</w:t>
      </w:r>
      <w:r w:rsidRPr="00ED4E2B">
        <w:rPr>
          <w:rFonts w:cs="Arial"/>
          <w:szCs w:val="20"/>
        </w:rPr>
        <w:t>s (in whole or in part).</w:t>
      </w:r>
    </w:p>
    <w:p w:rsidR="007D5C48" w:rsidRPr="00ED4E2B" w:rsidRDefault="007D5C48" w:rsidP="007D5C48">
      <w:pPr>
        <w:pStyle w:val="Heading2"/>
        <w:rPr>
          <w:rFonts w:cs="Arial"/>
          <w:szCs w:val="20"/>
        </w:rPr>
      </w:pPr>
      <w:r w:rsidRPr="00ED4E2B">
        <w:rPr>
          <w:rFonts w:cs="Arial"/>
          <w:szCs w:val="20"/>
        </w:rPr>
        <w:t xml:space="preserve">You may </w:t>
      </w:r>
      <w:r w:rsidRPr="00ED4E2B">
        <w:rPr>
          <w:rFonts w:cs="Arial"/>
          <w:szCs w:val="20"/>
          <w:lang w:val="en-AU"/>
        </w:rPr>
        <w:t xml:space="preserve">cancel </w:t>
      </w:r>
      <w:r w:rsidRPr="00ED4E2B">
        <w:rPr>
          <w:rFonts w:cs="Arial"/>
          <w:szCs w:val="20"/>
        </w:rPr>
        <w:t xml:space="preserve">the </w:t>
      </w:r>
      <w:r>
        <w:rPr>
          <w:rFonts w:cs="Arial"/>
          <w:szCs w:val="20"/>
        </w:rPr>
        <w:t>Penetration Testing Service</w:t>
      </w:r>
      <w:r w:rsidRPr="00ED4E2B">
        <w:rPr>
          <w:rFonts w:cs="Arial"/>
          <w:szCs w:val="20"/>
        </w:rPr>
        <w:t xml:space="preserve">s (in whole or in part) at any time by giving us not less than </w:t>
      </w:r>
      <w:r w:rsidRPr="00ED4E2B">
        <w:rPr>
          <w:rFonts w:cs="Arial"/>
          <w:szCs w:val="20"/>
          <w:lang w:val="en-AU"/>
        </w:rPr>
        <w:t>30</w:t>
      </w:r>
      <w:r w:rsidRPr="00ED4E2B">
        <w:rPr>
          <w:rFonts w:cs="Arial"/>
          <w:szCs w:val="20"/>
        </w:rPr>
        <w:t xml:space="preserve"> calendar days’ prior written notice (or such other notice as may be specified in </w:t>
      </w:r>
      <w:r w:rsidRPr="00ED4E2B">
        <w:rPr>
          <w:rFonts w:cs="Arial"/>
          <w:szCs w:val="20"/>
          <w:lang w:val="en-AU"/>
        </w:rPr>
        <w:t>the Agreement</w:t>
      </w:r>
      <w:r>
        <w:rPr>
          <w:rFonts w:cs="Arial"/>
          <w:szCs w:val="20"/>
          <w:lang w:val="en-AU"/>
        </w:rPr>
        <w:t>)</w:t>
      </w:r>
      <w:r w:rsidRPr="00ED4E2B">
        <w:rPr>
          <w:rFonts w:cs="Arial"/>
          <w:szCs w:val="20"/>
        </w:rPr>
        <w:t>. We must cease work in accordance with that notice.</w:t>
      </w:r>
    </w:p>
    <w:p w:rsidR="007D5C48" w:rsidRPr="00ED4E2B" w:rsidRDefault="007D5C48" w:rsidP="007D5C48">
      <w:pPr>
        <w:pStyle w:val="Heading2"/>
        <w:rPr>
          <w:rFonts w:cs="Arial"/>
          <w:szCs w:val="20"/>
        </w:rPr>
      </w:pPr>
      <w:bookmarkStart w:id="203" w:name="_Ref420062772"/>
      <w:r w:rsidRPr="00ED4E2B">
        <w:rPr>
          <w:rFonts w:cs="Arial"/>
          <w:szCs w:val="20"/>
        </w:rPr>
        <w:t xml:space="preserve">Upon </w:t>
      </w:r>
      <w:r w:rsidRPr="00ED4E2B">
        <w:rPr>
          <w:rFonts w:cs="Arial"/>
          <w:szCs w:val="20"/>
          <w:lang w:val="en-AU"/>
        </w:rPr>
        <w:t xml:space="preserve">cancelation </w:t>
      </w:r>
      <w:r w:rsidRPr="00ED4E2B">
        <w:rPr>
          <w:rFonts w:cs="Arial"/>
          <w:szCs w:val="20"/>
        </w:rPr>
        <w:t xml:space="preserve">of the </w:t>
      </w:r>
      <w:r>
        <w:rPr>
          <w:rFonts w:cs="Arial"/>
          <w:szCs w:val="20"/>
        </w:rPr>
        <w:t>Penetration Testing Service</w:t>
      </w:r>
      <w:r w:rsidRPr="00ED4E2B">
        <w:rPr>
          <w:rFonts w:cs="Arial"/>
          <w:szCs w:val="20"/>
        </w:rPr>
        <w:t>s by us or by you (other than for our material breach</w:t>
      </w:r>
      <w:r>
        <w:rPr>
          <w:rFonts w:cs="Arial"/>
          <w:szCs w:val="20"/>
          <w:lang w:val="en-US"/>
        </w:rPr>
        <w:t xml:space="preserve"> or failure to continue providing the service in the event included under clause 9.3</w:t>
      </w:r>
      <w:r w:rsidRPr="00ED4E2B">
        <w:rPr>
          <w:rFonts w:cs="Arial"/>
          <w:szCs w:val="20"/>
        </w:rPr>
        <w:t xml:space="preserve">) you </w:t>
      </w:r>
      <w:r w:rsidRPr="00ED4E2B">
        <w:rPr>
          <w:rFonts w:cs="Arial"/>
          <w:szCs w:val="20"/>
          <w:lang w:val="en-AU"/>
        </w:rPr>
        <w:t>must</w:t>
      </w:r>
      <w:r w:rsidRPr="00ED4E2B">
        <w:rPr>
          <w:rFonts w:cs="Arial"/>
          <w:szCs w:val="20"/>
        </w:rPr>
        <w:t xml:space="preserve"> pay to us the following </w:t>
      </w:r>
      <w:r w:rsidRPr="00ED4E2B">
        <w:rPr>
          <w:rFonts w:cs="Arial"/>
          <w:szCs w:val="20"/>
          <w:lang w:val="en-AU"/>
        </w:rPr>
        <w:t xml:space="preserve">early termination charges (together, the </w:t>
      </w:r>
      <w:r w:rsidRPr="00ED4E2B">
        <w:rPr>
          <w:rFonts w:cs="Arial"/>
          <w:b/>
          <w:szCs w:val="20"/>
        </w:rPr>
        <w:t>Early</w:t>
      </w:r>
      <w:r>
        <w:rPr>
          <w:rFonts w:cs="Arial"/>
          <w:b/>
          <w:szCs w:val="20"/>
          <w:lang w:val="en-AU"/>
        </w:rPr>
        <w:t> </w:t>
      </w:r>
      <w:r w:rsidRPr="00ED4E2B">
        <w:rPr>
          <w:rFonts w:cs="Arial"/>
          <w:b/>
          <w:szCs w:val="20"/>
        </w:rPr>
        <w:t>Termination Charge</w:t>
      </w:r>
      <w:r w:rsidRPr="00ED4E2B">
        <w:rPr>
          <w:rFonts w:cs="Arial"/>
          <w:szCs w:val="20"/>
          <w:lang w:val="en-AU"/>
        </w:rPr>
        <w:t>)</w:t>
      </w:r>
      <w:r w:rsidRPr="00ED4E2B">
        <w:rPr>
          <w:rFonts w:cs="Arial"/>
          <w:szCs w:val="20"/>
        </w:rPr>
        <w:t>:</w:t>
      </w:r>
      <w:bookmarkEnd w:id="203"/>
    </w:p>
    <w:p w:rsidR="007D5C48" w:rsidRPr="00ED4E2B" w:rsidRDefault="007D5C48" w:rsidP="007D5C48">
      <w:pPr>
        <w:pStyle w:val="Heading3"/>
        <w:rPr>
          <w:rFonts w:cs="Arial"/>
          <w:szCs w:val="20"/>
        </w:rPr>
      </w:pPr>
      <w:r w:rsidRPr="00ED4E2B">
        <w:rPr>
          <w:rFonts w:cs="Arial"/>
          <w:szCs w:val="20"/>
        </w:rPr>
        <w:t>for each time and materials component</w:t>
      </w:r>
      <w:r w:rsidRPr="00AF76CB">
        <w:rPr>
          <w:rFonts w:cs="Arial"/>
          <w:szCs w:val="20"/>
        </w:rPr>
        <w:t xml:space="preserve"> </w:t>
      </w:r>
      <w:r w:rsidRPr="00ED4E2B">
        <w:rPr>
          <w:rFonts w:cs="Arial"/>
          <w:szCs w:val="20"/>
        </w:rPr>
        <w:t>specified under the Agreement:</w:t>
      </w:r>
    </w:p>
    <w:p w:rsidR="007D5C48" w:rsidRPr="00ED4E2B" w:rsidRDefault="007D5C48" w:rsidP="007D5C48">
      <w:pPr>
        <w:pStyle w:val="ScheduleHeading4"/>
        <w:numPr>
          <w:ilvl w:val="4"/>
          <w:numId w:val="6"/>
        </w:numPr>
        <w:rPr>
          <w:szCs w:val="20"/>
        </w:rPr>
      </w:pPr>
      <w:r w:rsidRPr="00ED4E2B">
        <w:rPr>
          <w:szCs w:val="20"/>
        </w:rPr>
        <w:t xml:space="preserve">the fees for all </w:t>
      </w:r>
      <w:r>
        <w:rPr>
          <w:szCs w:val="20"/>
        </w:rPr>
        <w:t>Penetration Testing Service</w:t>
      </w:r>
      <w:r w:rsidRPr="00ED4E2B">
        <w:rPr>
          <w:szCs w:val="20"/>
        </w:rPr>
        <w:t xml:space="preserve">s supplied before the date of </w:t>
      </w:r>
      <w:r>
        <w:rPr>
          <w:szCs w:val="20"/>
        </w:rPr>
        <w:t>cancellation</w:t>
      </w:r>
      <w:r w:rsidRPr="00ED4E2B">
        <w:rPr>
          <w:szCs w:val="20"/>
        </w:rPr>
        <w:t>; plus</w:t>
      </w:r>
    </w:p>
    <w:p w:rsidR="007D5C48" w:rsidRPr="00ED4E2B" w:rsidRDefault="007D5C48" w:rsidP="007D5C48">
      <w:pPr>
        <w:pStyle w:val="ScheduleHeading4"/>
        <w:numPr>
          <w:ilvl w:val="4"/>
          <w:numId w:val="5"/>
        </w:numPr>
        <w:rPr>
          <w:szCs w:val="20"/>
        </w:rPr>
      </w:pPr>
      <w:r w:rsidRPr="00ED4E2B">
        <w:rPr>
          <w:szCs w:val="20"/>
        </w:rPr>
        <w:t>the amount of any unavoidable out of pocket expenses; plus</w:t>
      </w:r>
    </w:p>
    <w:p w:rsidR="007D5C48" w:rsidRPr="00ED4E2B" w:rsidRDefault="007D5C48" w:rsidP="007D5C48">
      <w:pPr>
        <w:pStyle w:val="ScheduleHeading4"/>
        <w:numPr>
          <w:ilvl w:val="4"/>
          <w:numId w:val="5"/>
        </w:numPr>
        <w:rPr>
          <w:szCs w:val="20"/>
        </w:rPr>
      </w:pPr>
      <w:r w:rsidRPr="00ED4E2B">
        <w:rPr>
          <w:szCs w:val="20"/>
        </w:rPr>
        <w:t xml:space="preserve">any amortised charges that are payable with respect to </w:t>
      </w:r>
      <w:r>
        <w:rPr>
          <w:szCs w:val="20"/>
        </w:rPr>
        <w:t>Penetration Testing Service</w:t>
      </w:r>
      <w:r w:rsidRPr="00ED4E2B">
        <w:rPr>
          <w:szCs w:val="20"/>
        </w:rPr>
        <w:t xml:space="preserve">s; </w:t>
      </w:r>
      <w:r>
        <w:rPr>
          <w:szCs w:val="20"/>
        </w:rPr>
        <w:t>and</w:t>
      </w:r>
    </w:p>
    <w:p w:rsidR="007D5C48" w:rsidRPr="00ED4E2B" w:rsidRDefault="007D5C48" w:rsidP="007D5C48">
      <w:pPr>
        <w:pStyle w:val="ScheduleHeading3"/>
        <w:numPr>
          <w:ilvl w:val="3"/>
          <w:numId w:val="4"/>
        </w:numPr>
        <w:rPr>
          <w:szCs w:val="20"/>
        </w:rPr>
      </w:pPr>
      <w:r w:rsidRPr="00ED4E2B">
        <w:rPr>
          <w:szCs w:val="20"/>
        </w:rPr>
        <w:t>for each fixed price component specified under the Agreement:</w:t>
      </w:r>
    </w:p>
    <w:p w:rsidR="007D5C48" w:rsidRPr="00ED4E2B" w:rsidRDefault="007D5C48" w:rsidP="007D5C48">
      <w:pPr>
        <w:pStyle w:val="ScheduleHeading4"/>
        <w:numPr>
          <w:ilvl w:val="4"/>
          <w:numId w:val="4"/>
        </w:numPr>
        <w:rPr>
          <w:szCs w:val="20"/>
        </w:rPr>
      </w:pPr>
      <w:r w:rsidRPr="00ED4E2B">
        <w:rPr>
          <w:szCs w:val="20"/>
        </w:rPr>
        <w:t>any unpaid portion of the fixed price fee; plus</w:t>
      </w:r>
    </w:p>
    <w:p w:rsidR="007D5C48" w:rsidRPr="00ED4E2B" w:rsidRDefault="007D5C48" w:rsidP="007D5C48">
      <w:pPr>
        <w:pStyle w:val="ScheduleHeading4"/>
        <w:numPr>
          <w:ilvl w:val="4"/>
          <w:numId w:val="4"/>
        </w:numPr>
        <w:rPr>
          <w:szCs w:val="20"/>
        </w:rPr>
      </w:pPr>
      <w:r w:rsidRPr="00ED4E2B">
        <w:rPr>
          <w:szCs w:val="20"/>
        </w:rPr>
        <w:t>the amount of any unavoidable out of pocket expenses; plus</w:t>
      </w:r>
    </w:p>
    <w:p w:rsidR="007D5C48" w:rsidRPr="00ED4E2B" w:rsidRDefault="007D5C48" w:rsidP="007D5C48">
      <w:pPr>
        <w:pStyle w:val="ScheduleHeading4"/>
        <w:numPr>
          <w:ilvl w:val="4"/>
          <w:numId w:val="4"/>
        </w:numPr>
        <w:rPr>
          <w:szCs w:val="20"/>
        </w:rPr>
      </w:pPr>
      <w:r w:rsidRPr="00ED4E2B">
        <w:rPr>
          <w:szCs w:val="20"/>
        </w:rPr>
        <w:t xml:space="preserve">any amortised charges that are payable with respect to any Deliverables. </w:t>
      </w:r>
    </w:p>
    <w:p w:rsidR="007D5C48" w:rsidRDefault="007D5C48" w:rsidP="007D5C48">
      <w:pPr>
        <w:pStyle w:val="Heading2"/>
        <w:rPr>
          <w:rFonts w:cs="Arial"/>
          <w:szCs w:val="20"/>
        </w:rPr>
      </w:pPr>
      <w:r w:rsidRPr="00ED4E2B">
        <w:rPr>
          <w:rFonts w:cs="Arial"/>
          <w:szCs w:val="20"/>
        </w:rPr>
        <w:t xml:space="preserve">We will advise you of the amount of the Early Termination Charge calculated in accordance with clause </w:t>
      </w:r>
      <w:r w:rsidRPr="00ED4E2B">
        <w:rPr>
          <w:rFonts w:cs="Arial"/>
          <w:szCs w:val="20"/>
        </w:rPr>
        <w:fldChar w:fldCharType="begin"/>
      </w:r>
      <w:r w:rsidRPr="00ED4E2B">
        <w:rPr>
          <w:rFonts w:cs="Arial"/>
          <w:szCs w:val="20"/>
        </w:rPr>
        <w:instrText xml:space="preserve"> REF _Ref420062772 \r \h  \* MERGEFORMAT </w:instrText>
      </w:r>
      <w:r w:rsidRPr="00ED4E2B">
        <w:rPr>
          <w:rFonts w:cs="Arial"/>
          <w:szCs w:val="20"/>
        </w:rPr>
      </w:r>
      <w:r w:rsidRPr="00ED4E2B">
        <w:rPr>
          <w:rFonts w:cs="Arial"/>
          <w:szCs w:val="20"/>
        </w:rPr>
        <w:fldChar w:fldCharType="separate"/>
      </w:r>
      <w:r>
        <w:rPr>
          <w:rFonts w:cs="Arial"/>
          <w:szCs w:val="20"/>
        </w:rPr>
        <w:t>13.3</w:t>
      </w:r>
      <w:r w:rsidRPr="00ED4E2B">
        <w:rPr>
          <w:rFonts w:cs="Arial"/>
          <w:szCs w:val="20"/>
        </w:rPr>
        <w:fldChar w:fldCharType="end"/>
      </w:r>
      <w:r w:rsidRPr="00ED4E2B">
        <w:rPr>
          <w:rFonts w:cs="Arial"/>
          <w:szCs w:val="20"/>
        </w:rPr>
        <w:t xml:space="preserve"> upon request.</w:t>
      </w:r>
    </w:p>
    <w:p w:rsidR="00113879" w:rsidRPr="00EB5158" w:rsidRDefault="00113879" w:rsidP="00113879">
      <w:pPr>
        <w:pStyle w:val="Heading2"/>
        <w:rPr>
          <w:lang w:val="en-AU"/>
        </w:rPr>
      </w:pPr>
    </w:p>
    <w:p w:rsidR="007D5C48" w:rsidRPr="00ED4E2B" w:rsidRDefault="007D5C48" w:rsidP="007D5C48">
      <w:pPr>
        <w:pStyle w:val="Heading1"/>
        <w:tabs>
          <w:tab w:val="clear" w:pos="1305"/>
          <w:tab w:val="num" w:pos="709"/>
        </w:tabs>
        <w:ind w:hanging="1305"/>
        <w:rPr>
          <w:sz w:val="20"/>
          <w:szCs w:val="20"/>
        </w:rPr>
      </w:pPr>
      <w:bookmarkStart w:id="204" w:name="_Ref436055797"/>
      <w:bookmarkStart w:id="205" w:name="_Toc95911293"/>
      <w:bookmarkStart w:id="206" w:name="_Toc256000013"/>
      <w:bookmarkStart w:id="207" w:name="_Toc256000027"/>
      <w:bookmarkStart w:id="208" w:name="_Toc256000041"/>
      <w:r w:rsidRPr="00ED4E2B">
        <w:rPr>
          <w:sz w:val="20"/>
          <w:szCs w:val="20"/>
        </w:rPr>
        <w:t>Special Meanings</w:t>
      </w:r>
      <w:bookmarkEnd w:id="204"/>
      <w:bookmarkEnd w:id="205"/>
      <w:bookmarkEnd w:id="206"/>
      <w:bookmarkEnd w:id="207"/>
      <w:bookmarkEnd w:id="208"/>
    </w:p>
    <w:p w:rsidR="007D5C48" w:rsidRPr="00ED4E2B" w:rsidRDefault="007D5C48" w:rsidP="007D5C48">
      <w:pPr>
        <w:pStyle w:val="Heading2"/>
        <w:numPr>
          <w:ilvl w:val="0"/>
          <w:numId w:val="0"/>
        </w:numPr>
        <w:ind w:left="737"/>
        <w:rPr>
          <w:rFonts w:cs="Arial"/>
          <w:szCs w:val="20"/>
        </w:rPr>
      </w:pPr>
      <w:r w:rsidRPr="00ED4E2B">
        <w:rPr>
          <w:rFonts w:cs="Arial"/>
          <w:b/>
          <w:szCs w:val="20"/>
          <w:lang w:val="en-AU"/>
        </w:rPr>
        <w:t xml:space="preserve">Adjusted Price </w:t>
      </w:r>
      <w:r w:rsidRPr="00ED4E2B">
        <w:rPr>
          <w:rFonts w:cs="Arial"/>
          <w:szCs w:val="20"/>
          <w:lang w:val="en-AU"/>
        </w:rPr>
        <w:t xml:space="preserve">means a price which is </w:t>
      </w:r>
      <w:r w:rsidRPr="00ED4E2B">
        <w:rPr>
          <w:rFonts w:cs="Arial"/>
          <w:szCs w:val="20"/>
        </w:rPr>
        <w:t>20% higher</w:t>
      </w:r>
      <w:r w:rsidRPr="00ED4E2B">
        <w:rPr>
          <w:rFonts w:cs="Arial"/>
          <w:szCs w:val="20"/>
          <w:lang w:val="en-AU"/>
        </w:rPr>
        <w:t xml:space="preserve"> </w:t>
      </w:r>
      <w:r w:rsidRPr="00ED4E2B">
        <w:rPr>
          <w:rFonts w:cs="Arial"/>
          <w:szCs w:val="20"/>
        </w:rPr>
        <w:t xml:space="preserve">than the original price under clause </w:t>
      </w:r>
      <w:r w:rsidRPr="00ED4E2B">
        <w:rPr>
          <w:rFonts w:cs="Arial"/>
          <w:szCs w:val="20"/>
        </w:rPr>
        <w:fldChar w:fldCharType="begin"/>
      </w:r>
      <w:r w:rsidRPr="00ED4E2B">
        <w:rPr>
          <w:rFonts w:cs="Arial"/>
          <w:szCs w:val="20"/>
        </w:rPr>
        <w:instrText xml:space="preserve"> REF _Ref435624880 \r \h  \* MERGEFORMAT </w:instrText>
      </w:r>
      <w:r w:rsidRPr="00ED4E2B">
        <w:rPr>
          <w:rFonts w:cs="Arial"/>
          <w:szCs w:val="20"/>
        </w:rPr>
      </w:r>
      <w:r w:rsidRPr="00ED4E2B">
        <w:rPr>
          <w:rFonts w:cs="Arial"/>
          <w:szCs w:val="20"/>
        </w:rPr>
        <w:fldChar w:fldCharType="separate"/>
      </w:r>
      <w:r>
        <w:rPr>
          <w:rFonts w:cs="Arial"/>
          <w:szCs w:val="20"/>
        </w:rPr>
        <w:t>12.4</w:t>
      </w:r>
      <w:r w:rsidRPr="00ED4E2B">
        <w:rPr>
          <w:rFonts w:cs="Arial"/>
          <w:szCs w:val="20"/>
        </w:rPr>
        <w:fldChar w:fldCharType="end"/>
      </w:r>
      <w:r w:rsidRPr="00ED4E2B">
        <w:rPr>
          <w:rFonts w:cs="Arial"/>
          <w:szCs w:val="20"/>
          <w:lang w:val="en-AU"/>
        </w:rPr>
        <w:t>, unless otherwise specified under the Agreement.</w:t>
      </w:r>
    </w:p>
    <w:p w:rsidR="007D5C48" w:rsidRPr="00ED4E2B" w:rsidRDefault="007D5C48" w:rsidP="007D5C48">
      <w:pPr>
        <w:pStyle w:val="Heading2"/>
        <w:numPr>
          <w:ilvl w:val="0"/>
          <w:numId w:val="0"/>
        </w:numPr>
        <w:ind w:left="737"/>
        <w:rPr>
          <w:rFonts w:cs="Arial"/>
          <w:szCs w:val="20"/>
        </w:rPr>
      </w:pPr>
      <w:r w:rsidRPr="00ED4E2B">
        <w:rPr>
          <w:rFonts w:cs="Arial"/>
          <w:b/>
          <w:szCs w:val="20"/>
        </w:rPr>
        <w:t xml:space="preserve">Agreement </w:t>
      </w:r>
      <w:r w:rsidRPr="00ED4E2B">
        <w:rPr>
          <w:rFonts w:cs="Arial"/>
          <w:szCs w:val="20"/>
        </w:rPr>
        <w:t xml:space="preserve">means: </w:t>
      </w:r>
    </w:p>
    <w:p w:rsidR="007D5C48" w:rsidRPr="00ED4E2B" w:rsidRDefault="007D5C48" w:rsidP="007D5C48">
      <w:pPr>
        <w:pStyle w:val="Heading3"/>
        <w:rPr>
          <w:rFonts w:cs="Arial"/>
          <w:b/>
          <w:szCs w:val="20"/>
        </w:rPr>
      </w:pPr>
      <w:r w:rsidRPr="00ED4E2B">
        <w:rPr>
          <w:rFonts w:cs="Arial"/>
          <w:szCs w:val="20"/>
        </w:rPr>
        <w:t>an application form;</w:t>
      </w:r>
      <w:r w:rsidRPr="00ED4E2B">
        <w:rPr>
          <w:rFonts w:cs="Arial"/>
          <w:szCs w:val="20"/>
          <w:lang w:val="en-AU"/>
        </w:rPr>
        <w:t xml:space="preserve"> and</w:t>
      </w:r>
      <w:r w:rsidR="00E86304">
        <w:rPr>
          <w:rFonts w:cs="Arial"/>
          <w:szCs w:val="20"/>
          <w:lang w:val="en-AU"/>
        </w:rPr>
        <w:t xml:space="preserve"> / or </w:t>
      </w:r>
    </w:p>
    <w:p w:rsidR="007D5C48" w:rsidRPr="00ED4E2B" w:rsidRDefault="007D5C48" w:rsidP="007D5C48">
      <w:pPr>
        <w:pStyle w:val="Heading3"/>
        <w:rPr>
          <w:rFonts w:cs="Arial"/>
          <w:szCs w:val="20"/>
        </w:rPr>
      </w:pPr>
      <w:r w:rsidRPr="00ED4E2B">
        <w:rPr>
          <w:rFonts w:cs="Arial"/>
          <w:szCs w:val="20"/>
          <w:lang w:val="en-AU"/>
        </w:rPr>
        <w:t>an agreement,</w:t>
      </w:r>
    </w:p>
    <w:p w:rsidR="007D5C48" w:rsidRPr="00ED4E2B" w:rsidRDefault="007D5C48" w:rsidP="007D5C48">
      <w:pPr>
        <w:pStyle w:val="Heading3"/>
        <w:numPr>
          <w:ilvl w:val="0"/>
          <w:numId w:val="0"/>
        </w:numPr>
        <w:ind w:left="737"/>
        <w:rPr>
          <w:rFonts w:cs="Arial"/>
          <w:szCs w:val="20"/>
        </w:rPr>
      </w:pPr>
      <w:r w:rsidRPr="00ED4E2B">
        <w:rPr>
          <w:rFonts w:cs="Arial"/>
          <w:szCs w:val="20"/>
          <w:lang w:val="en-AU"/>
        </w:rPr>
        <w:t xml:space="preserve">as applicable, </w:t>
      </w:r>
      <w:r w:rsidRPr="00ED4E2B">
        <w:rPr>
          <w:rFonts w:cs="Arial"/>
          <w:szCs w:val="20"/>
        </w:rPr>
        <w:t>entered into between you and us</w:t>
      </w:r>
      <w:r w:rsidRPr="00ED4E2B">
        <w:rPr>
          <w:rFonts w:cs="Arial"/>
          <w:szCs w:val="20"/>
          <w:lang w:val="en-AU"/>
        </w:rPr>
        <w:t xml:space="preserve">, in relation to </w:t>
      </w:r>
      <w:r>
        <w:rPr>
          <w:rFonts w:cs="Arial"/>
          <w:szCs w:val="20"/>
          <w:lang w:val="en-AU"/>
        </w:rPr>
        <w:t>Penetration Testing Service</w:t>
      </w:r>
      <w:r w:rsidRPr="00ED4E2B">
        <w:rPr>
          <w:rFonts w:cs="Arial"/>
          <w:szCs w:val="20"/>
          <w:lang w:val="en-AU"/>
        </w:rPr>
        <w:t xml:space="preserve">s and Deliverables under this </w:t>
      </w:r>
      <w:r>
        <w:rPr>
          <w:rFonts w:cs="Arial"/>
          <w:szCs w:val="20"/>
          <w:lang w:val="en-AU"/>
        </w:rPr>
        <w:t>Penetration Testing Service</w:t>
      </w:r>
      <w:r w:rsidRPr="00ED4E2B">
        <w:rPr>
          <w:rFonts w:cs="Arial"/>
          <w:szCs w:val="20"/>
          <w:lang w:val="en-AU"/>
        </w:rPr>
        <w:t>s section of Our Customer Terms and includes each Statement of Work under them</w:t>
      </w:r>
      <w:r w:rsidRPr="00ED4E2B">
        <w:rPr>
          <w:rFonts w:cs="Arial"/>
          <w:szCs w:val="20"/>
        </w:rPr>
        <w:t>.</w:t>
      </w:r>
    </w:p>
    <w:p w:rsidR="007D5C48" w:rsidRDefault="007D5C48" w:rsidP="007D5C48">
      <w:pPr>
        <w:pStyle w:val="Heading2"/>
        <w:numPr>
          <w:ilvl w:val="0"/>
          <w:numId w:val="0"/>
        </w:numPr>
        <w:ind w:left="737"/>
        <w:rPr>
          <w:rFonts w:cs="Arial"/>
          <w:szCs w:val="20"/>
        </w:rPr>
      </w:pPr>
      <w:r w:rsidRPr="00ED4E2B">
        <w:rPr>
          <w:rFonts w:cs="Arial"/>
          <w:b/>
          <w:szCs w:val="20"/>
        </w:rPr>
        <w:t xml:space="preserve">Authorised Representative </w:t>
      </w:r>
      <w:r w:rsidRPr="00ED4E2B">
        <w:rPr>
          <w:rFonts w:cs="Arial"/>
          <w:szCs w:val="20"/>
        </w:rPr>
        <w:t xml:space="preserve">means the person with the appropriate authority to </w:t>
      </w:r>
      <w:r w:rsidRPr="00ED4E2B">
        <w:rPr>
          <w:rFonts w:cs="Arial"/>
          <w:szCs w:val="20"/>
          <w:lang w:val="en-AU"/>
        </w:rPr>
        <w:t>enter into a contract on behalf of a party</w:t>
      </w:r>
      <w:r w:rsidRPr="00ED4E2B">
        <w:rPr>
          <w:rFonts w:cs="Arial"/>
          <w:szCs w:val="20"/>
        </w:rPr>
        <w:t>.</w:t>
      </w:r>
    </w:p>
    <w:p w:rsidR="007D5C48" w:rsidRPr="00ED4E2B" w:rsidRDefault="007D5C48" w:rsidP="007D5C48">
      <w:pPr>
        <w:pStyle w:val="Heading2"/>
        <w:numPr>
          <w:ilvl w:val="0"/>
          <w:numId w:val="0"/>
        </w:numPr>
        <w:ind w:left="737"/>
        <w:rPr>
          <w:rFonts w:cs="Arial"/>
          <w:bCs/>
          <w:szCs w:val="20"/>
          <w:lang w:val="en-AU"/>
        </w:rPr>
      </w:pPr>
      <w:r w:rsidRPr="00ED4E2B">
        <w:rPr>
          <w:rFonts w:cs="Arial"/>
          <w:b/>
          <w:bCs/>
          <w:szCs w:val="20"/>
          <w:lang w:val="en-AU"/>
        </w:rPr>
        <w:t xml:space="preserve">Change Request </w:t>
      </w:r>
      <w:r w:rsidRPr="00ED4E2B">
        <w:rPr>
          <w:rFonts w:cs="Arial"/>
          <w:bCs/>
          <w:szCs w:val="20"/>
          <w:lang w:val="en-AU"/>
        </w:rPr>
        <w:t>means a written request (in a form specified by us) for a</w:t>
      </w:r>
      <w:r>
        <w:rPr>
          <w:rFonts w:cs="Arial"/>
          <w:bCs/>
          <w:szCs w:val="20"/>
          <w:lang w:val="en-AU"/>
        </w:rPr>
        <w:t xml:space="preserve"> change</w:t>
      </w:r>
      <w:r w:rsidRPr="00ED4E2B">
        <w:rPr>
          <w:rFonts w:cs="Arial"/>
          <w:bCs/>
          <w:szCs w:val="20"/>
          <w:lang w:val="en-AU"/>
        </w:rPr>
        <w:t xml:space="preserve"> to any Specifications or to any work to be carried out under the Agreement or a Statement of Work under it.</w:t>
      </w:r>
    </w:p>
    <w:p w:rsidR="007D5C48" w:rsidRPr="00ED4E2B" w:rsidRDefault="007D5C48" w:rsidP="007D5C48">
      <w:pPr>
        <w:pStyle w:val="Heading2"/>
        <w:numPr>
          <w:ilvl w:val="0"/>
          <w:numId w:val="0"/>
        </w:numPr>
        <w:ind w:left="737"/>
        <w:rPr>
          <w:rFonts w:cs="Arial"/>
          <w:szCs w:val="20"/>
        </w:rPr>
      </w:pPr>
      <w:r w:rsidRPr="00ED4E2B">
        <w:rPr>
          <w:rFonts w:cs="Arial"/>
          <w:b/>
          <w:bCs/>
          <w:szCs w:val="20"/>
        </w:rPr>
        <w:t>Customer Request</w:t>
      </w:r>
      <w:r w:rsidRPr="00ED4E2B">
        <w:rPr>
          <w:rFonts w:cs="Arial"/>
          <w:szCs w:val="20"/>
        </w:rPr>
        <w:t xml:space="preserve"> means your request of specific </w:t>
      </w:r>
      <w:r>
        <w:rPr>
          <w:rFonts w:cs="Arial"/>
          <w:szCs w:val="20"/>
          <w:lang w:val="en-AU"/>
        </w:rPr>
        <w:t>Penetration Testing Service</w:t>
      </w:r>
      <w:r w:rsidRPr="00ED4E2B">
        <w:rPr>
          <w:rFonts w:cs="Arial"/>
          <w:szCs w:val="20"/>
          <w:lang w:val="en-AU"/>
        </w:rPr>
        <w:t xml:space="preserve">s </w:t>
      </w:r>
      <w:r w:rsidRPr="00ED4E2B">
        <w:rPr>
          <w:rFonts w:cs="Arial"/>
          <w:szCs w:val="20"/>
        </w:rPr>
        <w:t>to be performed</w:t>
      </w:r>
      <w:r w:rsidRPr="00ED4E2B">
        <w:rPr>
          <w:rFonts w:cs="Arial"/>
          <w:szCs w:val="20"/>
          <w:lang w:val="en-AU"/>
        </w:rPr>
        <w:t>, and Deliverables to be supplied,</w:t>
      </w:r>
      <w:r w:rsidRPr="00ED4E2B">
        <w:rPr>
          <w:rFonts w:cs="Arial"/>
          <w:szCs w:val="20"/>
        </w:rPr>
        <w:t xml:space="preserve"> by us</w:t>
      </w:r>
      <w:r>
        <w:rPr>
          <w:rFonts w:cs="Arial"/>
          <w:szCs w:val="20"/>
          <w:lang w:val="en-AU"/>
        </w:rPr>
        <w:t>.</w:t>
      </w:r>
    </w:p>
    <w:p w:rsidR="007D5C48" w:rsidRPr="00ED4E2B" w:rsidRDefault="007D5C48" w:rsidP="007D5C48">
      <w:pPr>
        <w:pStyle w:val="Heading2"/>
        <w:numPr>
          <w:ilvl w:val="0"/>
          <w:numId w:val="0"/>
        </w:numPr>
        <w:ind w:left="737"/>
        <w:rPr>
          <w:rFonts w:cs="Arial"/>
          <w:szCs w:val="20"/>
        </w:rPr>
      </w:pPr>
      <w:r w:rsidRPr="00ED4E2B">
        <w:rPr>
          <w:rFonts w:cs="Arial"/>
          <w:b/>
          <w:szCs w:val="20"/>
        </w:rPr>
        <w:t xml:space="preserve">Early Termination Charge </w:t>
      </w:r>
      <w:r w:rsidRPr="00ED4E2B">
        <w:rPr>
          <w:rFonts w:cs="Arial"/>
          <w:szCs w:val="20"/>
        </w:rPr>
        <w:t xml:space="preserve">has the meaning given in clause </w:t>
      </w:r>
      <w:r w:rsidRPr="00ED4E2B">
        <w:rPr>
          <w:rFonts w:cs="Arial"/>
          <w:szCs w:val="20"/>
        </w:rPr>
        <w:fldChar w:fldCharType="begin"/>
      </w:r>
      <w:r w:rsidRPr="00ED4E2B">
        <w:rPr>
          <w:rFonts w:cs="Arial"/>
          <w:szCs w:val="20"/>
        </w:rPr>
        <w:instrText xml:space="preserve"> REF _Ref420062772 \r \h  \* MERGEFORMAT </w:instrText>
      </w:r>
      <w:r w:rsidRPr="00ED4E2B">
        <w:rPr>
          <w:rFonts w:cs="Arial"/>
          <w:szCs w:val="20"/>
        </w:rPr>
      </w:r>
      <w:r w:rsidRPr="00ED4E2B">
        <w:rPr>
          <w:rFonts w:cs="Arial"/>
          <w:szCs w:val="20"/>
        </w:rPr>
        <w:fldChar w:fldCharType="separate"/>
      </w:r>
      <w:r>
        <w:rPr>
          <w:rFonts w:cs="Arial"/>
          <w:szCs w:val="20"/>
        </w:rPr>
        <w:t>13.3</w:t>
      </w:r>
      <w:r w:rsidRPr="00ED4E2B">
        <w:rPr>
          <w:rFonts w:cs="Arial"/>
          <w:szCs w:val="20"/>
        </w:rPr>
        <w:fldChar w:fldCharType="end"/>
      </w:r>
      <w:r w:rsidRPr="00ED4E2B">
        <w:rPr>
          <w:rFonts w:cs="Arial"/>
          <w:szCs w:val="20"/>
        </w:rPr>
        <w:t>.</w:t>
      </w:r>
    </w:p>
    <w:p w:rsidR="007D5C48" w:rsidRPr="00ED4E2B" w:rsidRDefault="007D5C48" w:rsidP="007D5C48">
      <w:pPr>
        <w:pStyle w:val="Indent2"/>
        <w:rPr>
          <w:szCs w:val="20"/>
        </w:rPr>
      </w:pPr>
      <w:r w:rsidRPr="00ED4E2B">
        <w:rPr>
          <w:rStyle w:val="DefinedTerm"/>
          <w:rFonts w:ascii="Verdana" w:hAnsi="Verdana"/>
          <w:szCs w:val="20"/>
        </w:rPr>
        <w:t>Intellectual Property Rights</w:t>
      </w:r>
      <w:r w:rsidRPr="00ED4E2B">
        <w:rPr>
          <w:szCs w:val="20"/>
        </w:rPr>
        <w:t xml:space="preserve"> means all current and future registered rights in respect of </w:t>
      </w:r>
      <w:r>
        <w:rPr>
          <w:szCs w:val="20"/>
        </w:rPr>
        <w:t xml:space="preserve">patents, </w:t>
      </w:r>
      <w:r w:rsidRPr="00ED4E2B">
        <w:rPr>
          <w:szCs w:val="20"/>
        </w:rPr>
        <w:t>copyright, designs, circuit layouts, trademarks, trade secrets, domain names, database rights, know-how and confidential information and any other intellectual property rights as defined by Article 2 of the World Intellectual Property Organisation Convention of July 1967.</w:t>
      </w:r>
    </w:p>
    <w:p w:rsidR="007D5C48" w:rsidRPr="00ED4E2B" w:rsidRDefault="007D5C48" w:rsidP="007D5C48">
      <w:pPr>
        <w:pStyle w:val="Indent2"/>
        <w:rPr>
          <w:szCs w:val="20"/>
        </w:rPr>
      </w:pPr>
      <w:r w:rsidRPr="00ED4E2B">
        <w:rPr>
          <w:rStyle w:val="DefinedTerm"/>
          <w:rFonts w:ascii="Verdana" w:hAnsi="Verdana"/>
          <w:szCs w:val="20"/>
        </w:rPr>
        <w:t>Licensed Material</w:t>
      </w:r>
      <w:r w:rsidRPr="00ED4E2B">
        <w:rPr>
          <w:szCs w:val="20"/>
        </w:rPr>
        <w:t xml:space="preserve"> means Material (excluding hardware</w:t>
      </w:r>
      <w:r>
        <w:rPr>
          <w:szCs w:val="20"/>
        </w:rPr>
        <w:t>,</w:t>
      </w:r>
      <w:r w:rsidRPr="00ED4E2B">
        <w:rPr>
          <w:szCs w:val="20"/>
        </w:rPr>
        <w:t xml:space="preserve"> software</w:t>
      </w:r>
      <w:r>
        <w:rPr>
          <w:szCs w:val="20"/>
        </w:rPr>
        <w:t xml:space="preserve"> and any software tools</w:t>
      </w:r>
      <w:r w:rsidRPr="00ED4E2B">
        <w:rPr>
          <w:szCs w:val="20"/>
        </w:rPr>
        <w:t xml:space="preserve"> which must be provided by us to you on separate terms) comprised in a Deliverable but does not include Your Material.</w:t>
      </w:r>
    </w:p>
    <w:p w:rsidR="007D5C48" w:rsidRPr="00ED4E2B" w:rsidRDefault="007D5C48" w:rsidP="007D5C48">
      <w:pPr>
        <w:pStyle w:val="Heading2"/>
        <w:numPr>
          <w:ilvl w:val="0"/>
          <w:numId w:val="0"/>
        </w:numPr>
        <w:ind w:left="737"/>
        <w:rPr>
          <w:rFonts w:cs="Arial"/>
          <w:szCs w:val="20"/>
        </w:rPr>
      </w:pPr>
      <w:r w:rsidRPr="00ED4E2B">
        <w:rPr>
          <w:rFonts w:cs="Arial"/>
          <w:b/>
          <w:szCs w:val="20"/>
        </w:rPr>
        <w:t xml:space="preserve">Material </w:t>
      </w:r>
      <w:r w:rsidRPr="00ED4E2B">
        <w:rPr>
          <w:rFonts w:cs="Arial"/>
          <w:szCs w:val="20"/>
        </w:rPr>
        <w:t xml:space="preserve">means all material in any form, including documents, reports, products, </w:t>
      </w:r>
      <w:r>
        <w:rPr>
          <w:rFonts w:cs="Arial"/>
          <w:szCs w:val="20"/>
          <w:lang w:val="en-AU"/>
        </w:rPr>
        <w:t>hardware</w:t>
      </w:r>
      <w:r w:rsidRPr="00ED4E2B">
        <w:rPr>
          <w:rFonts w:cs="Arial"/>
          <w:szCs w:val="20"/>
        </w:rPr>
        <w:t>, information, data, software, software tools and software development methodologies.</w:t>
      </w:r>
    </w:p>
    <w:p w:rsidR="007D5C48" w:rsidRPr="00D12AA1" w:rsidRDefault="007D5C48" w:rsidP="007D5C48">
      <w:pPr>
        <w:pStyle w:val="Heading2"/>
        <w:numPr>
          <w:ilvl w:val="0"/>
          <w:numId w:val="0"/>
        </w:numPr>
        <w:ind w:left="737"/>
        <w:rPr>
          <w:rFonts w:cs="Arial"/>
          <w:szCs w:val="20"/>
          <w:lang w:val="en-AU"/>
        </w:rPr>
      </w:pPr>
      <w:r>
        <w:rPr>
          <w:rFonts w:cs="Arial"/>
          <w:b/>
          <w:szCs w:val="20"/>
          <w:lang w:val="en-AU"/>
        </w:rPr>
        <w:t>Out-of-Scope Activities</w:t>
      </w:r>
      <w:r>
        <w:rPr>
          <w:rFonts w:cs="Arial"/>
          <w:szCs w:val="20"/>
          <w:lang w:val="en-AU"/>
        </w:rPr>
        <w:t xml:space="preserve"> means any activities specifically listed as out-of-scope or excluded </w:t>
      </w:r>
      <w:r w:rsidRPr="00ED4E2B">
        <w:rPr>
          <w:rFonts w:cs="Arial"/>
          <w:szCs w:val="20"/>
          <w:lang w:val="en-AU"/>
        </w:rPr>
        <w:t xml:space="preserve">in the Agreement and </w:t>
      </w:r>
      <w:r w:rsidRPr="00ED4E2B">
        <w:rPr>
          <w:rFonts w:cs="Arial"/>
          <w:szCs w:val="20"/>
        </w:rPr>
        <w:t>Statement</w:t>
      </w:r>
      <w:r w:rsidRPr="00ED4E2B">
        <w:rPr>
          <w:rFonts w:cs="Arial"/>
          <w:szCs w:val="20"/>
          <w:lang w:val="en-AU"/>
        </w:rPr>
        <w:t>s</w:t>
      </w:r>
      <w:r w:rsidRPr="00ED4E2B">
        <w:rPr>
          <w:rFonts w:cs="Arial"/>
          <w:szCs w:val="20"/>
        </w:rPr>
        <w:t xml:space="preserve"> of Work</w:t>
      </w:r>
      <w:r w:rsidRPr="00ED4E2B">
        <w:rPr>
          <w:rFonts w:cs="Arial"/>
          <w:szCs w:val="20"/>
          <w:lang w:val="en-AU"/>
        </w:rPr>
        <w:t xml:space="preserve"> under it</w:t>
      </w:r>
      <w:r w:rsidRPr="00ED4E2B">
        <w:rPr>
          <w:rFonts w:cs="Arial"/>
          <w:szCs w:val="20"/>
        </w:rPr>
        <w:t>.</w:t>
      </w:r>
    </w:p>
    <w:p w:rsidR="007D5C48" w:rsidRPr="00ED4E2B" w:rsidRDefault="007D5C48" w:rsidP="007D5C48">
      <w:pPr>
        <w:pStyle w:val="Heading2"/>
        <w:numPr>
          <w:ilvl w:val="0"/>
          <w:numId w:val="0"/>
        </w:numPr>
        <w:ind w:left="737"/>
        <w:rPr>
          <w:rFonts w:cs="Arial"/>
          <w:szCs w:val="20"/>
          <w:lang w:val="en-AU"/>
        </w:rPr>
      </w:pPr>
      <w:r w:rsidRPr="00ED4E2B">
        <w:rPr>
          <w:rFonts w:cs="Arial"/>
          <w:b/>
          <w:szCs w:val="20"/>
          <w:lang w:val="en-AU"/>
        </w:rPr>
        <w:t xml:space="preserve">Personal Information </w:t>
      </w:r>
      <w:r w:rsidRPr="00ED4E2B">
        <w:rPr>
          <w:rFonts w:cs="Arial"/>
          <w:szCs w:val="20"/>
          <w:lang w:val="en-AU"/>
        </w:rPr>
        <w:t>has the meaning given under the Privacy Act 1988 (Cth).</w:t>
      </w:r>
    </w:p>
    <w:p w:rsidR="007D5C48" w:rsidRPr="00ED4E2B" w:rsidRDefault="007D5C48" w:rsidP="007D5C48">
      <w:pPr>
        <w:pStyle w:val="Heading2"/>
        <w:numPr>
          <w:ilvl w:val="0"/>
          <w:numId w:val="0"/>
        </w:numPr>
        <w:ind w:left="737"/>
        <w:rPr>
          <w:rFonts w:cs="Arial"/>
          <w:szCs w:val="20"/>
          <w:lang w:val="en-AU"/>
        </w:rPr>
      </w:pPr>
      <w:r w:rsidRPr="00ED4E2B">
        <w:rPr>
          <w:rFonts w:cs="Arial"/>
          <w:b/>
          <w:szCs w:val="20"/>
        </w:rPr>
        <w:t>Personnel</w:t>
      </w:r>
      <w:r w:rsidRPr="00ED4E2B">
        <w:rPr>
          <w:rFonts w:cs="Arial"/>
          <w:szCs w:val="20"/>
        </w:rPr>
        <w:t xml:space="preserve"> means</w:t>
      </w:r>
      <w:r w:rsidRPr="00ED4E2B">
        <w:rPr>
          <w:rFonts w:cs="Arial"/>
          <w:szCs w:val="20"/>
          <w:lang w:val="en-AU"/>
        </w:rPr>
        <w:t>:</w:t>
      </w:r>
      <w:r w:rsidRPr="00ED4E2B">
        <w:rPr>
          <w:rFonts w:cs="Arial"/>
          <w:szCs w:val="20"/>
        </w:rPr>
        <w:t xml:space="preserve"> </w:t>
      </w:r>
    </w:p>
    <w:p w:rsidR="007D5C48" w:rsidRPr="00ED4E2B" w:rsidRDefault="007D5C48" w:rsidP="00673522">
      <w:pPr>
        <w:pStyle w:val="Heading3"/>
        <w:numPr>
          <w:ilvl w:val="2"/>
          <w:numId w:val="10"/>
        </w:numPr>
        <w:rPr>
          <w:rFonts w:cs="Arial"/>
          <w:szCs w:val="20"/>
        </w:rPr>
      </w:pPr>
      <w:r w:rsidRPr="00ED4E2B">
        <w:rPr>
          <w:rFonts w:cs="Arial"/>
          <w:szCs w:val="20"/>
          <w:lang w:val="en-AU"/>
        </w:rPr>
        <w:t xml:space="preserve">in your case, your </w:t>
      </w:r>
      <w:r w:rsidRPr="00ED4E2B">
        <w:rPr>
          <w:rFonts w:cs="Arial"/>
          <w:szCs w:val="20"/>
        </w:rPr>
        <w:t>employees, agency workers, consultants, agents</w:t>
      </w:r>
      <w:r w:rsidRPr="00ED4E2B">
        <w:rPr>
          <w:rFonts w:cs="Arial"/>
          <w:szCs w:val="20"/>
          <w:lang w:val="en-AU"/>
        </w:rPr>
        <w:t>, subcontractors,</w:t>
      </w:r>
      <w:r w:rsidRPr="00ED4E2B">
        <w:rPr>
          <w:rFonts w:cs="Arial"/>
          <w:szCs w:val="20"/>
        </w:rPr>
        <w:t xml:space="preserve"> suppliers</w:t>
      </w:r>
      <w:r w:rsidRPr="00ED4E2B">
        <w:rPr>
          <w:rFonts w:cs="Arial"/>
          <w:szCs w:val="20"/>
          <w:lang w:val="en-AU"/>
        </w:rPr>
        <w:t xml:space="preserve"> and other personnel engaged by you; and</w:t>
      </w:r>
    </w:p>
    <w:p w:rsidR="007D5C48" w:rsidRPr="00ED4E2B" w:rsidRDefault="007D5C48" w:rsidP="00673522">
      <w:pPr>
        <w:pStyle w:val="Heading3"/>
        <w:numPr>
          <w:ilvl w:val="2"/>
          <w:numId w:val="10"/>
        </w:numPr>
        <w:rPr>
          <w:rFonts w:cs="Arial"/>
          <w:szCs w:val="20"/>
        </w:rPr>
      </w:pPr>
      <w:r w:rsidRPr="00ED4E2B">
        <w:rPr>
          <w:rFonts w:cs="Arial"/>
          <w:szCs w:val="20"/>
          <w:lang w:val="en-AU"/>
        </w:rPr>
        <w:t xml:space="preserve">in our case, </w:t>
      </w:r>
      <w:r w:rsidRPr="00ED4E2B">
        <w:rPr>
          <w:rFonts w:cs="Arial"/>
          <w:szCs w:val="20"/>
        </w:rPr>
        <w:t xml:space="preserve">any person, company or other contracting party engaged to provide services to you or on behalf of us under a contract of services, either directly or indirectly (for example, through a third party) and includes employees, agency workers, consultants, agents and suppliers who perform the </w:t>
      </w:r>
      <w:r>
        <w:rPr>
          <w:rFonts w:cs="Arial"/>
          <w:szCs w:val="20"/>
        </w:rPr>
        <w:t>Penetration Testing Service</w:t>
      </w:r>
      <w:r w:rsidRPr="00ED4E2B">
        <w:rPr>
          <w:rFonts w:cs="Arial"/>
          <w:szCs w:val="20"/>
        </w:rPr>
        <w:t>s.</w:t>
      </w:r>
    </w:p>
    <w:p w:rsidR="007D5C48" w:rsidRPr="00ED4E2B" w:rsidRDefault="007D5C48" w:rsidP="007D5C48">
      <w:pPr>
        <w:pStyle w:val="Heading2"/>
        <w:numPr>
          <w:ilvl w:val="0"/>
          <w:numId w:val="0"/>
        </w:numPr>
        <w:ind w:left="737"/>
        <w:rPr>
          <w:rFonts w:cs="Arial"/>
          <w:szCs w:val="20"/>
        </w:rPr>
      </w:pPr>
      <w:r w:rsidRPr="00ED4E2B">
        <w:rPr>
          <w:rFonts w:cs="Arial"/>
          <w:b/>
          <w:szCs w:val="20"/>
        </w:rPr>
        <w:t xml:space="preserve">Premises </w:t>
      </w:r>
      <w:r w:rsidRPr="00ED4E2B">
        <w:rPr>
          <w:rFonts w:cs="Arial"/>
          <w:szCs w:val="20"/>
        </w:rPr>
        <w:t xml:space="preserve">means the premises specified in the </w:t>
      </w:r>
      <w:r w:rsidRPr="00ED4E2B">
        <w:rPr>
          <w:rFonts w:cs="Arial"/>
          <w:szCs w:val="20"/>
          <w:lang w:val="en-AU"/>
        </w:rPr>
        <w:t xml:space="preserve">Agreement or a </w:t>
      </w:r>
      <w:r w:rsidRPr="00ED4E2B">
        <w:rPr>
          <w:rFonts w:cs="Arial"/>
          <w:szCs w:val="20"/>
        </w:rPr>
        <w:t>Statement of Work</w:t>
      </w:r>
      <w:r w:rsidRPr="00ED4E2B">
        <w:rPr>
          <w:rFonts w:cs="Arial"/>
          <w:szCs w:val="20"/>
          <w:lang w:val="en-AU"/>
        </w:rPr>
        <w:t xml:space="preserve"> under it</w:t>
      </w:r>
      <w:r w:rsidRPr="00ED4E2B">
        <w:rPr>
          <w:rFonts w:cs="Arial"/>
          <w:szCs w:val="20"/>
        </w:rPr>
        <w:t>.</w:t>
      </w:r>
    </w:p>
    <w:p w:rsidR="007D5C48" w:rsidRPr="00ED4E2B" w:rsidRDefault="007D5C48" w:rsidP="007D5C48">
      <w:pPr>
        <w:pStyle w:val="Heading2"/>
        <w:numPr>
          <w:ilvl w:val="0"/>
          <w:numId w:val="0"/>
        </w:numPr>
        <w:ind w:left="737"/>
        <w:rPr>
          <w:rStyle w:val="DefinedTerm"/>
          <w:rFonts w:ascii="Verdana" w:hAnsi="Verdana" w:cs="Arial"/>
          <w:b w:val="0"/>
          <w:szCs w:val="20"/>
        </w:rPr>
      </w:pPr>
      <w:r w:rsidRPr="00ED4E2B">
        <w:rPr>
          <w:rStyle w:val="DefinedTerm"/>
          <w:rFonts w:ascii="Verdana" w:hAnsi="Verdana" w:cs="Arial"/>
          <w:szCs w:val="20"/>
        </w:rPr>
        <w:t xml:space="preserve">Privacy Laws </w:t>
      </w:r>
      <w:r w:rsidRPr="00ED4E2B">
        <w:rPr>
          <w:rStyle w:val="DefinedTerm"/>
          <w:rFonts w:ascii="Verdana" w:hAnsi="Verdana" w:cs="Arial"/>
          <w:b w:val="0"/>
          <w:szCs w:val="20"/>
        </w:rPr>
        <w:t>means the Privacy Act, the Spam Act 2003 (Cth), the Telecommunications Act 1997 (Cth), any registered APP Code that binds a party and any other legislation, principles, industry codes and policies relating to the handling of Personal Information</w:t>
      </w:r>
      <w:r w:rsidRPr="00ED4E2B">
        <w:rPr>
          <w:rStyle w:val="DefinedTerm"/>
          <w:rFonts w:ascii="Verdana" w:hAnsi="Verdana" w:cs="Arial"/>
          <w:szCs w:val="20"/>
        </w:rPr>
        <w:t>.</w:t>
      </w:r>
    </w:p>
    <w:p w:rsidR="007D5C48" w:rsidRPr="00ED4E2B" w:rsidRDefault="007D5C48" w:rsidP="007D5C48">
      <w:pPr>
        <w:pStyle w:val="Heading2"/>
        <w:numPr>
          <w:ilvl w:val="0"/>
          <w:numId w:val="0"/>
        </w:numPr>
        <w:ind w:left="737"/>
        <w:rPr>
          <w:rFonts w:cs="Arial"/>
          <w:szCs w:val="20"/>
        </w:rPr>
      </w:pPr>
      <w:r>
        <w:rPr>
          <w:rFonts w:cs="Arial"/>
          <w:b/>
          <w:szCs w:val="20"/>
        </w:rPr>
        <w:t>Penetration Testing Service</w:t>
      </w:r>
      <w:r w:rsidRPr="00ED4E2B">
        <w:rPr>
          <w:rFonts w:cs="Arial"/>
          <w:b/>
          <w:szCs w:val="20"/>
        </w:rPr>
        <w:t xml:space="preserve">s </w:t>
      </w:r>
      <w:r w:rsidRPr="00ED4E2B">
        <w:rPr>
          <w:rFonts w:cs="Arial"/>
          <w:szCs w:val="20"/>
        </w:rPr>
        <w:t xml:space="preserve">means the </w:t>
      </w:r>
      <w:r>
        <w:rPr>
          <w:rFonts w:cs="Arial"/>
          <w:szCs w:val="20"/>
          <w:lang w:val="en-AU"/>
        </w:rPr>
        <w:t>penetration testing service</w:t>
      </w:r>
      <w:r w:rsidRPr="00ED4E2B">
        <w:rPr>
          <w:rFonts w:cs="Arial"/>
          <w:szCs w:val="20"/>
        </w:rPr>
        <w:t xml:space="preserve">s </w:t>
      </w:r>
      <w:r w:rsidRPr="00ED4E2B">
        <w:rPr>
          <w:rFonts w:cs="Arial"/>
          <w:szCs w:val="20"/>
          <w:lang w:val="en-AU"/>
        </w:rPr>
        <w:t xml:space="preserve">described in the Agreement and </w:t>
      </w:r>
      <w:r w:rsidRPr="00ED4E2B">
        <w:rPr>
          <w:rFonts w:cs="Arial"/>
          <w:szCs w:val="20"/>
        </w:rPr>
        <w:t>Statement</w:t>
      </w:r>
      <w:r w:rsidRPr="00ED4E2B">
        <w:rPr>
          <w:rFonts w:cs="Arial"/>
          <w:szCs w:val="20"/>
          <w:lang w:val="en-AU"/>
        </w:rPr>
        <w:t>s</w:t>
      </w:r>
      <w:r w:rsidRPr="00ED4E2B">
        <w:rPr>
          <w:rFonts w:cs="Arial"/>
          <w:szCs w:val="20"/>
        </w:rPr>
        <w:t xml:space="preserve"> of Work</w:t>
      </w:r>
      <w:r w:rsidRPr="00ED4E2B">
        <w:rPr>
          <w:rFonts w:cs="Arial"/>
          <w:szCs w:val="20"/>
          <w:lang w:val="en-AU"/>
        </w:rPr>
        <w:t xml:space="preserve"> under it</w:t>
      </w:r>
      <w:r w:rsidRPr="00ED4E2B">
        <w:rPr>
          <w:rFonts w:cs="Arial"/>
          <w:szCs w:val="20"/>
        </w:rPr>
        <w:t>.</w:t>
      </w:r>
    </w:p>
    <w:p w:rsidR="007D5C48" w:rsidRPr="00ED4E2B" w:rsidRDefault="007D5C48" w:rsidP="007D5C48">
      <w:pPr>
        <w:pStyle w:val="Heading2"/>
        <w:numPr>
          <w:ilvl w:val="0"/>
          <w:numId w:val="0"/>
        </w:numPr>
        <w:ind w:left="737"/>
        <w:rPr>
          <w:rFonts w:cs="Arial"/>
          <w:szCs w:val="20"/>
          <w:lang w:val="en-AU"/>
        </w:rPr>
      </w:pPr>
      <w:r w:rsidRPr="00ED4E2B">
        <w:rPr>
          <w:rFonts w:cs="Arial"/>
          <w:b/>
          <w:szCs w:val="20"/>
          <w:lang w:val="en-AU"/>
        </w:rPr>
        <w:t xml:space="preserve">Restraint Period </w:t>
      </w:r>
      <w:r w:rsidRPr="00ED4E2B">
        <w:rPr>
          <w:rFonts w:cs="Arial"/>
          <w:szCs w:val="20"/>
          <w:lang w:val="en-AU"/>
        </w:rPr>
        <w:t xml:space="preserve">means: </w:t>
      </w:r>
    </w:p>
    <w:p w:rsidR="007D5C48" w:rsidRPr="00ED4E2B" w:rsidRDefault="007D5C48" w:rsidP="007D5C48">
      <w:pPr>
        <w:pStyle w:val="Heading2"/>
        <w:numPr>
          <w:ilvl w:val="8"/>
          <w:numId w:val="4"/>
        </w:numPr>
        <w:rPr>
          <w:rFonts w:cs="Arial"/>
          <w:b/>
          <w:bCs/>
          <w:szCs w:val="20"/>
          <w:lang w:val="en-AU"/>
        </w:rPr>
      </w:pPr>
      <w:r w:rsidRPr="00ED4E2B">
        <w:rPr>
          <w:rFonts w:cs="Arial"/>
          <w:szCs w:val="20"/>
          <w:lang w:val="en-AU"/>
        </w:rPr>
        <w:t>the SOW Term; plus</w:t>
      </w:r>
      <w:r w:rsidRPr="00ED4E2B">
        <w:rPr>
          <w:rFonts w:cs="Arial"/>
          <w:szCs w:val="20"/>
        </w:rPr>
        <w:t xml:space="preserve"> </w:t>
      </w:r>
    </w:p>
    <w:p w:rsidR="007D5C48" w:rsidRPr="00ED4E2B" w:rsidRDefault="007D5C48" w:rsidP="007D5C48">
      <w:pPr>
        <w:pStyle w:val="Heading2"/>
        <w:numPr>
          <w:ilvl w:val="8"/>
          <w:numId w:val="4"/>
        </w:numPr>
        <w:rPr>
          <w:rFonts w:cs="Arial"/>
          <w:b/>
          <w:bCs/>
          <w:szCs w:val="20"/>
          <w:lang w:val="en-AU"/>
        </w:rPr>
      </w:pPr>
      <w:r w:rsidRPr="00ED4E2B">
        <w:rPr>
          <w:rFonts w:cs="Arial"/>
          <w:szCs w:val="20"/>
          <w:lang w:val="en-AU"/>
        </w:rPr>
        <w:t xml:space="preserve">an additional period specified in the Statement of Work or Agreement, and if no period is specified, </w:t>
      </w:r>
      <w:r w:rsidRPr="00ED4E2B">
        <w:rPr>
          <w:rFonts w:cs="Arial"/>
          <w:szCs w:val="20"/>
        </w:rPr>
        <w:t>3 months</w:t>
      </w:r>
      <w:r w:rsidRPr="00ED4E2B">
        <w:rPr>
          <w:rFonts w:cs="Arial"/>
          <w:szCs w:val="20"/>
          <w:lang w:val="en-AU"/>
        </w:rPr>
        <w:t>.</w:t>
      </w:r>
      <w:r w:rsidRPr="00ED4E2B">
        <w:rPr>
          <w:rFonts w:cs="Arial"/>
          <w:szCs w:val="20"/>
        </w:rPr>
        <w:t xml:space="preserve"> </w:t>
      </w:r>
    </w:p>
    <w:p w:rsidR="007D5C48" w:rsidRPr="00ED4E2B" w:rsidRDefault="007D5C48" w:rsidP="007D5C48">
      <w:pPr>
        <w:pStyle w:val="Heading2"/>
        <w:numPr>
          <w:ilvl w:val="0"/>
          <w:numId w:val="0"/>
        </w:numPr>
        <w:ind w:left="737"/>
        <w:rPr>
          <w:rFonts w:cs="Arial"/>
          <w:szCs w:val="20"/>
          <w:lang w:val="en-AU"/>
        </w:rPr>
      </w:pPr>
      <w:r w:rsidRPr="00ED4E2B">
        <w:rPr>
          <w:rFonts w:cs="Arial"/>
          <w:b/>
          <w:szCs w:val="20"/>
          <w:lang w:val="en-AU"/>
        </w:rPr>
        <w:t xml:space="preserve">SOW Term </w:t>
      </w:r>
      <w:r w:rsidRPr="00ED4E2B">
        <w:rPr>
          <w:rFonts w:cs="Arial"/>
          <w:szCs w:val="20"/>
          <w:lang w:val="en-AU"/>
        </w:rPr>
        <w:t>means the period described in the Statement of Work.</w:t>
      </w:r>
    </w:p>
    <w:p w:rsidR="007D5C48" w:rsidRPr="00ED4E2B" w:rsidRDefault="007D5C48" w:rsidP="007D5C48">
      <w:pPr>
        <w:pStyle w:val="Heading2"/>
        <w:numPr>
          <w:ilvl w:val="0"/>
          <w:numId w:val="0"/>
        </w:numPr>
        <w:ind w:left="737"/>
        <w:rPr>
          <w:rFonts w:cs="Arial"/>
          <w:szCs w:val="20"/>
        </w:rPr>
      </w:pPr>
      <w:r w:rsidRPr="00ED4E2B">
        <w:rPr>
          <w:rFonts w:cs="Arial"/>
          <w:b/>
          <w:szCs w:val="20"/>
        </w:rPr>
        <w:t xml:space="preserve">Statement of Work </w:t>
      </w:r>
      <w:r w:rsidRPr="00ED4E2B">
        <w:rPr>
          <w:rFonts w:cs="Arial"/>
          <w:szCs w:val="20"/>
        </w:rPr>
        <w:t xml:space="preserve">means the statement of work </w:t>
      </w:r>
      <w:r w:rsidRPr="00ED4E2B">
        <w:rPr>
          <w:rFonts w:cs="Arial"/>
          <w:szCs w:val="20"/>
          <w:lang w:val="en-AU"/>
        </w:rPr>
        <w:t xml:space="preserve">(or similar document), if any, agreed between you and us </w:t>
      </w:r>
      <w:r w:rsidRPr="00ED4E2B">
        <w:rPr>
          <w:rFonts w:cs="Arial"/>
          <w:szCs w:val="20"/>
        </w:rPr>
        <w:t xml:space="preserve">under </w:t>
      </w:r>
      <w:r w:rsidRPr="00ED4E2B">
        <w:rPr>
          <w:rFonts w:cs="Arial"/>
          <w:szCs w:val="20"/>
          <w:lang w:val="en-AU"/>
        </w:rPr>
        <w:t xml:space="preserve">the </w:t>
      </w:r>
      <w:r w:rsidRPr="00ED4E2B">
        <w:rPr>
          <w:rFonts w:cs="Arial"/>
          <w:szCs w:val="20"/>
        </w:rPr>
        <w:t>Agreement.</w:t>
      </w:r>
    </w:p>
    <w:p w:rsidR="007D5C48" w:rsidRPr="00ED4E2B" w:rsidRDefault="007D5C48" w:rsidP="007D5C48">
      <w:pPr>
        <w:pStyle w:val="Heading2"/>
        <w:numPr>
          <w:ilvl w:val="0"/>
          <w:numId w:val="0"/>
        </w:numPr>
        <w:ind w:left="737"/>
        <w:rPr>
          <w:rFonts w:cs="Arial"/>
          <w:szCs w:val="20"/>
        </w:rPr>
      </w:pPr>
      <w:r w:rsidRPr="00ED4E2B">
        <w:rPr>
          <w:rFonts w:cs="Arial"/>
          <w:b/>
          <w:szCs w:val="20"/>
        </w:rPr>
        <w:t xml:space="preserve">Territory </w:t>
      </w:r>
      <w:r w:rsidRPr="00ED4E2B">
        <w:rPr>
          <w:rFonts w:cs="Arial"/>
          <w:szCs w:val="20"/>
        </w:rPr>
        <w:t xml:space="preserve">means the place(s) specified in the </w:t>
      </w:r>
      <w:r w:rsidRPr="00ED4E2B">
        <w:rPr>
          <w:rFonts w:cs="Arial"/>
          <w:szCs w:val="20"/>
          <w:lang w:val="en-AU"/>
        </w:rPr>
        <w:t xml:space="preserve">Agreement and each </w:t>
      </w:r>
      <w:r w:rsidRPr="00ED4E2B">
        <w:rPr>
          <w:rFonts w:cs="Arial"/>
          <w:szCs w:val="20"/>
        </w:rPr>
        <w:t>Statement of Work</w:t>
      </w:r>
      <w:r w:rsidRPr="00ED4E2B">
        <w:rPr>
          <w:rFonts w:cs="Arial"/>
          <w:szCs w:val="20"/>
          <w:lang w:val="en-AU"/>
        </w:rPr>
        <w:t xml:space="preserve"> under it</w:t>
      </w:r>
      <w:r w:rsidRPr="00ED4E2B">
        <w:rPr>
          <w:rFonts w:cs="Arial"/>
          <w:szCs w:val="20"/>
        </w:rPr>
        <w:t>, or if none is specified, Australia.</w:t>
      </w:r>
    </w:p>
    <w:p w:rsidR="007D5C48" w:rsidRPr="00ED4E2B" w:rsidRDefault="007D5C48" w:rsidP="007D5C48">
      <w:pPr>
        <w:pStyle w:val="Heading2"/>
        <w:numPr>
          <w:ilvl w:val="0"/>
          <w:numId w:val="0"/>
        </w:numPr>
        <w:ind w:left="737"/>
        <w:rPr>
          <w:rFonts w:cs="Arial"/>
          <w:szCs w:val="20"/>
          <w:lang w:val="en-AU"/>
        </w:rPr>
      </w:pPr>
      <w:r w:rsidRPr="00ED4E2B">
        <w:rPr>
          <w:rFonts w:cs="Arial"/>
          <w:b/>
          <w:szCs w:val="20"/>
          <w:lang w:val="en-AU"/>
        </w:rPr>
        <w:t xml:space="preserve">Your Material </w:t>
      </w:r>
      <w:r w:rsidRPr="00ED4E2B">
        <w:rPr>
          <w:rFonts w:cs="Arial"/>
          <w:szCs w:val="20"/>
          <w:lang w:val="en-AU"/>
        </w:rPr>
        <w:t xml:space="preserve">means Material: </w:t>
      </w:r>
    </w:p>
    <w:p w:rsidR="007D5C48" w:rsidRPr="00ED4E2B" w:rsidRDefault="007D5C48" w:rsidP="00673522">
      <w:pPr>
        <w:pStyle w:val="Heading2"/>
        <w:numPr>
          <w:ilvl w:val="8"/>
          <w:numId w:val="9"/>
        </w:numPr>
        <w:rPr>
          <w:rFonts w:cs="Arial"/>
          <w:szCs w:val="20"/>
          <w:lang w:val="en-AU"/>
        </w:rPr>
      </w:pPr>
      <w:r w:rsidRPr="00ED4E2B">
        <w:rPr>
          <w:rFonts w:cs="Arial"/>
          <w:szCs w:val="20"/>
          <w:lang w:val="en-AU"/>
        </w:rPr>
        <w:t xml:space="preserve">in which you own the Intellectual Property Rights; or </w:t>
      </w:r>
    </w:p>
    <w:p w:rsidR="007D5C48" w:rsidRPr="00ED4E2B" w:rsidRDefault="007D5C48" w:rsidP="00673522">
      <w:pPr>
        <w:pStyle w:val="Heading2"/>
        <w:numPr>
          <w:ilvl w:val="8"/>
          <w:numId w:val="9"/>
        </w:numPr>
        <w:rPr>
          <w:rFonts w:cs="Arial"/>
          <w:szCs w:val="20"/>
          <w:lang w:val="en-AU"/>
        </w:rPr>
      </w:pPr>
      <w:r w:rsidRPr="00ED4E2B">
        <w:rPr>
          <w:rFonts w:cs="Arial"/>
          <w:szCs w:val="20"/>
          <w:lang w:val="en-AU"/>
        </w:rPr>
        <w:t>in which you are licensed the Intellectual Property Rights by a third party (other than us or our subcontractors),</w:t>
      </w:r>
    </w:p>
    <w:p w:rsidR="007D5C48" w:rsidRPr="00ED4E2B" w:rsidRDefault="007D5C48" w:rsidP="007D5C48">
      <w:pPr>
        <w:pStyle w:val="Heading2"/>
        <w:numPr>
          <w:ilvl w:val="0"/>
          <w:numId w:val="0"/>
        </w:numPr>
        <w:ind w:left="737"/>
        <w:rPr>
          <w:rFonts w:cs="Arial"/>
          <w:szCs w:val="20"/>
          <w:lang w:val="en-AU"/>
        </w:rPr>
      </w:pPr>
      <w:r w:rsidRPr="00ED4E2B">
        <w:rPr>
          <w:rFonts w:cs="Arial"/>
          <w:szCs w:val="20"/>
          <w:lang w:val="en-AU"/>
        </w:rPr>
        <w:t xml:space="preserve">and excludes the Licensed Material and any improvements to it.  </w:t>
      </w:r>
      <w:r w:rsidRPr="00ED4E2B">
        <w:rPr>
          <w:rFonts w:cs="Arial"/>
          <w:b/>
          <w:szCs w:val="20"/>
          <w:lang w:val="en-AU"/>
        </w:rPr>
        <w:t xml:space="preserve"> </w:t>
      </w:r>
    </w:p>
    <w:sectPr w:rsidR="007D5C48" w:rsidRPr="00ED4E2B" w:rsidSect="007D5C48">
      <w:pgSz w:w="11906" w:h="16838"/>
      <w:pgMar w:top="2269"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DC9" w:rsidRDefault="00C01DC9">
      <w:r>
        <w:separator/>
      </w:r>
    </w:p>
    <w:p w:rsidR="00C01DC9" w:rsidRDefault="00C01DC9"/>
  </w:endnote>
  <w:endnote w:type="continuationSeparator" w:id="0">
    <w:p w:rsidR="00C01DC9" w:rsidRDefault="00C01DC9">
      <w:r>
        <w:continuationSeparator/>
      </w:r>
    </w:p>
    <w:p w:rsidR="00C01DC9" w:rsidRDefault="00C01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armony Text">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BE3" w:rsidRDefault="0019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897"/>
      <w:gridCol w:w="1523"/>
    </w:tblGrid>
    <w:tr w:rsidR="007D5C48" w:rsidRPr="00FB7B0A">
      <w:tc>
        <w:tcPr>
          <w:tcW w:w="4269" w:type="pct"/>
          <w:tcBorders>
            <w:top w:val="nil"/>
            <w:left w:val="nil"/>
            <w:bottom w:val="nil"/>
            <w:right w:val="nil"/>
          </w:tcBorders>
        </w:tcPr>
        <w:p w:rsidR="007D5C48" w:rsidRPr="00FB7B0A" w:rsidRDefault="007D5C48" w:rsidP="007D5C48">
          <w:pPr>
            <w:pStyle w:val="DocName"/>
            <w:widowControl/>
            <w:rPr>
              <w:szCs w:val="16"/>
            </w:rPr>
          </w:pPr>
          <w:r>
            <w:rPr>
              <w:szCs w:val="16"/>
            </w:rPr>
            <w:t>Penetration Testing Service</w:t>
          </w:r>
          <w:r w:rsidRPr="00FB7B0A">
            <w:rPr>
              <w:szCs w:val="16"/>
            </w:rPr>
            <w:t xml:space="preserve">s section was last updated on </w:t>
          </w:r>
          <w:r w:rsidR="00192BE3">
            <w:rPr>
              <w:szCs w:val="16"/>
            </w:rPr>
            <w:t>21</w:t>
          </w:r>
          <w:r>
            <w:rPr>
              <w:szCs w:val="16"/>
            </w:rPr>
            <w:t xml:space="preserve"> February 2022</w:t>
          </w:r>
        </w:p>
        <w:p w:rsidR="007D5C48" w:rsidRPr="00FB7B0A" w:rsidRDefault="007D5C48" w:rsidP="007D5C48">
          <w:pPr>
            <w:pStyle w:val="DocName"/>
            <w:widowControl/>
            <w:rPr>
              <w:snapToGrid w:val="0"/>
              <w:szCs w:val="16"/>
            </w:rPr>
          </w:pPr>
        </w:p>
      </w:tc>
      <w:tc>
        <w:tcPr>
          <w:tcW w:w="731" w:type="pct"/>
          <w:tcBorders>
            <w:top w:val="nil"/>
            <w:left w:val="nil"/>
            <w:bottom w:val="nil"/>
            <w:right w:val="nil"/>
          </w:tcBorders>
        </w:tcPr>
        <w:p w:rsidR="007D5C48" w:rsidRPr="00FB7B0A" w:rsidRDefault="007D5C48">
          <w:pPr>
            <w:jc w:val="right"/>
            <w:rPr>
              <w:rStyle w:val="PageNumber"/>
              <w:szCs w:val="16"/>
            </w:rPr>
          </w:pPr>
          <w:r w:rsidRPr="00FB7B0A">
            <w:rPr>
              <w:rStyle w:val="PageNumber"/>
              <w:szCs w:val="16"/>
            </w:rPr>
            <w:t xml:space="preserve">Page </w:t>
          </w:r>
          <w:r w:rsidRPr="00FB7B0A">
            <w:rPr>
              <w:rStyle w:val="PageNumber"/>
              <w:szCs w:val="16"/>
            </w:rPr>
            <w:fldChar w:fldCharType="begin"/>
          </w:r>
          <w:r w:rsidRPr="00FB7B0A">
            <w:rPr>
              <w:rStyle w:val="PageNumber"/>
              <w:szCs w:val="16"/>
            </w:rPr>
            <w:instrText xml:space="preserve"> PAGE \*MERGEFORMAT </w:instrText>
          </w:r>
          <w:r w:rsidRPr="00FB7B0A">
            <w:rPr>
              <w:rStyle w:val="PageNumber"/>
              <w:szCs w:val="16"/>
            </w:rPr>
            <w:fldChar w:fldCharType="separate"/>
          </w:r>
          <w:r w:rsidRPr="00FB7B0A">
            <w:rPr>
              <w:rStyle w:val="PageNumber"/>
              <w:noProof/>
              <w:szCs w:val="16"/>
            </w:rPr>
            <w:t>13</w:t>
          </w:r>
          <w:r w:rsidRPr="00FB7B0A">
            <w:rPr>
              <w:rStyle w:val="PageNumber"/>
              <w:szCs w:val="16"/>
            </w:rPr>
            <w:fldChar w:fldCharType="end"/>
          </w:r>
          <w:r w:rsidRPr="00FB7B0A">
            <w:rPr>
              <w:rStyle w:val="PageNumber"/>
              <w:szCs w:val="16"/>
            </w:rPr>
            <w:t xml:space="preserve"> of </w:t>
          </w:r>
          <w:r w:rsidRPr="00FB7B0A">
            <w:rPr>
              <w:sz w:val="16"/>
              <w:szCs w:val="16"/>
            </w:rPr>
            <w:fldChar w:fldCharType="begin"/>
          </w:r>
          <w:r w:rsidRPr="00FB7B0A">
            <w:rPr>
              <w:sz w:val="16"/>
              <w:szCs w:val="16"/>
            </w:rPr>
            <w:instrText xml:space="preserve"> NUMPAGES  \* Arabic \*MERGEFORMAT </w:instrText>
          </w:r>
          <w:r w:rsidRPr="00FB7B0A">
            <w:rPr>
              <w:sz w:val="16"/>
              <w:szCs w:val="16"/>
            </w:rPr>
            <w:fldChar w:fldCharType="separate"/>
          </w:r>
          <w:r w:rsidRPr="00FB7B0A">
            <w:rPr>
              <w:noProof/>
              <w:sz w:val="16"/>
              <w:szCs w:val="16"/>
            </w:rPr>
            <w:t>13</w:t>
          </w:r>
          <w:r w:rsidRPr="00FB7B0A">
            <w:rPr>
              <w:sz w:val="16"/>
              <w:szCs w:val="16"/>
            </w:rPr>
            <w:fldChar w:fldCharType="end"/>
          </w:r>
        </w:p>
      </w:tc>
    </w:tr>
  </w:tbl>
  <w:p w:rsidR="007D5C48" w:rsidRDefault="007D5C48" w:rsidP="007D5C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BE3" w:rsidRDefault="0019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DC9" w:rsidRDefault="00C01DC9">
      <w:r>
        <w:separator/>
      </w:r>
    </w:p>
    <w:p w:rsidR="00C01DC9" w:rsidRDefault="00C01DC9"/>
  </w:footnote>
  <w:footnote w:type="continuationSeparator" w:id="0">
    <w:p w:rsidR="00C01DC9" w:rsidRDefault="00C01DC9">
      <w:r>
        <w:continuationSeparator/>
      </w:r>
    </w:p>
    <w:p w:rsidR="00C01DC9" w:rsidRDefault="00C01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BE3" w:rsidRDefault="00192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C48" w:rsidRDefault="007D5C48" w:rsidP="007D5C48">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Telstra - It's how we connect" style="position:absolute;margin-left:452.45pt;margin-top:-22.8pt;width:82.4pt;height:35.6pt;z-index:251657728;visibility:visible;mso-position-vertical-relative:line">
          <v:imagedata r:id="rId1" o:title="Telstra - It's how we connect" croptop="11707f" cropbottom="12266f" cropleft="39786f" cropright="4635f"/>
        </v:shape>
      </w:pict>
    </w:r>
    <w:r>
      <w:t>Our Customer Terms</w:t>
    </w:r>
  </w:p>
  <w:p w:rsidR="007D5C48" w:rsidRDefault="007D5C48" w:rsidP="007D5C48">
    <w:pPr>
      <w:pStyle w:val="Header"/>
    </w:pPr>
    <w:r>
      <w:t>Penetration Testing Services</w:t>
    </w:r>
  </w:p>
  <w:p w:rsidR="007D5C48" w:rsidRDefault="007D5C48" w:rsidP="007D5C48">
    <w:pPr>
      <w:ind w:left="21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BE3" w:rsidRDefault="0019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6.75pt" o:bullet="t">
        <v:imagedata r:id="rId1" o:title="bullet"/>
      </v:shape>
    </w:pict>
  </w:numPicBullet>
  <w:abstractNum w:abstractNumId="0" w15:restartNumberingAfterBreak="0">
    <w:nsid w:val="03267AD1"/>
    <w:multiLevelType w:val="multilevel"/>
    <w:tmpl w:val="3B3488BE"/>
    <w:lvl w:ilvl="0">
      <w:start w:val="1"/>
      <w:numFmt w:val="decimal"/>
      <w:pStyle w:val="Heading1"/>
      <w:lvlText w:val="%1"/>
      <w:lvlJc w:val="left"/>
      <w:pPr>
        <w:tabs>
          <w:tab w:val="num" w:pos="1305"/>
        </w:tabs>
        <w:ind w:left="1305"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6AA4853"/>
    <w:multiLevelType w:val="multilevel"/>
    <w:tmpl w:val="06C89242"/>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b w:val="0"/>
      </w:rPr>
    </w:lvl>
  </w:abstractNum>
  <w:abstractNum w:abstractNumId="4" w15:restartNumberingAfterBreak="0">
    <w:nsid w:val="3C001388"/>
    <w:multiLevelType w:val="hybridMultilevel"/>
    <w:tmpl w:val="879627E8"/>
    <w:lvl w:ilvl="0">
      <w:start w:val="1"/>
      <w:numFmt w:val="decimal"/>
      <w:pStyle w:val="Attachment"/>
      <w:lvlText w:val="Attachment %1"/>
      <w:lvlJc w:val="left"/>
      <w:pPr>
        <w:tabs>
          <w:tab w:val="num" w:pos="2520"/>
        </w:tabs>
      </w:pPr>
      <w:rPr>
        <w:rFonts w:ascii="Arial" w:hAnsi="Arial" w:cs="Arial" w:hint="default"/>
        <w:b/>
        <w:bCs/>
        <w:i w:val="0"/>
        <w:iCs w:val="0"/>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60D24C2"/>
    <w:multiLevelType w:val="multilevel"/>
    <w:tmpl w:val="E4DA2FD2"/>
    <w:styleLink w:val="GHdgNumbering"/>
    <w:lvl w:ilvl="0">
      <w:start w:val="1"/>
      <w:numFmt w:val="decimal"/>
      <w:pStyle w:val="GHdg1"/>
      <w:lvlText w:val="G%1"/>
      <w:lvlJc w:val="left"/>
      <w:pPr>
        <w:tabs>
          <w:tab w:val="num" w:pos="851"/>
        </w:tabs>
        <w:ind w:left="851" w:hanging="851"/>
      </w:pPr>
      <w:rPr>
        <w:rFonts w:hint="default"/>
      </w:rPr>
    </w:lvl>
    <w:lvl w:ilvl="1">
      <w:start w:val="1"/>
      <w:numFmt w:val="decimal"/>
      <w:pStyle w:val="GHdg2"/>
      <w:lvlText w:val="G%1.%2"/>
      <w:lvlJc w:val="left"/>
      <w:pPr>
        <w:tabs>
          <w:tab w:val="num" w:pos="851"/>
        </w:tabs>
        <w:ind w:left="851" w:hanging="851"/>
      </w:pPr>
      <w:rPr>
        <w:rFonts w:hint="default"/>
      </w:rPr>
    </w:lvl>
    <w:lvl w:ilvl="2">
      <w:start w:val="1"/>
      <w:numFmt w:val="lowerLetter"/>
      <w:pStyle w:val="GHdg3"/>
      <w:lvlText w:val="(%3)"/>
      <w:lvlJc w:val="left"/>
      <w:pPr>
        <w:tabs>
          <w:tab w:val="num" w:pos="1701"/>
        </w:tabs>
        <w:ind w:left="1701" w:hanging="850"/>
      </w:pPr>
      <w:rPr>
        <w:rFonts w:hint="default"/>
      </w:rPr>
    </w:lvl>
    <w:lvl w:ilvl="3">
      <w:start w:val="1"/>
      <w:numFmt w:val="decimal"/>
      <w:pStyle w:val="GHdg4"/>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outline w:val="0"/>
        <w:shadow w:val="0"/>
        <w:emboss w:val="0"/>
        <w:imprint w:val="0"/>
        <w:vanish w:val="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outline w:val="0"/>
        <w:shadow w:val="0"/>
        <w:emboss w:val="0"/>
        <w:imprint w:val="0"/>
        <w:vanish w:val="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outline w:val="0"/>
        <w:shadow w:val="0"/>
        <w:emboss w:val="0"/>
        <w:imprint w:val="0"/>
        <w:vanish w:val="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8" w15:restartNumberingAfterBreak="0">
    <w:nsid w:val="5DCD5611"/>
    <w:multiLevelType w:val="multilevel"/>
    <w:tmpl w:val="06C89242"/>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b w:val="0"/>
      </w:rPr>
    </w:lvl>
  </w:abstractNum>
  <w:abstractNum w:abstractNumId="9"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 w:ilvl="0">
        <w:start w:val="1"/>
        <w:numFmt w:val="decimal"/>
        <w:pStyle w:val="GHdg1"/>
        <w:lvlText w:val="G%1"/>
        <w:lvlJc w:val="left"/>
        <w:pPr>
          <w:tabs>
            <w:tab w:val="num" w:pos="851"/>
          </w:tabs>
          <w:ind w:left="851" w:hanging="851"/>
        </w:pPr>
        <w:rPr>
          <w:rFonts w:hint="default"/>
        </w:rPr>
      </w:lvl>
    </w:lvlOverride>
    <w:lvlOverride w:ilvl="1">
      <w:lvl w:ilvl="1">
        <w:start w:val="1"/>
        <w:numFmt w:val="decimal"/>
        <w:pStyle w:val="GHdg2"/>
        <w:lvlText w:val="G%1.%2"/>
        <w:lvlJc w:val="left"/>
        <w:pPr>
          <w:tabs>
            <w:tab w:val="num" w:pos="851"/>
          </w:tabs>
          <w:ind w:left="851" w:hanging="851"/>
        </w:pPr>
        <w:rPr>
          <w:rFonts w:hint="default"/>
          <w:b w:val="0"/>
          <w:i w:val="0"/>
        </w:rPr>
      </w:lvl>
    </w:lvlOverride>
    <w:lvlOverride w:ilvl="2">
      <w:lvl w:ilvl="2">
        <w:start w:val="1"/>
        <w:numFmt w:val="lowerLetter"/>
        <w:pStyle w:val="GHdg3"/>
        <w:lvlText w:val="(%3)"/>
        <w:lvlJc w:val="left"/>
        <w:pPr>
          <w:tabs>
            <w:tab w:val="num" w:pos="1701"/>
          </w:tabs>
          <w:ind w:left="1701" w:hanging="850"/>
        </w:pPr>
        <w:rPr>
          <w:rFonts w:hint="default"/>
          <w:b w:val="0"/>
          <w:i w:val="0"/>
        </w:rPr>
      </w:lvl>
    </w:lvlOverride>
    <w:lvlOverride w:ilvl="3">
      <w:lvl w:ilvl="3">
        <w:start w:val="1"/>
        <w:numFmt w:val="decimal"/>
        <w:pStyle w:val="GHdg4"/>
        <w:lvlText w:val="(%4)"/>
        <w:lvlJc w:val="left"/>
        <w:pPr>
          <w:tabs>
            <w:tab w:val="num" w:pos="2552"/>
          </w:tabs>
          <w:ind w:left="2552" w:hanging="851"/>
        </w:pPr>
        <w:rPr>
          <w:rFonts w:hint="default"/>
        </w:rPr>
      </w:lvl>
    </w:lvlOverride>
    <w:lvlOverride w:ilvl="4">
      <w:lvl w:ilvl="4">
        <w:start w:val="1"/>
        <w:numFmt w:val="upperLetter"/>
        <w:lvlText w:val="(%5)"/>
        <w:lvlJc w:val="left"/>
        <w:pPr>
          <w:tabs>
            <w:tab w:val="num" w:pos="3402"/>
          </w:tabs>
          <w:ind w:left="3402" w:hanging="85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645"/>
    <w:rsid w:val="00061B85"/>
    <w:rsid w:val="000943D3"/>
    <w:rsid w:val="00113879"/>
    <w:rsid w:val="00192BE3"/>
    <w:rsid w:val="001C2615"/>
    <w:rsid w:val="003A74D9"/>
    <w:rsid w:val="00534701"/>
    <w:rsid w:val="00653DCA"/>
    <w:rsid w:val="00673522"/>
    <w:rsid w:val="006F7C1E"/>
    <w:rsid w:val="007D5C48"/>
    <w:rsid w:val="0088136E"/>
    <w:rsid w:val="008C31D6"/>
    <w:rsid w:val="00B22AE2"/>
    <w:rsid w:val="00C01DC9"/>
    <w:rsid w:val="00C0597B"/>
    <w:rsid w:val="00E86304"/>
    <w:rsid w:val="00EB5158"/>
    <w:rsid w:val="00F4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18B70E17-2D9A-4C5C-AE3D-56B78F6A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F84"/>
    <w:pPr>
      <w:spacing w:after="240"/>
    </w:pPr>
    <w:rPr>
      <w:rFonts w:ascii="Verdana" w:hAnsi="Verdana" w:cs="Arial"/>
      <w:szCs w:val="19"/>
      <w:lang w:val="en-AU" w:eastAsia="en-US"/>
    </w:rPr>
  </w:style>
  <w:style w:type="paragraph" w:styleId="Heading1">
    <w:name w:val="heading 1"/>
    <w:aliases w:val="*,1,1.,A MAJOR/BOLD,Appendix,Appendix1,Appendix2,Appendix3,Chapter,H1,Head1,Heading 1(Report Only),Heading a,Heading apps,L1,Level 1,No numbers,Para,Para1,Part,RFP Heading 1,Schedheading,Section Heading,h1,h1 chapter heading"/>
    <w:basedOn w:val="Normal"/>
    <w:next w:val="Heading2"/>
    <w:uiPriority w:val="9"/>
    <w:qFormat/>
    <w:rsid w:val="00460D4C"/>
    <w:pPr>
      <w:keepNext/>
      <w:widowControl w:val="0"/>
      <w:numPr>
        <w:numId w:val="1"/>
      </w:numPr>
      <w:outlineLvl w:val="0"/>
    </w:pPr>
    <w:rPr>
      <w:b/>
      <w:bCs/>
      <w:caps/>
      <w:sz w:val="22"/>
      <w:szCs w:val="21"/>
    </w:rPr>
  </w:style>
  <w:style w:type="paragraph" w:styleId="Heading2">
    <w:name w:val="heading 2"/>
    <w:aliases w:val="2,2nd level,Attribute Heading 2,B Sub/Bold,B Sub/Bold1,B Sub/Bold11,B Sub/Bold12,B Sub/Bold13,B Sub/Bold2,B Sub/Bold3,B Sub/Bold4,H2,Heading EMC-2,Para2,SubPara,body,h2,h2 main heading,h2 main heading1,h2 main heading2,h2 main heading3,l2,test"/>
    <w:basedOn w:val="Normal"/>
    <w:link w:val="Heading2Char"/>
    <w:qFormat/>
    <w:rsid w:val="00BB2102"/>
    <w:pPr>
      <w:widowControl w:val="0"/>
      <w:numPr>
        <w:ilvl w:val="1"/>
        <w:numId w:val="1"/>
      </w:numPr>
      <w:outlineLvl w:val="1"/>
    </w:pPr>
    <w:rPr>
      <w:rFonts w:cs="Times New Roman"/>
      <w:lang w:val="x-none"/>
    </w:rPr>
  </w:style>
  <w:style w:type="paragraph" w:styleId="Heading3">
    <w:name w:val="heading 3"/>
    <w:aliases w:val="3,C Sub-Sub/Italic,C Sub-Sub/Italic1,H3,Head 3,Head 31,Head 32,Heading 3A,Sub2Para,h3,h3 sub heading,proj3,proj31,proj310,proj311,proj312,proj32,proj321,proj33,proj331,proj34,proj341,proj35,proj351,proj36,proj361,proj37,proj371,proj38,proj39"/>
    <w:basedOn w:val="Normal"/>
    <w:link w:val="Heading3Char"/>
    <w:uiPriority w:val="9"/>
    <w:qFormat/>
    <w:rsid w:val="00BB2102"/>
    <w:pPr>
      <w:widowControl w:val="0"/>
      <w:numPr>
        <w:ilvl w:val="2"/>
        <w:numId w:val="1"/>
      </w:numPr>
      <w:outlineLvl w:val="2"/>
    </w:pPr>
    <w:rPr>
      <w:rFonts w:cs="Times New Roman"/>
      <w:lang w:val="x-none"/>
    </w:rPr>
  </w:style>
  <w:style w:type="paragraph" w:styleId="Heading4">
    <w:name w:val="heading 4"/>
    <w:aliases w:val="(Alt+4),(Alt+4)1,14,141,1411,142,1421,143,4,41,411,42,421,43,H4,H41,H42,H43,Level 4,Map Title,Map Title1,Para4,Sub3Para,a.,a.1,h4,h4 sub sub heading,h41,h411,h42,h421,h43,h431,h44,heading 4,l4,l41,l411,l42,l421,l43,parapoint,parapoint1,¶,¶1"/>
    <w:basedOn w:val="Normal"/>
    <w:uiPriority w:val="9"/>
    <w:qFormat/>
    <w:rsid w:val="00CD2371"/>
    <w:pPr>
      <w:widowControl w:val="0"/>
      <w:numPr>
        <w:ilvl w:val="3"/>
        <w:numId w:val="1"/>
      </w:numPr>
      <w:outlineLvl w:val="3"/>
    </w:pPr>
  </w:style>
  <w:style w:type="paragraph" w:styleId="Heading5">
    <w:name w:val="heading 5"/>
    <w:aliases w:val="(A),5,A,Block Label,H5,Heading 5 StGeorge,L5,Level 3 - i,Level 5,Para5,Sub4Para,h5,h51,h52,heading 5,l5"/>
    <w:basedOn w:val="Normal"/>
    <w:uiPriority w:val="9"/>
    <w:qFormat/>
    <w:rsid w:val="00CD2371"/>
    <w:pPr>
      <w:widowControl w:val="0"/>
      <w:numPr>
        <w:ilvl w:val="4"/>
        <w:numId w:val="1"/>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3"/>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3D0F84"/>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uiPriority w:val="99"/>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060245"/>
    <w:pPr>
      <w:spacing w:after="0"/>
    </w:pPr>
    <w:rPr>
      <w:rFonts w:ascii="Tahoma" w:hAnsi="Tahoma" w:cs="Times New Roman"/>
      <w:sz w:val="16"/>
      <w:szCs w:val="16"/>
      <w:lang w:val="x-none"/>
    </w:rPr>
  </w:style>
  <w:style w:type="character" w:customStyle="1" w:styleId="BalloonTextChar">
    <w:name w:val="Balloon Text Char"/>
    <w:link w:val="BalloonText"/>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paragraph" w:customStyle="1" w:styleId="Default">
    <w:name w:val="Default"/>
    <w:rsid w:val="004C5929"/>
    <w:pPr>
      <w:autoSpaceDE w:val="0"/>
      <w:autoSpaceDN w:val="0"/>
      <w:adjustRightInd w:val="0"/>
    </w:pPr>
    <w:rPr>
      <w:rFonts w:ascii="Verdana" w:hAnsi="Verdana" w:cs="Verdana"/>
      <w:color w:val="000000"/>
      <w:sz w:val="24"/>
      <w:szCs w:val="24"/>
      <w:lang w:val="en-AU" w:eastAsia="en-AU"/>
    </w:rPr>
  </w:style>
  <w:style w:type="paragraph" w:customStyle="1" w:styleId="AttachmentHeading1">
    <w:name w:val="Attachment Heading 1"/>
    <w:basedOn w:val="Normal"/>
    <w:next w:val="AttachmentHeading2"/>
    <w:qFormat/>
    <w:rsid w:val="00BA04D9"/>
    <w:pPr>
      <w:keepNext/>
      <w:pBdr>
        <w:bottom w:val="single" w:sz="4" w:space="1" w:color="auto"/>
      </w:pBdr>
      <w:tabs>
        <w:tab w:val="num" w:pos="737"/>
      </w:tabs>
      <w:ind w:left="737" w:hanging="737"/>
    </w:pPr>
    <w:rPr>
      <w:rFonts w:ascii="Arial" w:hAnsi="Arial"/>
      <w:b/>
      <w:caps/>
    </w:rPr>
  </w:style>
  <w:style w:type="paragraph" w:customStyle="1" w:styleId="AttachmentHeading2">
    <w:name w:val="Attachment Heading 2"/>
    <w:basedOn w:val="Normal"/>
    <w:qFormat/>
    <w:rsid w:val="00BA04D9"/>
    <w:pPr>
      <w:widowControl w:val="0"/>
      <w:tabs>
        <w:tab w:val="num" w:pos="737"/>
      </w:tabs>
      <w:ind w:left="737" w:hanging="737"/>
    </w:pPr>
    <w:rPr>
      <w:rFonts w:ascii="Arial" w:hAnsi="Arial"/>
    </w:rPr>
  </w:style>
  <w:style w:type="paragraph" w:customStyle="1" w:styleId="AttachmentHeading3">
    <w:name w:val="Attachment Heading 3"/>
    <w:basedOn w:val="Normal"/>
    <w:qFormat/>
    <w:rsid w:val="00BA04D9"/>
    <w:pPr>
      <w:tabs>
        <w:tab w:val="num" w:pos="1474"/>
      </w:tabs>
      <w:ind w:left="1474" w:hanging="737"/>
    </w:pPr>
    <w:rPr>
      <w:rFonts w:ascii="Arial" w:hAnsi="Arial"/>
    </w:rPr>
  </w:style>
  <w:style w:type="paragraph" w:styleId="ListBullet">
    <w:name w:val="List Bullet"/>
    <w:basedOn w:val="Normal"/>
    <w:rsid w:val="00BA04D9"/>
    <w:pPr>
      <w:tabs>
        <w:tab w:val="num" w:pos="360"/>
      </w:tabs>
      <w:spacing w:after="120"/>
      <w:ind w:left="360" w:hanging="360"/>
    </w:pPr>
    <w:rPr>
      <w:rFonts w:ascii="Arial" w:hAnsi="Arial"/>
    </w:rPr>
  </w:style>
  <w:style w:type="character" w:customStyle="1" w:styleId="DefinedTerm">
    <w:name w:val="Defined Term"/>
    <w:uiPriority w:val="99"/>
    <w:qFormat/>
    <w:rsid w:val="00BA04D9"/>
    <w:rPr>
      <w:rFonts w:ascii="Arial" w:hAnsi="Arial"/>
      <w:b/>
      <w:bCs/>
    </w:rPr>
  </w:style>
  <w:style w:type="character" w:styleId="FollowedHyperlink">
    <w:name w:val="FollowedHyperlink"/>
    <w:rsid w:val="00B946DE"/>
    <w:rPr>
      <w:color w:val="800080"/>
      <w:u w:val="single"/>
    </w:rPr>
  </w:style>
  <w:style w:type="paragraph" w:styleId="Revision">
    <w:name w:val="Revision"/>
    <w:hidden/>
    <w:uiPriority w:val="99"/>
    <w:semiHidden/>
    <w:rsid w:val="00A41550"/>
    <w:rPr>
      <w:rFonts w:ascii="Verdana" w:hAnsi="Verdana" w:cs="Arial"/>
      <w:szCs w:val="19"/>
      <w:lang w:val="en-AU" w:eastAsia="en-US"/>
    </w:rPr>
  </w:style>
  <w:style w:type="character" w:customStyle="1" w:styleId="Heading2Char">
    <w:name w:val="Heading 2 Char"/>
    <w:aliases w:val="B Sub/Bold Char,B Sub/Bold1 Char,B Sub/Bold11 Char,B Sub/Bold12 Char,B Sub/Bold2 Char,B Sub/Bold3 Char,H2 Char,Para2 Char,body Char,h2 Char,h2 main heading Char,h2 main heading1 Char,h2 main heading2 Char,h2 main heading3 Char,test Char"/>
    <w:link w:val="Heading2"/>
    <w:rsid w:val="007837B4"/>
    <w:rPr>
      <w:rFonts w:ascii="Verdana" w:hAnsi="Verdana"/>
      <w:szCs w:val="19"/>
      <w:lang w:val="x-none" w:eastAsia="en-US"/>
    </w:rPr>
  </w:style>
  <w:style w:type="character" w:customStyle="1" w:styleId="Heading3Char">
    <w:name w:val="Heading 3 Char"/>
    <w:aliases w:val="3 Char,C Sub-Sub/Italic Char,C Sub-Sub/Italic1 Char,H3 Char,Head 3 Char,Head 31 Char,Head 32 Char,Heading 3A Char,Sub2Para Char,h3 Char,h3 sub heading Char,proj3 Char,proj31 Char,proj32 Char,proj33 Char,proj34 Char,proj35 Char,proj36 Char"/>
    <w:link w:val="Heading3"/>
    <w:uiPriority w:val="9"/>
    <w:rsid w:val="007837B4"/>
    <w:rPr>
      <w:rFonts w:ascii="Verdana" w:hAnsi="Verdana"/>
      <w:szCs w:val="19"/>
      <w:lang w:val="x-none" w:eastAsia="en-US"/>
    </w:rPr>
  </w:style>
  <w:style w:type="character" w:styleId="CommentReference">
    <w:name w:val="annotation reference"/>
    <w:rsid w:val="00227DB4"/>
    <w:rPr>
      <w:sz w:val="16"/>
      <w:szCs w:val="16"/>
    </w:rPr>
  </w:style>
  <w:style w:type="paragraph" w:styleId="CommentText">
    <w:name w:val="annotation text"/>
    <w:basedOn w:val="Normal"/>
    <w:link w:val="CommentTextChar"/>
    <w:rsid w:val="00227DB4"/>
    <w:rPr>
      <w:rFonts w:cs="Times New Roman"/>
      <w:szCs w:val="20"/>
      <w:lang w:val="x-none"/>
    </w:rPr>
  </w:style>
  <w:style w:type="character" w:customStyle="1" w:styleId="CommentTextChar">
    <w:name w:val="Comment Text Char"/>
    <w:link w:val="CommentText"/>
    <w:rsid w:val="00227DB4"/>
    <w:rPr>
      <w:rFonts w:ascii="Verdana" w:hAnsi="Verdana" w:cs="Arial"/>
      <w:lang w:eastAsia="en-US"/>
    </w:rPr>
  </w:style>
  <w:style w:type="paragraph" w:styleId="CommentSubject">
    <w:name w:val="annotation subject"/>
    <w:basedOn w:val="CommentText"/>
    <w:next w:val="CommentText"/>
    <w:link w:val="CommentSubjectChar"/>
    <w:rsid w:val="00227DB4"/>
    <w:rPr>
      <w:b/>
      <w:bCs/>
    </w:rPr>
  </w:style>
  <w:style w:type="character" w:customStyle="1" w:styleId="CommentSubjectChar">
    <w:name w:val="Comment Subject Char"/>
    <w:link w:val="CommentSubject"/>
    <w:rsid w:val="00227DB4"/>
    <w:rPr>
      <w:rFonts w:ascii="Verdana" w:hAnsi="Verdana" w:cs="Arial"/>
      <w:b/>
      <w:bCs/>
      <w:lang w:eastAsia="en-US"/>
    </w:rPr>
  </w:style>
  <w:style w:type="paragraph" w:styleId="TOAHeading">
    <w:name w:val="toa heading"/>
    <w:basedOn w:val="Normal"/>
    <w:next w:val="Normal"/>
    <w:rsid w:val="003D0F84"/>
    <w:pPr>
      <w:spacing w:before="120"/>
    </w:pPr>
    <w:rPr>
      <w:rFonts w:ascii="Cambria" w:hAnsi="Cambria" w:cs="Times New Roman"/>
      <w:b/>
      <w:bCs/>
      <w:sz w:val="24"/>
      <w:szCs w:val="24"/>
    </w:rPr>
  </w:style>
  <w:style w:type="paragraph" w:customStyle="1" w:styleId="GHdg1">
    <w:name w:val="G Hdg 1"/>
    <w:basedOn w:val="Normal"/>
    <w:next w:val="BodyText"/>
    <w:qFormat/>
    <w:locked/>
    <w:rsid w:val="009C69D7"/>
    <w:pPr>
      <w:keepNext/>
      <w:numPr>
        <w:numId w:val="11"/>
      </w:numPr>
      <w:pBdr>
        <w:bottom w:val="single" w:sz="8" w:space="4" w:color="auto"/>
      </w:pBdr>
      <w:spacing w:before="240" w:after="160"/>
      <w:outlineLvl w:val="0"/>
    </w:pPr>
    <w:rPr>
      <w:rFonts w:ascii="Arial" w:eastAsia="Arial" w:hAnsi="Arial"/>
      <w:sz w:val="22"/>
      <w:szCs w:val="28"/>
      <w:lang w:eastAsia="en-AU"/>
    </w:rPr>
  </w:style>
  <w:style w:type="paragraph" w:customStyle="1" w:styleId="GHdg2">
    <w:name w:val="G Hdg 2"/>
    <w:basedOn w:val="Normal"/>
    <w:next w:val="BodyText"/>
    <w:qFormat/>
    <w:locked/>
    <w:rsid w:val="009C69D7"/>
    <w:pPr>
      <w:keepNext/>
      <w:numPr>
        <w:ilvl w:val="1"/>
        <w:numId w:val="11"/>
      </w:numPr>
      <w:spacing w:before="120" w:after="120"/>
      <w:outlineLvl w:val="1"/>
    </w:pPr>
    <w:rPr>
      <w:rFonts w:ascii="Arial" w:eastAsia="Arial" w:hAnsi="Arial"/>
      <w:sz w:val="18"/>
      <w:szCs w:val="24"/>
      <w:lang w:eastAsia="en-AU"/>
    </w:rPr>
  </w:style>
  <w:style w:type="paragraph" w:customStyle="1" w:styleId="GHdg3">
    <w:name w:val="G Hdg 3"/>
    <w:basedOn w:val="Normal"/>
    <w:next w:val="BodyTextIndent"/>
    <w:qFormat/>
    <w:locked/>
    <w:rsid w:val="009C69D7"/>
    <w:pPr>
      <w:numPr>
        <w:ilvl w:val="2"/>
        <w:numId w:val="11"/>
      </w:numPr>
      <w:spacing w:before="120" w:after="120"/>
      <w:outlineLvl w:val="2"/>
    </w:pPr>
    <w:rPr>
      <w:rFonts w:ascii="Arial" w:eastAsia="Arial" w:hAnsi="Arial"/>
      <w:sz w:val="18"/>
      <w:szCs w:val="20"/>
      <w:lang w:eastAsia="en-AU"/>
    </w:rPr>
  </w:style>
  <w:style w:type="paragraph" w:customStyle="1" w:styleId="GHdg4">
    <w:name w:val="G Hdg 4"/>
    <w:basedOn w:val="Normal"/>
    <w:next w:val="BodyTextIndent2"/>
    <w:qFormat/>
    <w:locked/>
    <w:rsid w:val="009C69D7"/>
    <w:pPr>
      <w:numPr>
        <w:ilvl w:val="3"/>
        <w:numId w:val="11"/>
      </w:numPr>
      <w:spacing w:before="120" w:after="120"/>
      <w:outlineLvl w:val="3"/>
    </w:pPr>
    <w:rPr>
      <w:rFonts w:ascii="Arial" w:eastAsia="Arial" w:hAnsi="Arial"/>
      <w:sz w:val="18"/>
      <w:szCs w:val="20"/>
      <w:lang w:eastAsia="en-AU"/>
    </w:rPr>
  </w:style>
  <w:style w:type="numbering" w:customStyle="1" w:styleId="GHdgNumbering">
    <w:name w:val="GHdgNumbering"/>
    <w:rsid w:val="009C69D7"/>
    <w:pPr>
      <w:numPr>
        <w:numId w:val="11"/>
      </w:numPr>
    </w:pPr>
  </w:style>
  <w:style w:type="paragraph" w:styleId="BodyText">
    <w:name w:val="Body Text"/>
    <w:basedOn w:val="Normal"/>
    <w:link w:val="BodyTextChar"/>
    <w:rsid w:val="009C69D7"/>
    <w:pPr>
      <w:spacing w:after="120"/>
    </w:pPr>
  </w:style>
  <w:style w:type="character" w:customStyle="1" w:styleId="BodyTextChar">
    <w:name w:val="Body Text Char"/>
    <w:link w:val="BodyText"/>
    <w:rsid w:val="009C69D7"/>
    <w:rPr>
      <w:rFonts w:ascii="Verdana" w:hAnsi="Verdana" w:cs="Arial"/>
      <w:szCs w:val="19"/>
      <w:lang w:eastAsia="en-US"/>
    </w:rPr>
  </w:style>
  <w:style w:type="paragraph" w:styleId="BodyTextIndent">
    <w:name w:val="Body Text Indent"/>
    <w:basedOn w:val="Normal"/>
    <w:link w:val="BodyTextIndentChar"/>
    <w:rsid w:val="009C69D7"/>
    <w:pPr>
      <w:spacing w:after="120"/>
      <w:ind w:left="283"/>
    </w:pPr>
  </w:style>
  <w:style w:type="character" w:customStyle="1" w:styleId="BodyTextIndentChar">
    <w:name w:val="Body Text Indent Char"/>
    <w:link w:val="BodyTextIndent"/>
    <w:rsid w:val="009C69D7"/>
    <w:rPr>
      <w:rFonts w:ascii="Verdana" w:hAnsi="Verdana" w:cs="Arial"/>
      <w:szCs w:val="19"/>
      <w:lang w:eastAsia="en-US"/>
    </w:rPr>
  </w:style>
  <w:style w:type="paragraph" w:styleId="BodyTextIndent2">
    <w:name w:val="Body Text Indent 2"/>
    <w:basedOn w:val="Normal"/>
    <w:link w:val="BodyTextIndent2Char"/>
    <w:rsid w:val="009C69D7"/>
    <w:pPr>
      <w:spacing w:after="120" w:line="480" w:lineRule="auto"/>
      <w:ind w:left="283"/>
    </w:pPr>
  </w:style>
  <w:style w:type="character" w:customStyle="1" w:styleId="BodyTextIndent2Char">
    <w:name w:val="Body Text Indent 2 Char"/>
    <w:link w:val="BodyTextIndent2"/>
    <w:rsid w:val="009C69D7"/>
    <w:rPr>
      <w:rFonts w:ascii="Verdana" w:hAnsi="Verdana" w:cs="Arial"/>
      <w:szCs w:val="19"/>
      <w:lang w:eastAsia="en-US"/>
    </w:rPr>
  </w:style>
  <w:style w:type="paragraph" w:customStyle="1" w:styleId="paragraph">
    <w:name w:val="paragraph"/>
    <w:basedOn w:val="Normal"/>
    <w:rsid w:val="00080140"/>
    <w:pPr>
      <w:spacing w:before="100" w:beforeAutospacing="1" w:after="100" w:afterAutospacing="1"/>
    </w:pPr>
    <w:rPr>
      <w:rFonts w:ascii="Calibri" w:eastAsia="Calibri" w:hAnsi="Calibri" w:cs="Calibri"/>
      <w:sz w:val="22"/>
      <w:szCs w:val="22"/>
      <w:lang w:eastAsia="en-AU"/>
    </w:rPr>
  </w:style>
  <w:style w:type="character" w:customStyle="1" w:styleId="normaltextrun">
    <w:name w:val="normaltextrun"/>
    <w:basedOn w:val="DefaultParagraphFont"/>
    <w:rsid w:val="00080140"/>
  </w:style>
  <w:style w:type="character" w:customStyle="1" w:styleId="eop">
    <w:name w:val="eop"/>
    <w:basedOn w:val="DefaultParagraphFont"/>
    <w:rsid w:val="00080140"/>
  </w:style>
  <w:style w:type="paragraph" w:styleId="ListParagraph">
    <w:name w:val="List Paragraph"/>
    <w:basedOn w:val="Normal"/>
    <w:uiPriority w:val="34"/>
    <w:qFormat/>
    <w:rsid w:val="00113879"/>
    <w:pPr>
      <w:tabs>
        <w:tab w:val="left" w:pos="1134"/>
      </w:tabs>
      <w:spacing w:after="0" w:line="288" w:lineRule="exact"/>
      <w:ind w:left="720"/>
      <w:contextualSpacing/>
    </w:pPr>
    <w:rPr>
      <w:rFonts w:ascii="Harmony Text" w:eastAsia="SimSun" w:hAnsi="Harmony Text"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telstra.com.au/privacy/privacy-statement/index.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telstra.com.au/customer-terms/business-government" TargetMode="External"/><Relationship Id="rId2" Type="http://schemas.openxmlformats.org/officeDocument/2006/relationships/customXml" Target="../customXml/item2.xml"/><Relationship Id="rId16" Type="http://schemas.openxmlformats.org/officeDocument/2006/relationships/hyperlink" Target="http://www.telstra.com.au/customer-terms/business-government/?red=/customerterms/bus_governmen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FCEBD98AF7749BE679BA178745022" ma:contentTypeVersion="13" ma:contentTypeDescription="Create a new document." ma:contentTypeScope="" ma:versionID="350e8f5c441f63c3b554b209d0a9bc76">
  <xsd:schema xmlns:xsd="http://www.w3.org/2001/XMLSchema" xmlns:xs="http://www.w3.org/2001/XMLSchema" xmlns:p="http://schemas.microsoft.com/office/2006/metadata/properties" xmlns:ns3="c0476439-35a5-44a1-b324-3c14ee6169e1" xmlns:ns4="562f76a1-c5df-4b27-b80e-6a6ee7d15a58" targetNamespace="http://schemas.microsoft.com/office/2006/metadata/properties" ma:root="true" ma:fieldsID="6e1eafb7a08be1c8a2b4c82145a139f4" ns3:_="" ns4:_="">
    <xsd:import namespace="c0476439-35a5-44a1-b324-3c14ee6169e1"/>
    <xsd:import namespace="562f76a1-c5df-4b27-b80e-6a6ee7d15a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6439-35a5-44a1-b324-3c14ee61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f76a1-c5df-4b27-b80e-6a6ee7d15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69D47-1011-4FE9-8668-C98F03A5D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6439-35a5-44a1-b324-3c14ee6169e1"/>
    <ds:schemaRef ds:uri="562f76a1-c5df-4b27-b80e-6a6ee7d1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27DE2-BB96-46D7-B3D2-D6A4E6C31E5C}">
  <ds:schemaRefs>
    <ds:schemaRef ds:uri="http://schemas.microsoft.com/sharepoint/v3/contenttype/forms"/>
  </ds:schemaRefs>
</ds:datastoreItem>
</file>

<file path=customXml/itemProps3.xml><?xml version="1.0" encoding="utf-8"?>
<ds:datastoreItem xmlns:ds="http://schemas.openxmlformats.org/officeDocument/2006/customXml" ds:itemID="{4E2F05D9-4CFC-47E9-A3AA-E9A1D6DACF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4418</Words>
  <Characters>25185</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29544</CharactersWithSpaces>
  <SharedDoc>false</SharedDoc>
  <HLinks>
    <vt:vector size="102" baseType="variant">
      <vt:variant>
        <vt:i4>1638485</vt:i4>
      </vt:variant>
      <vt:variant>
        <vt:i4>111</vt:i4>
      </vt:variant>
      <vt:variant>
        <vt:i4>0</vt:i4>
      </vt:variant>
      <vt:variant>
        <vt:i4>5</vt:i4>
      </vt:variant>
      <vt:variant>
        <vt:lpwstr>http://www.telstra.com.au/privacy/privacy-statement/index.htm</vt:lpwstr>
      </vt:variant>
      <vt:variant>
        <vt:lpwstr/>
      </vt:variant>
      <vt:variant>
        <vt:i4>4980806</vt:i4>
      </vt:variant>
      <vt:variant>
        <vt:i4>93</vt:i4>
      </vt:variant>
      <vt:variant>
        <vt:i4>0</vt:i4>
      </vt:variant>
      <vt:variant>
        <vt:i4>5</vt:i4>
      </vt:variant>
      <vt:variant>
        <vt:lpwstr>https://www.telstra.com.au/customer-terms/business-government</vt:lpwstr>
      </vt:variant>
      <vt:variant>
        <vt:lpwstr/>
      </vt:variant>
      <vt:variant>
        <vt:i4>7995468</vt:i4>
      </vt:variant>
      <vt:variant>
        <vt:i4>90</vt:i4>
      </vt:variant>
      <vt:variant>
        <vt:i4>0</vt:i4>
      </vt:variant>
      <vt:variant>
        <vt:i4>5</vt:i4>
      </vt:variant>
      <vt:variant>
        <vt:lpwstr>http://www.telstra.com.au/customer-terms/business-government/?red=/customerterms/bus_government.htm</vt:lpwstr>
      </vt:variant>
      <vt:variant>
        <vt:lpwstr/>
      </vt:variant>
      <vt:variant>
        <vt:i4>1441844</vt:i4>
      </vt:variant>
      <vt:variant>
        <vt:i4>80</vt:i4>
      </vt:variant>
      <vt:variant>
        <vt:i4>0</vt:i4>
      </vt:variant>
      <vt:variant>
        <vt:i4>5</vt:i4>
      </vt:variant>
      <vt:variant>
        <vt:lpwstr/>
      </vt:variant>
      <vt:variant>
        <vt:lpwstr>_Toc256000041</vt:lpwstr>
      </vt:variant>
      <vt:variant>
        <vt:i4>1441844</vt:i4>
      </vt:variant>
      <vt:variant>
        <vt:i4>74</vt:i4>
      </vt:variant>
      <vt:variant>
        <vt:i4>0</vt:i4>
      </vt:variant>
      <vt:variant>
        <vt:i4>5</vt:i4>
      </vt:variant>
      <vt:variant>
        <vt:lpwstr/>
      </vt:variant>
      <vt:variant>
        <vt:lpwstr>_Toc256000040</vt:lpwstr>
      </vt:variant>
      <vt:variant>
        <vt:i4>1114164</vt:i4>
      </vt:variant>
      <vt:variant>
        <vt:i4>68</vt:i4>
      </vt:variant>
      <vt:variant>
        <vt:i4>0</vt:i4>
      </vt:variant>
      <vt:variant>
        <vt:i4>5</vt:i4>
      </vt:variant>
      <vt:variant>
        <vt:lpwstr/>
      </vt:variant>
      <vt:variant>
        <vt:lpwstr>_Toc256000039</vt:lpwstr>
      </vt:variant>
      <vt:variant>
        <vt:i4>1114164</vt:i4>
      </vt:variant>
      <vt:variant>
        <vt:i4>62</vt:i4>
      </vt:variant>
      <vt:variant>
        <vt:i4>0</vt:i4>
      </vt:variant>
      <vt:variant>
        <vt:i4>5</vt:i4>
      </vt:variant>
      <vt:variant>
        <vt:lpwstr/>
      </vt:variant>
      <vt:variant>
        <vt:lpwstr>_Toc256000038</vt:lpwstr>
      </vt:variant>
      <vt:variant>
        <vt:i4>1114164</vt:i4>
      </vt:variant>
      <vt:variant>
        <vt:i4>56</vt:i4>
      </vt:variant>
      <vt:variant>
        <vt:i4>0</vt:i4>
      </vt:variant>
      <vt:variant>
        <vt:i4>5</vt:i4>
      </vt:variant>
      <vt:variant>
        <vt:lpwstr/>
      </vt:variant>
      <vt:variant>
        <vt:lpwstr>_Toc256000037</vt:lpwstr>
      </vt:variant>
      <vt:variant>
        <vt:i4>1114164</vt:i4>
      </vt:variant>
      <vt:variant>
        <vt:i4>50</vt:i4>
      </vt:variant>
      <vt:variant>
        <vt:i4>0</vt:i4>
      </vt:variant>
      <vt:variant>
        <vt:i4>5</vt:i4>
      </vt:variant>
      <vt:variant>
        <vt:lpwstr/>
      </vt:variant>
      <vt:variant>
        <vt:lpwstr>_Toc256000036</vt:lpwstr>
      </vt:variant>
      <vt:variant>
        <vt:i4>1114164</vt:i4>
      </vt:variant>
      <vt:variant>
        <vt:i4>44</vt:i4>
      </vt:variant>
      <vt:variant>
        <vt:i4>0</vt:i4>
      </vt:variant>
      <vt:variant>
        <vt:i4>5</vt:i4>
      </vt:variant>
      <vt:variant>
        <vt:lpwstr/>
      </vt:variant>
      <vt:variant>
        <vt:lpwstr>_Toc256000035</vt:lpwstr>
      </vt:variant>
      <vt:variant>
        <vt:i4>1114164</vt:i4>
      </vt:variant>
      <vt:variant>
        <vt:i4>38</vt:i4>
      </vt:variant>
      <vt:variant>
        <vt:i4>0</vt:i4>
      </vt:variant>
      <vt:variant>
        <vt:i4>5</vt:i4>
      </vt:variant>
      <vt:variant>
        <vt:lpwstr/>
      </vt:variant>
      <vt:variant>
        <vt:lpwstr>_Toc256000034</vt:lpwstr>
      </vt:variant>
      <vt:variant>
        <vt:i4>1114164</vt:i4>
      </vt:variant>
      <vt:variant>
        <vt:i4>32</vt:i4>
      </vt:variant>
      <vt:variant>
        <vt:i4>0</vt:i4>
      </vt:variant>
      <vt:variant>
        <vt:i4>5</vt:i4>
      </vt:variant>
      <vt:variant>
        <vt:lpwstr/>
      </vt:variant>
      <vt:variant>
        <vt:lpwstr>_Toc256000033</vt:lpwstr>
      </vt:variant>
      <vt:variant>
        <vt:i4>1114164</vt:i4>
      </vt:variant>
      <vt:variant>
        <vt:i4>26</vt:i4>
      </vt:variant>
      <vt:variant>
        <vt:i4>0</vt:i4>
      </vt:variant>
      <vt:variant>
        <vt:i4>5</vt:i4>
      </vt:variant>
      <vt:variant>
        <vt:lpwstr/>
      </vt:variant>
      <vt:variant>
        <vt:lpwstr>_Toc256000032</vt:lpwstr>
      </vt:variant>
      <vt:variant>
        <vt:i4>1114164</vt:i4>
      </vt:variant>
      <vt:variant>
        <vt:i4>20</vt:i4>
      </vt:variant>
      <vt:variant>
        <vt:i4>0</vt:i4>
      </vt:variant>
      <vt:variant>
        <vt:i4>5</vt:i4>
      </vt:variant>
      <vt:variant>
        <vt:lpwstr/>
      </vt:variant>
      <vt:variant>
        <vt:lpwstr>_Toc256000031</vt:lpwstr>
      </vt:variant>
      <vt:variant>
        <vt:i4>1114164</vt:i4>
      </vt:variant>
      <vt:variant>
        <vt:i4>14</vt:i4>
      </vt:variant>
      <vt:variant>
        <vt:i4>0</vt:i4>
      </vt:variant>
      <vt:variant>
        <vt:i4>5</vt:i4>
      </vt:variant>
      <vt:variant>
        <vt:lpwstr/>
      </vt:variant>
      <vt:variant>
        <vt:lpwstr>_Toc256000030</vt:lpwstr>
      </vt:variant>
      <vt:variant>
        <vt:i4>1048628</vt:i4>
      </vt:variant>
      <vt:variant>
        <vt:i4>8</vt:i4>
      </vt:variant>
      <vt:variant>
        <vt:i4>0</vt:i4>
      </vt:variant>
      <vt:variant>
        <vt:i4>5</vt:i4>
      </vt:variant>
      <vt:variant>
        <vt:lpwstr/>
      </vt:variant>
      <vt:variant>
        <vt:lpwstr>_Toc256000029</vt:lpwstr>
      </vt:variant>
      <vt:variant>
        <vt:i4>1048628</vt:i4>
      </vt:variant>
      <vt:variant>
        <vt:i4>2</vt:i4>
      </vt:variant>
      <vt:variant>
        <vt:i4>0</vt:i4>
      </vt:variant>
      <vt:variant>
        <vt:i4>5</vt:i4>
      </vt:variant>
      <vt:variant>
        <vt:lpwstr/>
      </vt:variant>
      <vt:variant>
        <vt:lpwstr>_Toc256000028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Nikolic, Aleks</dc:creator>
  <cp:keywords/>
  <dc:description/>
  <cp:lastModifiedBy>cloudconvert_4</cp:lastModifiedBy>
  <cp:revision>2</cp:revision>
  <cp:lastPrinted>1601-01-01T00:00:00Z</cp:lastPrinted>
  <dcterms:created xsi:type="dcterms:W3CDTF">2025-03-18T10:11:00Z</dcterms:created>
  <dcterms:modified xsi:type="dcterms:W3CDTF">2025-03-18T10:11:00Z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0x010100F8CFCEBD98AF7749BE679BA178745022</vt:lpwstr>
  </property>
</Properties>
</file>