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CE5AC" w14:textId="77777777" w:rsidR="000673B5" w:rsidRPr="00760170" w:rsidRDefault="000673B5" w:rsidP="000673B5">
      <w:pPr>
        <w:pStyle w:val="TOCHeading"/>
      </w:pPr>
      <w:bookmarkStart w:id="0" w:name="_Toc64948250"/>
      <w:bookmarkStart w:id="1" w:name="Temp"/>
      <w:bookmarkStart w:id="2" w:name="_Toc1115063"/>
      <w:bookmarkStart w:id="3" w:name="_Toc256000000"/>
      <w:bookmarkStart w:id="4" w:name="_Toc1544598"/>
      <w:bookmarkEnd w:id="1"/>
      <w:r w:rsidRPr="00760170">
        <w:t>Contents</w:t>
      </w:r>
      <w:bookmarkEnd w:id="0"/>
      <w:bookmarkEnd w:id="2"/>
      <w:bookmarkEnd w:id="3"/>
      <w:bookmarkEnd w:id="4"/>
    </w:p>
    <w:p w14:paraId="76C3EBC5" w14:textId="77777777" w:rsidR="000673B5" w:rsidRPr="00760170" w:rsidRDefault="000673B5" w:rsidP="000673B5">
      <w:pPr>
        <w:pStyle w:val="TOC1"/>
        <w:tabs>
          <w:tab w:val="left" w:pos="1474"/>
        </w:tabs>
        <w:spacing w:before="0" w:after="240"/>
        <w:rPr>
          <w:b w:val="0"/>
        </w:rPr>
      </w:pPr>
      <w:bookmarkStart w:id="5" w:name="Contents"/>
      <w:bookmarkEnd w:id="5"/>
      <w:r w:rsidRPr="00760170">
        <w:rPr>
          <w:b w:val="0"/>
        </w:rPr>
        <w:t>Click on the section that you are interested in.</w:t>
      </w:r>
    </w:p>
    <w:p w14:paraId="5538E12C" w14:textId="77777777" w:rsidR="00A0534A" w:rsidRPr="00760170" w:rsidRDefault="000673B5">
      <w:pPr>
        <w:pStyle w:val="TOC1"/>
        <w:rPr>
          <w:rFonts w:ascii="Calibri" w:hAnsi="Calibri"/>
          <w:b w:val="0"/>
          <w:noProof/>
          <w:sz w:val="22"/>
          <w:szCs w:val="22"/>
          <w:lang w:eastAsia="en-AU"/>
        </w:rPr>
      </w:pPr>
      <w:r w:rsidRPr="00760170">
        <w:fldChar w:fldCharType="begin"/>
      </w:r>
      <w:r w:rsidRPr="00760170">
        <w:instrText xml:space="preserve"> TOC \o "1-1" \h \z \u </w:instrText>
      </w:r>
      <w:r w:rsidRPr="00760170">
        <w:fldChar w:fldCharType="separate"/>
      </w:r>
      <w:hyperlink w:anchor="_Toc1544598" w:history="1">
        <w:r w:rsidR="00A0534A" w:rsidRPr="00760170">
          <w:rPr>
            <w:rStyle w:val="Hyperlink"/>
            <w:noProof/>
          </w:rPr>
          <w:t>Contents</w:t>
        </w:r>
        <w:r w:rsidR="00A0534A" w:rsidRPr="00760170">
          <w:rPr>
            <w:noProof/>
            <w:webHidden/>
          </w:rPr>
          <w:tab/>
        </w:r>
        <w:r w:rsidR="00A0534A" w:rsidRPr="00760170">
          <w:rPr>
            <w:noProof/>
            <w:webHidden/>
          </w:rPr>
          <w:fldChar w:fldCharType="begin"/>
        </w:r>
        <w:r w:rsidR="00A0534A" w:rsidRPr="00760170">
          <w:rPr>
            <w:noProof/>
            <w:webHidden/>
          </w:rPr>
          <w:instrText xml:space="preserve"> PAGEREF _Toc1544598 \h </w:instrText>
        </w:r>
        <w:r w:rsidR="00A0534A" w:rsidRPr="00760170">
          <w:rPr>
            <w:noProof/>
            <w:webHidden/>
          </w:rPr>
        </w:r>
        <w:r w:rsidR="00A0534A" w:rsidRPr="00760170">
          <w:rPr>
            <w:noProof/>
            <w:webHidden/>
          </w:rPr>
          <w:fldChar w:fldCharType="separate"/>
        </w:r>
        <w:r w:rsidR="002823A6">
          <w:rPr>
            <w:noProof/>
            <w:webHidden/>
          </w:rPr>
          <w:t>1</w:t>
        </w:r>
        <w:r w:rsidR="00A0534A" w:rsidRPr="00760170">
          <w:rPr>
            <w:noProof/>
            <w:webHidden/>
          </w:rPr>
          <w:fldChar w:fldCharType="end"/>
        </w:r>
      </w:hyperlink>
    </w:p>
    <w:p w14:paraId="02233186" w14:textId="77777777" w:rsidR="00A0534A" w:rsidRPr="00760170" w:rsidRDefault="00A0534A">
      <w:pPr>
        <w:pStyle w:val="TOC1"/>
        <w:tabs>
          <w:tab w:val="left" w:pos="1474"/>
        </w:tabs>
        <w:rPr>
          <w:rFonts w:ascii="Calibri" w:hAnsi="Calibri"/>
          <w:b w:val="0"/>
          <w:noProof/>
          <w:sz w:val="22"/>
          <w:szCs w:val="22"/>
          <w:lang w:eastAsia="en-AU"/>
        </w:rPr>
      </w:pPr>
      <w:hyperlink w:anchor="_Toc1544599" w:history="1">
        <w:r w:rsidRPr="00760170">
          <w:rPr>
            <w:rStyle w:val="Hyperlink"/>
            <w:noProof/>
          </w:rPr>
          <w:t>1</w:t>
        </w:r>
        <w:r w:rsidRPr="00760170">
          <w:rPr>
            <w:rFonts w:ascii="Calibri" w:hAnsi="Calibri"/>
            <w:b w:val="0"/>
            <w:noProof/>
            <w:sz w:val="22"/>
            <w:szCs w:val="22"/>
            <w:lang w:eastAsia="en-AU"/>
          </w:rPr>
          <w:tab/>
        </w:r>
        <w:r w:rsidRPr="00760170">
          <w:rPr>
            <w:rStyle w:val="Hyperlink"/>
            <w:noProof/>
          </w:rPr>
          <w:t>About this Part</w:t>
        </w:r>
        <w:r w:rsidRPr="00760170">
          <w:rPr>
            <w:noProof/>
            <w:webHidden/>
          </w:rPr>
          <w:tab/>
        </w:r>
        <w:r w:rsidRPr="00760170">
          <w:rPr>
            <w:noProof/>
            <w:webHidden/>
          </w:rPr>
          <w:fldChar w:fldCharType="begin"/>
        </w:r>
        <w:r w:rsidRPr="00760170">
          <w:rPr>
            <w:noProof/>
            <w:webHidden/>
          </w:rPr>
          <w:instrText xml:space="preserve"> PAGEREF _Toc1544599 \h </w:instrText>
        </w:r>
        <w:r w:rsidRPr="00760170">
          <w:rPr>
            <w:noProof/>
            <w:webHidden/>
          </w:rPr>
        </w:r>
        <w:r w:rsidRPr="00760170">
          <w:rPr>
            <w:noProof/>
            <w:webHidden/>
          </w:rPr>
          <w:fldChar w:fldCharType="separate"/>
        </w:r>
        <w:r w:rsidR="002823A6">
          <w:rPr>
            <w:noProof/>
            <w:webHidden/>
          </w:rPr>
          <w:t>2</w:t>
        </w:r>
        <w:r w:rsidRPr="00760170">
          <w:rPr>
            <w:noProof/>
            <w:webHidden/>
          </w:rPr>
          <w:fldChar w:fldCharType="end"/>
        </w:r>
      </w:hyperlink>
    </w:p>
    <w:p w14:paraId="1B2FA1AC" w14:textId="77777777" w:rsidR="00A0534A" w:rsidRPr="00760170" w:rsidRDefault="00A0534A">
      <w:pPr>
        <w:pStyle w:val="TOC1"/>
        <w:tabs>
          <w:tab w:val="left" w:pos="1474"/>
        </w:tabs>
        <w:rPr>
          <w:rFonts w:ascii="Calibri" w:hAnsi="Calibri"/>
          <w:b w:val="0"/>
          <w:noProof/>
          <w:sz w:val="22"/>
          <w:szCs w:val="22"/>
          <w:lang w:eastAsia="en-AU"/>
        </w:rPr>
      </w:pPr>
      <w:hyperlink w:anchor="_Toc1544600" w:history="1">
        <w:r w:rsidRPr="00760170">
          <w:rPr>
            <w:rStyle w:val="Hyperlink"/>
            <w:noProof/>
          </w:rPr>
          <w:t>2</w:t>
        </w:r>
        <w:r w:rsidRPr="00760170">
          <w:rPr>
            <w:rFonts w:ascii="Calibri" w:hAnsi="Calibri"/>
            <w:b w:val="0"/>
            <w:noProof/>
            <w:sz w:val="22"/>
            <w:szCs w:val="22"/>
            <w:lang w:eastAsia="en-AU"/>
          </w:rPr>
          <w:tab/>
        </w:r>
        <w:r w:rsidRPr="00760170">
          <w:rPr>
            <w:rStyle w:val="Hyperlink"/>
            <w:noProof/>
          </w:rPr>
          <w:t>BigPond ADSL service</w:t>
        </w:r>
        <w:r w:rsidRPr="00760170">
          <w:rPr>
            <w:noProof/>
            <w:webHidden/>
          </w:rPr>
          <w:tab/>
        </w:r>
        <w:r w:rsidRPr="00760170">
          <w:rPr>
            <w:noProof/>
            <w:webHidden/>
          </w:rPr>
          <w:fldChar w:fldCharType="begin"/>
        </w:r>
        <w:r w:rsidRPr="00760170">
          <w:rPr>
            <w:noProof/>
            <w:webHidden/>
          </w:rPr>
          <w:instrText xml:space="preserve"> PAGEREF _Toc1544600 \h </w:instrText>
        </w:r>
        <w:r w:rsidRPr="00760170">
          <w:rPr>
            <w:noProof/>
            <w:webHidden/>
          </w:rPr>
        </w:r>
        <w:r w:rsidRPr="00760170">
          <w:rPr>
            <w:noProof/>
            <w:webHidden/>
          </w:rPr>
          <w:fldChar w:fldCharType="separate"/>
        </w:r>
        <w:r w:rsidR="002823A6">
          <w:rPr>
            <w:noProof/>
            <w:webHidden/>
          </w:rPr>
          <w:t>2</w:t>
        </w:r>
        <w:r w:rsidRPr="00760170">
          <w:rPr>
            <w:noProof/>
            <w:webHidden/>
          </w:rPr>
          <w:fldChar w:fldCharType="end"/>
        </w:r>
      </w:hyperlink>
    </w:p>
    <w:p w14:paraId="0D59FB9D" w14:textId="77777777" w:rsidR="00A0534A" w:rsidRPr="00760170" w:rsidRDefault="00A0534A">
      <w:pPr>
        <w:pStyle w:val="TOC1"/>
        <w:tabs>
          <w:tab w:val="left" w:pos="1474"/>
        </w:tabs>
        <w:rPr>
          <w:rFonts w:ascii="Calibri" w:hAnsi="Calibri"/>
          <w:b w:val="0"/>
          <w:noProof/>
          <w:sz w:val="22"/>
          <w:szCs w:val="22"/>
          <w:lang w:eastAsia="en-AU"/>
        </w:rPr>
      </w:pPr>
      <w:hyperlink w:anchor="_Toc1544601" w:history="1">
        <w:r w:rsidRPr="00760170">
          <w:rPr>
            <w:rStyle w:val="Hyperlink"/>
            <w:noProof/>
          </w:rPr>
          <w:t>3</w:t>
        </w:r>
        <w:r w:rsidRPr="00760170">
          <w:rPr>
            <w:rFonts w:ascii="Calibri" w:hAnsi="Calibri"/>
            <w:b w:val="0"/>
            <w:noProof/>
            <w:sz w:val="22"/>
            <w:szCs w:val="22"/>
            <w:lang w:eastAsia="en-AU"/>
          </w:rPr>
          <w:tab/>
        </w:r>
        <w:r w:rsidRPr="00760170">
          <w:rPr>
            <w:rStyle w:val="Hyperlink"/>
            <w:noProof/>
          </w:rPr>
          <w:t>BigPond ADSL plans are no longer available</w:t>
        </w:r>
        <w:r w:rsidRPr="00760170">
          <w:rPr>
            <w:noProof/>
            <w:webHidden/>
          </w:rPr>
          <w:tab/>
        </w:r>
        <w:r w:rsidRPr="00760170">
          <w:rPr>
            <w:noProof/>
            <w:webHidden/>
          </w:rPr>
          <w:fldChar w:fldCharType="begin"/>
        </w:r>
        <w:r w:rsidRPr="00760170">
          <w:rPr>
            <w:noProof/>
            <w:webHidden/>
          </w:rPr>
          <w:instrText xml:space="preserve"> PAGEREF _Toc1544601 \h </w:instrText>
        </w:r>
        <w:r w:rsidRPr="00760170">
          <w:rPr>
            <w:noProof/>
            <w:webHidden/>
          </w:rPr>
        </w:r>
        <w:r w:rsidRPr="00760170">
          <w:rPr>
            <w:noProof/>
            <w:webHidden/>
          </w:rPr>
          <w:fldChar w:fldCharType="separate"/>
        </w:r>
        <w:r w:rsidR="002823A6">
          <w:rPr>
            <w:noProof/>
            <w:webHidden/>
          </w:rPr>
          <w:t>3</w:t>
        </w:r>
        <w:r w:rsidRPr="00760170">
          <w:rPr>
            <w:noProof/>
            <w:webHidden/>
          </w:rPr>
          <w:fldChar w:fldCharType="end"/>
        </w:r>
      </w:hyperlink>
    </w:p>
    <w:p w14:paraId="50165C06" w14:textId="77777777" w:rsidR="00A0534A" w:rsidRPr="00760170" w:rsidRDefault="00A0534A">
      <w:pPr>
        <w:pStyle w:val="TOC1"/>
        <w:tabs>
          <w:tab w:val="left" w:pos="1474"/>
        </w:tabs>
        <w:rPr>
          <w:rFonts w:ascii="Calibri" w:hAnsi="Calibri"/>
          <w:b w:val="0"/>
          <w:noProof/>
          <w:sz w:val="22"/>
          <w:szCs w:val="22"/>
          <w:lang w:eastAsia="en-AU"/>
        </w:rPr>
      </w:pPr>
      <w:hyperlink w:anchor="_Toc1544714" w:history="1">
        <w:r w:rsidRPr="00760170">
          <w:rPr>
            <w:rStyle w:val="Hyperlink"/>
            <w:noProof/>
            <w:lang w:eastAsia="en-AU"/>
          </w:rPr>
          <w:t>4</w:t>
        </w:r>
        <w:r w:rsidRPr="00760170">
          <w:rPr>
            <w:rFonts w:ascii="Calibri" w:hAnsi="Calibri"/>
            <w:b w:val="0"/>
            <w:noProof/>
            <w:sz w:val="22"/>
            <w:szCs w:val="22"/>
            <w:lang w:eastAsia="en-AU"/>
          </w:rPr>
          <w:tab/>
        </w:r>
        <w:r w:rsidRPr="00760170">
          <w:rPr>
            <w:rStyle w:val="Hyperlink"/>
            <w:noProof/>
            <w:lang w:eastAsia="en-AU"/>
          </w:rPr>
          <w:t>Out of market BigPond ADSL plans</w:t>
        </w:r>
        <w:r w:rsidRPr="00760170">
          <w:rPr>
            <w:noProof/>
            <w:webHidden/>
          </w:rPr>
          <w:tab/>
        </w:r>
        <w:r w:rsidRPr="00760170">
          <w:rPr>
            <w:noProof/>
            <w:webHidden/>
          </w:rPr>
          <w:fldChar w:fldCharType="begin"/>
        </w:r>
        <w:r w:rsidRPr="00760170">
          <w:rPr>
            <w:noProof/>
            <w:webHidden/>
          </w:rPr>
          <w:instrText xml:space="preserve"> PAGEREF _Toc1544714 \h </w:instrText>
        </w:r>
        <w:r w:rsidRPr="00760170">
          <w:rPr>
            <w:noProof/>
            <w:webHidden/>
          </w:rPr>
        </w:r>
        <w:r w:rsidRPr="00760170">
          <w:rPr>
            <w:noProof/>
            <w:webHidden/>
          </w:rPr>
          <w:fldChar w:fldCharType="separate"/>
        </w:r>
        <w:r w:rsidR="002823A6">
          <w:rPr>
            <w:noProof/>
            <w:webHidden/>
          </w:rPr>
          <w:t>3</w:t>
        </w:r>
        <w:r w:rsidRPr="00760170">
          <w:rPr>
            <w:noProof/>
            <w:webHidden/>
          </w:rPr>
          <w:fldChar w:fldCharType="end"/>
        </w:r>
      </w:hyperlink>
    </w:p>
    <w:p w14:paraId="04D52F8B" w14:textId="77777777" w:rsidR="00A0534A" w:rsidRPr="00760170" w:rsidRDefault="00A0534A">
      <w:pPr>
        <w:pStyle w:val="TOC1"/>
        <w:tabs>
          <w:tab w:val="left" w:pos="1474"/>
        </w:tabs>
        <w:rPr>
          <w:rFonts w:ascii="Calibri" w:hAnsi="Calibri"/>
          <w:b w:val="0"/>
          <w:noProof/>
          <w:sz w:val="22"/>
          <w:szCs w:val="22"/>
          <w:lang w:eastAsia="en-AU"/>
        </w:rPr>
      </w:pPr>
      <w:hyperlink w:anchor="_Toc1544715" w:history="1">
        <w:r w:rsidRPr="00760170">
          <w:rPr>
            <w:rStyle w:val="Hyperlink"/>
            <w:noProof/>
          </w:rPr>
          <w:t>5</w:t>
        </w:r>
        <w:r w:rsidRPr="00760170">
          <w:rPr>
            <w:rFonts w:ascii="Calibri" w:hAnsi="Calibri"/>
            <w:b w:val="0"/>
            <w:noProof/>
            <w:sz w:val="22"/>
            <w:szCs w:val="22"/>
            <w:lang w:eastAsia="en-AU"/>
          </w:rPr>
          <w:tab/>
        </w:r>
        <w:r w:rsidRPr="00760170">
          <w:rPr>
            <w:rStyle w:val="Hyperlink"/>
            <w:noProof/>
          </w:rPr>
          <w:t>Cancellation and Reconnection</w:t>
        </w:r>
        <w:r w:rsidRPr="00760170">
          <w:rPr>
            <w:noProof/>
            <w:webHidden/>
          </w:rPr>
          <w:tab/>
        </w:r>
        <w:r w:rsidRPr="00760170">
          <w:rPr>
            <w:noProof/>
            <w:webHidden/>
          </w:rPr>
          <w:fldChar w:fldCharType="begin"/>
        </w:r>
        <w:r w:rsidRPr="00760170">
          <w:rPr>
            <w:noProof/>
            <w:webHidden/>
          </w:rPr>
          <w:instrText xml:space="preserve"> PAGEREF _Toc1544715 \h </w:instrText>
        </w:r>
        <w:r w:rsidRPr="00760170">
          <w:rPr>
            <w:noProof/>
            <w:webHidden/>
          </w:rPr>
        </w:r>
        <w:r w:rsidRPr="00760170">
          <w:rPr>
            <w:noProof/>
            <w:webHidden/>
          </w:rPr>
          <w:fldChar w:fldCharType="separate"/>
        </w:r>
        <w:r w:rsidR="002823A6">
          <w:rPr>
            <w:noProof/>
            <w:webHidden/>
          </w:rPr>
          <w:t>11</w:t>
        </w:r>
        <w:r w:rsidRPr="00760170">
          <w:rPr>
            <w:noProof/>
            <w:webHidden/>
          </w:rPr>
          <w:fldChar w:fldCharType="end"/>
        </w:r>
      </w:hyperlink>
    </w:p>
    <w:p w14:paraId="018DA76A" w14:textId="77777777" w:rsidR="00A0534A" w:rsidRPr="00760170" w:rsidRDefault="00A0534A" w:rsidP="004201D9">
      <w:pPr>
        <w:pStyle w:val="TOC1"/>
        <w:tabs>
          <w:tab w:val="left" w:pos="1474"/>
        </w:tabs>
        <w:ind w:right="2124"/>
        <w:rPr>
          <w:rFonts w:ascii="Calibri" w:hAnsi="Calibri"/>
          <w:b w:val="0"/>
          <w:noProof/>
          <w:sz w:val="22"/>
          <w:szCs w:val="22"/>
          <w:lang w:eastAsia="en-AU"/>
        </w:rPr>
      </w:pPr>
      <w:hyperlink w:anchor="_Toc1544716" w:history="1">
        <w:r w:rsidRPr="00760170">
          <w:rPr>
            <w:rStyle w:val="Hyperlink"/>
            <w:noProof/>
          </w:rPr>
          <w:t>6</w:t>
        </w:r>
        <w:r w:rsidRPr="00760170">
          <w:rPr>
            <w:rFonts w:ascii="Calibri" w:hAnsi="Calibri"/>
            <w:b w:val="0"/>
            <w:noProof/>
            <w:sz w:val="22"/>
            <w:szCs w:val="22"/>
            <w:lang w:eastAsia="en-AU"/>
          </w:rPr>
          <w:tab/>
        </w:r>
        <w:r w:rsidRPr="00760170">
          <w:rPr>
            <w:rStyle w:val="Hyperlink"/>
            <w:noProof/>
          </w:rPr>
          <w:t>HiBIS, Broadband Connect and the Australian Broadband Guarantee</w:t>
        </w:r>
        <w:r w:rsidRPr="00760170">
          <w:rPr>
            <w:noProof/>
            <w:webHidden/>
          </w:rPr>
          <w:tab/>
        </w:r>
        <w:r w:rsidRPr="00760170">
          <w:rPr>
            <w:noProof/>
            <w:webHidden/>
          </w:rPr>
          <w:fldChar w:fldCharType="begin"/>
        </w:r>
        <w:r w:rsidRPr="00760170">
          <w:rPr>
            <w:noProof/>
            <w:webHidden/>
          </w:rPr>
          <w:instrText xml:space="preserve"> PAGEREF _Toc1544716 \h </w:instrText>
        </w:r>
        <w:r w:rsidRPr="00760170">
          <w:rPr>
            <w:noProof/>
            <w:webHidden/>
          </w:rPr>
        </w:r>
        <w:r w:rsidRPr="00760170">
          <w:rPr>
            <w:noProof/>
            <w:webHidden/>
          </w:rPr>
          <w:fldChar w:fldCharType="separate"/>
        </w:r>
        <w:r w:rsidR="002823A6">
          <w:rPr>
            <w:noProof/>
            <w:webHidden/>
          </w:rPr>
          <w:t>11</w:t>
        </w:r>
        <w:r w:rsidRPr="00760170">
          <w:rPr>
            <w:noProof/>
            <w:webHidden/>
          </w:rPr>
          <w:fldChar w:fldCharType="end"/>
        </w:r>
      </w:hyperlink>
    </w:p>
    <w:p w14:paraId="325C3EA9" w14:textId="77777777" w:rsidR="00A0534A" w:rsidRPr="00760170" w:rsidRDefault="00A0534A">
      <w:pPr>
        <w:pStyle w:val="TOC1"/>
        <w:tabs>
          <w:tab w:val="left" w:pos="1474"/>
        </w:tabs>
        <w:rPr>
          <w:rFonts w:ascii="Calibri" w:hAnsi="Calibri"/>
          <w:b w:val="0"/>
          <w:noProof/>
          <w:sz w:val="22"/>
          <w:szCs w:val="22"/>
          <w:lang w:eastAsia="en-AU"/>
        </w:rPr>
      </w:pPr>
      <w:hyperlink w:anchor="_Toc1544717" w:history="1">
        <w:r w:rsidRPr="00760170">
          <w:rPr>
            <w:rStyle w:val="Hyperlink"/>
            <w:noProof/>
          </w:rPr>
          <w:t>7</w:t>
        </w:r>
        <w:r w:rsidRPr="00760170">
          <w:rPr>
            <w:rFonts w:ascii="Calibri" w:hAnsi="Calibri"/>
            <w:b w:val="0"/>
            <w:noProof/>
            <w:sz w:val="22"/>
            <w:szCs w:val="22"/>
            <w:lang w:eastAsia="en-AU"/>
          </w:rPr>
          <w:tab/>
        </w:r>
        <w:r w:rsidRPr="00760170">
          <w:rPr>
            <w:rStyle w:val="Hyperlink"/>
            <w:noProof/>
          </w:rPr>
          <w:t>Modems, activation and installation</w:t>
        </w:r>
        <w:r w:rsidRPr="00760170">
          <w:rPr>
            <w:noProof/>
            <w:webHidden/>
          </w:rPr>
          <w:tab/>
        </w:r>
        <w:r w:rsidRPr="00760170">
          <w:rPr>
            <w:noProof/>
            <w:webHidden/>
          </w:rPr>
          <w:fldChar w:fldCharType="begin"/>
        </w:r>
        <w:r w:rsidRPr="00760170">
          <w:rPr>
            <w:noProof/>
            <w:webHidden/>
          </w:rPr>
          <w:instrText xml:space="preserve"> PAGEREF _Toc1544717 \h </w:instrText>
        </w:r>
        <w:r w:rsidRPr="00760170">
          <w:rPr>
            <w:noProof/>
            <w:webHidden/>
          </w:rPr>
        </w:r>
        <w:r w:rsidRPr="00760170">
          <w:rPr>
            <w:noProof/>
            <w:webHidden/>
          </w:rPr>
          <w:fldChar w:fldCharType="separate"/>
        </w:r>
        <w:r w:rsidR="002823A6">
          <w:rPr>
            <w:noProof/>
            <w:webHidden/>
          </w:rPr>
          <w:t>12</w:t>
        </w:r>
        <w:r w:rsidRPr="00760170">
          <w:rPr>
            <w:noProof/>
            <w:webHidden/>
          </w:rPr>
          <w:fldChar w:fldCharType="end"/>
        </w:r>
      </w:hyperlink>
    </w:p>
    <w:p w14:paraId="17DCB93B" w14:textId="77777777" w:rsidR="00A0534A" w:rsidRPr="00760170" w:rsidRDefault="00A0534A">
      <w:pPr>
        <w:pStyle w:val="TOC1"/>
        <w:tabs>
          <w:tab w:val="left" w:pos="1474"/>
        </w:tabs>
        <w:rPr>
          <w:rFonts w:ascii="Calibri" w:hAnsi="Calibri"/>
          <w:b w:val="0"/>
          <w:noProof/>
          <w:sz w:val="22"/>
          <w:szCs w:val="22"/>
          <w:lang w:eastAsia="en-AU"/>
        </w:rPr>
      </w:pPr>
      <w:hyperlink w:anchor="_Toc1544718" w:history="1">
        <w:r w:rsidRPr="00760170">
          <w:rPr>
            <w:rStyle w:val="Hyperlink"/>
            <w:noProof/>
          </w:rPr>
          <w:t>8</w:t>
        </w:r>
        <w:r w:rsidRPr="00760170">
          <w:rPr>
            <w:rFonts w:ascii="Calibri" w:hAnsi="Calibri"/>
            <w:b w:val="0"/>
            <w:noProof/>
            <w:sz w:val="22"/>
            <w:szCs w:val="22"/>
            <w:lang w:eastAsia="en-AU"/>
          </w:rPr>
          <w:tab/>
        </w:r>
        <w:r w:rsidRPr="00760170">
          <w:rPr>
            <w:rStyle w:val="Hyperlink"/>
            <w:noProof/>
          </w:rPr>
          <w:t>Optional extras</w:t>
        </w:r>
        <w:r w:rsidRPr="00760170">
          <w:rPr>
            <w:noProof/>
            <w:webHidden/>
          </w:rPr>
          <w:tab/>
        </w:r>
        <w:r w:rsidRPr="00760170">
          <w:rPr>
            <w:noProof/>
            <w:webHidden/>
          </w:rPr>
          <w:fldChar w:fldCharType="begin"/>
        </w:r>
        <w:r w:rsidRPr="00760170">
          <w:rPr>
            <w:noProof/>
            <w:webHidden/>
          </w:rPr>
          <w:instrText xml:space="preserve"> PAGEREF _Toc1544718 \h </w:instrText>
        </w:r>
        <w:r w:rsidRPr="00760170">
          <w:rPr>
            <w:noProof/>
            <w:webHidden/>
          </w:rPr>
        </w:r>
        <w:r w:rsidRPr="00760170">
          <w:rPr>
            <w:noProof/>
            <w:webHidden/>
          </w:rPr>
          <w:fldChar w:fldCharType="separate"/>
        </w:r>
        <w:r w:rsidR="002823A6">
          <w:rPr>
            <w:noProof/>
            <w:webHidden/>
          </w:rPr>
          <w:t>13</w:t>
        </w:r>
        <w:r w:rsidRPr="00760170">
          <w:rPr>
            <w:noProof/>
            <w:webHidden/>
          </w:rPr>
          <w:fldChar w:fldCharType="end"/>
        </w:r>
      </w:hyperlink>
    </w:p>
    <w:p w14:paraId="09BAD7A1" w14:textId="77777777" w:rsidR="00A0534A" w:rsidRPr="00760170" w:rsidRDefault="00A0534A">
      <w:pPr>
        <w:pStyle w:val="TOC1"/>
        <w:tabs>
          <w:tab w:val="left" w:pos="1474"/>
        </w:tabs>
        <w:rPr>
          <w:rFonts w:ascii="Calibri" w:hAnsi="Calibri"/>
          <w:b w:val="0"/>
          <w:noProof/>
          <w:sz w:val="22"/>
          <w:szCs w:val="22"/>
          <w:lang w:eastAsia="en-AU"/>
        </w:rPr>
      </w:pPr>
      <w:hyperlink w:anchor="_Toc1544719" w:history="1">
        <w:r w:rsidRPr="00760170">
          <w:rPr>
            <w:rStyle w:val="Hyperlink"/>
            <w:noProof/>
          </w:rPr>
          <w:t>9</w:t>
        </w:r>
        <w:r w:rsidRPr="00760170">
          <w:rPr>
            <w:rFonts w:ascii="Calibri" w:hAnsi="Calibri"/>
            <w:b w:val="0"/>
            <w:noProof/>
            <w:sz w:val="22"/>
            <w:szCs w:val="22"/>
            <w:lang w:eastAsia="en-AU"/>
          </w:rPr>
          <w:tab/>
        </w:r>
        <w:r w:rsidRPr="00760170">
          <w:rPr>
            <w:rStyle w:val="Hyperlink"/>
            <w:noProof/>
          </w:rPr>
          <w:t>Fast Fix</w:t>
        </w:r>
        <w:r w:rsidRPr="00760170">
          <w:rPr>
            <w:noProof/>
            <w:webHidden/>
          </w:rPr>
          <w:tab/>
        </w:r>
        <w:r w:rsidRPr="00760170">
          <w:rPr>
            <w:noProof/>
            <w:webHidden/>
          </w:rPr>
          <w:fldChar w:fldCharType="begin"/>
        </w:r>
        <w:r w:rsidRPr="00760170">
          <w:rPr>
            <w:noProof/>
            <w:webHidden/>
          </w:rPr>
          <w:instrText xml:space="preserve"> PAGEREF _Toc1544719 \h </w:instrText>
        </w:r>
        <w:r w:rsidRPr="00760170">
          <w:rPr>
            <w:noProof/>
            <w:webHidden/>
          </w:rPr>
        </w:r>
        <w:r w:rsidRPr="00760170">
          <w:rPr>
            <w:noProof/>
            <w:webHidden/>
          </w:rPr>
          <w:fldChar w:fldCharType="separate"/>
        </w:r>
        <w:r w:rsidR="002823A6">
          <w:rPr>
            <w:noProof/>
            <w:webHidden/>
          </w:rPr>
          <w:t>14</w:t>
        </w:r>
        <w:r w:rsidRPr="00760170">
          <w:rPr>
            <w:noProof/>
            <w:webHidden/>
          </w:rPr>
          <w:fldChar w:fldCharType="end"/>
        </w:r>
      </w:hyperlink>
    </w:p>
    <w:p w14:paraId="5FEEE662" w14:textId="77777777" w:rsidR="000673B5" w:rsidRPr="00760170" w:rsidRDefault="000673B5" w:rsidP="000673B5">
      <w:pPr>
        <w:ind w:right="1273"/>
      </w:pPr>
      <w:r w:rsidRPr="00760170">
        <w:fldChar w:fldCharType="end"/>
      </w:r>
    </w:p>
    <w:p w14:paraId="6B092A35" w14:textId="77777777" w:rsidR="000673B5" w:rsidRPr="00760170" w:rsidRDefault="000673B5" w:rsidP="000673B5">
      <w:pPr>
        <w:spacing w:after="240"/>
        <w:ind w:right="425"/>
        <w:rPr>
          <w:rFonts w:ascii="Arial" w:hAnsi="Arial"/>
          <w:b/>
          <w:sz w:val="21"/>
        </w:rPr>
      </w:pPr>
    </w:p>
    <w:p w14:paraId="59A52B4A" w14:textId="77777777" w:rsidR="000673B5" w:rsidRPr="00760170" w:rsidRDefault="000673B5" w:rsidP="000673B5">
      <w:pPr>
        <w:rPr>
          <w:rFonts w:ascii="Arial" w:hAnsi="Arial"/>
          <w:sz w:val="21"/>
        </w:rPr>
      </w:pPr>
    </w:p>
    <w:p w14:paraId="307A8F6C" w14:textId="77777777" w:rsidR="000673B5" w:rsidRPr="00760170" w:rsidRDefault="000673B5" w:rsidP="000673B5">
      <w:pPr>
        <w:rPr>
          <w:rFonts w:ascii="Arial" w:hAnsi="Arial"/>
          <w:sz w:val="21"/>
        </w:rPr>
      </w:pPr>
    </w:p>
    <w:p w14:paraId="68DCFE65" w14:textId="77777777" w:rsidR="000673B5" w:rsidRPr="00760170" w:rsidRDefault="000673B5" w:rsidP="000673B5">
      <w:pPr>
        <w:rPr>
          <w:rFonts w:ascii="Arial" w:hAnsi="Arial"/>
          <w:sz w:val="21"/>
        </w:rPr>
      </w:pPr>
    </w:p>
    <w:p w14:paraId="01185292" w14:textId="77777777" w:rsidR="000673B5" w:rsidRPr="00760170" w:rsidRDefault="000673B5" w:rsidP="000673B5">
      <w:pPr>
        <w:rPr>
          <w:rFonts w:ascii="Arial" w:hAnsi="Arial"/>
          <w:sz w:val="21"/>
        </w:rPr>
      </w:pPr>
    </w:p>
    <w:p w14:paraId="1D245168" w14:textId="77777777" w:rsidR="000673B5" w:rsidRPr="00760170" w:rsidRDefault="000673B5" w:rsidP="000673B5">
      <w:pPr>
        <w:rPr>
          <w:rFonts w:ascii="Arial" w:hAnsi="Arial"/>
          <w:sz w:val="21"/>
        </w:rPr>
      </w:pPr>
    </w:p>
    <w:p w14:paraId="1553B643" w14:textId="77777777" w:rsidR="000673B5" w:rsidRPr="00760170" w:rsidRDefault="000673B5" w:rsidP="000673B5">
      <w:pPr>
        <w:rPr>
          <w:rFonts w:ascii="Arial" w:hAnsi="Arial"/>
          <w:sz w:val="21"/>
        </w:rPr>
      </w:pPr>
    </w:p>
    <w:p w14:paraId="4783DF26" w14:textId="77777777" w:rsidR="000673B5" w:rsidRPr="00760170" w:rsidRDefault="000673B5" w:rsidP="000673B5">
      <w:pPr>
        <w:rPr>
          <w:rFonts w:ascii="Arial" w:hAnsi="Arial"/>
          <w:sz w:val="21"/>
        </w:rPr>
      </w:pPr>
    </w:p>
    <w:p w14:paraId="29149CD8" w14:textId="77777777" w:rsidR="000673B5" w:rsidRPr="00760170" w:rsidRDefault="000673B5" w:rsidP="000673B5">
      <w:pPr>
        <w:rPr>
          <w:rFonts w:ascii="Arial" w:hAnsi="Arial"/>
          <w:sz w:val="21"/>
        </w:rPr>
      </w:pPr>
    </w:p>
    <w:p w14:paraId="16D1D925" w14:textId="77777777" w:rsidR="000673B5" w:rsidRPr="00760170" w:rsidRDefault="000673B5" w:rsidP="000673B5">
      <w:pPr>
        <w:rPr>
          <w:rFonts w:ascii="Arial" w:hAnsi="Arial"/>
          <w:sz w:val="21"/>
        </w:rPr>
      </w:pPr>
    </w:p>
    <w:p w14:paraId="0B842FA5" w14:textId="77777777" w:rsidR="000673B5" w:rsidRPr="00760170" w:rsidRDefault="000673B5" w:rsidP="000673B5">
      <w:pPr>
        <w:rPr>
          <w:rFonts w:ascii="Arial" w:hAnsi="Arial"/>
          <w:sz w:val="21"/>
        </w:rPr>
      </w:pPr>
    </w:p>
    <w:p w14:paraId="69248031" w14:textId="77777777" w:rsidR="000673B5" w:rsidRPr="00760170" w:rsidRDefault="000673B5" w:rsidP="000673B5">
      <w:pPr>
        <w:rPr>
          <w:rFonts w:ascii="Arial" w:hAnsi="Arial"/>
          <w:sz w:val="21"/>
        </w:rPr>
      </w:pPr>
    </w:p>
    <w:p w14:paraId="3856BAEF" w14:textId="77777777" w:rsidR="000673B5" w:rsidRPr="00760170" w:rsidRDefault="000673B5" w:rsidP="000673B5">
      <w:pPr>
        <w:rPr>
          <w:rFonts w:ascii="Arial" w:hAnsi="Arial"/>
          <w:sz w:val="21"/>
        </w:rPr>
      </w:pPr>
    </w:p>
    <w:p w14:paraId="724E2236" w14:textId="77777777" w:rsidR="000673B5" w:rsidRPr="00760170" w:rsidRDefault="000673B5" w:rsidP="000673B5">
      <w:pPr>
        <w:rPr>
          <w:rFonts w:ascii="Arial" w:hAnsi="Arial"/>
          <w:sz w:val="21"/>
        </w:rPr>
      </w:pPr>
    </w:p>
    <w:p w14:paraId="3A836515" w14:textId="77777777" w:rsidR="000673B5" w:rsidRPr="00760170" w:rsidRDefault="000673B5" w:rsidP="000673B5">
      <w:pPr>
        <w:tabs>
          <w:tab w:val="left" w:pos="3105"/>
        </w:tabs>
        <w:spacing w:after="240"/>
        <w:ind w:right="425"/>
        <w:rPr>
          <w:rFonts w:ascii="Arial" w:hAnsi="Arial"/>
          <w:sz w:val="21"/>
        </w:rPr>
      </w:pPr>
      <w:r w:rsidRPr="00760170">
        <w:rPr>
          <w:rFonts w:ascii="Arial" w:hAnsi="Arial"/>
          <w:sz w:val="21"/>
        </w:rPr>
        <w:tab/>
      </w:r>
    </w:p>
    <w:p w14:paraId="5DC9AD05" w14:textId="77777777" w:rsidR="000673B5" w:rsidRPr="00760170" w:rsidRDefault="000673B5" w:rsidP="000673B5">
      <w:pPr>
        <w:spacing w:after="240"/>
        <w:ind w:right="425"/>
        <w:rPr>
          <w:rFonts w:ascii="Arial" w:hAnsi="Arial" w:cs="Arial"/>
          <w:sz w:val="21"/>
        </w:rPr>
      </w:pPr>
      <w:r w:rsidRPr="00760170">
        <w:rPr>
          <w:rFonts w:ascii="Arial" w:hAnsi="Arial"/>
          <w:sz w:val="21"/>
        </w:rPr>
        <w:br w:type="page"/>
      </w:r>
      <w:bookmarkStart w:id="6" w:name="_Toc49589799"/>
      <w:bookmarkStart w:id="7" w:name="_Toc50189838"/>
      <w:bookmarkStart w:id="8" w:name="_Toc64948252"/>
      <w:bookmarkStart w:id="9" w:name="_Toc52684802"/>
      <w:bookmarkStart w:id="10" w:name="_Toc52674844"/>
      <w:bookmarkStart w:id="11" w:name="_Toc49366233"/>
      <w:r w:rsidRPr="00760170">
        <w:rPr>
          <w:rFonts w:ascii="Arial" w:hAnsi="Arial" w:cs="Arial"/>
          <w:sz w:val="21"/>
        </w:rPr>
        <w:t xml:space="preserve">Certain words are used with the specific meanings set out in Part A - General Terms for BigPond services of Our Customer Terms.  </w:t>
      </w:r>
    </w:p>
    <w:p w14:paraId="1CFF8338" w14:textId="77777777" w:rsidR="000673B5" w:rsidRPr="00760170" w:rsidRDefault="000673B5" w:rsidP="000673B5">
      <w:pPr>
        <w:pStyle w:val="Heading1"/>
      </w:pPr>
      <w:bookmarkStart w:id="12" w:name="_Toc169584003"/>
      <w:bookmarkStart w:id="13" w:name="_Toc64948251"/>
      <w:bookmarkStart w:id="14" w:name="_Toc1115064"/>
      <w:bookmarkStart w:id="15" w:name="_Toc256000001"/>
      <w:bookmarkStart w:id="16" w:name="_Toc1544599"/>
      <w:r w:rsidRPr="00760170">
        <w:t>About this Part</w:t>
      </w:r>
      <w:bookmarkEnd w:id="9"/>
      <w:bookmarkEnd w:id="10"/>
      <w:bookmarkEnd w:id="11"/>
      <w:bookmarkEnd w:id="12"/>
      <w:bookmarkEnd w:id="13"/>
      <w:bookmarkEnd w:id="14"/>
      <w:bookmarkEnd w:id="15"/>
      <w:bookmarkEnd w:id="16"/>
    </w:p>
    <w:p w14:paraId="1159AC20" w14:textId="77777777" w:rsidR="000673B5" w:rsidRPr="00760170" w:rsidRDefault="000673B5" w:rsidP="000673B5">
      <w:pPr>
        <w:pStyle w:val="Heading2"/>
      </w:pPr>
      <w:r w:rsidRPr="00760170">
        <w:t>This is part of the BigPond service section of Our Customer Terms.</w:t>
      </w:r>
    </w:p>
    <w:p w14:paraId="382D049E" w14:textId="77777777" w:rsidR="000673B5" w:rsidRPr="00760170" w:rsidRDefault="000673B5" w:rsidP="000673B5">
      <w:pPr>
        <w:pStyle w:val="Heading2"/>
        <w:tabs>
          <w:tab w:val="clear" w:pos="737"/>
          <w:tab w:val="num" w:pos="0"/>
          <w:tab w:val="num" w:pos="720"/>
        </w:tabs>
        <w:ind w:left="1217" w:hanging="1217"/>
      </w:pPr>
      <w:r w:rsidRPr="00760170">
        <w:t xml:space="preserve">Provisions in other parts of the BigPond service section apply. </w:t>
      </w:r>
    </w:p>
    <w:p w14:paraId="3216F5B2" w14:textId="77777777" w:rsidR="000673B5" w:rsidRPr="00760170" w:rsidRDefault="000673B5" w:rsidP="000673B5">
      <w:pPr>
        <w:pStyle w:val="Heading7"/>
        <w:ind w:left="754"/>
      </w:pPr>
      <w:r w:rsidRPr="00760170">
        <w:rPr>
          <w:rFonts w:ascii="Times New Roman" w:hAnsi="Times New Roman" w:cs="Times New Roman"/>
        </w:rPr>
        <w:t>See clause 1 of Part A - General Terms for BigPond Services section for more detail on how the various parts of the BigPond Service section should be read together.</w:t>
      </w:r>
    </w:p>
    <w:p w14:paraId="35DC6E67" w14:textId="77777777" w:rsidR="000673B5" w:rsidRPr="00760170" w:rsidRDefault="000673B5" w:rsidP="000673B5">
      <w:pPr>
        <w:pStyle w:val="Heading1"/>
        <w:pBdr>
          <w:top w:val="single" w:sz="4" w:space="0" w:color="auto"/>
        </w:pBdr>
      </w:pPr>
      <w:bookmarkStart w:id="17" w:name="_Toc1115065"/>
      <w:bookmarkStart w:id="18" w:name="_Toc256000002"/>
      <w:bookmarkStart w:id="19" w:name="_Toc1544600"/>
      <w:r w:rsidRPr="00760170">
        <w:t>BigPond ADSL</w:t>
      </w:r>
      <w:bookmarkEnd w:id="6"/>
      <w:bookmarkEnd w:id="7"/>
      <w:bookmarkEnd w:id="8"/>
      <w:r w:rsidRPr="00760170">
        <w:t xml:space="preserve"> service</w:t>
      </w:r>
      <w:bookmarkEnd w:id="17"/>
      <w:bookmarkEnd w:id="18"/>
      <w:bookmarkEnd w:id="19"/>
    </w:p>
    <w:p w14:paraId="64843CDB" w14:textId="77777777" w:rsidR="000673B5" w:rsidRPr="00760170" w:rsidRDefault="000673B5" w:rsidP="000673B5">
      <w:pPr>
        <w:pStyle w:val="Indent1"/>
      </w:pPr>
      <w:bookmarkStart w:id="20" w:name="_Toc49589800"/>
      <w:bookmarkStart w:id="21" w:name="_Toc50189839"/>
      <w:r w:rsidRPr="00760170">
        <w:t xml:space="preserve">What is the BigPond ADSL service? </w:t>
      </w:r>
    </w:p>
    <w:p w14:paraId="401F9CCA" w14:textId="77777777" w:rsidR="000673B5" w:rsidRPr="00760170" w:rsidRDefault="000673B5" w:rsidP="000673B5">
      <w:pPr>
        <w:pStyle w:val="Heading2"/>
      </w:pPr>
      <w:r w:rsidRPr="00760170">
        <w:t xml:space="preserve">The BigPond ADSL service is a broadband service which gives you: </w:t>
      </w:r>
    </w:p>
    <w:p w14:paraId="17CEB532" w14:textId="77777777" w:rsidR="000673B5" w:rsidRPr="00760170" w:rsidRDefault="000673B5" w:rsidP="000673B5">
      <w:pPr>
        <w:pStyle w:val="Heading3"/>
        <w:rPr>
          <w:szCs w:val="23"/>
        </w:rPr>
      </w:pPr>
      <w:r w:rsidRPr="00760170">
        <w:rPr>
          <w:szCs w:val="23"/>
        </w:rPr>
        <w:t>access to the world wide web, BigPond Broadband web hosting services, email service and global newsgroups;</w:t>
      </w:r>
    </w:p>
    <w:p w14:paraId="700A0166" w14:textId="77777777" w:rsidR="000673B5" w:rsidRPr="00760170" w:rsidRDefault="000673B5" w:rsidP="000673B5">
      <w:pPr>
        <w:pStyle w:val="Heading3"/>
        <w:rPr>
          <w:szCs w:val="23"/>
        </w:rPr>
      </w:pPr>
      <w:r w:rsidRPr="00760170">
        <w:rPr>
          <w:szCs w:val="23"/>
        </w:rPr>
        <w:t>the ability to upload and download files to and from the global internet using the file transfer protocol;</w:t>
      </w:r>
    </w:p>
    <w:p w14:paraId="4AE495C6" w14:textId="77777777" w:rsidR="000673B5" w:rsidRPr="00760170" w:rsidRDefault="000673B5" w:rsidP="000673B5">
      <w:pPr>
        <w:pStyle w:val="Heading3"/>
        <w:rPr>
          <w:szCs w:val="23"/>
        </w:rPr>
      </w:pPr>
      <w:r w:rsidRPr="00760170">
        <w:rPr>
          <w:szCs w:val="23"/>
        </w:rPr>
        <w:t>access to Telnet and native HTTP access to global gopher services; and</w:t>
      </w:r>
    </w:p>
    <w:p w14:paraId="3E52A02D" w14:textId="77777777" w:rsidR="000673B5" w:rsidRPr="00760170" w:rsidRDefault="000673B5" w:rsidP="000673B5">
      <w:pPr>
        <w:pStyle w:val="Heading3"/>
      </w:pPr>
      <w:r w:rsidRPr="00760170">
        <w:t>other services we may advise to you from time to time.</w:t>
      </w:r>
    </w:p>
    <w:p w14:paraId="02D7B09F" w14:textId="77777777" w:rsidR="000673B5" w:rsidRPr="00760170" w:rsidRDefault="000673B5" w:rsidP="000673B5">
      <w:pPr>
        <w:pStyle w:val="Indent1"/>
      </w:pPr>
      <w:r w:rsidRPr="00760170">
        <w:t>Availability</w:t>
      </w:r>
    </w:p>
    <w:bookmarkEnd w:id="20"/>
    <w:bookmarkEnd w:id="21"/>
    <w:p w14:paraId="279F882C" w14:textId="77777777" w:rsidR="000673B5" w:rsidRPr="00760170" w:rsidRDefault="000673B5" w:rsidP="000673B5">
      <w:pPr>
        <w:pStyle w:val="Heading2"/>
      </w:pPr>
      <w:r w:rsidRPr="00760170">
        <w:t>To connect to our ADSL service, you must:</w:t>
      </w:r>
    </w:p>
    <w:p w14:paraId="2E37D39C" w14:textId="77777777" w:rsidR="000673B5" w:rsidRPr="00760170" w:rsidRDefault="000673B5" w:rsidP="000673B5">
      <w:pPr>
        <w:pStyle w:val="Heading3"/>
      </w:pPr>
      <w:r w:rsidRPr="00760170">
        <w:t>be the owner of the standard Telstra basic telephone service that the service will be connected to; or</w:t>
      </w:r>
    </w:p>
    <w:p w14:paraId="2EBDC710" w14:textId="77777777" w:rsidR="000673B5" w:rsidRPr="00760170" w:rsidRDefault="000673B5" w:rsidP="000673B5">
      <w:pPr>
        <w:pStyle w:val="Heading3"/>
      </w:pPr>
      <w:r w:rsidRPr="00760170">
        <w:t>have obtained the owner’s permission to connect the service if you or your group member are not the owner of the relevant telephone service.</w:t>
      </w:r>
    </w:p>
    <w:p w14:paraId="418A7DEA" w14:textId="77777777" w:rsidR="000673B5" w:rsidRPr="00760170" w:rsidRDefault="000673B5" w:rsidP="000673B5">
      <w:pPr>
        <w:pStyle w:val="Indent1"/>
      </w:pPr>
      <w:r w:rsidRPr="00760170">
        <w:t>Limitations of the service</w:t>
      </w:r>
    </w:p>
    <w:p w14:paraId="790D5052" w14:textId="77777777" w:rsidR="000673B5" w:rsidRPr="00760170" w:rsidRDefault="000673B5" w:rsidP="000673B5">
      <w:pPr>
        <w:pStyle w:val="Heading2"/>
      </w:pPr>
      <w:r w:rsidRPr="00760170">
        <w:t xml:space="preserve">The service works off a fixed telephone line and can sometimes affect the fixed telephone line.  You may also notice minor disruptions to your service.  Installing your service may cause minor disruptions to your fixed line telephone service.  </w:t>
      </w:r>
    </w:p>
    <w:p w14:paraId="0ECF6396" w14:textId="77777777" w:rsidR="000673B5" w:rsidRPr="00760170" w:rsidRDefault="000673B5" w:rsidP="000673B5">
      <w:pPr>
        <w:pStyle w:val="Heading2"/>
      </w:pPr>
      <w:r w:rsidRPr="00760170">
        <w:t>If your fixed line telephone service is disconnected, your ADSL service will also be disconnected (and your service may be terminated).  If this happens, you may have to pay us a cancellation fee.</w:t>
      </w:r>
    </w:p>
    <w:p w14:paraId="452C2677" w14:textId="77777777" w:rsidR="000673B5" w:rsidRPr="00760170" w:rsidRDefault="000673B5" w:rsidP="000673B5">
      <w:pPr>
        <w:pStyle w:val="Heading2"/>
      </w:pPr>
      <w:r w:rsidRPr="00760170">
        <w:t>You may not be able to access some other products and services that are incompatible with your service.</w:t>
      </w:r>
      <w:bookmarkStart w:id="22" w:name="GPRS"/>
      <w:bookmarkEnd w:id="22"/>
    </w:p>
    <w:p w14:paraId="49CC8D2E" w14:textId="77777777" w:rsidR="000673B5" w:rsidRPr="00760170" w:rsidRDefault="000673B5" w:rsidP="000673B5">
      <w:pPr>
        <w:pStyle w:val="Heading2"/>
        <w:rPr>
          <w:color w:val="424242"/>
          <w:szCs w:val="23"/>
        </w:rPr>
      </w:pPr>
      <w:r w:rsidRPr="00760170">
        <w:rPr>
          <w:szCs w:val="23"/>
        </w:rPr>
        <w:t>In some cases, where we reasonably consider it necessary to improve network performance, we may need to reduce the maximum achievable speed on a high speed ADSL service (but not below 1500/256kbps download/upload) for a period we reasonably consider necessary. If this happens (other than for routine maintenance, restoration, improvement work or short term network outages affecting the service for 48 hours or less), we will give you notice as soon as practicable and if we believe or have reasonable grounds to believe that you are materially worse off from the change, you may terminate your service by giving us notice within 42 days of the date we notify you of the change. If you terminate your service:</w:t>
      </w:r>
    </w:p>
    <w:p w14:paraId="4750F168" w14:textId="77777777" w:rsidR="000673B5" w:rsidRPr="00760170" w:rsidRDefault="000673B5" w:rsidP="000673B5">
      <w:pPr>
        <w:pStyle w:val="Heading3"/>
        <w:tabs>
          <w:tab w:val="clear" w:pos="1457"/>
        </w:tabs>
        <w:ind w:left="1440" w:hanging="720"/>
        <w:rPr>
          <w:color w:val="424242"/>
          <w:szCs w:val="23"/>
        </w:rPr>
      </w:pPr>
      <w:r w:rsidRPr="00760170">
        <w:rPr>
          <w:szCs w:val="23"/>
        </w:rPr>
        <w:t>your service will be terminated from the date the change takes effect; and</w:t>
      </w:r>
    </w:p>
    <w:p w14:paraId="0749F881" w14:textId="77777777" w:rsidR="000673B5" w:rsidRPr="00760170" w:rsidRDefault="000673B5" w:rsidP="000673B5">
      <w:pPr>
        <w:pStyle w:val="Heading3"/>
        <w:tabs>
          <w:tab w:val="clear" w:pos="1457"/>
        </w:tabs>
        <w:ind w:left="1440" w:hanging="720"/>
        <w:rPr>
          <w:color w:val="424242"/>
          <w:szCs w:val="23"/>
        </w:rPr>
      </w:pPr>
      <w:r w:rsidRPr="00760170">
        <w:t>you will not have to pay us a cancellation fee but you will need to pay us for any installation fees and cost of equipment we have provided to you that you have not paid us for (as long as the equipment can be used in connection with services supplied by another provider).</w:t>
      </w:r>
    </w:p>
    <w:p w14:paraId="3BCF188C" w14:textId="77777777" w:rsidR="000673B5" w:rsidRPr="00760170" w:rsidRDefault="000673B5" w:rsidP="000673B5">
      <w:pPr>
        <w:pStyle w:val="Heading2"/>
        <w:numPr>
          <w:ilvl w:val="1"/>
          <w:numId w:val="1"/>
        </w:numPr>
      </w:pPr>
      <w:bookmarkStart w:id="23" w:name="_Toc263846302"/>
      <w:r w:rsidRPr="00760170">
        <w:t>All BigPond ADSL plans include a a BigPond email address</w:t>
      </w:r>
      <w:r w:rsidR="00760170">
        <w:rPr>
          <w:lang w:val="en-AU"/>
        </w:rPr>
        <w:t xml:space="preserve"> </w:t>
      </w:r>
      <w:r w:rsidRPr="00760170">
        <w:t xml:space="preserve">(with up to 14 additional email addresses) and webmail access. </w:t>
      </w:r>
    </w:p>
    <w:p w14:paraId="12ED88BB" w14:textId="77777777" w:rsidR="000673B5" w:rsidRPr="00760170" w:rsidRDefault="000673B5" w:rsidP="000673B5">
      <w:pPr>
        <w:pStyle w:val="Indent1"/>
      </w:pPr>
      <w:r w:rsidRPr="00760170">
        <w:t>Minimum term</w:t>
      </w:r>
      <w:bookmarkEnd w:id="23"/>
    </w:p>
    <w:p w14:paraId="3DA3278E" w14:textId="77777777" w:rsidR="000673B5" w:rsidRPr="00760170" w:rsidRDefault="000673B5" w:rsidP="000673B5">
      <w:pPr>
        <w:pStyle w:val="Heading2"/>
        <w:tabs>
          <w:tab w:val="clear" w:pos="737"/>
        </w:tabs>
      </w:pPr>
      <w:r w:rsidRPr="00760170">
        <w:t>You can choose between a Casual Plan which has no minimum term or a plan with a 24 month minimum term.</w:t>
      </w:r>
    </w:p>
    <w:p w14:paraId="37314036" w14:textId="77777777" w:rsidR="000673B5" w:rsidRPr="00760170" w:rsidRDefault="000673B5" w:rsidP="000673B5">
      <w:pPr>
        <w:pStyle w:val="Heading2"/>
        <w:numPr>
          <w:ilvl w:val="0"/>
          <w:numId w:val="0"/>
        </w:numPr>
        <w:rPr>
          <w:b/>
        </w:rPr>
      </w:pPr>
      <w:r w:rsidRPr="00760170">
        <w:rPr>
          <w:b/>
        </w:rPr>
        <w:t>Casual plan fee</w:t>
      </w:r>
    </w:p>
    <w:p w14:paraId="77793859" w14:textId="77777777" w:rsidR="000673B5" w:rsidRPr="00760170" w:rsidRDefault="000673B5" w:rsidP="000673B5">
      <w:pPr>
        <w:pStyle w:val="Heading2"/>
        <w:numPr>
          <w:ilvl w:val="1"/>
          <w:numId w:val="1"/>
        </w:numPr>
      </w:pPr>
      <w:r w:rsidRPr="00760170">
        <w:t>You’ll have to pay a $120 Casual Plan fee when you take up or move to a Casual Plan</w:t>
      </w:r>
    </w:p>
    <w:p w14:paraId="00739B48" w14:textId="77777777" w:rsidR="000673B5" w:rsidRPr="00760170" w:rsidRDefault="000673B5" w:rsidP="000673B5">
      <w:pPr>
        <w:pStyle w:val="Heading1"/>
        <w:pBdr>
          <w:top w:val="single" w:sz="4" w:space="0" w:color="auto"/>
        </w:pBdr>
      </w:pPr>
      <w:bookmarkStart w:id="24" w:name="_Toc368319846"/>
      <w:bookmarkStart w:id="25" w:name="_Toc263846303"/>
      <w:bookmarkStart w:id="26" w:name="_Toc287464766"/>
      <w:bookmarkStart w:id="27" w:name="_Toc1115066"/>
      <w:bookmarkStart w:id="28" w:name="_Toc256000003"/>
      <w:bookmarkStart w:id="29" w:name="_Toc1544601"/>
      <w:bookmarkEnd w:id="24"/>
      <w:r w:rsidRPr="00760170">
        <w:t>BigPond ADSL plans</w:t>
      </w:r>
      <w:bookmarkEnd w:id="26"/>
      <w:r w:rsidRPr="00760170">
        <w:t xml:space="preserve"> are no longer available</w:t>
      </w:r>
      <w:bookmarkEnd w:id="27"/>
      <w:bookmarkEnd w:id="28"/>
      <w:bookmarkEnd w:id="29"/>
    </w:p>
    <w:p w14:paraId="6E18D0D3" w14:textId="77777777" w:rsidR="000673B5" w:rsidRPr="00760170" w:rsidRDefault="000673B5" w:rsidP="00FA4FD5">
      <w:pPr>
        <w:pStyle w:val="Heading2"/>
      </w:pPr>
      <w:bookmarkStart w:id="30" w:name="_Toc256000004"/>
      <w:r w:rsidRPr="00760170">
        <w:t>We no longer supply BigPond ADSL plans. See the Home Broadband Plans section of Our Customer Terms for our current home broadband plans.</w:t>
      </w:r>
      <w:bookmarkEnd w:id="30"/>
    </w:p>
    <w:p w14:paraId="49102D48" w14:textId="77777777" w:rsidR="000673B5" w:rsidRPr="00760170" w:rsidRDefault="000673B5" w:rsidP="000673B5">
      <w:pPr>
        <w:pStyle w:val="Heading1"/>
        <w:keepNext w:val="0"/>
        <w:rPr>
          <w:lang w:eastAsia="en-AU"/>
        </w:rPr>
      </w:pPr>
      <w:bookmarkStart w:id="31" w:name="_Toc1544602"/>
      <w:bookmarkStart w:id="32" w:name="_Toc1544623"/>
      <w:bookmarkStart w:id="33" w:name="_Toc1544628"/>
      <w:bookmarkStart w:id="34" w:name="_Toc1544633"/>
      <w:bookmarkStart w:id="35" w:name="_Toc1544638"/>
      <w:bookmarkStart w:id="36" w:name="_Toc1544643"/>
      <w:bookmarkStart w:id="37" w:name="_Toc1544648"/>
      <w:bookmarkStart w:id="38" w:name="_Toc1544655"/>
      <w:bookmarkStart w:id="39" w:name="_Toc1544657"/>
      <w:bookmarkStart w:id="40" w:name="_Toc1544658"/>
      <w:bookmarkStart w:id="41" w:name="_Toc1544659"/>
      <w:bookmarkStart w:id="42" w:name="_Toc1544660"/>
      <w:bookmarkStart w:id="43" w:name="_Toc1544679"/>
      <w:bookmarkStart w:id="44" w:name="_Toc1544684"/>
      <w:bookmarkStart w:id="45" w:name="_Toc1544689"/>
      <w:bookmarkStart w:id="46" w:name="_Toc1544694"/>
      <w:bookmarkStart w:id="47" w:name="_Toc1544699"/>
      <w:bookmarkStart w:id="48" w:name="_Toc1544704"/>
      <w:bookmarkStart w:id="49" w:name="_Toc1544709"/>
      <w:bookmarkStart w:id="50" w:name="_Toc1544710"/>
      <w:bookmarkStart w:id="51" w:name="_Toc1544711"/>
      <w:bookmarkStart w:id="52" w:name="_Toc1544712"/>
      <w:bookmarkStart w:id="53" w:name="_Toc1544713"/>
      <w:bookmarkStart w:id="54" w:name="_Toc263846306"/>
      <w:bookmarkStart w:id="55" w:name="_Toc1115067"/>
      <w:bookmarkStart w:id="56" w:name="_Toc256000005"/>
      <w:bookmarkStart w:id="57" w:name="_Toc1544714"/>
      <w:bookmarkEnd w:id="25"/>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760170">
        <w:rPr>
          <w:lang w:eastAsia="en-AU"/>
        </w:rPr>
        <w:t>Out of market BigPond ADSL plans</w:t>
      </w:r>
      <w:bookmarkEnd w:id="55"/>
      <w:bookmarkEnd w:id="56"/>
      <w:bookmarkEnd w:id="57"/>
    </w:p>
    <w:p w14:paraId="0CA6077D" w14:textId="77777777" w:rsidR="000673B5" w:rsidRPr="00760170" w:rsidRDefault="000673B5" w:rsidP="000673B5">
      <w:pPr>
        <w:pStyle w:val="Indent1"/>
      </w:pPr>
      <w:r w:rsidRPr="00760170">
        <w:t xml:space="preserve">Charges – Telstra full service fixed phone customers – for customers who signed up on and from 25 July 2010 and before 26 February 2019 and have not moved to a new plan </w:t>
      </w:r>
    </w:p>
    <w:p w14:paraId="587A0234" w14:textId="77777777" w:rsidR="000673B5" w:rsidRPr="00760170" w:rsidRDefault="000673B5" w:rsidP="000673B5">
      <w:pPr>
        <w:pStyle w:val="Heading2"/>
        <w:tabs>
          <w:tab w:val="clear" w:pos="737"/>
        </w:tabs>
      </w:pPr>
      <w:r w:rsidRPr="00760170">
        <w:t xml:space="preserve">If you are a full service fixed phone customer (which means that your local and long distance calls on your Telstra fixed telephone service are directly billed by Telstra and that service is in the same name as your ADSL service), we charge you the following charges for your BigPond ADSL service.  </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801"/>
        <w:gridCol w:w="1200"/>
        <w:gridCol w:w="2527"/>
      </w:tblGrid>
      <w:tr w:rsidR="000673B5" w:rsidRPr="00760170" w14:paraId="7FB3308E" w14:textId="77777777" w:rsidTr="000673B5">
        <w:trPr>
          <w:tblHeader/>
        </w:trPr>
        <w:tc>
          <w:tcPr>
            <w:tcW w:w="2410" w:type="dxa"/>
            <w:tcBorders>
              <w:bottom w:val="single" w:sz="4" w:space="0" w:color="auto"/>
            </w:tcBorders>
          </w:tcPr>
          <w:p w14:paraId="5BB35CC8" w14:textId="77777777" w:rsidR="000673B5" w:rsidRPr="00760170" w:rsidRDefault="000673B5" w:rsidP="000673B5">
            <w:pPr>
              <w:pStyle w:val="TableData"/>
              <w:keepNext/>
              <w:rPr>
                <w:b/>
                <w:bCs/>
                <w:lang w:val="en-US"/>
              </w:rPr>
            </w:pPr>
            <w:r w:rsidRPr="00760170">
              <w:rPr>
                <w:b/>
                <w:bCs/>
                <w:lang w:val="en-US"/>
              </w:rPr>
              <w:t>BigPond ADSL plan</w:t>
            </w:r>
          </w:p>
        </w:tc>
        <w:tc>
          <w:tcPr>
            <w:tcW w:w="1801" w:type="dxa"/>
            <w:tcBorders>
              <w:bottom w:val="single" w:sz="4" w:space="0" w:color="auto"/>
            </w:tcBorders>
          </w:tcPr>
          <w:p w14:paraId="0AFB40F9" w14:textId="77777777" w:rsidR="000673B5" w:rsidRPr="00760170" w:rsidRDefault="000673B5" w:rsidP="000673B5">
            <w:pPr>
              <w:pStyle w:val="TableData"/>
              <w:keepNext/>
              <w:rPr>
                <w:b/>
                <w:bCs/>
                <w:lang w:val="en-US"/>
              </w:rPr>
            </w:pPr>
            <w:r w:rsidRPr="00760170">
              <w:rPr>
                <w:b/>
                <w:lang w:val="en-US"/>
              </w:rPr>
              <w:t>Usage</w:t>
            </w:r>
            <w:r w:rsidRPr="00760170">
              <w:rPr>
                <w:b/>
                <w:bCs/>
                <w:lang w:val="en-US"/>
              </w:rPr>
              <w:br/>
              <w:t>a</w:t>
            </w:r>
            <w:r w:rsidRPr="00760170">
              <w:rPr>
                <w:b/>
                <w:lang w:val="en-US"/>
              </w:rPr>
              <w:t xml:space="preserve">llowance </w:t>
            </w:r>
          </w:p>
        </w:tc>
        <w:tc>
          <w:tcPr>
            <w:tcW w:w="1200" w:type="dxa"/>
            <w:tcBorders>
              <w:bottom w:val="single" w:sz="4" w:space="0" w:color="auto"/>
            </w:tcBorders>
          </w:tcPr>
          <w:p w14:paraId="63F83B8A" w14:textId="77777777" w:rsidR="000673B5" w:rsidRPr="00760170" w:rsidRDefault="000673B5" w:rsidP="000673B5">
            <w:pPr>
              <w:pStyle w:val="TableData"/>
              <w:keepNext/>
              <w:rPr>
                <w:b/>
                <w:lang w:val="en-US"/>
              </w:rPr>
            </w:pPr>
            <w:r w:rsidRPr="00760170">
              <w:rPr>
                <w:b/>
                <w:lang w:val="en-US"/>
              </w:rPr>
              <w:t>Monthly</w:t>
            </w:r>
            <w:r w:rsidRPr="00760170">
              <w:rPr>
                <w:b/>
                <w:bCs/>
                <w:lang w:val="en-US"/>
              </w:rPr>
              <w:br/>
            </w:r>
            <w:r w:rsidRPr="00760170">
              <w:rPr>
                <w:b/>
                <w:lang w:val="en-US"/>
              </w:rPr>
              <w:t xml:space="preserve">price </w:t>
            </w:r>
          </w:p>
          <w:p w14:paraId="451107FB" w14:textId="77777777" w:rsidR="000673B5" w:rsidRPr="00760170" w:rsidRDefault="000673B5" w:rsidP="000673B5">
            <w:pPr>
              <w:pStyle w:val="TableData"/>
              <w:keepNext/>
              <w:rPr>
                <w:b/>
                <w:lang w:val="en-US"/>
              </w:rPr>
            </w:pPr>
          </w:p>
        </w:tc>
        <w:tc>
          <w:tcPr>
            <w:tcW w:w="2527" w:type="dxa"/>
            <w:tcBorders>
              <w:bottom w:val="single" w:sz="4" w:space="0" w:color="auto"/>
            </w:tcBorders>
          </w:tcPr>
          <w:p w14:paraId="396C02C6" w14:textId="77777777" w:rsidR="000673B5" w:rsidRPr="00760170" w:rsidRDefault="000673B5" w:rsidP="000673B5">
            <w:pPr>
              <w:pStyle w:val="TableData"/>
              <w:keepNext/>
              <w:rPr>
                <w:b/>
                <w:lang w:val="en-US"/>
              </w:rPr>
            </w:pPr>
            <w:r w:rsidRPr="00760170">
              <w:rPr>
                <w:b/>
                <w:lang w:val="en-US"/>
              </w:rPr>
              <w:t>Minimum cost on a Casual Plan with Telstra Home Phone Local for one month and a self-install Premium Home Network Gateway  modem (including $59 activation fee for new BigPond broadband customers and $120 Casual Plan fee) plus delivery fee</w:t>
            </w:r>
          </w:p>
        </w:tc>
      </w:tr>
      <w:tr w:rsidR="000673B5" w:rsidRPr="00760170" w14:paraId="2F369E48" w14:textId="77777777" w:rsidTr="000673B5">
        <w:tc>
          <w:tcPr>
            <w:tcW w:w="2410" w:type="dxa"/>
          </w:tcPr>
          <w:p w14:paraId="185AB47F" w14:textId="77777777" w:rsidR="000673B5" w:rsidRPr="00760170" w:rsidRDefault="000673B5" w:rsidP="000673B5">
            <w:pPr>
              <w:pStyle w:val="TableData"/>
              <w:rPr>
                <w:iCs/>
                <w:lang w:val="en-US"/>
              </w:rPr>
            </w:pPr>
            <w:r w:rsidRPr="00760170">
              <w:rPr>
                <w:iCs/>
                <w:lang w:val="en-US"/>
              </w:rPr>
              <w:t>BigPond</w:t>
            </w:r>
            <w:r w:rsidRPr="00760170">
              <w:rPr>
                <w:rFonts w:cs="Arial"/>
                <w:iCs/>
                <w:lang w:val="en-US"/>
              </w:rPr>
              <w:t>®</w:t>
            </w:r>
            <w:r w:rsidRPr="00760170">
              <w:rPr>
                <w:iCs/>
                <w:lang w:val="en-US"/>
              </w:rPr>
              <w:t xml:space="preserve"> Elite/Fast Turbo ADSL (previously Turbo)</w:t>
            </w:r>
          </w:p>
          <w:p w14:paraId="6ACB17D1" w14:textId="77777777" w:rsidR="000673B5" w:rsidRPr="00760170" w:rsidRDefault="000673B5" w:rsidP="000673B5">
            <w:pPr>
              <w:pStyle w:val="TableData"/>
              <w:rPr>
                <w:iCs/>
                <w:lang w:val="en-US"/>
              </w:rPr>
            </w:pPr>
          </w:p>
        </w:tc>
        <w:tc>
          <w:tcPr>
            <w:tcW w:w="1801" w:type="dxa"/>
            <w:tcBorders>
              <w:bottom w:val="single" w:sz="4" w:space="0" w:color="auto"/>
            </w:tcBorders>
          </w:tcPr>
          <w:p w14:paraId="0C5DA929" w14:textId="77777777" w:rsidR="000673B5" w:rsidRPr="00760170" w:rsidRDefault="000673B5" w:rsidP="000673B5">
            <w:pPr>
              <w:pStyle w:val="TableData"/>
              <w:jc w:val="right"/>
              <w:rPr>
                <w:lang w:val="en-US"/>
              </w:rPr>
            </w:pPr>
            <w:r w:rsidRPr="00760170">
              <w:rPr>
                <w:lang w:val="en-US"/>
              </w:rPr>
              <w:t>50GB, then slowed</w:t>
            </w:r>
          </w:p>
        </w:tc>
        <w:tc>
          <w:tcPr>
            <w:tcW w:w="1200" w:type="dxa"/>
            <w:tcBorders>
              <w:bottom w:val="single" w:sz="4" w:space="0" w:color="auto"/>
            </w:tcBorders>
          </w:tcPr>
          <w:p w14:paraId="002F43AB" w14:textId="77777777" w:rsidR="000673B5" w:rsidRPr="00760170" w:rsidRDefault="000673B5" w:rsidP="000673B5">
            <w:pPr>
              <w:pStyle w:val="TableData"/>
              <w:jc w:val="right"/>
              <w:rPr>
                <w:b/>
                <w:lang w:val="en-US"/>
              </w:rPr>
            </w:pPr>
            <w:r w:rsidRPr="00760170">
              <w:rPr>
                <w:b/>
                <w:lang w:val="en-US"/>
              </w:rPr>
              <w:t>$29.95</w:t>
            </w:r>
          </w:p>
        </w:tc>
        <w:tc>
          <w:tcPr>
            <w:tcW w:w="2527" w:type="dxa"/>
            <w:tcBorders>
              <w:bottom w:val="single" w:sz="4" w:space="0" w:color="auto"/>
            </w:tcBorders>
            <w:vAlign w:val="bottom"/>
          </w:tcPr>
          <w:p w14:paraId="3043AC52" w14:textId="77777777" w:rsidR="000673B5" w:rsidRPr="00760170" w:rsidRDefault="000673B5" w:rsidP="000673B5">
            <w:pPr>
              <w:pStyle w:val="TableData"/>
              <w:jc w:val="right"/>
              <w:rPr>
                <w:b/>
                <w:lang w:val="en-US"/>
              </w:rPr>
            </w:pPr>
            <w:r w:rsidRPr="00760170">
              <w:rPr>
                <w:rFonts w:ascii="Arial Narrow" w:hAnsi="Arial Narrow" w:cs="Arial"/>
                <w:sz w:val="20"/>
              </w:rPr>
              <w:t>$392.95</w:t>
            </w:r>
          </w:p>
        </w:tc>
      </w:tr>
      <w:tr w:rsidR="000673B5" w:rsidRPr="00760170" w14:paraId="36A3E9BB" w14:textId="77777777" w:rsidTr="000673B5">
        <w:tc>
          <w:tcPr>
            <w:tcW w:w="2410" w:type="dxa"/>
            <w:vMerge w:val="restart"/>
          </w:tcPr>
          <w:p w14:paraId="5D6305DF" w14:textId="77777777" w:rsidR="000673B5" w:rsidRPr="00760170" w:rsidRDefault="000673B5" w:rsidP="000673B5">
            <w:pPr>
              <w:pStyle w:val="TableData"/>
              <w:rPr>
                <w:iCs/>
                <w:lang w:val="en-US"/>
              </w:rPr>
            </w:pPr>
            <w:r w:rsidRPr="00760170">
              <w:rPr>
                <w:iCs/>
                <w:lang w:val="en-US"/>
              </w:rPr>
              <w:t>BigPond</w:t>
            </w:r>
            <w:r w:rsidRPr="00760170">
              <w:rPr>
                <w:rFonts w:cs="Arial"/>
                <w:iCs/>
                <w:lang w:val="en-US"/>
              </w:rPr>
              <w:t>®</w:t>
            </w:r>
            <w:r w:rsidRPr="00760170">
              <w:rPr>
                <w:iCs/>
                <w:lang w:val="en-US"/>
              </w:rPr>
              <w:t xml:space="preserve"> Fast (previously  Elite) ADSL</w:t>
            </w:r>
          </w:p>
          <w:p w14:paraId="3AE5346C" w14:textId="77777777" w:rsidR="000673B5" w:rsidRPr="00760170" w:rsidRDefault="000673B5" w:rsidP="000673B5">
            <w:pPr>
              <w:pStyle w:val="TableData"/>
              <w:rPr>
                <w:iCs/>
                <w:lang w:val="en-US"/>
              </w:rPr>
            </w:pPr>
          </w:p>
          <w:p w14:paraId="0618E91B" w14:textId="77777777" w:rsidR="000673B5" w:rsidRPr="00760170" w:rsidRDefault="000673B5" w:rsidP="000673B5">
            <w:pPr>
              <w:pStyle w:val="TableData"/>
              <w:rPr>
                <w:iCs/>
                <w:lang w:val="en-US"/>
              </w:rPr>
            </w:pPr>
          </w:p>
        </w:tc>
        <w:tc>
          <w:tcPr>
            <w:tcW w:w="1801" w:type="dxa"/>
            <w:tcBorders>
              <w:bottom w:val="single" w:sz="4" w:space="0" w:color="auto"/>
            </w:tcBorders>
          </w:tcPr>
          <w:p w14:paraId="04B36A6F" w14:textId="77777777" w:rsidR="000673B5" w:rsidRPr="00760170" w:rsidRDefault="000673B5" w:rsidP="000673B5">
            <w:pPr>
              <w:pStyle w:val="TableData"/>
              <w:jc w:val="right"/>
              <w:rPr>
                <w:lang w:val="en-US"/>
              </w:rPr>
            </w:pPr>
            <w:r w:rsidRPr="00760170">
              <w:rPr>
                <w:lang w:val="en-US"/>
              </w:rPr>
              <w:t>50GB, then slowed</w:t>
            </w:r>
          </w:p>
        </w:tc>
        <w:tc>
          <w:tcPr>
            <w:tcW w:w="1200" w:type="dxa"/>
            <w:tcBorders>
              <w:bottom w:val="single" w:sz="4" w:space="0" w:color="auto"/>
            </w:tcBorders>
          </w:tcPr>
          <w:p w14:paraId="7206CB95" w14:textId="77777777" w:rsidR="000673B5" w:rsidRPr="00760170" w:rsidRDefault="000673B5" w:rsidP="000673B5">
            <w:pPr>
              <w:pStyle w:val="TableData"/>
              <w:jc w:val="right"/>
              <w:rPr>
                <w:b/>
                <w:lang w:val="en-US"/>
              </w:rPr>
            </w:pPr>
            <w:r w:rsidRPr="00760170">
              <w:rPr>
                <w:b/>
                <w:lang w:val="en-US"/>
              </w:rPr>
              <w:t>$39.95</w:t>
            </w:r>
          </w:p>
        </w:tc>
        <w:tc>
          <w:tcPr>
            <w:tcW w:w="2527" w:type="dxa"/>
            <w:tcBorders>
              <w:bottom w:val="single" w:sz="4" w:space="0" w:color="auto"/>
            </w:tcBorders>
            <w:vAlign w:val="bottom"/>
          </w:tcPr>
          <w:p w14:paraId="09BD1A3A" w14:textId="77777777" w:rsidR="000673B5" w:rsidRPr="00760170" w:rsidRDefault="000673B5" w:rsidP="000673B5">
            <w:pPr>
              <w:pStyle w:val="TableData"/>
              <w:jc w:val="right"/>
              <w:rPr>
                <w:rFonts w:cs="Arial"/>
                <w:szCs w:val="18"/>
                <w:lang w:val="en-US"/>
              </w:rPr>
            </w:pPr>
            <w:r w:rsidRPr="00760170">
              <w:rPr>
                <w:rFonts w:ascii="Arial Narrow" w:hAnsi="Arial Narrow" w:cs="Arial"/>
                <w:sz w:val="20"/>
              </w:rPr>
              <w:t>$402.95</w:t>
            </w:r>
          </w:p>
        </w:tc>
      </w:tr>
      <w:tr w:rsidR="000673B5" w:rsidRPr="00760170" w14:paraId="0A034CAB" w14:textId="77777777" w:rsidTr="000673B5">
        <w:tc>
          <w:tcPr>
            <w:tcW w:w="2410" w:type="dxa"/>
            <w:vMerge/>
          </w:tcPr>
          <w:p w14:paraId="494A696C" w14:textId="77777777" w:rsidR="000673B5" w:rsidRPr="00760170" w:rsidRDefault="000673B5" w:rsidP="000673B5">
            <w:pPr>
              <w:pStyle w:val="TableData"/>
              <w:jc w:val="right"/>
              <w:rPr>
                <w:lang w:val="en-US"/>
              </w:rPr>
            </w:pPr>
          </w:p>
        </w:tc>
        <w:tc>
          <w:tcPr>
            <w:tcW w:w="1801" w:type="dxa"/>
            <w:tcBorders>
              <w:top w:val="single" w:sz="4" w:space="0" w:color="auto"/>
            </w:tcBorders>
          </w:tcPr>
          <w:p w14:paraId="46BB40CE" w14:textId="77777777" w:rsidR="000673B5" w:rsidRPr="00760170" w:rsidRDefault="000673B5" w:rsidP="000673B5">
            <w:pPr>
              <w:pStyle w:val="TableData"/>
              <w:jc w:val="right"/>
              <w:rPr>
                <w:lang w:val="en-US"/>
              </w:rPr>
            </w:pPr>
            <w:r w:rsidRPr="00760170">
              <w:rPr>
                <w:lang w:val="en-US"/>
              </w:rPr>
              <w:t>50GB, then slowed</w:t>
            </w:r>
          </w:p>
        </w:tc>
        <w:tc>
          <w:tcPr>
            <w:tcW w:w="1200" w:type="dxa"/>
            <w:tcBorders>
              <w:top w:val="single" w:sz="4" w:space="0" w:color="auto"/>
            </w:tcBorders>
          </w:tcPr>
          <w:p w14:paraId="18B2003F" w14:textId="77777777" w:rsidR="000673B5" w:rsidRPr="00760170" w:rsidRDefault="000673B5" w:rsidP="000673B5">
            <w:pPr>
              <w:pStyle w:val="TableData"/>
              <w:jc w:val="right"/>
              <w:rPr>
                <w:b/>
                <w:lang w:val="en-US"/>
              </w:rPr>
            </w:pPr>
            <w:r w:rsidRPr="00760170">
              <w:rPr>
                <w:b/>
                <w:lang w:val="en-US"/>
              </w:rPr>
              <w:t>$49.95</w:t>
            </w:r>
          </w:p>
        </w:tc>
        <w:tc>
          <w:tcPr>
            <w:tcW w:w="2527" w:type="dxa"/>
            <w:tcBorders>
              <w:top w:val="single" w:sz="4" w:space="0" w:color="auto"/>
            </w:tcBorders>
            <w:vAlign w:val="bottom"/>
          </w:tcPr>
          <w:p w14:paraId="7FC02974" w14:textId="77777777" w:rsidR="000673B5" w:rsidRPr="00760170" w:rsidRDefault="000673B5" w:rsidP="000673B5">
            <w:pPr>
              <w:pStyle w:val="TableData"/>
              <w:jc w:val="right"/>
              <w:rPr>
                <w:rFonts w:ascii="Arial Narrow" w:hAnsi="Arial Narrow" w:cs="Arial"/>
                <w:sz w:val="20"/>
              </w:rPr>
            </w:pPr>
            <w:r w:rsidRPr="00760170">
              <w:rPr>
                <w:rFonts w:ascii="Arial Narrow" w:hAnsi="Arial Narrow" w:cs="Arial"/>
                <w:sz w:val="20"/>
              </w:rPr>
              <w:t>$412.95</w:t>
            </w:r>
          </w:p>
        </w:tc>
      </w:tr>
      <w:tr w:rsidR="000673B5" w:rsidRPr="00760170" w14:paraId="0237DE93" w14:textId="77777777" w:rsidTr="000673B5">
        <w:tc>
          <w:tcPr>
            <w:tcW w:w="2410" w:type="dxa"/>
            <w:vMerge/>
          </w:tcPr>
          <w:p w14:paraId="3BA0E39C" w14:textId="77777777" w:rsidR="000673B5" w:rsidRPr="00760170" w:rsidRDefault="000673B5" w:rsidP="000673B5">
            <w:pPr>
              <w:pStyle w:val="TableData"/>
              <w:jc w:val="right"/>
              <w:rPr>
                <w:lang w:val="en-US"/>
              </w:rPr>
            </w:pPr>
          </w:p>
        </w:tc>
        <w:tc>
          <w:tcPr>
            <w:tcW w:w="1801" w:type="dxa"/>
          </w:tcPr>
          <w:p w14:paraId="2648A6F3" w14:textId="77777777" w:rsidR="000673B5" w:rsidRPr="00760170" w:rsidRDefault="000673B5" w:rsidP="000673B5">
            <w:pPr>
              <w:pStyle w:val="TableData"/>
              <w:jc w:val="right"/>
              <w:rPr>
                <w:vertAlign w:val="superscript"/>
                <w:lang w:val="en-US"/>
              </w:rPr>
            </w:pPr>
            <w:r w:rsidRPr="00760170">
              <w:rPr>
                <w:lang w:val="en-US"/>
              </w:rPr>
              <w:t>50GB, then slowed</w:t>
            </w:r>
          </w:p>
        </w:tc>
        <w:tc>
          <w:tcPr>
            <w:tcW w:w="1200" w:type="dxa"/>
          </w:tcPr>
          <w:p w14:paraId="4C39727F" w14:textId="77777777" w:rsidR="000673B5" w:rsidRPr="00760170" w:rsidRDefault="000673B5" w:rsidP="000673B5">
            <w:pPr>
              <w:pStyle w:val="TableData"/>
              <w:jc w:val="right"/>
              <w:rPr>
                <w:b/>
                <w:lang w:val="en-US"/>
              </w:rPr>
            </w:pPr>
            <w:r w:rsidRPr="00760170">
              <w:rPr>
                <w:b/>
                <w:lang w:val="en-US"/>
              </w:rPr>
              <w:t>$59.95</w:t>
            </w:r>
          </w:p>
        </w:tc>
        <w:tc>
          <w:tcPr>
            <w:tcW w:w="2527" w:type="dxa"/>
            <w:vAlign w:val="bottom"/>
          </w:tcPr>
          <w:p w14:paraId="52EA5125" w14:textId="77777777" w:rsidR="000673B5" w:rsidRPr="00760170" w:rsidRDefault="000673B5" w:rsidP="000673B5">
            <w:pPr>
              <w:pStyle w:val="TableData"/>
              <w:jc w:val="right"/>
              <w:rPr>
                <w:rFonts w:cs="Arial"/>
                <w:b/>
                <w:szCs w:val="18"/>
                <w:lang w:val="en-US"/>
              </w:rPr>
            </w:pPr>
            <w:r w:rsidRPr="00760170">
              <w:rPr>
                <w:rFonts w:ascii="Arial Narrow" w:hAnsi="Arial Narrow" w:cs="Arial"/>
                <w:sz w:val="20"/>
              </w:rPr>
              <w:t>$422.95</w:t>
            </w:r>
          </w:p>
        </w:tc>
      </w:tr>
      <w:tr w:rsidR="000673B5" w:rsidRPr="00760170" w14:paraId="3E5A5AC0" w14:textId="77777777" w:rsidTr="000673B5">
        <w:tc>
          <w:tcPr>
            <w:tcW w:w="2410" w:type="dxa"/>
            <w:vMerge/>
          </w:tcPr>
          <w:p w14:paraId="3462509F" w14:textId="77777777" w:rsidR="000673B5" w:rsidRPr="00760170" w:rsidRDefault="000673B5" w:rsidP="000673B5">
            <w:pPr>
              <w:pStyle w:val="TableData"/>
              <w:jc w:val="right"/>
              <w:rPr>
                <w:lang w:val="en-US"/>
              </w:rPr>
            </w:pPr>
          </w:p>
        </w:tc>
        <w:tc>
          <w:tcPr>
            <w:tcW w:w="1801" w:type="dxa"/>
          </w:tcPr>
          <w:p w14:paraId="3ABBA57A" w14:textId="77777777" w:rsidR="000673B5" w:rsidRPr="00760170" w:rsidRDefault="000673B5" w:rsidP="000673B5">
            <w:pPr>
              <w:pStyle w:val="TableData"/>
              <w:jc w:val="right"/>
              <w:rPr>
                <w:lang w:val="en-US"/>
              </w:rPr>
            </w:pPr>
            <w:r w:rsidRPr="00760170">
              <w:rPr>
                <w:lang w:val="en-US"/>
              </w:rPr>
              <w:t>100GB, then slowed</w:t>
            </w:r>
          </w:p>
        </w:tc>
        <w:tc>
          <w:tcPr>
            <w:tcW w:w="1200" w:type="dxa"/>
          </w:tcPr>
          <w:p w14:paraId="4BC80F43" w14:textId="77777777" w:rsidR="000673B5" w:rsidRPr="00760170" w:rsidRDefault="000673B5" w:rsidP="000673B5">
            <w:pPr>
              <w:pStyle w:val="TableData"/>
              <w:jc w:val="right"/>
              <w:rPr>
                <w:b/>
                <w:lang w:val="en-US"/>
              </w:rPr>
            </w:pPr>
            <w:r w:rsidRPr="00760170">
              <w:rPr>
                <w:b/>
                <w:lang w:val="en-US"/>
              </w:rPr>
              <w:t>$69.95</w:t>
            </w:r>
          </w:p>
        </w:tc>
        <w:tc>
          <w:tcPr>
            <w:tcW w:w="2527" w:type="dxa"/>
            <w:vAlign w:val="bottom"/>
          </w:tcPr>
          <w:p w14:paraId="54FE644A" w14:textId="77777777" w:rsidR="000673B5" w:rsidRPr="00760170" w:rsidRDefault="000673B5" w:rsidP="000673B5">
            <w:pPr>
              <w:pStyle w:val="TableData"/>
              <w:jc w:val="right"/>
              <w:rPr>
                <w:rFonts w:cs="Arial"/>
                <w:szCs w:val="18"/>
                <w:lang w:val="en-US"/>
              </w:rPr>
            </w:pPr>
            <w:r w:rsidRPr="00760170">
              <w:rPr>
                <w:rFonts w:ascii="Arial Narrow" w:hAnsi="Arial Narrow" w:cs="Arial"/>
                <w:sz w:val="20"/>
              </w:rPr>
              <w:t>$432.95</w:t>
            </w:r>
          </w:p>
        </w:tc>
      </w:tr>
      <w:tr w:rsidR="000673B5" w:rsidRPr="00760170" w14:paraId="359A0683" w14:textId="77777777" w:rsidTr="000673B5">
        <w:tc>
          <w:tcPr>
            <w:tcW w:w="2410" w:type="dxa"/>
            <w:vMerge/>
          </w:tcPr>
          <w:p w14:paraId="2B5858DC" w14:textId="77777777" w:rsidR="000673B5" w:rsidRPr="00760170" w:rsidRDefault="000673B5" w:rsidP="000673B5">
            <w:pPr>
              <w:pStyle w:val="TableData"/>
              <w:jc w:val="right"/>
              <w:rPr>
                <w:lang w:val="en-US"/>
              </w:rPr>
            </w:pPr>
          </w:p>
        </w:tc>
        <w:tc>
          <w:tcPr>
            <w:tcW w:w="1801" w:type="dxa"/>
          </w:tcPr>
          <w:p w14:paraId="7755B2FB" w14:textId="77777777" w:rsidR="000673B5" w:rsidRPr="00760170" w:rsidRDefault="000673B5" w:rsidP="000673B5">
            <w:pPr>
              <w:pStyle w:val="TableData"/>
              <w:jc w:val="right"/>
              <w:rPr>
                <w:lang w:val="en-US"/>
              </w:rPr>
            </w:pPr>
            <w:r w:rsidRPr="00760170">
              <w:rPr>
                <w:lang w:val="en-US"/>
              </w:rPr>
              <w:t>200GB, then slowed</w:t>
            </w:r>
          </w:p>
        </w:tc>
        <w:tc>
          <w:tcPr>
            <w:tcW w:w="1200" w:type="dxa"/>
          </w:tcPr>
          <w:p w14:paraId="2DC036D4" w14:textId="77777777" w:rsidR="000673B5" w:rsidRPr="00760170" w:rsidRDefault="000673B5" w:rsidP="000673B5">
            <w:pPr>
              <w:pStyle w:val="TableData"/>
              <w:jc w:val="right"/>
              <w:rPr>
                <w:b/>
                <w:lang w:val="en-US"/>
              </w:rPr>
            </w:pPr>
            <w:r w:rsidRPr="00760170">
              <w:rPr>
                <w:b/>
                <w:lang w:val="en-US"/>
              </w:rPr>
              <w:t>$79.95</w:t>
            </w:r>
          </w:p>
        </w:tc>
        <w:tc>
          <w:tcPr>
            <w:tcW w:w="2527" w:type="dxa"/>
            <w:vAlign w:val="bottom"/>
          </w:tcPr>
          <w:p w14:paraId="42042F5E" w14:textId="77777777" w:rsidR="000673B5" w:rsidRPr="00760170" w:rsidRDefault="000673B5" w:rsidP="000673B5">
            <w:pPr>
              <w:pStyle w:val="TableData"/>
              <w:jc w:val="right"/>
              <w:rPr>
                <w:rFonts w:cs="Arial"/>
                <w:b/>
                <w:szCs w:val="18"/>
                <w:lang w:val="en-US"/>
              </w:rPr>
            </w:pPr>
            <w:r w:rsidRPr="00760170">
              <w:rPr>
                <w:rFonts w:ascii="Arial Narrow" w:hAnsi="Arial Narrow" w:cs="Arial"/>
                <w:sz w:val="20"/>
              </w:rPr>
              <w:t>$442.95</w:t>
            </w:r>
          </w:p>
        </w:tc>
      </w:tr>
      <w:tr w:rsidR="000673B5" w:rsidRPr="00760170" w14:paraId="26DECDD5" w14:textId="77777777" w:rsidTr="000673B5">
        <w:tc>
          <w:tcPr>
            <w:tcW w:w="2410" w:type="dxa"/>
            <w:vMerge/>
          </w:tcPr>
          <w:p w14:paraId="70F88F80" w14:textId="77777777" w:rsidR="000673B5" w:rsidRPr="00760170" w:rsidRDefault="000673B5" w:rsidP="000673B5">
            <w:pPr>
              <w:pStyle w:val="TableData"/>
              <w:jc w:val="right"/>
              <w:rPr>
                <w:lang w:val="en-US"/>
              </w:rPr>
            </w:pPr>
          </w:p>
        </w:tc>
        <w:tc>
          <w:tcPr>
            <w:tcW w:w="1801" w:type="dxa"/>
          </w:tcPr>
          <w:p w14:paraId="0AA61F62" w14:textId="77777777" w:rsidR="000673B5" w:rsidRPr="00760170" w:rsidRDefault="000673B5" w:rsidP="000673B5">
            <w:pPr>
              <w:pStyle w:val="TableData"/>
              <w:jc w:val="right"/>
              <w:rPr>
                <w:lang w:val="en-US"/>
              </w:rPr>
            </w:pPr>
            <w:r w:rsidRPr="00760170">
              <w:rPr>
                <w:lang w:val="en-US"/>
              </w:rPr>
              <w:t>400GB, then slowed</w:t>
            </w:r>
          </w:p>
        </w:tc>
        <w:tc>
          <w:tcPr>
            <w:tcW w:w="1200" w:type="dxa"/>
          </w:tcPr>
          <w:p w14:paraId="220EAC13" w14:textId="77777777" w:rsidR="000673B5" w:rsidRPr="00760170" w:rsidRDefault="000673B5" w:rsidP="000673B5">
            <w:pPr>
              <w:pStyle w:val="TableData"/>
              <w:jc w:val="right"/>
              <w:rPr>
                <w:b/>
                <w:lang w:val="en-US"/>
              </w:rPr>
            </w:pPr>
            <w:r w:rsidRPr="00760170">
              <w:rPr>
                <w:b/>
                <w:lang w:val="en-US"/>
              </w:rPr>
              <w:t>$89.95</w:t>
            </w:r>
          </w:p>
        </w:tc>
        <w:tc>
          <w:tcPr>
            <w:tcW w:w="2527" w:type="dxa"/>
            <w:vAlign w:val="bottom"/>
          </w:tcPr>
          <w:p w14:paraId="27EC1498" w14:textId="77777777" w:rsidR="000673B5" w:rsidRPr="00760170" w:rsidRDefault="000673B5" w:rsidP="000673B5">
            <w:pPr>
              <w:pStyle w:val="TableData"/>
              <w:jc w:val="right"/>
              <w:rPr>
                <w:b/>
                <w:lang w:val="en-US"/>
              </w:rPr>
            </w:pPr>
            <w:r w:rsidRPr="00760170">
              <w:rPr>
                <w:rFonts w:ascii="Arial Narrow" w:hAnsi="Arial Narrow" w:cs="Arial"/>
                <w:sz w:val="20"/>
              </w:rPr>
              <w:t>$452.95</w:t>
            </w:r>
          </w:p>
        </w:tc>
      </w:tr>
      <w:tr w:rsidR="000673B5" w:rsidRPr="00760170" w14:paraId="5C6D3279" w14:textId="77777777" w:rsidTr="000673B5">
        <w:tc>
          <w:tcPr>
            <w:tcW w:w="2410" w:type="dxa"/>
            <w:vMerge/>
          </w:tcPr>
          <w:p w14:paraId="4C8B2A36" w14:textId="77777777" w:rsidR="000673B5" w:rsidRPr="00760170" w:rsidRDefault="000673B5" w:rsidP="000673B5">
            <w:pPr>
              <w:pStyle w:val="TableData"/>
              <w:jc w:val="right"/>
              <w:rPr>
                <w:lang w:val="en-US"/>
              </w:rPr>
            </w:pPr>
          </w:p>
        </w:tc>
        <w:tc>
          <w:tcPr>
            <w:tcW w:w="1801" w:type="dxa"/>
          </w:tcPr>
          <w:p w14:paraId="11DF3E8C" w14:textId="77777777" w:rsidR="000673B5" w:rsidRPr="00760170" w:rsidRDefault="000673B5" w:rsidP="000673B5">
            <w:pPr>
              <w:pStyle w:val="TableData"/>
              <w:jc w:val="right"/>
              <w:rPr>
                <w:lang w:val="en-US"/>
              </w:rPr>
            </w:pPr>
            <w:r w:rsidRPr="00760170">
              <w:rPr>
                <w:lang w:val="en-US"/>
              </w:rPr>
              <w:t>1000GB, then slowed</w:t>
            </w:r>
          </w:p>
        </w:tc>
        <w:tc>
          <w:tcPr>
            <w:tcW w:w="1200" w:type="dxa"/>
          </w:tcPr>
          <w:p w14:paraId="3C6F4E09" w14:textId="77777777" w:rsidR="000673B5" w:rsidRPr="00760170" w:rsidRDefault="000673B5" w:rsidP="000673B5">
            <w:pPr>
              <w:pStyle w:val="TableData"/>
              <w:jc w:val="right"/>
              <w:rPr>
                <w:b/>
                <w:lang w:val="en-US"/>
              </w:rPr>
            </w:pPr>
            <w:r w:rsidRPr="00760170">
              <w:rPr>
                <w:b/>
                <w:lang w:val="en-US"/>
              </w:rPr>
              <w:t>$109.95</w:t>
            </w:r>
          </w:p>
        </w:tc>
        <w:tc>
          <w:tcPr>
            <w:tcW w:w="2527" w:type="dxa"/>
            <w:vAlign w:val="bottom"/>
          </w:tcPr>
          <w:p w14:paraId="15118C8F" w14:textId="77777777" w:rsidR="000673B5" w:rsidRPr="00760170" w:rsidRDefault="000673B5" w:rsidP="000673B5">
            <w:pPr>
              <w:jc w:val="right"/>
              <w:rPr>
                <w:rFonts w:ascii="Arial Narrow" w:hAnsi="Arial Narrow" w:cs="Arial"/>
                <w:sz w:val="20"/>
                <w:szCs w:val="20"/>
              </w:rPr>
            </w:pPr>
            <w:r w:rsidRPr="00760170">
              <w:rPr>
                <w:rFonts w:ascii="Arial Narrow" w:hAnsi="Arial Narrow" w:cs="Arial"/>
                <w:sz w:val="20"/>
                <w:szCs w:val="20"/>
              </w:rPr>
              <w:t>$472.95</w:t>
            </w:r>
          </w:p>
          <w:p w14:paraId="5D4A02E5" w14:textId="77777777" w:rsidR="000673B5" w:rsidRPr="00760170" w:rsidRDefault="000673B5" w:rsidP="000673B5">
            <w:pPr>
              <w:jc w:val="right"/>
              <w:rPr>
                <w:rFonts w:ascii="Arial" w:hAnsi="Arial" w:cs="Arial"/>
                <w:sz w:val="16"/>
                <w:szCs w:val="16"/>
              </w:rPr>
            </w:pPr>
          </w:p>
          <w:p w14:paraId="7B5DE6D3" w14:textId="77777777" w:rsidR="000673B5" w:rsidRPr="00760170" w:rsidRDefault="000673B5" w:rsidP="000673B5">
            <w:pPr>
              <w:pStyle w:val="TableData"/>
              <w:jc w:val="right"/>
              <w:rPr>
                <w:rFonts w:ascii="Arial Narrow" w:hAnsi="Arial Narrow" w:cs="Arial"/>
                <w:sz w:val="20"/>
              </w:rPr>
            </w:pPr>
          </w:p>
        </w:tc>
      </w:tr>
    </w:tbl>
    <w:p w14:paraId="643635AE" w14:textId="77777777" w:rsidR="000673B5" w:rsidRPr="00760170" w:rsidRDefault="000673B5" w:rsidP="00934FB4">
      <w:pPr>
        <w:pStyle w:val="Heading2"/>
        <w:tabs>
          <w:tab w:val="clear" w:pos="737"/>
          <w:tab w:val="num" w:pos="709"/>
        </w:tabs>
        <w:ind w:left="709"/>
        <w:rPr>
          <w:szCs w:val="23"/>
          <w:lang w:eastAsia="en-AU"/>
        </w:rPr>
      </w:pPr>
      <w:r w:rsidRPr="00760170">
        <w:t>Any unused usage allowance expires at the end of each month. Once you have reached your usage allowance, speeds will be slowed to 256kbps.  No additional usage charges apply.  Monthly usage allowance means monthly combined upload and download data transfer (1 Gigabyte = 1000 Megabytes)</w:t>
      </w:r>
    </w:p>
    <w:p w14:paraId="0EB6395E" w14:textId="77777777" w:rsidR="000673B5" w:rsidRPr="00760170" w:rsidRDefault="000673B5" w:rsidP="00934FB4">
      <w:pPr>
        <w:pStyle w:val="Heading2"/>
        <w:tabs>
          <w:tab w:val="clear" w:pos="737"/>
          <w:tab w:val="num" w:pos="709"/>
        </w:tabs>
        <w:ind w:left="709"/>
        <w:rPr>
          <w:szCs w:val="23"/>
          <w:lang w:eastAsia="en-AU"/>
        </w:rPr>
      </w:pPr>
      <w:r w:rsidRPr="00760170">
        <w:rPr>
          <w:szCs w:val="23"/>
          <w:lang w:eastAsia="en-AU"/>
        </w:rPr>
        <w:t>The BigPond Fast (</w:t>
      </w:r>
      <w:r w:rsidRPr="00760170">
        <w:rPr>
          <w:szCs w:val="23"/>
          <w:lang w:val="en-AU" w:eastAsia="en-AU"/>
        </w:rPr>
        <w:t>50GB</w:t>
      </w:r>
      <w:r w:rsidRPr="00760170">
        <w:rPr>
          <w:szCs w:val="23"/>
          <w:lang w:eastAsia="en-AU"/>
        </w:rPr>
        <w:t>) and (</w:t>
      </w:r>
      <w:r w:rsidRPr="00760170">
        <w:rPr>
          <w:szCs w:val="23"/>
          <w:lang w:val="en-AU" w:eastAsia="en-AU"/>
        </w:rPr>
        <w:t>200GB</w:t>
      </w:r>
      <w:r w:rsidRPr="00760170">
        <w:rPr>
          <w:szCs w:val="23"/>
          <w:lang w:eastAsia="en-AU"/>
        </w:rPr>
        <w:t xml:space="preserve">) plans </w:t>
      </w:r>
      <w:r w:rsidRPr="00760170">
        <w:rPr>
          <w:szCs w:val="23"/>
          <w:lang w:val="en-AU" w:eastAsia="en-AU"/>
        </w:rPr>
        <w:t xml:space="preserve">(previously 25GB and 100GB) </w:t>
      </w:r>
      <w:r w:rsidRPr="00760170">
        <w:rPr>
          <w:szCs w:val="23"/>
          <w:lang w:eastAsia="en-AU"/>
        </w:rPr>
        <w:t>and from 18 September 2011, the BigPond Turbo ADSL (</w:t>
      </w:r>
      <w:r w:rsidRPr="00760170">
        <w:rPr>
          <w:szCs w:val="23"/>
          <w:lang w:val="en-AU" w:eastAsia="en-AU"/>
        </w:rPr>
        <w:t>50GB</w:t>
      </w:r>
      <w:r w:rsidRPr="00760170">
        <w:rPr>
          <w:szCs w:val="23"/>
          <w:lang w:eastAsia="en-AU"/>
        </w:rPr>
        <w:t>) and the BigPond Fast ADSL (</w:t>
      </w:r>
      <w:r w:rsidRPr="00760170">
        <w:rPr>
          <w:szCs w:val="23"/>
          <w:lang w:val="en-AU" w:eastAsia="en-AU"/>
        </w:rPr>
        <w:t>50GB</w:t>
      </w:r>
      <w:r w:rsidRPr="00760170">
        <w:rPr>
          <w:szCs w:val="23"/>
          <w:lang w:eastAsia="en-AU"/>
        </w:rPr>
        <w:t>) plans</w:t>
      </w:r>
      <w:r w:rsidRPr="00760170">
        <w:rPr>
          <w:szCs w:val="23"/>
          <w:lang w:val="en-AU" w:eastAsia="en-AU"/>
        </w:rPr>
        <w:t xml:space="preserve"> (previously 2GB) </w:t>
      </w:r>
      <w:r w:rsidRPr="00760170">
        <w:rPr>
          <w:szCs w:val="23"/>
          <w:lang w:eastAsia="en-AU"/>
        </w:rPr>
        <w:t>are only available to customers invited by Telstra and are not generally available.  If you choose a BigPond Fast (</w:t>
      </w:r>
      <w:r w:rsidRPr="00760170">
        <w:rPr>
          <w:szCs w:val="23"/>
          <w:lang w:val="en-AU" w:eastAsia="en-AU"/>
        </w:rPr>
        <w:t>50GB</w:t>
      </w:r>
      <w:r w:rsidRPr="00760170">
        <w:rPr>
          <w:szCs w:val="23"/>
          <w:lang w:eastAsia="en-AU"/>
        </w:rPr>
        <w:t>) or (</w:t>
      </w:r>
      <w:r w:rsidRPr="00760170">
        <w:rPr>
          <w:szCs w:val="23"/>
          <w:lang w:val="en-AU" w:eastAsia="en-AU"/>
        </w:rPr>
        <w:t>200GB</w:t>
      </w:r>
      <w:r w:rsidRPr="00760170">
        <w:rPr>
          <w:szCs w:val="23"/>
          <w:lang w:eastAsia="en-AU"/>
        </w:rPr>
        <w:t xml:space="preserve">) plan </w:t>
      </w:r>
      <w:r w:rsidRPr="00760170">
        <w:rPr>
          <w:szCs w:val="23"/>
          <w:lang w:val="en-AU" w:eastAsia="en-AU"/>
        </w:rPr>
        <w:t xml:space="preserve">(previously 15GB and 100GB) </w:t>
      </w:r>
      <w:r w:rsidRPr="00760170">
        <w:rPr>
          <w:szCs w:val="23"/>
          <w:lang w:eastAsia="en-AU"/>
        </w:rPr>
        <w:t>and then you change plans to one of our generally available plans, you will not be able to move back to these plans.  If you choose a BigPond Turbo ADSL (</w:t>
      </w:r>
      <w:r w:rsidRPr="00760170">
        <w:rPr>
          <w:szCs w:val="23"/>
          <w:lang w:val="en-AU" w:eastAsia="en-AU"/>
        </w:rPr>
        <w:t>50GB</w:t>
      </w:r>
      <w:r w:rsidRPr="00760170">
        <w:rPr>
          <w:szCs w:val="23"/>
          <w:lang w:eastAsia="en-AU"/>
        </w:rPr>
        <w:t>) or BigPond Fast ADSL (</w:t>
      </w:r>
      <w:r w:rsidRPr="00760170">
        <w:rPr>
          <w:szCs w:val="23"/>
          <w:lang w:val="en-AU" w:eastAsia="en-AU"/>
        </w:rPr>
        <w:t>50GB</w:t>
      </w:r>
      <w:r w:rsidRPr="00760170">
        <w:rPr>
          <w:szCs w:val="23"/>
          <w:lang w:eastAsia="en-AU"/>
        </w:rPr>
        <w:t>) plan</w:t>
      </w:r>
      <w:r w:rsidRPr="00760170">
        <w:rPr>
          <w:szCs w:val="23"/>
          <w:lang w:val="en-AU" w:eastAsia="en-AU"/>
        </w:rPr>
        <w:t>(previously 2GB)</w:t>
      </w:r>
      <w:r w:rsidRPr="00760170">
        <w:rPr>
          <w:szCs w:val="23"/>
          <w:lang w:eastAsia="en-AU"/>
        </w:rPr>
        <w:t>, prior to 18 September 2011, and then you change plans to one of our generally available plans, you will be able to move back to these plans, but only during the minimum term.</w:t>
      </w:r>
    </w:p>
    <w:p w14:paraId="7FC386DD" w14:textId="77777777" w:rsidR="000673B5" w:rsidRPr="00760170" w:rsidRDefault="000673B5" w:rsidP="00934FB4">
      <w:pPr>
        <w:pStyle w:val="Heading2"/>
        <w:tabs>
          <w:tab w:val="clear" w:pos="737"/>
          <w:tab w:val="num" w:pos="709"/>
        </w:tabs>
        <w:ind w:left="709"/>
        <w:rPr>
          <w:szCs w:val="23"/>
          <w:lang w:eastAsia="en-AU"/>
        </w:rPr>
      </w:pPr>
      <w:r w:rsidRPr="00760170">
        <w:rPr>
          <w:szCs w:val="23"/>
          <w:lang w:eastAsia="en-AU"/>
        </w:rPr>
        <w:t xml:space="preserve">If you have an existing BigPond ADSL service and you take up a full service fixed phone, you will be charged the monthly access fee for customers without a full service fixed phone until your next billing cycle starts. </w:t>
      </w:r>
      <w:r w:rsidRPr="00760170">
        <w:t xml:space="preserve"> </w:t>
      </w:r>
    </w:p>
    <w:p w14:paraId="0B19C393" w14:textId="77777777" w:rsidR="000673B5" w:rsidRPr="00760170" w:rsidRDefault="000673B5" w:rsidP="001B114A">
      <w:pPr>
        <w:pStyle w:val="Indent1"/>
      </w:pPr>
      <w:r w:rsidRPr="00760170">
        <w:t>Charges – customers without a Telstra full service fixed phone – for customers who signed up on and from 25 July 2010 and before 26 February 2019</w:t>
      </w:r>
      <w:r w:rsidR="00D53D9D" w:rsidRPr="00760170">
        <w:t xml:space="preserve"> </w:t>
      </w:r>
      <w:r w:rsidRPr="00760170">
        <w:t>and have not moved to a new pla</w:t>
      </w:r>
      <w:r w:rsidR="00D53D9D" w:rsidRPr="00760170">
        <w:t>n</w:t>
      </w:r>
    </w:p>
    <w:p w14:paraId="76709878" w14:textId="77777777" w:rsidR="000673B5" w:rsidRPr="00760170" w:rsidRDefault="000673B5" w:rsidP="004201D9">
      <w:pPr>
        <w:pStyle w:val="Heading2"/>
        <w:tabs>
          <w:tab w:val="clear" w:pos="737"/>
          <w:tab w:val="num" w:pos="709"/>
        </w:tabs>
        <w:ind w:left="709"/>
        <w:rPr>
          <w:szCs w:val="23"/>
          <w:lang w:eastAsia="en-AU"/>
        </w:rPr>
      </w:pPr>
      <w:r w:rsidRPr="00760170">
        <w:t xml:space="preserve">If you do not have a full service fixed phone customer (which means that your local and long distance calls on your Telstra fixed telephone service are directly billed by Telstra and that service is in the same name as your ADSL service), we charge you the following charges for your BigPond ADSL service.  </w:t>
      </w:r>
    </w:p>
    <w:p w14:paraId="58962B07" w14:textId="77777777" w:rsidR="000673B5" w:rsidRPr="00760170" w:rsidRDefault="000673B5" w:rsidP="000673B5">
      <w:pPr>
        <w:pStyle w:val="Heading2"/>
        <w:numPr>
          <w:ilvl w:val="0"/>
          <w:numId w:val="0"/>
        </w:numPr>
        <w:tabs>
          <w:tab w:val="num" w:pos="1217"/>
        </w:tabs>
        <w:rPr>
          <w:szCs w:val="23"/>
          <w:lang w:eastAsia="en-AU"/>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368"/>
        <w:gridCol w:w="1200"/>
        <w:gridCol w:w="2811"/>
      </w:tblGrid>
      <w:tr w:rsidR="000673B5" w:rsidRPr="00760170" w14:paraId="2952A732" w14:textId="77777777" w:rsidTr="000673B5">
        <w:trPr>
          <w:tblHeader/>
        </w:trPr>
        <w:tc>
          <w:tcPr>
            <w:tcW w:w="1843" w:type="dxa"/>
            <w:tcBorders>
              <w:bottom w:val="single" w:sz="4" w:space="0" w:color="auto"/>
            </w:tcBorders>
          </w:tcPr>
          <w:p w14:paraId="13FD9A11" w14:textId="77777777" w:rsidR="000673B5" w:rsidRPr="00760170" w:rsidRDefault="000673B5" w:rsidP="000673B5">
            <w:pPr>
              <w:pStyle w:val="TableData"/>
              <w:keepNext/>
              <w:rPr>
                <w:b/>
                <w:bCs/>
                <w:lang w:val="en-US"/>
              </w:rPr>
            </w:pPr>
            <w:r w:rsidRPr="00760170">
              <w:rPr>
                <w:b/>
                <w:bCs/>
                <w:lang w:val="en-US"/>
              </w:rPr>
              <w:t>BigPond ADSL plan</w:t>
            </w:r>
          </w:p>
        </w:tc>
        <w:tc>
          <w:tcPr>
            <w:tcW w:w="2368" w:type="dxa"/>
            <w:tcBorders>
              <w:bottom w:val="single" w:sz="4" w:space="0" w:color="auto"/>
            </w:tcBorders>
          </w:tcPr>
          <w:p w14:paraId="030C2E95" w14:textId="77777777" w:rsidR="000673B5" w:rsidRPr="00760170" w:rsidRDefault="000673B5" w:rsidP="000673B5">
            <w:pPr>
              <w:pStyle w:val="TableData"/>
              <w:keepNext/>
              <w:rPr>
                <w:b/>
                <w:bCs/>
                <w:lang w:val="en-US"/>
              </w:rPr>
            </w:pPr>
            <w:r w:rsidRPr="00760170">
              <w:rPr>
                <w:b/>
                <w:lang w:val="en-US"/>
              </w:rPr>
              <w:t>Usage</w:t>
            </w:r>
            <w:r w:rsidRPr="00760170">
              <w:rPr>
                <w:b/>
                <w:bCs/>
                <w:lang w:val="en-US"/>
              </w:rPr>
              <w:br/>
              <w:t>a</w:t>
            </w:r>
            <w:r w:rsidRPr="00760170">
              <w:rPr>
                <w:b/>
                <w:lang w:val="en-US"/>
              </w:rPr>
              <w:t xml:space="preserve">llowance </w:t>
            </w:r>
          </w:p>
        </w:tc>
        <w:tc>
          <w:tcPr>
            <w:tcW w:w="1200" w:type="dxa"/>
            <w:tcBorders>
              <w:bottom w:val="single" w:sz="4" w:space="0" w:color="auto"/>
            </w:tcBorders>
          </w:tcPr>
          <w:p w14:paraId="0563CAA5" w14:textId="77777777" w:rsidR="000673B5" w:rsidRPr="00760170" w:rsidRDefault="000673B5" w:rsidP="000673B5">
            <w:pPr>
              <w:pStyle w:val="TableData"/>
              <w:keepNext/>
              <w:rPr>
                <w:b/>
                <w:lang w:val="en-US"/>
              </w:rPr>
            </w:pPr>
            <w:r w:rsidRPr="00760170">
              <w:rPr>
                <w:b/>
                <w:lang w:val="en-US"/>
              </w:rPr>
              <w:t>Monthly</w:t>
            </w:r>
            <w:r w:rsidRPr="00760170">
              <w:rPr>
                <w:b/>
                <w:bCs/>
                <w:lang w:val="en-US"/>
              </w:rPr>
              <w:br/>
            </w:r>
            <w:r w:rsidRPr="00760170">
              <w:rPr>
                <w:b/>
                <w:lang w:val="en-US"/>
              </w:rPr>
              <w:t xml:space="preserve">price </w:t>
            </w:r>
          </w:p>
          <w:p w14:paraId="6061DE7A" w14:textId="77777777" w:rsidR="000673B5" w:rsidRPr="00760170" w:rsidRDefault="000673B5" w:rsidP="000673B5">
            <w:pPr>
              <w:pStyle w:val="TableData"/>
              <w:keepNext/>
              <w:rPr>
                <w:b/>
                <w:lang w:val="en-US"/>
              </w:rPr>
            </w:pPr>
          </w:p>
        </w:tc>
        <w:tc>
          <w:tcPr>
            <w:tcW w:w="2811" w:type="dxa"/>
            <w:tcBorders>
              <w:bottom w:val="single" w:sz="4" w:space="0" w:color="auto"/>
            </w:tcBorders>
          </w:tcPr>
          <w:p w14:paraId="25A0EA8B" w14:textId="77777777" w:rsidR="000673B5" w:rsidRPr="00760170" w:rsidRDefault="000673B5" w:rsidP="000673B5">
            <w:pPr>
              <w:pStyle w:val="TableData"/>
              <w:keepNext/>
              <w:rPr>
                <w:b/>
                <w:lang w:val="en-US"/>
              </w:rPr>
            </w:pPr>
            <w:r w:rsidRPr="00760170">
              <w:rPr>
                <w:b/>
                <w:lang w:val="en-US"/>
              </w:rPr>
              <w:t>Minimum cost on a Casual Plan for one month and a self-install Premium Home Network Gateway modem (including $59 activation fee for new BigPond broadband customers and $120 Casual Plan fee) plus delivery fee</w:t>
            </w:r>
          </w:p>
        </w:tc>
      </w:tr>
      <w:tr w:rsidR="000673B5" w:rsidRPr="00760170" w14:paraId="60F68DCC" w14:textId="77777777" w:rsidTr="000673B5">
        <w:tc>
          <w:tcPr>
            <w:tcW w:w="1843" w:type="dxa"/>
          </w:tcPr>
          <w:p w14:paraId="62E4F4B1" w14:textId="77777777" w:rsidR="000673B5" w:rsidRPr="00760170" w:rsidRDefault="000673B5" w:rsidP="000673B5">
            <w:pPr>
              <w:pStyle w:val="TableData"/>
              <w:rPr>
                <w:iCs/>
                <w:lang w:val="en-US"/>
              </w:rPr>
            </w:pPr>
            <w:r w:rsidRPr="00760170">
              <w:rPr>
                <w:iCs/>
                <w:lang w:val="en-US"/>
              </w:rPr>
              <w:t>BigPond</w:t>
            </w:r>
            <w:r w:rsidRPr="00760170">
              <w:rPr>
                <w:rFonts w:cs="Arial"/>
                <w:iCs/>
                <w:lang w:val="en-US"/>
              </w:rPr>
              <w:t>®</w:t>
            </w:r>
            <w:r w:rsidRPr="00760170">
              <w:rPr>
                <w:iCs/>
                <w:lang w:val="en-US"/>
              </w:rPr>
              <w:t xml:space="preserve"> Elite/Fast ADSL (previously Turbo)</w:t>
            </w:r>
          </w:p>
          <w:p w14:paraId="048C07BE" w14:textId="77777777" w:rsidR="000673B5" w:rsidRPr="00760170" w:rsidRDefault="000673B5" w:rsidP="000673B5">
            <w:pPr>
              <w:pStyle w:val="TableData"/>
              <w:rPr>
                <w:iCs/>
                <w:lang w:val="en-US"/>
              </w:rPr>
            </w:pPr>
          </w:p>
        </w:tc>
        <w:tc>
          <w:tcPr>
            <w:tcW w:w="2368" w:type="dxa"/>
            <w:tcBorders>
              <w:bottom w:val="single" w:sz="4" w:space="0" w:color="auto"/>
            </w:tcBorders>
          </w:tcPr>
          <w:p w14:paraId="0B11A48C" w14:textId="77777777" w:rsidR="000673B5" w:rsidRPr="00760170" w:rsidRDefault="000673B5" w:rsidP="000673B5">
            <w:pPr>
              <w:pStyle w:val="TableData"/>
              <w:jc w:val="right"/>
              <w:rPr>
                <w:lang w:val="en-US"/>
              </w:rPr>
            </w:pPr>
            <w:r w:rsidRPr="00760170">
              <w:rPr>
                <w:lang w:val="en-US"/>
              </w:rPr>
              <w:t>50GB, then slowed</w:t>
            </w:r>
          </w:p>
        </w:tc>
        <w:tc>
          <w:tcPr>
            <w:tcW w:w="1200" w:type="dxa"/>
            <w:tcBorders>
              <w:bottom w:val="single" w:sz="4" w:space="0" w:color="auto"/>
            </w:tcBorders>
          </w:tcPr>
          <w:p w14:paraId="3EE23BE4" w14:textId="77777777" w:rsidR="000673B5" w:rsidRPr="00760170" w:rsidRDefault="000673B5" w:rsidP="000673B5">
            <w:pPr>
              <w:pStyle w:val="TableData"/>
              <w:jc w:val="right"/>
              <w:rPr>
                <w:b/>
                <w:lang w:val="en-US"/>
              </w:rPr>
            </w:pPr>
            <w:r w:rsidRPr="00760170">
              <w:rPr>
                <w:b/>
                <w:lang w:val="en-US"/>
              </w:rPr>
              <w:t>$39.95</w:t>
            </w:r>
          </w:p>
        </w:tc>
        <w:tc>
          <w:tcPr>
            <w:tcW w:w="2811" w:type="dxa"/>
            <w:tcBorders>
              <w:bottom w:val="single" w:sz="4" w:space="0" w:color="auto"/>
            </w:tcBorders>
            <w:vAlign w:val="bottom"/>
          </w:tcPr>
          <w:p w14:paraId="08207A0A" w14:textId="77777777" w:rsidR="000673B5" w:rsidRPr="00760170" w:rsidRDefault="000673B5" w:rsidP="000673B5">
            <w:pPr>
              <w:pStyle w:val="TableData"/>
              <w:jc w:val="right"/>
              <w:rPr>
                <w:lang w:val="en-US"/>
              </w:rPr>
            </w:pPr>
            <w:r w:rsidRPr="00760170">
              <w:rPr>
                <w:rFonts w:ascii="Arial Narrow" w:hAnsi="Arial Narrow" w:cs="Arial"/>
                <w:sz w:val="20"/>
              </w:rPr>
              <w:t>$362.95</w:t>
            </w:r>
          </w:p>
        </w:tc>
      </w:tr>
      <w:tr w:rsidR="000673B5" w:rsidRPr="00760170" w14:paraId="304C2A1A" w14:textId="77777777" w:rsidTr="000673B5">
        <w:tc>
          <w:tcPr>
            <w:tcW w:w="1843" w:type="dxa"/>
            <w:vMerge w:val="restart"/>
          </w:tcPr>
          <w:p w14:paraId="6DAAC5D7" w14:textId="77777777" w:rsidR="000673B5" w:rsidRPr="00760170" w:rsidRDefault="000673B5" w:rsidP="000673B5">
            <w:pPr>
              <w:pStyle w:val="TableData"/>
              <w:rPr>
                <w:iCs/>
                <w:lang w:val="en-US"/>
              </w:rPr>
            </w:pPr>
            <w:r w:rsidRPr="00760170">
              <w:rPr>
                <w:iCs/>
                <w:lang w:val="en-US"/>
              </w:rPr>
              <w:t>BigPond</w:t>
            </w:r>
            <w:r w:rsidRPr="00760170">
              <w:rPr>
                <w:rFonts w:cs="Arial"/>
                <w:iCs/>
                <w:lang w:val="en-US"/>
              </w:rPr>
              <w:t>®</w:t>
            </w:r>
            <w:r w:rsidRPr="00760170">
              <w:rPr>
                <w:iCs/>
                <w:lang w:val="en-US"/>
              </w:rPr>
              <w:t xml:space="preserve"> Fast (previously Elite) ADSL</w:t>
            </w:r>
          </w:p>
          <w:p w14:paraId="4B74B72D" w14:textId="77777777" w:rsidR="000673B5" w:rsidRPr="00760170" w:rsidRDefault="000673B5" w:rsidP="000673B5">
            <w:pPr>
              <w:pStyle w:val="TableData"/>
              <w:rPr>
                <w:iCs/>
                <w:lang w:val="en-US"/>
              </w:rPr>
            </w:pPr>
          </w:p>
        </w:tc>
        <w:tc>
          <w:tcPr>
            <w:tcW w:w="2368" w:type="dxa"/>
            <w:tcBorders>
              <w:bottom w:val="single" w:sz="4" w:space="0" w:color="auto"/>
            </w:tcBorders>
          </w:tcPr>
          <w:p w14:paraId="57A40CBE" w14:textId="77777777" w:rsidR="000673B5" w:rsidRPr="00760170" w:rsidRDefault="000673B5" w:rsidP="000673B5">
            <w:pPr>
              <w:pStyle w:val="TableData"/>
              <w:jc w:val="right"/>
              <w:rPr>
                <w:lang w:val="en-US"/>
              </w:rPr>
            </w:pPr>
            <w:r w:rsidRPr="00760170">
              <w:rPr>
                <w:lang w:val="en-US"/>
              </w:rPr>
              <w:t>50GB, then slowed</w:t>
            </w:r>
          </w:p>
        </w:tc>
        <w:tc>
          <w:tcPr>
            <w:tcW w:w="1200" w:type="dxa"/>
            <w:tcBorders>
              <w:bottom w:val="single" w:sz="4" w:space="0" w:color="auto"/>
            </w:tcBorders>
          </w:tcPr>
          <w:p w14:paraId="4B89B53B" w14:textId="77777777" w:rsidR="000673B5" w:rsidRPr="00760170" w:rsidRDefault="000673B5" w:rsidP="000673B5">
            <w:pPr>
              <w:pStyle w:val="TableData"/>
              <w:jc w:val="right"/>
              <w:rPr>
                <w:b/>
                <w:lang w:val="en-US"/>
              </w:rPr>
            </w:pPr>
            <w:r w:rsidRPr="00760170">
              <w:rPr>
                <w:b/>
                <w:lang w:val="en-US"/>
              </w:rPr>
              <w:t>$49.95</w:t>
            </w:r>
          </w:p>
        </w:tc>
        <w:tc>
          <w:tcPr>
            <w:tcW w:w="2811" w:type="dxa"/>
            <w:tcBorders>
              <w:bottom w:val="single" w:sz="4" w:space="0" w:color="auto"/>
            </w:tcBorders>
            <w:vAlign w:val="bottom"/>
          </w:tcPr>
          <w:p w14:paraId="7CFA7AF6" w14:textId="77777777" w:rsidR="000673B5" w:rsidRPr="00760170" w:rsidRDefault="000673B5" w:rsidP="000673B5">
            <w:pPr>
              <w:pStyle w:val="TableData"/>
              <w:jc w:val="right"/>
              <w:rPr>
                <w:rFonts w:cs="Arial"/>
                <w:szCs w:val="18"/>
                <w:lang w:val="en-US"/>
              </w:rPr>
            </w:pPr>
            <w:r w:rsidRPr="00760170">
              <w:rPr>
                <w:rFonts w:ascii="Arial Narrow" w:hAnsi="Arial Narrow" w:cs="Arial"/>
                <w:sz w:val="20"/>
              </w:rPr>
              <w:t>$372.95</w:t>
            </w:r>
          </w:p>
        </w:tc>
      </w:tr>
      <w:tr w:rsidR="000673B5" w:rsidRPr="00760170" w14:paraId="32B4A585" w14:textId="77777777" w:rsidTr="000673B5">
        <w:tc>
          <w:tcPr>
            <w:tcW w:w="1843" w:type="dxa"/>
            <w:vMerge/>
          </w:tcPr>
          <w:p w14:paraId="74F7EF4C" w14:textId="77777777" w:rsidR="000673B5" w:rsidRPr="00760170" w:rsidRDefault="000673B5" w:rsidP="000673B5">
            <w:pPr>
              <w:pStyle w:val="TableData"/>
              <w:jc w:val="right"/>
              <w:rPr>
                <w:lang w:val="en-US"/>
              </w:rPr>
            </w:pPr>
          </w:p>
        </w:tc>
        <w:tc>
          <w:tcPr>
            <w:tcW w:w="2368" w:type="dxa"/>
            <w:tcBorders>
              <w:top w:val="single" w:sz="4" w:space="0" w:color="auto"/>
            </w:tcBorders>
          </w:tcPr>
          <w:p w14:paraId="66A43E3A" w14:textId="77777777" w:rsidR="000673B5" w:rsidRPr="00760170" w:rsidRDefault="000673B5" w:rsidP="000673B5">
            <w:pPr>
              <w:pStyle w:val="TableData"/>
              <w:jc w:val="right"/>
              <w:rPr>
                <w:lang w:val="en-US"/>
              </w:rPr>
            </w:pPr>
            <w:r w:rsidRPr="00760170">
              <w:rPr>
                <w:lang w:val="en-US"/>
              </w:rPr>
              <w:t>50GB, then slowed</w:t>
            </w:r>
          </w:p>
        </w:tc>
        <w:tc>
          <w:tcPr>
            <w:tcW w:w="1200" w:type="dxa"/>
            <w:tcBorders>
              <w:top w:val="single" w:sz="4" w:space="0" w:color="auto"/>
            </w:tcBorders>
          </w:tcPr>
          <w:p w14:paraId="45F42E95" w14:textId="77777777" w:rsidR="000673B5" w:rsidRPr="00760170" w:rsidRDefault="000673B5" w:rsidP="000673B5">
            <w:pPr>
              <w:pStyle w:val="TableData"/>
              <w:jc w:val="right"/>
              <w:rPr>
                <w:b/>
                <w:lang w:val="en-US"/>
              </w:rPr>
            </w:pPr>
            <w:r w:rsidRPr="00760170">
              <w:rPr>
                <w:b/>
                <w:lang w:val="en-US"/>
              </w:rPr>
              <w:t>$59.95</w:t>
            </w:r>
          </w:p>
        </w:tc>
        <w:tc>
          <w:tcPr>
            <w:tcW w:w="2811" w:type="dxa"/>
            <w:tcBorders>
              <w:top w:val="single" w:sz="4" w:space="0" w:color="auto"/>
            </w:tcBorders>
            <w:vAlign w:val="bottom"/>
          </w:tcPr>
          <w:p w14:paraId="43ABD91A" w14:textId="77777777" w:rsidR="000673B5" w:rsidRPr="00760170" w:rsidRDefault="000673B5" w:rsidP="000673B5">
            <w:pPr>
              <w:pStyle w:val="TableData"/>
              <w:jc w:val="right"/>
              <w:rPr>
                <w:rFonts w:ascii="Arial Narrow" w:hAnsi="Arial Narrow" w:cs="Arial"/>
                <w:sz w:val="20"/>
              </w:rPr>
            </w:pPr>
            <w:r w:rsidRPr="00760170">
              <w:rPr>
                <w:rFonts w:ascii="Arial Narrow" w:hAnsi="Arial Narrow" w:cs="Arial"/>
                <w:sz w:val="20"/>
              </w:rPr>
              <w:t>$382.95</w:t>
            </w:r>
          </w:p>
        </w:tc>
      </w:tr>
      <w:tr w:rsidR="000673B5" w:rsidRPr="00760170" w14:paraId="49ECF512" w14:textId="77777777" w:rsidTr="000673B5">
        <w:tc>
          <w:tcPr>
            <w:tcW w:w="1843" w:type="dxa"/>
            <w:vMerge/>
          </w:tcPr>
          <w:p w14:paraId="573EA872" w14:textId="77777777" w:rsidR="000673B5" w:rsidRPr="00760170" w:rsidRDefault="000673B5" w:rsidP="000673B5">
            <w:pPr>
              <w:pStyle w:val="TableData"/>
              <w:jc w:val="right"/>
              <w:rPr>
                <w:lang w:val="en-US"/>
              </w:rPr>
            </w:pPr>
          </w:p>
        </w:tc>
        <w:tc>
          <w:tcPr>
            <w:tcW w:w="2368" w:type="dxa"/>
          </w:tcPr>
          <w:p w14:paraId="19D1020C" w14:textId="77777777" w:rsidR="000673B5" w:rsidRPr="00760170" w:rsidRDefault="000673B5" w:rsidP="000673B5">
            <w:pPr>
              <w:pStyle w:val="TableData"/>
              <w:jc w:val="right"/>
              <w:rPr>
                <w:vertAlign w:val="superscript"/>
                <w:lang w:val="en-US"/>
              </w:rPr>
            </w:pPr>
            <w:r w:rsidRPr="00760170">
              <w:rPr>
                <w:lang w:val="en-US"/>
              </w:rPr>
              <w:t>50GB, then slowed</w:t>
            </w:r>
          </w:p>
        </w:tc>
        <w:tc>
          <w:tcPr>
            <w:tcW w:w="1200" w:type="dxa"/>
          </w:tcPr>
          <w:p w14:paraId="024837AB" w14:textId="77777777" w:rsidR="000673B5" w:rsidRPr="00760170" w:rsidRDefault="000673B5" w:rsidP="000673B5">
            <w:pPr>
              <w:pStyle w:val="TableData"/>
              <w:jc w:val="right"/>
              <w:rPr>
                <w:b/>
                <w:lang w:val="en-US"/>
              </w:rPr>
            </w:pPr>
            <w:r w:rsidRPr="00760170">
              <w:rPr>
                <w:b/>
                <w:lang w:val="en-US"/>
              </w:rPr>
              <w:t>$69.95</w:t>
            </w:r>
          </w:p>
        </w:tc>
        <w:tc>
          <w:tcPr>
            <w:tcW w:w="2811" w:type="dxa"/>
            <w:vAlign w:val="bottom"/>
          </w:tcPr>
          <w:p w14:paraId="278C3C2B" w14:textId="77777777" w:rsidR="000673B5" w:rsidRPr="00760170" w:rsidRDefault="000673B5" w:rsidP="000673B5">
            <w:pPr>
              <w:pStyle w:val="TableData"/>
              <w:jc w:val="right"/>
              <w:rPr>
                <w:rFonts w:cs="Arial"/>
                <w:b/>
                <w:szCs w:val="18"/>
                <w:lang w:val="en-US"/>
              </w:rPr>
            </w:pPr>
            <w:r w:rsidRPr="00760170">
              <w:rPr>
                <w:rFonts w:ascii="Arial Narrow" w:hAnsi="Arial Narrow" w:cs="Arial"/>
                <w:sz w:val="20"/>
              </w:rPr>
              <w:t>$392.95</w:t>
            </w:r>
          </w:p>
        </w:tc>
      </w:tr>
      <w:tr w:rsidR="000673B5" w:rsidRPr="00760170" w14:paraId="76D1A578" w14:textId="77777777" w:rsidTr="000673B5">
        <w:tc>
          <w:tcPr>
            <w:tcW w:w="1843" w:type="dxa"/>
            <w:vMerge/>
          </w:tcPr>
          <w:p w14:paraId="22828DE8" w14:textId="77777777" w:rsidR="000673B5" w:rsidRPr="00760170" w:rsidRDefault="000673B5" w:rsidP="000673B5">
            <w:pPr>
              <w:pStyle w:val="TableData"/>
              <w:jc w:val="right"/>
              <w:rPr>
                <w:lang w:val="en-US"/>
              </w:rPr>
            </w:pPr>
          </w:p>
        </w:tc>
        <w:tc>
          <w:tcPr>
            <w:tcW w:w="2368" w:type="dxa"/>
          </w:tcPr>
          <w:p w14:paraId="058AB302" w14:textId="77777777" w:rsidR="000673B5" w:rsidRPr="00760170" w:rsidRDefault="000673B5" w:rsidP="000673B5">
            <w:pPr>
              <w:pStyle w:val="TableData"/>
              <w:jc w:val="right"/>
              <w:rPr>
                <w:lang w:val="en-US"/>
              </w:rPr>
            </w:pPr>
            <w:r w:rsidRPr="00760170">
              <w:rPr>
                <w:lang w:val="en-US"/>
              </w:rPr>
              <w:t>200GB, then slowed</w:t>
            </w:r>
          </w:p>
        </w:tc>
        <w:tc>
          <w:tcPr>
            <w:tcW w:w="1200" w:type="dxa"/>
          </w:tcPr>
          <w:p w14:paraId="35021045" w14:textId="77777777" w:rsidR="000673B5" w:rsidRPr="00760170" w:rsidRDefault="000673B5" w:rsidP="000673B5">
            <w:pPr>
              <w:pStyle w:val="TableData"/>
              <w:jc w:val="right"/>
              <w:rPr>
                <w:b/>
                <w:lang w:val="en-US"/>
              </w:rPr>
            </w:pPr>
            <w:r w:rsidRPr="00760170">
              <w:rPr>
                <w:b/>
                <w:lang w:val="en-US"/>
              </w:rPr>
              <w:t>$79.95</w:t>
            </w:r>
          </w:p>
        </w:tc>
        <w:tc>
          <w:tcPr>
            <w:tcW w:w="2811" w:type="dxa"/>
            <w:vAlign w:val="bottom"/>
          </w:tcPr>
          <w:p w14:paraId="2B36F7EA" w14:textId="77777777" w:rsidR="000673B5" w:rsidRPr="00760170" w:rsidRDefault="000673B5" w:rsidP="000673B5">
            <w:pPr>
              <w:pStyle w:val="TableData"/>
              <w:jc w:val="right"/>
              <w:rPr>
                <w:rFonts w:cs="Arial"/>
                <w:szCs w:val="18"/>
                <w:lang w:val="en-US"/>
              </w:rPr>
            </w:pPr>
            <w:r w:rsidRPr="00760170">
              <w:rPr>
                <w:rFonts w:ascii="Arial Narrow" w:hAnsi="Arial Narrow" w:cs="Arial"/>
                <w:sz w:val="20"/>
              </w:rPr>
              <w:t>$402.95</w:t>
            </w:r>
          </w:p>
        </w:tc>
      </w:tr>
      <w:tr w:rsidR="000673B5" w:rsidRPr="00760170" w14:paraId="3F08DC92" w14:textId="77777777" w:rsidTr="000673B5">
        <w:tc>
          <w:tcPr>
            <w:tcW w:w="1843" w:type="dxa"/>
            <w:vMerge/>
          </w:tcPr>
          <w:p w14:paraId="63C5E826" w14:textId="77777777" w:rsidR="000673B5" w:rsidRPr="00760170" w:rsidRDefault="000673B5" w:rsidP="000673B5">
            <w:pPr>
              <w:pStyle w:val="TableData"/>
              <w:jc w:val="right"/>
              <w:rPr>
                <w:lang w:val="en-US"/>
              </w:rPr>
            </w:pPr>
          </w:p>
        </w:tc>
        <w:tc>
          <w:tcPr>
            <w:tcW w:w="2368" w:type="dxa"/>
          </w:tcPr>
          <w:p w14:paraId="3A67E7E0" w14:textId="77777777" w:rsidR="000673B5" w:rsidRPr="00760170" w:rsidRDefault="000673B5" w:rsidP="000673B5">
            <w:pPr>
              <w:pStyle w:val="TableData"/>
              <w:jc w:val="right"/>
              <w:rPr>
                <w:lang w:val="en-US"/>
              </w:rPr>
            </w:pPr>
            <w:r w:rsidRPr="00760170">
              <w:rPr>
                <w:lang w:val="en-US"/>
              </w:rPr>
              <w:t>200GB, then slowed</w:t>
            </w:r>
          </w:p>
        </w:tc>
        <w:tc>
          <w:tcPr>
            <w:tcW w:w="1200" w:type="dxa"/>
          </w:tcPr>
          <w:p w14:paraId="3F374FB2" w14:textId="77777777" w:rsidR="000673B5" w:rsidRPr="00760170" w:rsidRDefault="000673B5" w:rsidP="000673B5">
            <w:pPr>
              <w:pStyle w:val="TableData"/>
              <w:jc w:val="right"/>
              <w:rPr>
                <w:b/>
                <w:lang w:val="en-US"/>
              </w:rPr>
            </w:pPr>
            <w:r w:rsidRPr="00760170">
              <w:rPr>
                <w:b/>
                <w:lang w:val="en-US"/>
              </w:rPr>
              <w:t>$89.95</w:t>
            </w:r>
          </w:p>
        </w:tc>
        <w:tc>
          <w:tcPr>
            <w:tcW w:w="2811" w:type="dxa"/>
            <w:vAlign w:val="bottom"/>
          </w:tcPr>
          <w:p w14:paraId="47F938E7" w14:textId="77777777" w:rsidR="000673B5" w:rsidRPr="00760170" w:rsidRDefault="000673B5" w:rsidP="000673B5">
            <w:pPr>
              <w:pStyle w:val="TableData"/>
              <w:jc w:val="right"/>
              <w:rPr>
                <w:rFonts w:cs="Arial"/>
                <w:b/>
                <w:szCs w:val="18"/>
                <w:lang w:val="en-US"/>
              </w:rPr>
            </w:pPr>
            <w:r w:rsidRPr="00760170">
              <w:rPr>
                <w:rFonts w:ascii="Arial Narrow" w:hAnsi="Arial Narrow" w:cs="Arial"/>
                <w:sz w:val="20"/>
              </w:rPr>
              <w:t>$412.95</w:t>
            </w:r>
          </w:p>
        </w:tc>
      </w:tr>
      <w:tr w:rsidR="000673B5" w:rsidRPr="00760170" w14:paraId="054174C3" w14:textId="77777777" w:rsidTr="000673B5">
        <w:tc>
          <w:tcPr>
            <w:tcW w:w="1843" w:type="dxa"/>
            <w:vMerge/>
          </w:tcPr>
          <w:p w14:paraId="5202A108" w14:textId="77777777" w:rsidR="000673B5" w:rsidRPr="00760170" w:rsidRDefault="000673B5" w:rsidP="000673B5">
            <w:pPr>
              <w:pStyle w:val="TableData"/>
              <w:jc w:val="right"/>
              <w:rPr>
                <w:lang w:val="en-US"/>
              </w:rPr>
            </w:pPr>
          </w:p>
        </w:tc>
        <w:tc>
          <w:tcPr>
            <w:tcW w:w="2368" w:type="dxa"/>
          </w:tcPr>
          <w:p w14:paraId="49E8A17F" w14:textId="77777777" w:rsidR="000673B5" w:rsidRPr="00760170" w:rsidRDefault="000673B5" w:rsidP="000673B5">
            <w:pPr>
              <w:pStyle w:val="TableData"/>
              <w:jc w:val="right"/>
              <w:rPr>
                <w:lang w:val="en-US"/>
              </w:rPr>
            </w:pPr>
            <w:r w:rsidRPr="00760170">
              <w:rPr>
                <w:lang w:val="en-US"/>
              </w:rPr>
              <w:t>400GB, then slowed</w:t>
            </w:r>
          </w:p>
        </w:tc>
        <w:tc>
          <w:tcPr>
            <w:tcW w:w="1200" w:type="dxa"/>
          </w:tcPr>
          <w:p w14:paraId="7C886D0F" w14:textId="77777777" w:rsidR="000673B5" w:rsidRPr="00760170" w:rsidRDefault="000673B5" w:rsidP="000673B5">
            <w:pPr>
              <w:pStyle w:val="TableData"/>
              <w:jc w:val="right"/>
              <w:rPr>
                <w:b/>
                <w:lang w:val="en-US"/>
              </w:rPr>
            </w:pPr>
            <w:r w:rsidRPr="00760170">
              <w:rPr>
                <w:b/>
                <w:lang w:val="en-US"/>
              </w:rPr>
              <w:t>$99.95</w:t>
            </w:r>
          </w:p>
        </w:tc>
        <w:tc>
          <w:tcPr>
            <w:tcW w:w="2811" w:type="dxa"/>
            <w:vAlign w:val="bottom"/>
          </w:tcPr>
          <w:p w14:paraId="18CCD62E" w14:textId="77777777" w:rsidR="000673B5" w:rsidRPr="00760170" w:rsidRDefault="000673B5" w:rsidP="000673B5">
            <w:pPr>
              <w:pStyle w:val="TableData"/>
              <w:jc w:val="right"/>
              <w:rPr>
                <w:b/>
                <w:lang w:val="en-US"/>
              </w:rPr>
            </w:pPr>
            <w:r w:rsidRPr="00760170">
              <w:rPr>
                <w:rFonts w:ascii="Arial Narrow" w:hAnsi="Arial Narrow" w:cs="Arial"/>
                <w:sz w:val="20"/>
              </w:rPr>
              <w:t>$422.95</w:t>
            </w:r>
          </w:p>
        </w:tc>
      </w:tr>
      <w:tr w:rsidR="000673B5" w:rsidRPr="00760170" w14:paraId="5DBEA145" w14:textId="77777777" w:rsidTr="000673B5">
        <w:tc>
          <w:tcPr>
            <w:tcW w:w="1843" w:type="dxa"/>
            <w:vMerge/>
          </w:tcPr>
          <w:p w14:paraId="3B290C58" w14:textId="77777777" w:rsidR="000673B5" w:rsidRPr="00760170" w:rsidRDefault="000673B5" w:rsidP="000673B5">
            <w:pPr>
              <w:pStyle w:val="TableData"/>
              <w:jc w:val="right"/>
              <w:rPr>
                <w:lang w:val="en-US"/>
              </w:rPr>
            </w:pPr>
          </w:p>
        </w:tc>
        <w:tc>
          <w:tcPr>
            <w:tcW w:w="2368" w:type="dxa"/>
          </w:tcPr>
          <w:p w14:paraId="30CB6BF4" w14:textId="77777777" w:rsidR="000673B5" w:rsidRPr="00760170" w:rsidRDefault="000673B5" w:rsidP="000673B5">
            <w:pPr>
              <w:pStyle w:val="TableData"/>
              <w:jc w:val="right"/>
              <w:rPr>
                <w:lang w:val="en-US"/>
              </w:rPr>
            </w:pPr>
            <w:r w:rsidRPr="00760170">
              <w:rPr>
                <w:lang w:val="en-US"/>
              </w:rPr>
              <w:t>1000GB, then slowed</w:t>
            </w:r>
          </w:p>
        </w:tc>
        <w:tc>
          <w:tcPr>
            <w:tcW w:w="1200" w:type="dxa"/>
          </w:tcPr>
          <w:p w14:paraId="06F93D45" w14:textId="77777777" w:rsidR="000673B5" w:rsidRPr="00760170" w:rsidRDefault="000673B5" w:rsidP="000673B5">
            <w:pPr>
              <w:pStyle w:val="TableData"/>
              <w:jc w:val="right"/>
              <w:rPr>
                <w:b/>
                <w:lang w:val="en-US"/>
              </w:rPr>
            </w:pPr>
            <w:r w:rsidRPr="00760170">
              <w:rPr>
                <w:b/>
                <w:lang w:val="en-US"/>
              </w:rPr>
              <w:t>$119.95</w:t>
            </w:r>
          </w:p>
        </w:tc>
        <w:tc>
          <w:tcPr>
            <w:tcW w:w="2811" w:type="dxa"/>
            <w:vAlign w:val="bottom"/>
          </w:tcPr>
          <w:p w14:paraId="22B03A70" w14:textId="77777777" w:rsidR="000673B5" w:rsidRPr="00760170" w:rsidRDefault="000673B5" w:rsidP="000673B5">
            <w:pPr>
              <w:pStyle w:val="TableData"/>
              <w:jc w:val="right"/>
              <w:rPr>
                <w:rFonts w:ascii="Arial Narrow" w:hAnsi="Arial Narrow" w:cs="Arial"/>
                <w:sz w:val="20"/>
              </w:rPr>
            </w:pPr>
            <w:r w:rsidRPr="00760170">
              <w:rPr>
                <w:rFonts w:ascii="Arial Narrow" w:hAnsi="Arial Narrow" w:cs="Arial"/>
                <w:sz w:val="20"/>
              </w:rPr>
              <w:t>$442.95</w:t>
            </w:r>
          </w:p>
        </w:tc>
      </w:tr>
    </w:tbl>
    <w:p w14:paraId="753DB1F3" w14:textId="77777777" w:rsidR="000673B5" w:rsidRPr="00760170" w:rsidRDefault="000673B5" w:rsidP="000673B5"/>
    <w:p w14:paraId="5AE0A7F8" w14:textId="77777777" w:rsidR="000673B5" w:rsidRPr="00760170" w:rsidRDefault="000673B5" w:rsidP="004201D9">
      <w:pPr>
        <w:pStyle w:val="Heading2"/>
        <w:tabs>
          <w:tab w:val="clear" w:pos="737"/>
          <w:tab w:val="num" w:pos="709"/>
        </w:tabs>
        <w:ind w:left="709" w:hanging="709"/>
        <w:rPr>
          <w:szCs w:val="23"/>
          <w:lang w:eastAsia="en-AU"/>
        </w:rPr>
      </w:pPr>
      <w:r w:rsidRPr="00760170">
        <w:t>Any unused usage allowance expires at the end of each month. Once you have reached your usage allowance, speeds will be slowed to 256kbps.  No additional usage charges apply. Monthly usage allowance means monthly combined upload and download data transfer (1 Gigabyte = 1000 Megabytes)</w:t>
      </w:r>
    </w:p>
    <w:p w14:paraId="7798B61F" w14:textId="77777777" w:rsidR="000673B5" w:rsidRPr="00760170" w:rsidRDefault="000673B5" w:rsidP="004201D9">
      <w:pPr>
        <w:pStyle w:val="Heading2"/>
        <w:tabs>
          <w:tab w:val="clear" w:pos="737"/>
          <w:tab w:val="num" w:pos="709"/>
        </w:tabs>
        <w:ind w:left="709" w:hanging="709"/>
        <w:rPr>
          <w:szCs w:val="23"/>
          <w:lang w:eastAsia="en-AU"/>
        </w:rPr>
      </w:pPr>
      <w:r w:rsidRPr="00760170">
        <w:rPr>
          <w:szCs w:val="23"/>
          <w:lang w:eastAsia="en-AU"/>
        </w:rPr>
        <w:t>The BigPond Fast (</w:t>
      </w:r>
      <w:r w:rsidRPr="00760170">
        <w:rPr>
          <w:szCs w:val="23"/>
          <w:lang w:val="en-AU" w:eastAsia="en-AU"/>
        </w:rPr>
        <w:t>50GB</w:t>
      </w:r>
      <w:r w:rsidRPr="00760170">
        <w:rPr>
          <w:szCs w:val="23"/>
          <w:lang w:eastAsia="en-AU"/>
        </w:rPr>
        <w:t>) and (</w:t>
      </w:r>
      <w:r w:rsidRPr="00760170">
        <w:rPr>
          <w:szCs w:val="23"/>
          <w:lang w:val="en-AU" w:eastAsia="en-AU"/>
        </w:rPr>
        <w:t>200GB</w:t>
      </w:r>
      <w:r w:rsidRPr="00760170">
        <w:rPr>
          <w:szCs w:val="23"/>
          <w:lang w:eastAsia="en-AU"/>
        </w:rPr>
        <w:t xml:space="preserve">) plans </w:t>
      </w:r>
      <w:r w:rsidRPr="00760170">
        <w:rPr>
          <w:szCs w:val="23"/>
          <w:lang w:val="en-AU" w:eastAsia="en-AU"/>
        </w:rPr>
        <w:t>(previously 25GB and 100GB)</w:t>
      </w:r>
      <w:r w:rsidRPr="00760170">
        <w:rPr>
          <w:szCs w:val="23"/>
          <w:lang w:eastAsia="en-AU"/>
        </w:rPr>
        <w:t xml:space="preserve"> and from 18 September 2011, the BigPond Turbo ADSL (</w:t>
      </w:r>
      <w:r w:rsidRPr="00760170">
        <w:rPr>
          <w:szCs w:val="23"/>
          <w:lang w:val="en-AU" w:eastAsia="en-AU"/>
        </w:rPr>
        <w:t>50GB</w:t>
      </w:r>
      <w:r w:rsidRPr="00760170">
        <w:rPr>
          <w:szCs w:val="23"/>
          <w:lang w:eastAsia="en-AU"/>
        </w:rPr>
        <w:t>) and the BigPond Fast ADSL (</w:t>
      </w:r>
      <w:r w:rsidRPr="00760170">
        <w:rPr>
          <w:szCs w:val="23"/>
          <w:lang w:val="en-AU" w:eastAsia="en-AU"/>
        </w:rPr>
        <w:t>50GB</w:t>
      </w:r>
      <w:r w:rsidRPr="00760170">
        <w:rPr>
          <w:szCs w:val="23"/>
          <w:lang w:eastAsia="en-AU"/>
        </w:rPr>
        <w:t xml:space="preserve">) plans </w:t>
      </w:r>
      <w:r w:rsidRPr="00760170">
        <w:rPr>
          <w:szCs w:val="23"/>
          <w:lang w:val="en-AU" w:eastAsia="en-AU"/>
        </w:rPr>
        <w:t xml:space="preserve">(Previously 2GB) </w:t>
      </w:r>
      <w:r w:rsidRPr="00760170">
        <w:rPr>
          <w:szCs w:val="23"/>
          <w:lang w:eastAsia="en-AU"/>
        </w:rPr>
        <w:t>are only available to customers invited by Telstra and are not generally available.  If you choose a BigPond Fast (</w:t>
      </w:r>
      <w:r w:rsidRPr="00760170">
        <w:rPr>
          <w:szCs w:val="23"/>
          <w:lang w:val="en-AU" w:eastAsia="en-AU"/>
        </w:rPr>
        <w:t>50GB</w:t>
      </w:r>
      <w:r w:rsidRPr="00760170">
        <w:rPr>
          <w:szCs w:val="23"/>
          <w:lang w:eastAsia="en-AU"/>
        </w:rPr>
        <w:t>) or (</w:t>
      </w:r>
      <w:r w:rsidRPr="00760170">
        <w:rPr>
          <w:szCs w:val="23"/>
          <w:lang w:val="en-AU" w:eastAsia="en-AU"/>
        </w:rPr>
        <w:t>200GB</w:t>
      </w:r>
      <w:r w:rsidRPr="00760170">
        <w:rPr>
          <w:szCs w:val="23"/>
          <w:lang w:eastAsia="en-AU"/>
        </w:rPr>
        <w:t xml:space="preserve">) plan </w:t>
      </w:r>
      <w:r w:rsidRPr="00760170">
        <w:rPr>
          <w:szCs w:val="23"/>
          <w:lang w:val="en-AU" w:eastAsia="en-AU"/>
        </w:rPr>
        <w:t xml:space="preserve">(previously 25GB and 100GB) </w:t>
      </w:r>
      <w:r w:rsidRPr="00760170">
        <w:rPr>
          <w:szCs w:val="23"/>
          <w:lang w:eastAsia="en-AU"/>
        </w:rPr>
        <w:t>then you change plans to one of our generally available plans, you will not be able to move back to these plans.  If you choose a BigPond Turbo ADSL (</w:t>
      </w:r>
      <w:r w:rsidRPr="00760170">
        <w:rPr>
          <w:szCs w:val="23"/>
          <w:lang w:val="en-AU" w:eastAsia="en-AU"/>
        </w:rPr>
        <w:t>50GB</w:t>
      </w:r>
      <w:r w:rsidRPr="00760170">
        <w:rPr>
          <w:szCs w:val="23"/>
          <w:lang w:eastAsia="en-AU"/>
        </w:rPr>
        <w:t>) or BigPond Fast ADSL (</w:t>
      </w:r>
      <w:r w:rsidRPr="00760170">
        <w:rPr>
          <w:szCs w:val="23"/>
          <w:lang w:val="en-AU" w:eastAsia="en-AU"/>
        </w:rPr>
        <w:t>50GB</w:t>
      </w:r>
      <w:r w:rsidRPr="00760170">
        <w:rPr>
          <w:szCs w:val="23"/>
          <w:lang w:eastAsia="en-AU"/>
        </w:rPr>
        <w:t>) plan</w:t>
      </w:r>
      <w:r w:rsidRPr="00760170">
        <w:rPr>
          <w:szCs w:val="23"/>
          <w:lang w:val="en-AU" w:eastAsia="en-AU"/>
        </w:rPr>
        <w:t xml:space="preserve"> (previously 2GB)</w:t>
      </w:r>
      <w:r w:rsidRPr="00760170">
        <w:rPr>
          <w:szCs w:val="23"/>
          <w:lang w:eastAsia="en-AU"/>
        </w:rPr>
        <w:t>,, prior to 18 September 2011, and then you change plans to one of our generally available plans, you will be able to move back to these plans, but only during the minimum term.</w:t>
      </w:r>
    </w:p>
    <w:p w14:paraId="388FCC15" w14:textId="77777777" w:rsidR="000673B5" w:rsidRPr="00760170" w:rsidRDefault="000673B5" w:rsidP="00934FB4">
      <w:pPr>
        <w:pStyle w:val="Heading2"/>
        <w:tabs>
          <w:tab w:val="clear" w:pos="737"/>
          <w:tab w:val="num" w:pos="709"/>
        </w:tabs>
        <w:ind w:left="709" w:hanging="709"/>
        <w:rPr>
          <w:szCs w:val="23"/>
          <w:lang w:eastAsia="en-AU"/>
        </w:rPr>
      </w:pPr>
      <w:r w:rsidRPr="00760170">
        <w:rPr>
          <w:lang w:eastAsia="en-AU"/>
        </w:rPr>
        <w:t xml:space="preserve">If you have an existing BigPond ADSL service and you take up a full service fixed phone, you will be charged the monthly access fee for customers without a full service fixed phone until your next billing cycle starts. </w:t>
      </w:r>
    </w:p>
    <w:p w14:paraId="7F950F2D" w14:textId="77777777" w:rsidR="000673B5" w:rsidRPr="00760170" w:rsidRDefault="000673B5" w:rsidP="00934FB4">
      <w:pPr>
        <w:pStyle w:val="Indent1"/>
        <w:ind w:left="709"/>
      </w:pPr>
      <w:r w:rsidRPr="00760170">
        <w:t>Charges - Telstra full service fixed phone customers - for customers who signed up on and from 29 November 2009 and before 25 July 2010 and have not moved to a new plan</w:t>
      </w:r>
      <w:bookmarkEnd w:id="54"/>
      <w:r w:rsidRPr="00760170">
        <w:t xml:space="preserve"> </w:t>
      </w:r>
    </w:p>
    <w:p w14:paraId="1474317A" w14:textId="77777777" w:rsidR="000673B5" w:rsidRPr="00760170" w:rsidRDefault="000673B5" w:rsidP="00934FB4">
      <w:pPr>
        <w:pStyle w:val="Heading2"/>
        <w:tabs>
          <w:tab w:val="clear" w:pos="737"/>
          <w:tab w:val="num" w:pos="709"/>
        </w:tabs>
        <w:ind w:left="709"/>
      </w:pPr>
      <w:r w:rsidRPr="00760170">
        <w:t>If you are a full service fixed phone customer (which means that your local and long distance calls on your Telstra fixed telephone service are directly billed by Telstra and that service is in the same name as your ADSL service) and you signed up on and from 29 November 2009 and before 25 July 2010 and have not moved to one of our new plans, we charge you the following charges for your BigPond ADSL service.  Any unused usage allowance expires at the end of each month.</w:t>
      </w:r>
      <w:r w:rsidRPr="00760170">
        <w:rPr>
          <w:sz w:val="22"/>
          <w:szCs w:val="22"/>
        </w:rPr>
        <w:t xml:space="preserve"> </w:t>
      </w:r>
      <w:r w:rsidRPr="00760170">
        <w:rPr>
          <w:szCs w:val="23"/>
        </w:rPr>
        <w:t>Usage means monthly combined upload and download data transfer 1 Gigabyte = 1000 Megabytes.</w:t>
      </w:r>
    </w:p>
    <w:tbl>
      <w:tblPr>
        <w:tblW w:w="84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1320"/>
        <w:gridCol w:w="1200"/>
        <w:gridCol w:w="1560"/>
        <w:gridCol w:w="1440"/>
      </w:tblGrid>
      <w:tr w:rsidR="000673B5" w:rsidRPr="00760170" w14:paraId="6CA8E48F" w14:textId="77777777" w:rsidTr="000673B5">
        <w:trPr>
          <w:tblHeader/>
        </w:trPr>
        <w:tc>
          <w:tcPr>
            <w:tcW w:w="2891" w:type="dxa"/>
            <w:tcBorders>
              <w:bottom w:val="single" w:sz="4" w:space="0" w:color="auto"/>
            </w:tcBorders>
          </w:tcPr>
          <w:p w14:paraId="489AE02C" w14:textId="77777777" w:rsidR="000673B5" w:rsidRPr="00760170" w:rsidRDefault="000673B5" w:rsidP="000673B5">
            <w:pPr>
              <w:pStyle w:val="TableData"/>
              <w:keepNext/>
              <w:rPr>
                <w:b/>
                <w:bCs/>
                <w:lang w:val="en-US"/>
              </w:rPr>
            </w:pPr>
            <w:r w:rsidRPr="00760170">
              <w:rPr>
                <w:b/>
                <w:bCs/>
                <w:lang w:val="en-US"/>
              </w:rPr>
              <w:t>BigPond ADSL plan</w:t>
            </w:r>
          </w:p>
        </w:tc>
        <w:tc>
          <w:tcPr>
            <w:tcW w:w="1320" w:type="dxa"/>
            <w:tcBorders>
              <w:bottom w:val="single" w:sz="4" w:space="0" w:color="auto"/>
            </w:tcBorders>
          </w:tcPr>
          <w:p w14:paraId="7896E36E" w14:textId="77777777" w:rsidR="000673B5" w:rsidRPr="00760170" w:rsidRDefault="000673B5" w:rsidP="000673B5">
            <w:pPr>
              <w:pStyle w:val="TableData"/>
              <w:keepNext/>
              <w:rPr>
                <w:b/>
                <w:bCs/>
                <w:lang w:val="en-US"/>
              </w:rPr>
            </w:pPr>
            <w:r w:rsidRPr="00760170">
              <w:rPr>
                <w:b/>
                <w:lang w:val="en-US"/>
              </w:rPr>
              <w:t>Usage</w:t>
            </w:r>
            <w:r w:rsidRPr="00760170">
              <w:rPr>
                <w:b/>
                <w:bCs/>
                <w:lang w:val="en-US"/>
              </w:rPr>
              <w:br/>
              <w:t>a</w:t>
            </w:r>
            <w:r w:rsidRPr="00760170">
              <w:rPr>
                <w:b/>
                <w:lang w:val="en-US"/>
              </w:rPr>
              <w:t>llowance</w:t>
            </w:r>
          </w:p>
        </w:tc>
        <w:tc>
          <w:tcPr>
            <w:tcW w:w="1200" w:type="dxa"/>
            <w:tcBorders>
              <w:bottom w:val="single" w:sz="4" w:space="0" w:color="auto"/>
            </w:tcBorders>
          </w:tcPr>
          <w:p w14:paraId="4F9FDEEF" w14:textId="77777777" w:rsidR="000673B5" w:rsidRPr="00760170" w:rsidRDefault="000673B5" w:rsidP="000673B5">
            <w:pPr>
              <w:pStyle w:val="TableData"/>
              <w:keepNext/>
              <w:rPr>
                <w:b/>
                <w:lang w:val="en-US"/>
              </w:rPr>
            </w:pPr>
            <w:r w:rsidRPr="00760170">
              <w:rPr>
                <w:b/>
                <w:lang w:val="en-US"/>
              </w:rPr>
              <w:t>Monthly</w:t>
            </w:r>
            <w:r w:rsidRPr="00760170">
              <w:rPr>
                <w:b/>
                <w:bCs/>
                <w:lang w:val="en-US"/>
              </w:rPr>
              <w:br/>
            </w:r>
            <w:r w:rsidRPr="00760170">
              <w:rPr>
                <w:b/>
                <w:lang w:val="en-US"/>
              </w:rPr>
              <w:t xml:space="preserve">price </w:t>
            </w:r>
          </w:p>
          <w:p w14:paraId="433846EC" w14:textId="77777777" w:rsidR="000673B5" w:rsidRPr="00760170" w:rsidRDefault="000673B5" w:rsidP="000673B5">
            <w:pPr>
              <w:pStyle w:val="TableData"/>
              <w:keepNext/>
              <w:rPr>
                <w:b/>
                <w:lang w:val="en-US"/>
              </w:rPr>
            </w:pPr>
          </w:p>
        </w:tc>
        <w:tc>
          <w:tcPr>
            <w:tcW w:w="1560" w:type="dxa"/>
            <w:tcBorders>
              <w:bottom w:val="single" w:sz="4" w:space="0" w:color="auto"/>
            </w:tcBorders>
          </w:tcPr>
          <w:p w14:paraId="6105AC3E" w14:textId="77777777" w:rsidR="000673B5" w:rsidRPr="00760170" w:rsidRDefault="000673B5" w:rsidP="000673B5">
            <w:pPr>
              <w:pStyle w:val="TableData"/>
              <w:keepNext/>
              <w:rPr>
                <w:b/>
                <w:lang w:val="en-US"/>
              </w:rPr>
            </w:pPr>
            <w:r w:rsidRPr="00760170">
              <w:rPr>
                <w:b/>
                <w:lang w:val="en-US"/>
              </w:rPr>
              <w:t>Minimum cost over 12-months (with Telstra Voice (previously HomeLine) Plus with self-install 1 port modem)</w:t>
            </w:r>
          </w:p>
        </w:tc>
        <w:tc>
          <w:tcPr>
            <w:tcW w:w="1440" w:type="dxa"/>
            <w:tcBorders>
              <w:bottom w:val="single" w:sz="4" w:space="0" w:color="auto"/>
            </w:tcBorders>
          </w:tcPr>
          <w:p w14:paraId="31AD9E91" w14:textId="77777777" w:rsidR="000673B5" w:rsidRPr="00760170" w:rsidRDefault="000673B5" w:rsidP="000673B5">
            <w:pPr>
              <w:pStyle w:val="TableData"/>
              <w:keepNext/>
              <w:rPr>
                <w:b/>
                <w:lang w:val="en-US"/>
              </w:rPr>
            </w:pPr>
            <w:r w:rsidRPr="00760170">
              <w:rPr>
                <w:b/>
                <w:lang w:val="en-US"/>
              </w:rPr>
              <w:t>Additional usage charges (per MB)</w:t>
            </w:r>
          </w:p>
        </w:tc>
      </w:tr>
      <w:tr w:rsidR="000673B5" w:rsidRPr="00760170" w14:paraId="04584EB5" w14:textId="77777777" w:rsidTr="000673B5">
        <w:tc>
          <w:tcPr>
            <w:tcW w:w="2891" w:type="dxa"/>
            <w:vMerge w:val="restart"/>
          </w:tcPr>
          <w:p w14:paraId="26553185" w14:textId="77777777" w:rsidR="000673B5" w:rsidRPr="00760170" w:rsidRDefault="000673B5" w:rsidP="000673B5">
            <w:pPr>
              <w:pStyle w:val="TableData"/>
              <w:rPr>
                <w:iCs/>
                <w:lang w:val="en-US"/>
              </w:rPr>
            </w:pPr>
            <w:r w:rsidRPr="00760170">
              <w:rPr>
                <w:iCs/>
                <w:lang w:val="en-US"/>
              </w:rPr>
              <w:t>BigPond</w:t>
            </w:r>
            <w:r w:rsidRPr="00760170">
              <w:rPr>
                <w:rFonts w:cs="Arial"/>
                <w:iCs/>
                <w:lang w:val="en-US"/>
              </w:rPr>
              <w:t>®</w:t>
            </w:r>
            <w:r w:rsidRPr="00760170">
              <w:rPr>
                <w:iCs/>
                <w:lang w:val="en-US"/>
              </w:rPr>
              <w:t xml:space="preserve"> Elite/Fast ADSL (previously Turbo)</w:t>
            </w:r>
          </w:p>
          <w:p w14:paraId="2D5980A0" w14:textId="77777777" w:rsidR="000673B5" w:rsidRPr="00760170" w:rsidRDefault="000673B5" w:rsidP="000673B5">
            <w:pPr>
              <w:pStyle w:val="TableData"/>
              <w:rPr>
                <w:iCs/>
                <w:lang w:val="en-US"/>
              </w:rPr>
            </w:pPr>
          </w:p>
          <w:p w14:paraId="5DA854A3" w14:textId="77777777" w:rsidR="000673B5" w:rsidRPr="00760170" w:rsidRDefault="000673B5" w:rsidP="000673B5">
            <w:pPr>
              <w:pStyle w:val="TableData"/>
              <w:rPr>
                <w:iCs/>
                <w:lang w:val="en-US"/>
              </w:rPr>
            </w:pPr>
          </w:p>
        </w:tc>
        <w:tc>
          <w:tcPr>
            <w:tcW w:w="1320" w:type="dxa"/>
            <w:tcBorders>
              <w:bottom w:val="single" w:sz="4" w:space="0" w:color="auto"/>
            </w:tcBorders>
          </w:tcPr>
          <w:p w14:paraId="1DC3DB3E" w14:textId="77777777" w:rsidR="000673B5" w:rsidRPr="00760170" w:rsidRDefault="000673B5" w:rsidP="000673B5">
            <w:pPr>
              <w:pStyle w:val="TableData"/>
              <w:jc w:val="right"/>
              <w:rPr>
                <w:lang w:val="en-US"/>
              </w:rPr>
            </w:pPr>
            <w:r w:rsidRPr="00760170">
              <w:rPr>
                <w:lang w:val="en-US"/>
              </w:rPr>
              <w:t>50GB</w:t>
            </w:r>
          </w:p>
        </w:tc>
        <w:tc>
          <w:tcPr>
            <w:tcW w:w="1200" w:type="dxa"/>
            <w:tcBorders>
              <w:bottom w:val="single" w:sz="4" w:space="0" w:color="auto"/>
            </w:tcBorders>
          </w:tcPr>
          <w:p w14:paraId="7DBE8DD2" w14:textId="77777777" w:rsidR="000673B5" w:rsidRPr="00760170" w:rsidRDefault="000673B5" w:rsidP="000673B5">
            <w:pPr>
              <w:pStyle w:val="TableData"/>
              <w:jc w:val="right"/>
              <w:rPr>
                <w:b/>
                <w:lang w:val="en-US"/>
              </w:rPr>
            </w:pPr>
            <w:r w:rsidRPr="00760170">
              <w:rPr>
                <w:b/>
                <w:lang w:val="en-US"/>
              </w:rPr>
              <w:t>$39.95</w:t>
            </w:r>
          </w:p>
        </w:tc>
        <w:tc>
          <w:tcPr>
            <w:tcW w:w="1560" w:type="dxa"/>
            <w:tcBorders>
              <w:bottom w:val="single" w:sz="4" w:space="0" w:color="auto"/>
            </w:tcBorders>
            <w:vAlign w:val="bottom"/>
          </w:tcPr>
          <w:p w14:paraId="1253A941" w14:textId="77777777" w:rsidR="000673B5" w:rsidRPr="00760170" w:rsidRDefault="000673B5" w:rsidP="000673B5">
            <w:pPr>
              <w:pStyle w:val="TableData"/>
              <w:jc w:val="right"/>
              <w:rPr>
                <w:b/>
                <w:lang w:val="en-US"/>
              </w:rPr>
            </w:pPr>
            <w:r w:rsidRPr="00760170">
              <w:rPr>
                <w:rFonts w:ascii="Arial Narrow" w:hAnsi="Arial Narrow" w:cs="Arial"/>
                <w:sz w:val="20"/>
              </w:rPr>
              <w:t>$1,051.80</w:t>
            </w:r>
          </w:p>
        </w:tc>
        <w:tc>
          <w:tcPr>
            <w:tcW w:w="1440" w:type="dxa"/>
            <w:tcBorders>
              <w:bottom w:val="single" w:sz="4" w:space="0" w:color="auto"/>
            </w:tcBorders>
          </w:tcPr>
          <w:p w14:paraId="2E90CEBF" w14:textId="77777777" w:rsidR="000673B5" w:rsidRPr="00760170" w:rsidRDefault="000673B5" w:rsidP="000673B5">
            <w:pPr>
              <w:pStyle w:val="TableData"/>
              <w:jc w:val="right"/>
              <w:rPr>
                <w:lang w:val="en-US"/>
              </w:rPr>
            </w:pPr>
            <w:r w:rsidRPr="00760170">
              <w:rPr>
                <w:szCs w:val="18"/>
              </w:rPr>
              <w:t>$0.15*</w:t>
            </w:r>
          </w:p>
        </w:tc>
      </w:tr>
      <w:tr w:rsidR="000673B5" w:rsidRPr="00760170" w14:paraId="5C62A3E7" w14:textId="77777777" w:rsidTr="000673B5">
        <w:tc>
          <w:tcPr>
            <w:tcW w:w="2891" w:type="dxa"/>
            <w:vMerge/>
          </w:tcPr>
          <w:p w14:paraId="4AD016A6" w14:textId="77777777" w:rsidR="000673B5" w:rsidRPr="00760170" w:rsidRDefault="000673B5" w:rsidP="000673B5">
            <w:pPr>
              <w:pStyle w:val="TableData"/>
              <w:rPr>
                <w:iCs/>
                <w:lang w:val="en-US"/>
              </w:rPr>
            </w:pPr>
          </w:p>
        </w:tc>
        <w:tc>
          <w:tcPr>
            <w:tcW w:w="1320" w:type="dxa"/>
            <w:tcBorders>
              <w:top w:val="single" w:sz="4" w:space="0" w:color="auto"/>
              <w:bottom w:val="single" w:sz="4" w:space="0" w:color="auto"/>
            </w:tcBorders>
          </w:tcPr>
          <w:p w14:paraId="2C01AE2E" w14:textId="77777777" w:rsidR="000673B5" w:rsidRPr="00760170" w:rsidRDefault="000673B5" w:rsidP="000673B5">
            <w:pPr>
              <w:pStyle w:val="TableData"/>
              <w:jc w:val="right"/>
              <w:rPr>
                <w:lang w:val="en-US"/>
              </w:rPr>
            </w:pPr>
            <w:r w:rsidRPr="00760170">
              <w:rPr>
                <w:lang w:val="en-US"/>
              </w:rPr>
              <w:t>100GB, then slowed</w:t>
            </w:r>
            <w:r w:rsidRPr="00760170">
              <w:rPr>
                <w:vertAlign w:val="superscript"/>
                <w:lang w:val="en-US"/>
              </w:rPr>
              <w:t>#</w:t>
            </w:r>
          </w:p>
        </w:tc>
        <w:tc>
          <w:tcPr>
            <w:tcW w:w="1200" w:type="dxa"/>
            <w:tcBorders>
              <w:top w:val="single" w:sz="4" w:space="0" w:color="auto"/>
              <w:bottom w:val="single" w:sz="4" w:space="0" w:color="auto"/>
            </w:tcBorders>
          </w:tcPr>
          <w:p w14:paraId="5783E650" w14:textId="77777777" w:rsidR="000673B5" w:rsidRPr="00760170" w:rsidRDefault="000673B5" w:rsidP="000673B5">
            <w:pPr>
              <w:pStyle w:val="TableData"/>
              <w:jc w:val="right"/>
              <w:rPr>
                <w:b/>
                <w:lang w:val="en-US"/>
              </w:rPr>
            </w:pPr>
            <w:r w:rsidRPr="00760170">
              <w:rPr>
                <w:b/>
                <w:lang w:val="en-US"/>
              </w:rPr>
              <w:t>$59.95</w:t>
            </w:r>
          </w:p>
        </w:tc>
        <w:tc>
          <w:tcPr>
            <w:tcW w:w="1560" w:type="dxa"/>
            <w:tcBorders>
              <w:top w:val="single" w:sz="4" w:space="0" w:color="auto"/>
              <w:bottom w:val="single" w:sz="4" w:space="0" w:color="auto"/>
            </w:tcBorders>
            <w:vAlign w:val="bottom"/>
          </w:tcPr>
          <w:p w14:paraId="7A276F77" w14:textId="77777777" w:rsidR="000673B5" w:rsidRPr="00760170" w:rsidRDefault="000673B5" w:rsidP="000673B5">
            <w:pPr>
              <w:pStyle w:val="TableData"/>
              <w:jc w:val="right"/>
              <w:rPr>
                <w:rFonts w:cs="Arial"/>
                <w:b/>
                <w:szCs w:val="18"/>
                <w:lang w:val="en-US"/>
              </w:rPr>
            </w:pPr>
            <w:r w:rsidRPr="00760170">
              <w:rPr>
                <w:rFonts w:ascii="Arial Narrow" w:hAnsi="Arial Narrow" w:cs="Arial"/>
                <w:sz w:val="20"/>
              </w:rPr>
              <w:t>$1,291.80</w:t>
            </w:r>
          </w:p>
        </w:tc>
        <w:tc>
          <w:tcPr>
            <w:tcW w:w="1440" w:type="dxa"/>
            <w:tcBorders>
              <w:top w:val="single" w:sz="4" w:space="0" w:color="auto"/>
              <w:bottom w:val="single" w:sz="4" w:space="0" w:color="auto"/>
            </w:tcBorders>
          </w:tcPr>
          <w:p w14:paraId="55EC115B" w14:textId="77777777" w:rsidR="000673B5" w:rsidRPr="00760170" w:rsidRDefault="000673B5" w:rsidP="000673B5">
            <w:pPr>
              <w:pStyle w:val="TableData"/>
              <w:jc w:val="right"/>
              <w:rPr>
                <w:rFonts w:cs="Arial"/>
                <w:szCs w:val="18"/>
              </w:rPr>
            </w:pPr>
            <w:r w:rsidRPr="00760170">
              <w:rPr>
                <w:szCs w:val="18"/>
              </w:rPr>
              <w:t>NIL</w:t>
            </w:r>
          </w:p>
        </w:tc>
      </w:tr>
      <w:tr w:rsidR="000673B5" w:rsidRPr="00760170" w14:paraId="733B989B" w14:textId="77777777" w:rsidTr="000673B5">
        <w:tc>
          <w:tcPr>
            <w:tcW w:w="2891" w:type="dxa"/>
            <w:vMerge/>
          </w:tcPr>
          <w:p w14:paraId="4F36B892" w14:textId="77777777" w:rsidR="000673B5" w:rsidRPr="00760170" w:rsidRDefault="000673B5" w:rsidP="000673B5">
            <w:pPr>
              <w:pStyle w:val="TableData"/>
              <w:rPr>
                <w:iCs/>
                <w:lang w:val="en-US"/>
              </w:rPr>
            </w:pPr>
          </w:p>
        </w:tc>
        <w:tc>
          <w:tcPr>
            <w:tcW w:w="1320" w:type="dxa"/>
            <w:tcBorders>
              <w:top w:val="single" w:sz="4" w:space="0" w:color="auto"/>
              <w:bottom w:val="single" w:sz="4" w:space="0" w:color="auto"/>
            </w:tcBorders>
          </w:tcPr>
          <w:p w14:paraId="0153A936" w14:textId="77777777" w:rsidR="000673B5" w:rsidRPr="00760170" w:rsidRDefault="000673B5" w:rsidP="000673B5">
            <w:pPr>
              <w:pStyle w:val="TableData"/>
              <w:jc w:val="right"/>
              <w:rPr>
                <w:vertAlign w:val="superscript"/>
                <w:lang w:val="en-US"/>
              </w:rPr>
            </w:pPr>
            <w:r w:rsidRPr="00760170">
              <w:rPr>
                <w:lang w:val="en-US"/>
              </w:rPr>
              <w:t>200GB, then slowed</w:t>
            </w:r>
            <w:r w:rsidRPr="00760170">
              <w:rPr>
                <w:vertAlign w:val="superscript"/>
                <w:lang w:val="en-US"/>
              </w:rPr>
              <w:t>#</w:t>
            </w:r>
          </w:p>
        </w:tc>
        <w:tc>
          <w:tcPr>
            <w:tcW w:w="1200" w:type="dxa"/>
            <w:tcBorders>
              <w:top w:val="single" w:sz="4" w:space="0" w:color="auto"/>
              <w:bottom w:val="single" w:sz="4" w:space="0" w:color="auto"/>
            </w:tcBorders>
          </w:tcPr>
          <w:p w14:paraId="018F2CE0" w14:textId="77777777" w:rsidR="000673B5" w:rsidRPr="00760170" w:rsidRDefault="000673B5" w:rsidP="000673B5">
            <w:pPr>
              <w:pStyle w:val="TableData"/>
              <w:jc w:val="right"/>
              <w:rPr>
                <w:b/>
                <w:lang w:val="en-US"/>
              </w:rPr>
            </w:pPr>
            <w:r w:rsidRPr="00760170">
              <w:rPr>
                <w:b/>
                <w:lang w:val="en-US"/>
              </w:rPr>
              <w:t>$79.95</w:t>
            </w:r>
          </w:p>
        </w:tc>
        <w:tc>
          <w:tcPr>
            <w:tcW w:w="1560" w:type="dxa"/>
            <w:tcBorders>
              <w:top w:val="single" w:sz="4" w:space="0" w:color="auto"/>
              <w:bottom w:val="single" w:sz="4" w:space="0" w:color="auto"/>
            </w:tcBorders>
            <w:vAlign w:val="bottom"/>
          </w:tcPr>
          <w:p w14:paraId="6CB93FF3" w14:textId="77777777" w:rsidR="000673B5" w:rsidRPr="00760170" w:rsidRDefault="000673B5" w:rsidP="000673B5">
            <w:pPr>
              <w:pStyle w:val="TableData"/>
              <w:jc w:val="right"/>
              <w:rPr>
                <w:rFonts w:cs="Arial"/>
                <w:b/>
                <w:szCs w:val="18"/>
                <w:lang w:val="en-US"/>
              </w:rPr>
            </w:pPr>
            <w:r w:rsidRPr="00760170">
              <w:rPr>
                <w:rFonts w:ascii="Arial Narrow" w:hAnsi="Arial Narrow" w:cs="Arial"/>
                <w:sz w:val="20"/>
              </w:rPr>
              <w:t>$1,531.80</w:t>
            </w:r>
          </w:p>
        </w:tc>
        <w:tc>
          <w:tcPr>
            <w:tcW w:w="1440" w:type="dxa"/>
            <w:tcBorders>
              <w:top w:val="single" w:sz="4" w:space="0" w:color="auto"/>
              <w:bottom w:val="single" w:sz="4" w:space="0" w:color="auto"/>
            </w:tcBorders>
          </w:tcPr>
          <w:p w14:paraId="19D749EC" w14:textId="77777777" w:rsidR="000673B5" w:rsidRPr="00760170" w:rsidRDefault="000673B5" w:rsidP="000673B5">
            <w:pPr>
              <w:pStyle w:val="TableData"/>
              <w:jc w:val="right"/>
              <w:rPr>
                <w:rFonts w:cs="Arial"/>
                <w:szCs w:val="18"/>
              </w:rPr>
            </w:pPr>
            <w:r w:rsidRPr="00760170">
              <w:rPr>
                <w:rFonts w:cs="Arial"/>
                <w:szCs w:val="18"/>
              </w:rPr>
              <w:t>NIL</w:t>
            </w:r>
          </w:p>
        </w:tc>
      </w:tr>
      <w:tr w:rsidR="000673B5" w:rsidRPr="00760170" w14:paraId="58984733" w14:textId="77777777" w:rsidTr="000673B5">
        <w:tc>
          <w:tcPr>
            <w:tcW w:w="2891" w:type="dxa"/>
            <w:vMerge/>
          </w:tcPr>
          <w:p w14:paraId="505A6326" w14:textId="77777777" w:rsidR="000673B5" w:rsidRPr="00760170" w:rsidRDefault="000673B5" w:rsidP="000673B5">
            <w:pPr>
              <w:pStyle w:val="TableData"/>
              <w:rPr>
                <w:iCs/>
                <w:lang w:val="en-US"/>
              </w:rPr>
            </w:pPr>
          </w:p>
        </w:tc>
        <w:tc>
          <w:tcPr>
            <w:tcW w:w="1320" w:type="dxa"/>
            <w:tcBorders>
              <w:top w:val="single" w:sz="4" w:space="0" w:color="auto"/>
              <w:bottom w:val="single" w:sz="4" w:space="0" w:color="auto"/>
            </w:tcBorders>
          </w:tcPr>
          <w:p w14:paraId="369A97ED" w14:textId="77777777" w:rsidR="000673B5" w:rsidRPr="00760170" w:rsidRDefault="000673B5" w:rsidP="000673B5">
            <w:pPr>
              <w:pStyle w:val="TableData"/>
              <w:jc w:val="right"/>
              <w:rPr>
                <w:lang w:val="en-US"/>
              </w:rPr>
            </w:pPr>
            <w:r w:rsidRPr="00760170">
              <w:rPr>
                <w:lang w:val="en-US"/>
              </w:rPr>
              <w:t>100GB, then slowed</w:t>
            </w:r>
            <w:r w:rsidRPr="00760170">
              <w:rPr>
                <w:vertAlign w:val="superscript"/>
                <w:lang w:val="en-US"/>
              </w:rPr>
              <w:t>#</w:t>
            </w:r>
          </w:p>
        </w:tc>
        <w:tc>
          <w:tcPr>
            <w:tcW w:w="1200" w:type="dxa"/>
            <w:tcBorders>
              <w:top w:val="single" w:sz="4" w:space="0" w:color="auto"/>
              <w:bottom w:val="single" w:sz="4" w:space="0" w:color="auto"/>
            </w:tcBorders>
          </w:tcPr>
          <w:p w14:paraId="63C320E2" w14:textId="77777777" w:rsidR="000673B5" w:rsidRPr="00760170" w:rsidRDefault="000673B5" w:rsidP="000673B5">
            <w:pPr>
              <w:pStyle w:val="TableData"/>
              <w:jc w:val="right"/>
              <w:rPr>
                <w:b/>
                <w:lang w:val="en-US"/>
              </w:rPr>
            </w:pPr>
            <w:r w:rsidRPr="00760170">
              <w:rPr>
                <w:b/>
                <w:lang w:val="en-US"/>
              </w:rPr>
              <w:t>$99.95</w:t>
            </w:r>
          </w:p>
        </w:tc>
        <w:tc>
          <w:tcPr>
            <w:tcW w:w="1560" w:type="dxa"/>
            <w:tcBorders>
              <w:top w:val="single" w:sz="4" w:space="0" w:color="auto"/>
              <w:bottom w:val="single" w:sz="4" w:space="0" w:color="auto"/>
            </w:tcBorders>
            <w:vAlign w:val="bottom"/>
          </w:tcPr>
          <w:p w14:paraId="4FD16A5F" w14:textId="77777777" w:rsidR="000673B5" w:rsidRPr="00760170" w:rsidRDefault="000673B5" w:rsidP="000673B5">
            <w:pPr>
              <w:pStyle w:val="TableData"/>
              <w:jc w:val="right"/>
              <w:rPr>
                <w:rFonts w:cs="Arial"/>
                <w:szCs w:val="18"/>
              </w:rPr>
            </w:pPr>
            <w:r w:rsidRPr="00760170">
              <w:rPr>
                <w:rFonts w:ascii="Arial Narrow" w:hAnsi="Arial Narrow" w:cs="Arial"/>
                <w:sz w:val="20"/>
              </w:rPr>
              <w:t>$1,771.80</w:t>
            </w:r>
          </w:p>
        </w:tc>
        <w:tc>
          <w:tcPr>
            <w:tcW w:w="1440" w:type="dxa"/>
            <w:tcBorders>
              <w:top w:val="single" w:sz="4" w:space="0" w:color="auto"/>
              <w:bottom w:val="single" w:sz="4" w:space="0" w:color="auto"/>
            </w:tcBorders>
          </w:tcPr>
          <w:p w14:paraId="2FEAAA69" w14:textId="77777777" w:rsidR="000673B5" w:rsidRPr="00760170" w:rsidRDefault="000673B5" w:rsidP="000673B5">
            <w:pPr>
              <w:pStyle w:val="TableData"/>
              <w:jc w:val="right"/>
              <w:rPr>
                <w:rFonts w:cs="Arial"/>
                <w:szCs w:val="18"/>
              </w:rPr>
            </w:pPr>
            <w:r w:rsidRPr="00760170">
              <w:rPr>
                <w:rFonts w:cs="Arial"/>
                <w:szCs w:val="18"/>
              </w:rPr>
              <w:t>NIL</w:t>
            </w:r>
          </w:p>
        </w:tc>
      </w:tr>
      <w:tr w:rsidR="000673B5" w:rsidRPr="00760170" w14:paraId="6DF43D41" w14:textId="77777777" w:rsidTr="000673B5">
        <w:tc>
          <w:tcPr>
            <w:tcW w:w="2891" w:type="dxa"/>
            <w:vMerge/>
          </w:tcPr>
          <w:p w14:paraId="64F04D30" w14:textId="77777777" w:rsidR="000673B5" w:rsidRPr="00760170" w:rsidRDefault="000673B5" w:rsidP="000673B5">
            <w:pPr>
              <w:pStyle w:val="TableData"/>
              <w:rPr>
                <w:iCs/>
                <w:lang w:val="en-US"/>
              </w:rPr>
            </w:pPr>
          </w:p>
        </w:tc>
        <w:tc>
          <w:tcPr>
            <w:tcW w:w="1320" w:type="dxa"/>
            <w:tcBorders>
              <w:top w:val="single" w:sz="4" w:space="0" w:color="auto"/>
              <w:bottom w:val="single" w:sz="4" w:space="0" w:color="auto"/>
            </w:tcBorders>
          </w:tcPr>
          <w:p w14:paraId="71CE0639" w14:textId="77777777" w:rsidR="000673B5" w:rsidRPr="00760170" w:rsidRDefault="000673B5" w:rsidP="000673B5">
            <w:pPr>
              <w:pStyle w:val="TableData"/>
              <w:jc w:val="right"/>
              <w:rPr>
                <w:lang w:val="en-US"/>
              </w:rPr>
            </w:pPr>
            <w:r w:rsidRPr="00760170">
              <w:rPr>
                <w:lang w:val="en-US"/>
              </w:rPr>
              <w:t>200GB, then slowed</w:t>
            </w:r>
            <w:r w:rsidRPr="00760170">
              <w:rPr>
                <w:vertAlign w:val="superscript"/>
                <w:lang w:val="en-US"/>
              </w:rPr>
              <w:t>#</w:t>
            </w:r>
          </w:p>
        </w:tc>
        <w:tc>
          <w:tcPr>
            <w:tcW w:w="1200" w:type="dxa"/>
            <w:tcBorders>
              <w:top w:val="single" w:sz="4" w:space="0" w:color="auto"/>
              <w:bottom w:val="single" w:sz="4" w:space="0" w:color="auto"/>
            </w:tcBorders>
          </w:tcPr>
          <w:p w14:paraId="07D1A61B" w14:textId="77777777" w:rsidR="000673B5" w:rsidRPr="00760170" w:rsidRDefault="000673B5" w:rsidP="000673B5">
            <w:pPr>
              <w:pStyle w:val="TableData"/>
              <w:jc w:val="right"/>
              <w:rPr>
                <w:b/>
                <w:lang w:val="en-US"/>
              </w:rPr>
            </w:pPr>
            <w:r w:rsidRPr="00760170">
              <w:rPr>
                <w:b/>
                <w:lang w:val="en-US"/>
              </w:rPr>
              <w:t>$119.95</w:t>
            </w:r>
          </w:p>
        </w:tc>
        <w:tc>
          <w:tcPr>
            <w:tcW w:w="1560" w:type="dxa"/>
            <w:tcBorders>
              <w:top w:val="single" w:sz="4" w:space="0" w:color="auto"/>
              <w:bottom w:val="single" w:sz="4" w:space="0" w:color="auto"/>
            </w:tcBorders>
            <w:vAlign w:val="bottom"/>
          </w:tcPr>
          <w:p w14:paraId="10DE14C8" w14:textId="77777777" w:rsidR="000673B5" w:rsidRPr="00760170" w:rsidRDefault="000673B5" w:rsidP="000673B5">
            <w:pPr>
              <w:pStyle w:val="TableData"/>
              <w:jc w:val="right"/>
              <w:rPr>
                <w:rFonts w:cs="Arial"/>
                <w:szCs w:val="18"/>
              </w:rPr>
            </w:pPr>
            <w:r w:rsidRPr="00760170">
              <w:rPr>
                <w:rFonts w:ascii="Arial Narrow" w:hAnsi="Arial Narrow" w:cs="Arial"/>
                <w:sz w:val="20"/>
              </w:rPr>
              <w:t>$2,011.80</w:t>
            </w:r>
          </w:p>
        </w:tc>
        <w:tc>
          <w:tcPr>
            <w:tcW w:w="1440" w:type="dxa"/>
            <w:tcBorders>
              <w:top w:val="single" w:sz="4" w:space="0" w:color="auto"/>
              <w:bottom w:val="single" w:sz="4" w:space="0" w:color="auto"/>
            </w:tcBorders>
          </w:tcPr>
          <w:p w14:paraId="32CFEE43" w14:textId="77777777" w:rsidR="000673B5" w:rsidRPr="00760170" w:rsidRDefault="000673B5" w:rsidP="000673B5">
            <w:pPr>
              <w:pStyle w:val="TableData"/>
              <w:jc w:val="right"/>
              <w:rPr>
                <w:rFonts w:cs="Arial"/>
                <w:szCs w:val="18"/>
              </w:rPr>
            </w:pPr>
            <w:r w:rsidRPr="00760170">
              <w:rPr>
                <w:rFonts w:cs="Arial"/>
                <w:szCs w:val="18"/>
              </w:rPr>
              <w:t>NIL</w:t>
            </w:r>
          </w:p>
        </w:tc>
      </w:tr>
      <w:tr w:rsidR="000673B5" w:rsidRPr="00760170" w14:paraId="3B1E4EE6" w14:textId="77777777" w:rsidTr="000673B5">
        <w:tc>
          <w:tcPr>
            <w:tcW w:w="2891" w:type="dxa"/>
            <w:vMerge/>
          </w:tcPr>
          <w:p w14:paraId="4DDEDA4D" w14:textId="77777777" w:rsidR="000673B5" w:rsidRPr="00760170" w:rsidRDefault="000673B5" w:rsidP="000673B5">
            <w:pPr>
              <w:pStyle w:val="TableData"/>
              <w:rPr>
                <w:iCs/>
                <w:lang w:val="en-US"/>
              </w:rPr>
            </w:pPr>
          </w:p>
        </w:tc>
        <w:tc>
          <w:tcPr>
            <w:tcW w:w="1320" w:type="dxa"/>
            <w:tcBorders>
              <w:top w:val="single" w:sz="4" w:space="0" w:color="auto"/>
              <w:bottom w:val="single" w:sz="4" w:space="0" w:color="auto"/>
            </w:tcBorders>
          </w:tcPr>
          <w:p w14:paraId="7969A731" w14:textId="77777777" w:rsidR="000673B5" w:rsidRPr="00760170" w:rsidRDefault="000673B5" w:rsidP="000673B5">
            <w:pPr>
              <w:pStyle w:val="TableData"/>
              <w:jc w:val="right"/>
              <w:rPr>
                <w:lang w:val="en-US"/>
              </w:rPr>
            </w:pPr>
            <w:r w:rsidRPr="00760170">
              <w:rPr>
                <w:lang w:val="en-US"/>
              </w:rPr>
              <w:t>500GB, then slowed</w:t>
            </w:r>
            <w:r w:rsidRPr="00760170">
              <w:rPr>
                <w:vertAlign w:val="superscript"/>
                <w:lang w:val="en-US"/>
              </w:rPr>
              <w:t>#</w:t>
            </w:r>
          </w:p>
        </w:tc>
        <w:tc>
          <w:tcPr>
            <w:tcW w:w="1200" w:type="dxa"/>
            <w:tcBorders>
              <w:top w:val="single" w:sz="4" w:space="0" w:color="auto"/>
              <w:bottom w:val="single" w:sz="4" w:space="0" w:color="auto"/>
            </w:tcBorders>
          </w:tcPr>
          <w:p w14:paraId="6540003B" w14:textId="77777777" w:rsidR="000673B5" w:rsidRPr="00760170" w:rsidRDefault="000673B5" w:rsidP="000673B5">
            <w:pPr>
              <w:pStyle w:val="TableData"/>
              <w:jc w:val="right"/>
              <w:rPr>
                <w:b/>
                <w:lang w:val="en-US"/>
              </w:rPr>
            </w:pPr>
            <w:r w:rsidRPr="00760170">
              <w:rPr>
                <w:b/>
                <w:lang w:val="en-US"/>
              </w:rPr>
              <w:t>$169.95</w:t>
            </w:r>
          </w:p>
        </w:tc>
        <w:tc>
          <w:tcPr>
            <w:tcW w:w="1560" w:type="dxa"/>
            <w:tcBorders>
              <w:top w:val="single" w:sz="4" w:space="0" w:color="auto"/>
              <w:bottom w:val="single" w:sz="4" w:space="0" w:color="auto"/>
            </w:tcBorders>
            <w:vAlign w:val="bottom"/>
          </w:tcPr>
          <w:p w14:paraId="6355B3F8" w14:textId="77777777" w:rsidR="000673B5" w:rsidRPr="00760170" w:rsidRDefault="000673B5" w:rsidP="000673B5">
            <w:pPr>
              <w:pStyle w:val="TableData"/>
              <w:jc w:val="right"/>
              <w:rPr>
                <w:b/>
                <w:lang w:val="en-US"/>
              </w:rPr>
            </w:pPr>
            <w:r w:rsidRPr="00760170">
              <w:rPr>
                <w:rFonts w:ascii="Arial Narrow" w:hAnsi="Arial Narrow" w:cs="Arial"/>
                <w:sz w:val="20"/>
              </w:rPr>
              <w:t>$2,611.80</w:t>
            </w:r>
          </w:p>
        </w:tc>
        <w:tc>
          <w:tcPr>
            <w:tcW w:w="1440" w:type="dxa"/>
            <w:tcBorders>
              <w:top w:val="single" w:sz="4" w:space="0" w:color="auto"/>
              <w:bottom w:val="single" w:sz="4" w:space="0" w:color="auto"/>
            </w:tcBorders>
          </w:tcPr>
          <w:p w14:paraId="69E61772" w14:textId="77777777" w:rsidR="000673B5" w:rsidRPr="00760170" w:rsidRDefault="000673B5" w:rsidP="000673B5">
            <w:pPr>
              <w:pStyle w:val="TableData"/>
              <w:jc w:val="right"/>
              <w:rPr>
                <w:rFonts w:cs="Arial"/>
                <w:szCs w:val="18"/>
              </w:rPr>
            </w:pPr>
            <w:r w:rsidRPr="00760170">
              <w:rPr>
                <w:rFonts w:cs="Arial"/>
                <w:szCs w:val="18"/>
              </w:rPr>
              <w:t>NIL</w:t>
            </w:r>
          </w:p>
        </w:tc>
      </w:tr>
      <w:tr w:rsidR="000673B5" w:rsidRPr="00760170" w14:paraId="197575F4" w14:textId="77777777" w:rsidTr="000673B5">
        <w:tc>
          <w:tcPr>
            <w:tcW w:w="2891" w:type="dxa"/>
            <w:vMerge w:val="restart"/>
          </w:tcPr>
          <w:p w14:paraId="14C5A945" w14:textId="77777777" w:rsidR="000673B5" w:rsidRPr="00760170" w:rsidRDefault="000673B5" w:rsidP="000673B5">
            <w:pPr>
              <w:pStyle w:val="TableData"/>
              <w:rPr>
                <w:iCs/>
                <w:lang w:val="en-US"/>
              </w:rPr>
            </w:pPr>
            <w:r w:rsidRPr="00760170">
              <w:rPr>
                <w:iCs/>
                <w:lang w:val="en-US"/>
              </w:rPr>
              <w:t>BigPond</w:t>
            </w:r>
            <w:r w:rsidRPr="00760170">
              <w:rPr>
                <w:rFonts w:cs="Arial"/>
                <w:iCs/>
                <w:lang w:val="en-US"/>
              </w:rPr>
              <w:t>®</w:t>
            </w:r>
            <w:r w:rsidRPr="00760170">
              <w:rPr>
                <w:iCs/>
                <w:lang w:val="en-US"/>
              </w:rPr>
              <w:t xml:space="preserve"> Fast (previously Elite) ADSL</w:t>
            </w:r>
          </w:p>
        </w:tc>
        <w:tc>
          <w:tcPr>
            <w:tcW w:w="1320" w:type="dxa"/>
            <w:tcBorders>
              <w:bottom w:val="single" w:sz="4" w:space="0" w:color="auto"/>
            </w:tcBorders>
          </w:tcPr>
          <w:p w14:paraId="7DFB7C20" w14:textId="77777777" w:rsidR="000673B5" w:rsidRPr="00760170" w:rsidRDefault="000673B5" w:rsidP="000673B5">
            <w:pPr>
              <w:pStyle w:val="TableData"/>
              <w:jc w:val="right"/>
              <w:rPr>
                <w:lang w:val="en-US"/>
              </w:rPr>
            </w:pPr>
            <w:r w:rsidRPr="00760170">
              <w:rPr>
                <w:lang w:val="en-US"/>
              </w:rPr>
              <w:t>50GB</w:t>
            </w:r>
          </w:p>
        </w:tc>
        <w:tc>
          <w:tcPr>
            <w:tcW w:w="1200" w:type="dxa"/>
            <w:tcBorders>
              <w:bottom w:val="single" w:sz="4" w:space="0" w:color="auto"/>
            </w:tcBorders>
          </w:tcPr>
          <w:p w14:paraId="33D5E371" w14:textId="77777777" w:rsidR="000673B5" w:rsidRPr="00760170" w:rsidRDefault="000673B5" w:rsidP="000673B5">
            <w:pPr>
              <w:pStyle w:val="TableData"/>
              <w:jc w:val="right"/>
              <w:rPr>
                <w:b/>
                <w:lang w:val="en-US"/>
              </w:rPr>
            </w:pPr>
            <w:r w:rsidRPr="00760170">
              <w:rPr>
                <w:b/>
                <w:lang w:val="en-US"/>
              </w:rPr>
              <w:t>$49.95</w:t>
            </w:r>
          </w:p>
        </w:tc>
        <w:tc>
          <w:tcPr>
            <w:tcW w:w="1560" w:type="dxa"/>
            <w:tcBorders>
              <w:bottom w:val="single" w:sz="4" w:space="0" w:color="auto"/>
            </w:tcBorders>
            <w:vAlign w:val="bottom"/>
          </w:tcPr>
          <w:p w14:paraId="2F833DCB" w14:textId="77777777" w:rsidR="000673B5" w:rsidRPr="00760170" w:rsidRDefault="000673B5" w:rsidP="000673B5">
            <w:pPr>
              <w:pStyle w:val="TableData"/>
              <w:jc w:val="right"/>
              <w:rPr>
                <w:rFonts w:cs="Arial"/>
                <w:szCs w:val="18"/>
                <w:lang w:val="en-US"/>
              </w:rPr>
            </w:pPr>
            <w:r w:rsidRPr="00760170">
              <w:rPr>
                <w:rFonts w:ascii="Arial Narrow" w:hAnsi="Arial Narrow" w:cs="Arial"/>
                <w:sz w:val="20"/>
              </w:rPr>
              <w:t>$1,171.80</w:t>
            </w:r>
          </w:p>
        </w:tc>
        <w:tc>
          <w:tcPr>
            <w:tcW w:w="1440" w:type="dxa"/>
            <w:tcBorders>
              <w:bottom w:val="single" w:sz="4" w:space="0" w:color="auto"/>
            </w:tcBorders>
          </w:tcPr>
          <w:p w14:paraId="58E6631F" w14:textId="77777777" w:rsidR="000673B5" w:rsidRPr="00760170" w:rsidRDefault="000673B5" w:rsidP="000673B5">
            <w:pPr>
              <w:pStyle w:val="TableData"/>
              <w:jc w:val="right"/>
              <w:rPr>
                <w:rFonts w:cs="Arial"/>
                <w:szCs w:val="18"/>
                <w:lang w:val="en-US"/>
              </w:rPr>
            </w:pPr>
            <w:r w:rsidRPr="00760170">
              <w:rPr>
                <w:szCs w:val="18"/>
              </w:rPr>
              <w:t>$0.15#</w:t>
            </w:r>
          </w:p>
        </w:tc>
      </w:tr>
      <w:tr w:rsidR="000673B5" w:rsidRPr="00760170" w14:paraId="3599307A" w14:textId="77777777" w:rsidTr="000673B5">
        <w:tc>
          <w:tcPr>
            <w:tcW w:w="2891" w:type="dxa"/>
            <w:vMerge/>
          </w:tcPr>
          <w:p w14:paraId="4A3AD560" w14:textId="77777777" w:rsidR="000673B5" w:rsidRPr="00760170" w:rsidRDefault="000673B5" w:rsidP="000673B5">
            <w:pPr>
              <w:pStyle w:val="TableData"/>
              <w:jc w:val="right"/>
              <w:rPr>
                <w:lang w:val="en-US"/>
              </w:rPr>
            </w:pPr>
          </w:p>
        </w:tc>
        <w:tc>
          <w:tcPr>
            <w:tcW w:w="1320" w:type="dxa"/>
            <w:tcBorders>
              <w:top w:val="single" w:sz="4" w:space="0" w:color="auto"/>
            </w:tcBorders>
          </w:tcPr>
          <w:p w14:paraId="4E18A582" w14:textId="77777777" w:rsidR="000673B5" w:rsidRPr="00760170" w:rsidRDefault="000673B5" w:rsidP="000673B5">
            <w:pPr>
              <w:pStyle w:val="TableData"/>
              <w:jc w:val="right"/>
              <w:rPr>
                <w:lang w:val="en-US"/>
              </w:rPr>
            </w:pPr>
            <w:r w:rsidRPr="00760170">
              <w:rPr>
                <w:lang w:val="en-US"/>
              </w:rPr>
              <w:t>100GB, then slowed</w:t>
            </w:r>
            <w:r w:rsidRPr="00760170">
              <w:rPr>
                <w:vertAlign w:val="superscript"/>
                <w:lang w:val="en-US"/>
              </w:rPr>
              <w:t>#</w:t>
            </w:r>
          </w:p>
        </w:tc>
        <w:tc>
          <w:tcPr>
            <w:tcW w:w="1200" w:type="dxa"/>
            <w:tcBorders>
              <w:top w:val="single" w:sz="4" w:space="0" w:color="auto"/>
            </w:tcBorders>
          </w:tcPr>
          <w:p w14:paraId="229239B4" w14:textId="77777777" w:rsidR="000673B5" w:rsidRPr="00760170" w:rsidRDefault="000673B5" w:rsidP="000673B5">
            <w:pPr>
              <w:pStyle w:val="TableData"/>
              <w:jc w:val="right"/>
              <w:rPr>
                <w:b/>
                <w:lang w:val="en-US"/>
              </w:rPr>
            </w:pPr>
            <w:r w:rsidRPr="00760170">
              <w:rPr>
                <w:b/>
                <w:lang w:val="en-US"/>
              </w:rPr>
              <w:t>$69.95</w:t>
            </w:r>
          </w:p>
        </w:tc>
        <w:tc>
          <w:tcPr>
            <w:tcW w:w="1560" w:type="dxa"/>
            <w:tcBorders>
              <w:top w:val="single" w:sz="4" w:space="0" w:color="auto"/>
            </w:tcBorders>
            <w:vAlign w:val="bottom"/>
          </w:tcPr>
          <w:p w14:paraId="5EBC812F" w14:textId="77777777" w:rsidR="000673B5" w:rsidRPr="00760170" w:rsidRDefault="000673B5" w:rsidP="000673B5">
            <w:pPr>
              <w:pStyle w:val="TableData"/>
              <w:jc w:val="right"/>
              <w:rPr>
                <w:rFonts w:cs="Arial"/>
                <w:b/>
                <w:szCs w:val="18"/>
                <w:lang w:val="en-US"/>
              </w:rPr>
            </w:pPr>
            <w:r w:rsidRPr="00760170">
              <w:rPr>
                <w:rFonts w:ascii="Arial Narrow" w:hAnsi="Arial Narrow" w:cs="Arial"/>
                <w:sz w:val="20"/>
              </w:rPr>
              <w:t>$1,411.80</w:t>
            </w:r>
          </w:p>
        </w:tc>
        <w:tc>
          <w:tcPr>
            <w:tcW w:w="1440" w:type="dxa"/>
            <w:tcBorders>
              <w:top w:val="single" w:sz="4" w:space="0" w:color="auto"/>
            </w:tcBorders>
          </w:tcPr>
          <w:p w14:paraId="00B4DD44" w14:textId="77777777" w:rsidR="000673B5" w:rsidRPr="00760170" w:rsidRDefault="000673B5" w:rsidP="000673B5">
            <w:pPr>
              <w:pStyle w:val="TableData"/>
              <w:jc w:val="right"/>
              <w:rPr>
                <w:rFonts w:cs="Arial"/>
                <w:szCs w:val="18"/>
              </w:rPr>
            </w:pPr>
            <w:r w:rsidRPr="00760170">
              <w:rPr>
                <w:szCs w:val="18"/>
              </w:rPr>
              <w:t>NIL</w:t>
            </w:r>
          </w:p>
        </w:tc>
      </w:tr>
      <w:tr w:rsidR="000673B5" w:rsidRPr="00760170" w14:paraId="1B158FFE" w14:textId="77777777" w:rsidTr="000673B5">
        <w:tc>
          <w:tcPr>
            <w:tcW w:w="2891" w:type="dxa"/>
            <w:vMerge/>
          </w:tcPr>
          <w:p w14:paraId="50E589B1" w14:textId="77777777" w:rsidR="000673B5" w:rsidRPr="00760170" w:rsidRDefault="000673B5" w:rsidP="000673B5">
            <w:pPr>
              <w:pStyle w:val="TableData"/>
              <w:jc w:val="right"/>
              <w:rPr>
                <w:lang w:val="en-US"/>
              </w:rPr>
            </w:pPr>
          </w:p>
        </w:tc>
        <w:tc>
          <w:tcPr>
            <w:tcW w:w="1320" w:type="dxa"/>
          </w:tcPr>
          <w:p w14:paraId="10E03AA6" w14:textId="77777777" w:rsidR="000673B5" w:rsidRPr="00760170" w:rsidRDefault="000673B5" w:rsidP="000673B5">
            <w:pPr>
              <w:pStyle w:val="TableData"/>
              <w:jc w:val="right"/>
              <w:rPr>
                <w:vertAlign w:val="superscript"/>
                <w:lang w:val="en-US"/>
              </w:rPr>
            </w:pPr>
            <w:r w:rsidRPr="00760170">
              <w:rPr>
                <w:lang w:val="en-US"/>
              </w:rPr>
              <w:t>50GB, then slowed</w:t>
            </w:r>
            <w:r w:rsidRPr="00760170">
              <w:rPr>
                <w:vertAlign w:val="superscript"/>
                <w:lang w:val="en-US"/>
              </w:rPr>
              <w:t>#</w:t>
            </w:r>
          </w:p>
        </w:tc>
        <w:tc>
          <w:tcPr>
            <w:tcW w:w="1200" w:type="dxa"/>
          </w:tcPr>
          <w:p w14:paraId="0536A2A3" w14:textId="77777777" w:rsidR="000673B5" w:rsidRPr="00760170" w:rsidRDefault="000673B5" w:rsidP="000673B5">
            <w:pPr>
              <w:pStyle w:val="TableData"/>
              <w:jc w:val="right"/>
              <w:rPr>
                <w:b/>
                <w:lang w:val="en-US"/>
              </w:rPr>
            </w:pPr>
            <w:r w:rsidRPr="00760170">
              <w:rPr>
                <w:b/>
                <w:lang w:val="en-US"/>
              </w:rPr>
              <w:t>$89.95</w:t>
            </w:r>
          </w:p>
        </w:tc>
        <w:tc>
          <w:tcPr>
            <w:tcW w:w="1560" w:type="dxa"/>
            <w:vAlign w:val="bottom"/>
          </w:tcPr>
          <w:p w14:paraId="1C0A00C3" w14:textId="77777777" w:rsidR="000673B5" w:rsidRPr="00760170" w:rsidRDefault="000673B5" w:rsidP="000673B5">
            <w:pPr>
              <w:pStyle w:val="TableData"/>
              <w:jc w:val="right"/>
              <w:rPr>
                <w:rFonts w:cs="Arial"/>
                <w:b/>
                <w:szCs w:val="18"/>
                <w:lang w:val="en-US"/>
              </w:rPr>
            </w:pPr>
            <w:r w:rsidRPr="00760170">
              <w:rPr>
                <w:rFonts w:ascii="Arial Narrow" w:hAnsi="Arial Narrow" w:cs="Arial"/>
                <w:sz w:val="20"/>
              </w:rPr>
              <w:t>$1,651.80</w:t>
            </w:r>
          </w:p>
        </w:tc>
        <w:tc>
          <w:tcPr>
            <w:tcW w:w="1440" w:type="dxa"/>
          </w:tcPr>
          <w:p w14:paraId="46CBFF7F" w14:textId="77777777" w:rsidR="000673B5" w:rsidRPr="00760170" w:rsidRDefault="000673B5" w:rsidP="000673B5">
            <w:pPr>
              <w:pStyle w:val="TableData"/>
              <w:jc w:val="right"/>
              <w:rPr>
                <w:rFonts w:cs="Arial"/>
                <w:szCs w:val="18"/>
              </w:rPr>
            </w:pPr>
            <w:r w:rsidRPr="00760170">
              <w:rPr>
                <w:rFonts w:cs="Arial"/>
                <w:szCs w:val="18"/>
              </w:rPr>
              <w:t>NIL</w:t>
            </w:r>
          </w:p>
        </w:tc>
      </w:tr>
      <w:tr w:rsidR="000673B5" w:rsidRPr="00760170" w14:paraId="47C47B5D" w14:textId="77777777" w:rsidTr="000673B5">
        <w:tc>
          <w:tcPr>
            <w:tcW w:w="2891" w:type="dxa"/>
            <w:vMerge/>
          </w:tcPr>
          <w:p w14:paraId="2541C97C" w14:textId="77777777" w:rsidR="000673B5" w:rsidRPr="00760170" w:rsidRDefault="000673B5" w:rsidP="000673B5">
            <w:pPr>
              <w:pStyle w:val="TableData"/>
              <w:jc w:val="right"/>
              <w:rPr>
                <w:lang w:val="en-US"/>
              </w:rPr>
            </w:pPr>
          </w:p>
        </w:tc>
        <w:tc>
          <w:tcPr>
            <w:tcW w:w="1320" w:type="dxa"/>
          </w:tcPr>
          <w:p w14:paraId="67DB5517" w14:textId="77777777" w:rsidR="000673B5" w:rsidRPr="00760170" w:rsidRDefault="000673B5" w:rsidP="000673B5">
            <w:pPr>
              <w:pStyle w:val="TableData"/>
              <w:jc w:val="right"/>
              <w:rPr>
                <w:lang w:val="en-US"/>
              </w:rPr>
            </w:pPr>
            <w:r w:rsidRPr="00760170">
              <w:rPr>
                <w:lang w:val="en-US"/>
              </w:rPr>
              <w:t>100GB, then slowed</w:t>
            </w:r>
            <w:r w:rsidRPr="00760170">
              <w:rPr>
                <w:vertAlign w:val="superscript"/>
                <w:lang w:val="en-US"/>
              </w:rPr>
              <w:t>#</w:t>
            </w:r>
          </w:p>
        </w:tc>
        <w:tc>
          <w:tcPr>
            <w:tcW w:w="1200" w:type="dxa"/>
          </w:tcPr>
          <w:p w14:paraId="645C324A" w14:textId="77777777" w:rsidR="000673B5" w:rsidRPr="00760170" w:rsidRDefault="000673B5" w:rsidP="000673B5">
            <w:pPr>
              <w:pStyle w:val="TableData"/>
              <w:jc w:val="right"/>
              <w:rPr>
                <w:b/>
                <w:lang w:val="en-US"/>
              </w:rPr>
            </w:pPr>
            <w:r w:rsidRPr="00760170">
              <w:rPr>
                <w:b/>
                <w:lang w:val="en-US"/>
              </w:rPr>
              <w:t>$109.95</w:t>
            </w:r>
          </w:p>
        </w:tc>
        <w:tc>
          <w:tcPr>
            <w:tcW w:w="1560" w:type="dxa"/>
            <w:vAlign w:val="bottom"/>
          </w:tcPr>
          <w:p w14:paraId="4002200B" w14:textId="77777777" w:rsidR="000673B5" w:rsidRPr="00760170" w:rsidRDefault="000673B5" w:rsidP="000673B5">
            <w:pPr>
              <w:pStyle w:val="TableData"/>
              <w:jc w:val="right"/>
              <w:rPr>
                <w:rFonts w:cs="Arial"/>
                <w:szCs w:val="18"/>
                <w:lang w:val="en-US"/>
              </w:rPr>
            </w:pPr>
            <w:r w:rsidRPr="00760170">
              <w:rPr>
                <w:rFonts w:ascii="Arial Narrow" w:hAnsi="Arial Narrow" w:cs="Arial"/>
                <w:sz w:val="20"/>
              </w:rPr>
              <w:t>$1,891.80</w:t>
            </w:r>
          </w:p>
        </w:tc>
        <w:tc>
          <w:tcPr>
            <w:tcW w:w="1440" w:type="dxa"/>
          </w:tcPr>
          <w:p w14:paraId="2C9413B3" w14:textId="77777777" w:rsidR="000673B5" w:rsidRPr="00760170" w:rsidRDefault="000673B5" w:rsidP="000673B5">
            <w:pPr>
              <w:pStyle w:val="TableData"/>
              <w:jc w:val="right"/>
              <w:rPr>
                <w:rFonts w:cs="Arial"/>
                <w:szCs w:val="18"/>
              </w:rPr>
            </w:pPr>
            <w:r w:rsidRPr="00760170">
              <w:rPr>
                <w:rFonts w:cs="Arial"/>
                <w:szCs w:val="18"/>
              </w:rPr>
              <w:t>NIL</w:t>
            </w:r>
          </w:p>
        </w:tc>
      </w:tr>
      <w:tr w:rsidR="000673B5" w:rsidRPr="00760170" w14:paraId="68FE666A" w14:textId="77777777" w:rsidTr="000673B5">
        <w:tc>
          <w:tcPr>
            <w:tcW w:w="2891" w:type="dxa"/>
            <w:vMerge/>
          </w:tcPr>
          <w:p w14:paraId="57BD879C" w14:textId="77777777" w:rsidR="000673B5" w:rsidRPr="00760170" w:rsidRDefault="000673B5" w:rsidP="000673B5">
            <w:pPr>
              <w:pStyle w:val="TableData"/>
              <w:jc w:val="right"/>
              <w:rPr>
                <w:lang w:val="en-US"/>
              </w:rPr>
            </w:pPr>
          </w:p>
        </w:tc>
        <w:tc>
          <w:tcPr>
            <w:tcW w:w="1320" w:type="dxa"/>
          </w:tcPr>
          <w:p w14:paraId="1D0849EF" w14:textId="77777777" w:rsidR="000673B5" w:rsidRPr="00760170" w:rsidRDefault="000673B5" w:rsidP="000673B5">
            <w:pPr>
              <w:pStyle w:val="TableData"/>
              <w:jc w:val="right"/>
              <w:rPr>
                <w:lang w:val="en-US"/>
              </w:rPr>
            </w:pPr>
            <w:r w:rsidRPr="00760170">
              <w:rPr>
                <w:lang w:val="en-US"/>
              </w:rPr>
              <w:t>200GB, then slowed</w:t>
            </w:r>
            <w:r w:rsidRPr="00760170">
              <w:rPr>
                <w:vertAlign w:val="superscript"/>
                <w:lang w:val="en-US"/>
              </w:rPr>
              <w:t>#</w:t>
            </w:r>
          </w:p>
        </w:tc>
        <w:tc>
          <w:tcPr>
            <w:tcW w:w="1200" w:type="dxa"/>
          </w:tcPr>
          <w:p w14:paraId="62091CA1" w14:textId="77777777" w:rsidR="000673B5" w:rsidRPr="00760170" w:rsidRDefault="000673B5" w:rsidP="000673B5">
            <w:pPr>
              <w:pStyle w:val="TableData"/>
              <w:jc w:val="right"/>
              <w:rPr>
                <w:b/>
                <w:lang w:val="en-US"/>
              </w:rPr>
            </w:pPr>
            <w:r w:rsidRPr="00760170">
              <w:rPr>
                <w:b/>
                <w:lang w:val="en-US"/>
              </w:rPr>
              <w:t>$129.95</w:t>
            </w:r>
          </w:p>
        </w:tc>
        <w:tc>
          <w:tcPr>
            <w:tcW w:w="1560" w:type="dxa"/>
            <w:vAlign w:val="bottom"/>
          </w:tcPr>
          <w:p w14:paraId="129C3F48" w14:textId="77777777" w:rsidR="000673B5" w:rsidRPr="00760170" w:rsidRDefault="000673B5" w:rsidP="000673B5">
            <w:pPr>
              <w:pStyle w:val="TableData"/>
              <w:jc w:val="right"/>
              <w:rPr>
                <w:rFonts w:cs="Arial"/>
                <w:b/>
                <w:szCs w:val="18"/>
                <w:lang w:val="en-US"/>
              </w:rPr>
            </w:pPr>
            <w:r w:rsidRPr="00760170">
              <w:rPr>
                <w:rFonts w:ascii="Arial Narrow" w:hAnsi="Arial Narrow" w:cs="Arial"/>
                <w:sz w:val="20"/>
              </w:rPr>
              <w:t>$2,131.80</w:t>
            </w:r>
          </w:p>
        </w:tc>
        <w:tc>
          <w:tcPr>
            <w:tcW w:w="1440" w:type="dxa"/>
          </w:tcPr>
          <w:p w14:paraId="0F346B20" w14:textId="77777777" w:rsidR="000673B5" w:rsidRPr="00760170" w:rsidRDefault="000673B5" w:rsidP="000673B5">
            <w:pPr>
              <w:pStyle w:val="TableData"/>
              <w:jc w:val="right"/>
              <w:rPr>
                <w:rFonts w:cs="Arial"/>
                <w:szCs w:val="18"/>
              </w:rPr>
            </w:pPr>
            <w:r w:rsidRPr="00760170">
              <w:rPr>
                <w:szCs w:val="18"/>
              </w:rPr>
              <w:t>NIL</w:t>
            </w:r>
          </w:p>
        </w:tc>
      </w:tr>
      <w:tr w:rsidR="000673B5" w:rsidRPr="00760170" w14:paraId="5111A65D" w14:textId="77777777" w:rsidTr="000673B5">
        <w:tc>
          <w:tcPr>
            <w:tcW w:w="2891" w:type="dxa"/>
            <w:vMerge/>
          </w:tcPr>
          <w:p w14:paraId="02ABEEC4" w14:textId="77777777" w:rsidR="000673B5" w:rsidRPr="00760170" w:rsidRDefault="000673B5" w:rsidP="000673B5">
            <w:pPr>
              <w:pStyle w:val="TableData"/>
              <w:jc w:val="right"/>
              <w:rPr>
                <w:lang w:val="en-US"/>
              </w:rPr>
            </w:pPr>
          </w:p>
        </w:tc>
        <w:tc>
          <w:tcPr>
            <w:tcW w:w="1320" w:type="dxa"/>
          </w:tcPr>
          <w:p w14:paraId="18F38B27" w14:textId="77777777" w:rsidR="000673B5" w:rsidRPr="00760170" w:rsidRDefault="000673B5" w:rsidP="000673B5">
            <w:pPr>
              <w:pStyle w:val="TableData"/>
              <w:jc w:val="right"/>
              <w:rPr>
                <w:lang w:val="en-US"/>
              </w:rPr>
            </w:pPr>
            <w:r w:rsidRPr="00760170">
              <w:rPr>
                <w:lang w:val="en-US"/>
              </w:rPr>
              <w:t>500GB, then slowed</w:t>
            </w:r>
            <w:r w:rsidRPr="00760170">
              <w:rPr>
                <w:vertAlign w:val="superscript"/>
                <w:lang w:val="en-US"/>
              </w:rPr>
              <w:t>#</w:t>
            </w:r>
          </w:p>
        </w:tc>
        <w:tc>
          <w:tcPr>
            <w:tcW w:w="1200" w:type="dxa"/>
          </w:tcPr>
          <w:p w14:paraId="522E289E" w14:textId="77777777" w:rsidR="000673B5" w:rsidRPr="00760170" w:rsidRDefault="000673B5" w:rsidP="000673B5">
            <w:pPr>
              <w:pStyle w:val="TableData"/>
              <w:jc w:val="right"/>
              <w:rPr>
                <w:b/>
                <w:lang w:val="en-US"/>
              </w:rPr>
            </w:pPr>
            <w:r w:rsidRPr="00760170">
              <w:rPr>
                <w:b/>
                <w:lang w:val="en-US"/>
              </w:rPr>
              <w:t>$179.95</w:t>
            </w:r>
          </w:p>
        </w:tc>
        <w:tc>
          <w:tcPr>
            <w:tcW w:w="1560" w:type="dxa"/>
            <w:vAlign w:val="bottom"/>
          </w:tcPr>
          <w:p w14:paraId="4FD910E3" w14:textId="77777777" w:rsidR="000673B5" w:rsidRPr="00760170" w:rsidRDefault="000673B5" w:rsidP="000673B5">
            <w:pPr>
              <w:pStyle w:val="TableData"/>
              <w:jc w:val="right"/>
              <w:rPr>
                <w:b/>
                <w:lang w:val="en-US"/>
              </w:rPr>
            </w:pPr>
            <w:r w:rsidRPr="00760170">
              <w:rPr>
                <w:rFonts w:ascii="Arial Narrow" w:hAnsi="Arial Narrow" w:cs="Arial"/>
                <w:sz w:val="20"/>
              </w:rPr>
              <w:t>$2,731.80</w:t>
            </w:r>
          </w:p>
        </w:tc>
        <w:tc>
          <w:tcPr>
            <w:tcW w:w="1440" w:type="dxa"/>
          </w:tcPr>
          <w:p w14:paraId="5569A5FC" w14:textId="77777777" w:rsidR="000673B5" w:rsidRPr="00760170" w:rsidRDefault="000673B5" w:rsidP="000673B5">
            <w:pPr>
              <w:pStyle w:val="TableData"/>
              <w:jc w:val="right"/>
              <w:rPr>
                <w:szCs w:val="18"/>
              </w:rPr>
            </w:pPr>
            <w:r w:rsidRPr="00760170">
              <w:rPr>
                <w:szCs w:val="18"/>
              </w:rPr>
              <w:t>NIL</w:t>
            </w:r>
          </w:p>
        </w:tc>
      </w:tr>
    </w:tbl>
    <w:p w14:paraId="2D281441" w14:textId="77777777" w:rsidR="000673B5" w:rsidRPr="00760170" w:rsidRDefault="000673B5" w:rsidP="000673B5">
      <w:pPr>
        <w:pStyle w:val="Indent2"/>
        <w:rPr>
          <w:b w:val="0"/>
          <w:sz w:val="18"/>
          <w:szCs w:val="18"/>
        </w:rPr>
      </w:pPr>
    </w:p>
    <w:p w14:paraId="759DCC9D" w14:textId="77777777" w:rsidR="000673B5" w:rsidRPr="00760170" w:rsidRDefault="000673B5" w:rsidP="000673B5">
      <w:pPr>
        <w:pStyle w:val="Indent2"/>
        <w:rPr>
          <w:b w:val="0"/>
          <w:sz w:val="18"/>
          <w:szCs w:val="18"/>
        </w:rPr>
      </w:pPr>
      <w:r w:rsidRPr="00760170">
        <w:rPr>
          <w:b w:val="0"/>
          <w:sz w:val="18"/>
          <w:szCs w:val="18"/>
        </w:rPr>
        <w:t xml:space="preserve">*Additional usage charges for the Turbo 50GB and Fast 50GB (previously 2GB) plans are capped at $300 per bill cycle. Your speed will not be slowed if you reach this amount. </w:t>
      </w:r>
    </w:p>
    <w:p w14:paraId="41BF9C6B" w14:textId="77777777" w:rsidR="000673B5" w:rsidRPr="00760170" w:rsidRDefault="000673B5" w:rsidP="000673B5">
      <w:pPr>
        <w:pStyle w:val="Indent2"/>
        <w:rPr>
          <w:b w:val="0"/>
          <w:sz w:val="18"/>
          <w:szCs w:val="18"/>
        </w:rPr>
      </w:pPr>
      <w:r w:rsidRPr="00760170">
        <w:rPr>
          <w:b w:val="0"/>
          <w:sz w:val="18"/>
          <w:szCs w:val="18"/>
        </w:rPr>
        <w:t># Once you reach your usage allowance, until your next billing cycle starts the speed of your service will slow to 256kbps.  No additional usage charges apply to these plans.</w:t>
      </w:r>
    </w:p>
    <w:p w14:paraId="6EE09899" w14:textId="77777777" w:rsidR="000673B5" w:rsidRPr="00760170" w:rsidRDefault="000673B5" w:rsidP="00934FB4">
      <w:pPr>
        <w:pStyle w:val="Heading2"/>
        <w:tabs>
          <w:tab w:val="num" w:pos="709"/>
        </w:tabs>
        <w:ind w:left="709"/>
        <w:rPr>
          <w:szCs w:val="23"/>
          <w:lang w:eastAsia="en-AU"/>
        </w:rPr>
      </w:pPr>
      <w:r w:rsidRPr="00760170">
        <w:rPr>
          <w:szCs w:val="23"/>
          <w:lang w:eastAsia="en-AU"/>
        </w:rPr>
        <w:t xml:space="preserve">If you have an existing BigPond ADSL service and you take up a full service fixed phone, you will be charged the monthly access fee for customers without a full service fixed phone until your next billing cycle starts. </w:t>
      </w:r>
    </w:p>
    <w:p w14:paraId="394B1CB8" w14:textId="77777777" w:rsidR="000673B5" w:rsidRPr="00760170" w:rsidRDefault="000673B5" w:rsidP="000673B5">
      <w:pPr>
        <w:pStyle w:val="Indent1"/>
      </w:pPr>
      <w:bookmarkStart w:id="58" w:name="_Toc263846307"/>
      <w:r w:rsidRPr="00760170">
        <w:t>Charges - customers without a Telstra full service fixed phone - for customers who signed up on and from 29 November 2009 and before 25 July 2010 and have not moved to a new plan</w:t>
      </w:r>
      <w:bookmarkEnd w:id="58"/>
    </w:p>
    <w:p w14:paraId="1199917E" w14:textId="77777777" w:rsidR="000673B5" w:rsidRPr="00760170" w:rsidRDefault="000673B5" w:rsidP="00934FB4">
      <w:pPr>
        <w:pStyle w:val="Heading2"/>
        <w:tabs>
          <w:tab w:val="num" w:pos="709"/>
        </w:tabs>
        <w:ind w:left="709"/>
        <w:rPr>
          <w:szCs w:val="23"/>
          <w:lang w:eastAsia="en-AU"/>
        </w:rPr>
      </w:pPr>
      <w:r w:rsidRPr="00760170">
        <w:rPr>
          <w:szCs w:val="23"/>
          <w:lang w:eastAsia="en-AU"/>
        </w:rPr>
        <w:t xml:space="preserve">If you do not have a Telstra full service fixed phone </w:t>
      </w:r>
      <w:r w:rsidRPr="00760170">
        <w:t>and you signed up on and from 29 November 2009 and before 25 July 2010 and have not moved to one of our new plans</w:t>
      </w:r>
      <w:r w:rsidRPr="00760170">
        <w:rPr>
          <w:szCs w:val="23"/>
          <w:lang w:eastAsia="en-AU"/>
        </w:rPr>
        <w:t xml:space="preserve">, we charge you the following charges for your BigPond ADSL service. Any unused usage allowance expires at the end of each month. </w:t>
      </w:r>
      <w:r w:rsidRPr="00760170">
        <w:rPr>
          <w:szCs w:val="23"/>
        </w:rPr>
        <w:t>Usage means monthly combined upload and download data transfer 1 Gigabyte = 1000 Megabytes.</w:t>
      </w:r>
    </w:p>
    <w:tbl>
      <w:tblPr>
        <w:tblW w:w="84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1320"/>
        <w:gridCol w:w="1200"/>
        <w:gridCol w:w="1560"/>
        <w:gridCol w:w="1440"/>
      </w:tblGrid>
      <w:tr w:rsidR="000673B5" w:rsidRPr="00760170" w14:paraId="588D4608" w14:textId="77777777" w:rsidTr="000673B5">
        <w:trPr>
          <w:tblHeader/>
        </w:trPr>
        <w:tc>
          <w:tcPr>
            <w:tcW w:w="2891" w:type="dxa"/>
            <w:tcBorders>
              <w:bottom w:val="single" w:sz="4" w:space="0" w:color="auto"/>
            </w:tcBorders>
          </w:tcPr>
          <w:p w14:paraId="4B6F4FA9" w14:textId="77777777" w:rsidR="000673B5" w:rsidRPr="00760170" w:rsidRDefault="000673B5" w:rsidP="000673B5">
            <w:pPr>
              <w:pStyle w:val="TableData"/>
              <w:keepNext/>
              <w:rPr>
                <w:b/>
                <w:bCs/>
                <w:lang w:val="en-US"/>
              </w:rPr>
            </w:pPr>
            <w:r w:rsidRPr="00760170">
              <w:rPr>
                <w:b/>
                <w:bCs/>
                <w:lang w:val="en-US"/>
              </w:rPr>
              <w:t>BigPond ADSL plan</w:t>
            </w:r>
          </w:p>
        </w:tc>
        <w:tc>
          <w:tcPr>
            <w:tcW w:w="1320" w:type="dxa"/>
            <w:tcBorders>
              <w:bottom w:val="single" w:sz="4" w:space="0" w:color="auto"/>
            </w:tcBorders>
          </w:tcPr>
          <w:p w14:paraId="084FEBC7" w14:textId="77777777" w:rsidR="000673B5" w:rsidRPr="00760170" w:rsidRDefault="000673B5" w:rsidP="000673B5">
            <w:pPr>
              <w:pStyle w:val="TableData"/>
              <w:keepNext/>
              <w:rPr>
                <w:b/>
                <w:bCs/>
                <w:lang w:val="en-US"/>
              </w:rPr>
            </w:pPr>
            <w:r w:rsidRPr="00760170">
              <w:rPr>
                <w:b/>
                <w:lang w:val="en-US"/>
              </w:rPr>
              <w:t>Usage</w:t>
            </w:r>
            <w:r w:rsidRPr="00760170">
              <w:rPr>
                <w:b/>
                <w:bCs/>
                <w:lang w:val="en-US"/>
              </w:rPr>
              <w:br/>
              <w:t>a</w:t>
            </w:r>
            <w:r w:rsidRPr="00760170">
              <w:rPr>
                <w:b/>
                <w:lang w:val="en-US"/>
              </w:rPr>
              <w:t xml:space="preserve">llowance </w:t>
            </w:r>
          </w:p>
        </w:tc>
        <w:tc>
          <w:tcPr>
            <w:tcW w:w="1200" w:type="dxa"/>
            <w:tcBorders>
              <w:bottom w:val="single" w:sz="4" w:space="0" w:color="auto"/>
            </w:tcBorders>
          </w:tcPr>
          <w:p w14:paraId="7D14DB8D" w14:textId="77777777" w:rsidR="000673B5" w:rsidRPr="00760170" w:rsidRDefault="000673B5" w:rsidP="000673B5">
            <w:pPr>
              <w:pStyle w:val="TableData"/>
              <w:keepNext/>
              <w:rPr>
                <w:b/>
                <w:lang w:val="en-US"/>
              </w:rPr>
            </w:pPr>
            <w:r w:rsidRPr="00760170">
              <w:rPr>
                <w:b/>
                <w:lang w:val="en-US"/>
              </w:rPr>
              <w:t>Monthly</w:t>
            </w:r>
            <w:r w:rsidRPr="00760170">
              <w:rPr>
                <w:b/>
                <w:bCs/>
                <w:lang w:val="en-US"/>
              </w:rPr>
              <w:br/>
            </w:r>
            <w:r w:rsidRPr="00760170">
              <w:rPr>
                <w:b/>
                <w:lang w:val="en-US"/>
              </w:rPr>
              <w:t xml:space="preserve">price </w:t>
            </w:r>
          </w:p>
          <w:p w14:paraId="24379B26" w14:textId="77777777" w:rsidR="000673B5" w:rsidRPr="00760170" w:rsidRDefault="000673B5" w:rsidP="000673B5">
            <w:pPr>
              <w:pStyle w:val="TableData"/>
              <w:keepNext/>
              <w:rPr>
                <w:b/>
                <w:lang w:val="en-US"/>
              </w:rPr>
            </w:pPr>
          </w:p>
        </w:tc>
        <w:tc>
          <w:tcPr>
            <w:tcW w:w="1560" w:type="dxa"/>
            <w:tcBorders>
              <w:bottom w:val="single" w:sz="4" w:space="0" w:color="auto"/>
            </w:tcBorders>
          </w:tcPr>
          <w:p w14:paraId="0447BC14" w14:textId="77777777" w:rsidR="000673B5" w:rsidRPr="00760170" w:rsidRDefault="000673B5" w:rsidP="000673B5">
            <w:pPr>
              <w:pStyle w:val="TableData"/>
              <w:keepNext/>
              <w:rPr>
                <w:b/>
                <w:lang w:val="en-US"/>
              </w:rPr>
            </w:pPr>
            <w:r w:rsidRPr="00760170">
              <w:rPr>
                <w:b/>
                <w:lang w:val="en-US"/>
              </w:rPr>
              <w:t>Minimum cost over 12-months (with self-install 1 port modem)</w:t>
            </w:r>
          </w:p>
        </w:tc>
        <w:tc>
          <w:tcPr>
            <w:tcW w:w="1440" w:type="dxa"/>
            <w:tcBorders>
              <w:bottom w:val="single" w:sz="4" w:space="0" w:color="auto"/>
            </w:tcBorders>
          </w:tcPr>
          <w:p w14:paraId="4F06F261" w14:textId="77777777" w:rsidR="000673B5" w:rsidRPr="00760170" w:rsidRDefault="000673B5" w:rsidP="000673B5">
            <w:pPr>
              <w:pStyle w:val="TableData"/>
              <w:keepNext/>
              <w:rPr>
                <w:b/>
                <w:lang w:val="en-US"/>
              </w:rPr>
            </w:pPr>
            <w:r w:rsidRPr="00760170">
              <w:rPr>
                <w:b/>
                <w:lang w:val="en-US"/>
              </w:rPr>
              <w:t>Additional usage charges (per MB)</w:t>
            </w:r>
          </w:p>
        </w:tc>
      </w:tr>
      <w:tr w:rsidR="000673B5" w:rsidRPr="00760170" w14:paraId="6A0540AD" w14:textId="77777777" w:rsidTr="000673B5">
        <w:tc>
          <w:tcPr>
            <w:tcW w:w="2891" w:type="dxa"/>
            <w:vMerge w:val="restart"/>
          </w:tcPr>
          <w:p w14:paraId="3EC49618" w14:textId="77777777" w:rsidR="000673B5" w:rsidRPr="00760170" w:rsidRDefault="000673B5" w:rsidP="000673B5">
            <w:pPr>
              <w:pStyle w:val="TableData"/>
              <w:rPr>
                <w:iCs/>
                <w:lang w:val="en-US"/>
              </w:rPr>
            </w:pPr>
            <w:r w:rsidRPr="00760170">
              <w:rPr>
                <w:iCs/>
                <w:lang w:val="en-US"/>
              </w:rPr>
              <w:t>BigPond</w:t>
            </w:r>
            <w:r w:rsidRPr="00760170">
              <w:rPr>
                <w:rFonts w:cs="Arial"/>
                <w:iCs/>
                <w:lang w:val="en-US"/>
              </w:rPr>
              <w:t>®</w:t>
            </w:r>
            <w:r w:rsidRPr="00760170">
              <w:rPr>
                <w:iCs/>
                <w:lang w:val="en-US"/>
              </w:rPr>
              <w:t xml:space="preserve"> Elite/Fast ADSL (previously Turbo)</w:t>
            </w:r>
          </w:p>
        </w:tc>
        <w:tc>
          <w:tcPr>
            <w:tcW w:w="1320" w:type="dxa"/>
            <w:tcBorders>
              <w:bottom w:val="single" w:sz="4" w:space="0" w:color="auto"/>
            </w:tcBorders>
          </w:tcPr>
          <w:p w14:paraId="16BEF3DC" w14:textId="77777777" w:rsidR="000673B5" w:rsidRPr="00760170" w:rsidRDefault="000673B5" w:rsidP="000673B5">
            <w:pPr>
              <w:pStyle w:val="TableData"/>
              <w:jc w:val="right"/>
              <w:rPr>
                <w:lang w:val="en-US"/>
              </w:rPr>
            </w:pPr>
            <w:r w:rsidRPr="00760170">
              <w:rPr>
                <w:lang w:val="en-US"/>
              </w:rPr>
              <w:t>50GB</w:t>
            </w:r>
          </w:p>
        </w:tc>
        <w:tc>
          <w:tcPr>
            <w:tcW w:w="1200" w:type="dxa"/>
            <w:tcBorders>
              <w:bottom w:val="single" w:sz="4" w:space="0" w:color="auto"/>
            </w:tcBorders>
          </w:tcPr>
          <w:p w14:paraId="369DE9EE" w14:textId="77777777" w:rsidR="000673B5" w:rsidRPr="00760170" w:rsidRDefault="000673B5" w:rsidP="000673B5">
            <w:pPr>
              <w:pStyle w:val="TableData"/>
              <w:jc w:val="right"/>
              <w:rPr>
                <w:b/>
                <w:lang w:val="en-US"/>
              </w:rPr>
            </w:pPr>
            <w:r w:rsidRPr="00760170">
              <w:rPr>
                <w:b/>
                <w:lang w:val="en-US"/>
              </w:rPr>
              <w:t>$49.95</w:t>
            </w:r>
          </w:p>
        </w:tc>
        <w:tc>
          <w:tcPr>
            <w:tcW w:w="1560" w:type="dxa"/>
            <w:tcBorders>
              <w:bottom w:val="single" w:sz="4" w:space="0" w:color="auto"/>
            </w:tcBorders>
            <w:vAlign w:val="bottom"/>
          </w:tcPr>
          <w:p w14:paraId="63243357" w14:textId="77777777" w:rsidR="000673B5" w:rsidRPr="00760170" w:rsidRDefault="000673B5" w:rsidP="000673B5">
            <w:pPr>
              <w:pStyle w:val="TableData"/>
              <w:jc w:val="right"/>
              <w:rPr>
                <w:lang w:val="en-US"/>
              </w:rPr>
            </w:pPr>
            <w:r w:rsidRPr="00760170">
              <w:rPr>
                <w:rFonts w:ascii="Arial Narrow" w:hAnsi="Arial Narrow" w:cs="Arial"/>
                <w:sz w:val="20"/>
              </w:rPr>
              <w:t>$788.40</w:t>
            </w:r>
          </w:p>
        </w:tc>
        <w:tc>
          <w:tcPr>
            <w:tcW w:w="1440" w:type="dxa"/>
            <w:tcBorders>
              <w:bottom w:val="single" w:sz="4" w:space="0" w:color="auto"/>
            </w:tcBorders>
          </w:tcPr>
          <w:p w14:paraId="7ED26F50" w14:textId="77777777" w:rsidR="000673B5" w:rsidRPr="00760170" w:rsidRDefault="000673B5" w:rsidP="000673B5">
            <w:pPr>
              <w:pStyle w:val="TableData"/>
              <w:jc w:val="right"/>
              <w:rPr>
                <w:lang w:val="en-US"/>
              </w:rPr>
            </w:pPr>
            <w:r w:rsidRPr="00760170">
              <w:rPr>
                <w:szCs w:val="18"/>
              </w:rPr>
              <w:t>$0.15#</w:t>
            </w:r>
          </w:p>
        </w:tc>
      </w:tr>
      <w:tr w:rsidR="000673B5" w:rsidRPr="00760170" w14:paraId="026D41BF" w14:textId="77777777" w:rsidTr="000673B5">
        <w:tc>
          <w:tcPr>
            <w:tcW w:w="2891" w:type="dxa"/>
            <w:vMerge/>
          </w:tcPr>
          <w:p w14:paraId="668F2D59" w14:textId="77777777" w:rsidR="000673B5" w:rsidRPr="00760170" w:rsidRDefault="000673B5" w:rsidP="000673B5">
            <w:pPr>
              <w:pStyle w:val="TableData"/>
              <w:rPr>
                <w:iCs/>
                <w:lang w:val="en-US"/>
              </w:rPr>
            </w:pPr>
          </w:p>
        </w:tc>
        <w:tc>
          <w:tcPr>
            <w:tcW w:w="1320" w:type="dxa"/>
            <w:tcBorders>
              <w:top w:val="single" w:sz="4" w:space="0" w:color="auto"/>
              <w:bottom w:val="single" w:sz="4" w:space="0" w:color="auto"/>
            </w:tcBorders>
          </w:tcPr>
          <w:p w14:paraId="1DCB9CE1" w14:textId="77777777" w:rsidR="000673B5" w:rsidRPr="00760170" w:rsidRDefault="000673B5" w:rsidP="000673B5">
            <w:pPr>
              <w:pStyle w:val="TableData"/>
              <w:jc w:val="right"/>
              <w:rPr>
                <w:lang w:val="en-US"/>
              </w:rPr>
            </w:pPr>
            <w:r w:rsidRPr="00760170">
              <w:rPr>
                <w:lang w:val="en-US"/>
              </w:rPr>
              <w:t>200GB, then slowed</w:t>
            </w:r>
            <w:r w:rsidRPr="00760170">
              <w:rPr>
                <w:vertAlign w:val="superscript"/>
                <w:lang w:val="en-US"/>
              </w:rPr>
              <w:t>#</w:t>
            </w:r>
          </w:p>
        </w:tc>
        <w:tc>
          <w:tcPr>
            <w:tcW w:w="1200" w:type="dxa"/>
            <w:tcBorders>
              <w:top w:val="single" w:sz="4" w:space="0" w:color="auto"/>
              <w:bottom w:val="single" w:sz="4" w:space="0" w:color="auto"/>
            </w:tcBorders>
          </w:tcPr>
          <w:p w14:paraId="274E2CA5" w14:textId="77777777" w:rsidR="000673B5" w:rsidRPr="00760170" w:rsidRDefault="000673B5" w:rsidP="000673B5">
            <w:pPr>
              <w:pStyle w:val="TableData"/>
              <w:jc w:val="right"/>
              <w:rPr>
                <w:b/>
                <w:lang w:val="en-US"/>
              </w:rPr>
            </w:pPr>
            <w:r w:rsidRPr="00760170">
              <w:rPr>
                <w:b/>
                <w:lang w:val="en-US"/>
              </w:rPr>
              <w:t>$69.95</w:t>
            </w:r>
          </w:p>
        </w:tc>
        <w:tc>
          <w:tcPr>
            <w:tcW w:w="1560" w:type="dxa"/>
            <w:tcBorders>
              <w:top w:val="single" w:sz="4" w:space="0" w:color="auto"/>
              <w:bottom w:val="single" w:sz="4" w:space="0" w:color="auto"/>
            </w:tcBorders>
            <w:vAlign w:val="bottom"/>
          </w:tcPr>
          <w:p w14:paraId="7D1385A9" w14:textId="77777777" w:rsidR="000673B5" w:rsidRPr="00760170" w:rsidRDefault="000673B5" w:rsidP="000673B5">
            <w:pPr>
              <w:pStyle w:val="TableData"/>
              <w:jc w:val="right"/>
              <w:rPr>
                <w:rFonts w:cs="Arial"/>
                <w:b/>
                <w:szCs w:val="18"/>
                <w:lang w:val="en-US"/>
              </w:rPr>
            </w:pPr>
            <w:r w:rsidRPr="00760170">
              <w:rPr>
                <w:rFonts w:ascii="Arial Narrow" w:hAnsi="Arial Narrow" w:cs="Arial"/>
                <w:sz w:val="20"/>
              </w:rPr>
              <w:t>$1,028.40</w:t>
            </w:r>
          </w:p>
        </w:tc>
        <w:tc>
          <w:tcPr>
            <w:tcW w:w="1440" w:type="dxa"/>
            <w:tcBorders>
              <w:top w:val="single" w:sz="4" w:space="0" w:color="auto"/>
              <w:bottom w:val="single" w:sz="4" w:space="0" w:color="auto"/>
            </w:tcBorders>
          </w:tcPr>
          <w:p w14:paraId="70FBAEC9" w14:textId="77777777" w:rsidR="000673B5" w:rsidRPr="00760170" w:rsidRDefault="000673B5" w:rsidP="000673B5">
            <w:pPr>
              <w:pStyle w:val="TableData"/>
              <w:jc w:val="right"/>
              <w:rPr>
                <w:rFonts w:cs="Arial"/>
                <w:szCs w:val="18"/>
              </w:rPr>
            </w:pPr>
            <w:r w:rsidRPr="00760170">
              <w:rPr>
                <w:szCs w:val="18"/>
              </w:rPr>
              <w:t>NIL</w:t>
            </w:r>
          </w:p>
        </w:tc>
      </w:tr>
      <w:tr w:rsidR="000673B5" w:rsidRPr="00760170" w14:paraId="2C32F3F6" w14:textId="77777777" w:rsidTr="000673B5">
        <w:tc>
          <w:tcPr>
            <w:tcW w:w="2891" w:type="dxa"/>
            <w:vMerge/>
          </w:tcPr>
          <w:p w14:paraId="347FDF14" w14:textId="77777777" w:rsidR="000673B5" w:rsidRPr="00760170" w:rsidRDefault="000673B5" w:rsidP="000673B5">
            <w:pPr>
              <w:pStyle w:val="TableData"/>
              <w:rPr>
                <w:iCs/>
                <w:lang w:val="en-US"/>
              </w:rPr>
            </w:pPr>
          </w:p>
        </w:tc>
        <w:tc>
          <w:tcPr>
            <w:tcW w:w="1320" w:type="dxa"/>
            <w:tcBorders>
              <w:top w:val="single" w:sz="4" w:space="0" w:color="auto"/>
              <w:bottom w:val="single" w:sz="4" w:space="0" w:color="auto"/>
            </w:tcBorders>
          </w:tcPr>
          <w:p w14:paraId="289DDFEE" w14:textId="77777777" w:rsidR="000673B5" w:rsidRPr="00760170" w:rsidRDefault="000673B5" w:rsidP="000673B5">
            <w:pPr>
              <w:pStyle w:val="TableData"/>
              <w:jc w:val="right"/>
              <w:rPr>
                <w:vertAlign w:val="superscript"/>
                <w:lang w:val="en-US"/>
              </w:rPr>
            </w:pPr>
            <w:r w:rsidRPr="00760170">
              <w:rPr>
                <w:lang w:val="en-US"/>
              </w:rPr>
              <w:t>50GB, then slowed</w:t>
            </w:r>
            <w:r w:rsidRPr="00760170">
              <w:rPr>
                <w:vertAlign w:val="superscript"/>
                <w:lang w:val="en-US"/>
              </w:rPr>
              <w:t>#</w:t>
            </w:r>
          </w:p>
        </w:tc>
        <w:tc>
          <w:tcPr>
            <w:tcW w:w="1200" w:type="dxa"/>
            <w:tcBorders>
              <w:top w:val="single" w:sz="4" w:space="0" w:color="auto"/>
              <w:bottom w:val="single" w:sz="4" w:space="0" w:color="auto"/>
            </w:tcBorders>
          </w:tcPr>
          <w:p w14:paraId="4BA479E3" w14:textId="77777777" w:rsidR="000673B5" w:rsidRPr="00760170" w:rsidRDefault="000673B5" w:rsidP="000673B5">
            <w:pPr>
              <w:pStyle w:val="TableData"/>
              <w:jc w:val="right"/>
              <w:rPr>
                <w:b/>
                <w:lang w:val="en-US"/>
              </w:rPr>
            </w:pPr>
            <w:r w:rsidRPr="00760170">
              <w:rPr>
                <w:b/>
                <w:lang w:val="en-US"/>
              </w:rPr>
              <w:t>$89.95</w:t>
            </w:r>
          </w:p>
        </w:tc>
        <w:tc>
          <w:tcPr>
            <w:tcW w:w="1560" w:type="dxa"/>
            <w:tcBorders>
              <w:top w:val="single" w:sz="4" w:space="0" w:color="auto"/>
              <w:bottom w:val="single" w:sz="4" w:space="0" w:color="auto"/>
            </w:tcBorders>
            <w:vAlign w:val="bottom"/>
          </w:tcPr>
          <w:p w14:paraId="7FE4DDCA" w14:textId="77777777" w:rsidR="000673B5" w:rsidRPr="00760170" w:rsidRDefault="000673B5" w:rsidP="000673B5">
            <w:pPr>
              <w:pStyle w:val="TableData"/>
              <w:jc w:val="right"/>
              <w:rPr>
                <w:rFonts w:cs="Arial"/>
                <w:b/>
                <w:szCs w:val="18"/>
                <w:lang w:val="en-US"/>
              </w:rPr>
            </w:pPr>
            <w:r w:rsidRPr="00760170">
              <w:rPr>
                <w:rFonts w:ascii="Arial Narrow" w:hAnsi="Arial Narrow" w:cs="Arial"/>
                <w:sz w:val="20"/>
              </w:rPr>
              <w:t>$1,268.40</w:t>
            </w:r>
          </w:p>
        </w:tc>
        <w:tc>
          <w:tcPr>
            <w:tcW w:w="1440" w:type="dxa"/>
            <w:tcBorders>
              <w:top w:val="single" w:sz="4" w:space="0" w:color="auto"/>
              <w:bottom w:val="single" w:sz="4" w:space="0" w:color="auto"/>
            </w:tcBorders>
          </w:tcPr>
          <w:p w14:paraId="0A1D96E8" w14:textId="77777777" w:rsidR="000673B5" w:rsidRPr="00760170" w:rsidRDefault="000673B5" w:rsidP="000673B5">
            <w:pPr>
              <w:pStyle w:val="TableData"/>
              <w:jc w:val="right"/>
              <w:rPr>
                <w:rFonts w:cs="Arial"/>
                <w:szCs w:val="18"/>
              </w:rPr>
            </w:pPr>
            <w:r w:rsidRPr="00760170">
              <w:rPr>
                <w:rFonts w:cs="Arial"/>
                <w:szCs w:val="18"/>
              </w:rPr>
              <w:t>NIL</w:t>
            </w:r>
          </w:p>
        </w:tc>
      </w:tr>
      <w:tr w:rsidR="000673B5" w:rsidRPr="00760170" w14:paraId="2052A47C" w14:textId="77777777" w:rsidTr="000673B5">
        <w:tc>
          <w:tcPr>
            <w:tcW w:w="2891" w:type="dxa"/>
            <w:vMerge/>
          </w:tcPr>
          <w:p w14:paraId="39C5E841" w14:textId="77777777" w:rsidR="000673B5" w:rsidRPr="00760170" w:rsidRDefault="000673B5" w:rsidP="000673B5">
            <w:pPr>
              <w:pStyle w:val="TableData"/>
              <w:rPr>
                <w:iCs/>
                <w:lang w:val="en-US"/>
              </w:rPr>
            </w:pPr>
          </w:p>
        </w:tc>
        <w:tc>
          <w:tcPr>
            <w:tcW w:w="1320" w:type="dxa"/>
            <w:tcBorders>
              <w:top w:val="single" w:sz="4" w:space="0" w:color="auto"/>
              <w:bottom w:val="single" w:sz="4" w:space="0" w:color="auto"/>
            </w:tcBorders>
          </w:tcPr>
          <w:p w14:paraId="786BCED1" w14:textId="77777777" w:rsidR="000673B5" w:rsidRPr="00760170" w:rsidRDefault="000673B5" w:rsidP="000673B5">
            <w:pPr>
              <w:pStyle w:val="TableData"/>
              <w:jc w:val="right"/>
              <w:rPr>
                <w:lang w:val="en-US"/>
              </w:rPr>
            </w:pPr>
            <w:r w:rsidRPr="00760170">
              <w:rPr>
                <w:lang w:val="en-US"/>
              </w:rPr>
              <w:t>200GB, then slowed</w:t>
            </w:r>
            <w:r w:rsidRPr="00760170">
              <w:rPr>
                <w:vertAlign w:val="superscript"/>
                <w:lang w:val="en-US"/>
              </w:rPr>
              <w:t>#</w:t>
            </w:r>
          </w:p>
        </w:tc>
        <w:tc>
          <w:tcPr>
            <w:tcW w:w="1200" w:type="dxa"/>
            <w:tcBorders>
              <w:top w:val="single" w:sz="4" w:space="0" w:color="auto"/>
              <w:bottom w:val="single" w:sz="4" w:space="0" w:color="auto"/>
            </w:tcBorders>
          </w:tcPr>
          <w:p w14:paraId="5AEA1386" w14:textId="77777777" w:rsidR="000673B5" w:rsidRPr="00760170" w:rsidRDefault="000673B5" w:rsidP="000673B5">
            <w:pPr>
              <w:pStyle w:val="TableData"/>
              <w:jc w:val="right"/>
              <w:rPr>
                <w:b/>
                <w:lang w:val="en-US"/>
              </w:rPr>
            </w:pPr>
            <w:r w:rsidRPr="00760170">
              <w:rPr>
                <w:b/>
                <w:lang w:val="en-US"/>
              </w:rPr>
              <w:t>$109.95</w:t>
            </w:r>
          </w:p>
        </w:tc>
        <w:tc>
          <w:tcPr>
            <w:tcW w:w="1560" w:type="dxa"/>
            <w:tcBorders>
              <w:top w:val="single" w:sz="4" w:space="0" w:color="auto"/>
              <w:bottom w:val="single" w:sz="4" w:space="0" w:color="auto"/>
            </w:tcBorders>
            <w:vAlign w:val="bottom"/>
          </w:tcPr>
          <w:p w14:paraId="60FBCF39" w14:textId="77777777" w:rsidR="000673B5" w:rsidRPr="00760170" w:rsidRDefault="000673B5" w:rsidP="000673B5">
            <w:pPr>
              <w:pStyle w:val="TableData"/>
              <w:jc w:val="right"/>
              <w:rPr>
                <w:rFonts w:cs="Arial"/>
                <w:szCs w:val="18"/>
              </w:rPr>
            </w:pPr>
            <w:r w:rsidRPr="00760170">
              <w:rPr>
                <w:rFonts w:ascii="Arial Narrow" w:hAnsi="Arial Narrow" w:cs="Arial"/>
                <w:sz w:val="20"/>
              </w:rPr>
              <w:t>$1,508.40</w:t>
            </w:r>
          </w:p>
        </w:tc>
        <w:tc>
          <w:tcPr>
            <w:tcW w:w="1440" w:type="dxa"/>
            <w:tcBorders>
              <w:top w:val="single" w:sz="4" w:space="0" w:color="auto"/>
              <w:bottom w:val="single" w:sz="4" w:space="0" w:color="auto"/>
            </w:tcBorders>
          </w:tcPr>
          <w:p w14:paraId="3749ABDA" w14:textId="77777777" w:rsidR="000673B5" w:rsidRPr="00760170" w:rsidRDefault="000673B5" w:rsidP="000673B5">
            <w:pPr>
              <w:pStyle w:val="TableData"/>
              <w:jc w:val="right"/>
              <w:rPr>
                <w:rFonts w:cs="Arial"/>
                <w:szCs w:val="18"/>
              </w:rPr>
            </w:pPr>
            <w:r w:rsidRPr="00760170">
              <w:rPr>
                <w:rFonts w:cs="Arial"/>
                <w:szCs w:val="18"/>
              </w:rPr>
              <w:t>NIL</w:t>
            </w:r>
          </w:p>
        </w:tc>
      </w:tr>
      <w:tr w:rsidR="000673B5" w:rsidRPr="00760170" w14:paraId="4055DE0D" w14:textId="77777777" w:rsidTr="000673B5">
        <w:tc>
          <w:tcPr>
            <w:tcW w:w="2891" w:type="dxa"/>
            <w:vMerge/>
          </w:tcPr>
          <w:p w14:paraId="1D7CFE2B" w14:textId="77777777" w:rsidR="000673B5" w:rsidRPr="00760170" w:rsidRDefault="000673B5" w:rsidP="000673B5">
            <w:pPr>
              <w:pStyle w:val="TableData"/>
              <w:rPr>
                <w:iCs/>
                <w:lang w:val="en-US"/>
              </w:rPr>
            </w:pPr>
          </w:p>
        </w:tc>
        <w:tc>
          <w:tcPr>
            <w:tcW w:w="1320" w:type="dxa"/>
            <w:tcBorders>
              <w:top w:val="single" w:sz="4" w:space="0" w:color="auto"/>
              <w:bottom w:val="single" w:sz="4" w:space="0" w:color="auto"/>
            </w:tcBorders>
          </w:tcPr>
          <w:p w14:paraId="5F2F7848" w14:textId="77777777" w:rsidR="000673B5" w:rsidRPr="00760170" w:rsidRDefault="000673B5" w:rsidP="000673B5">
            <w:pPr>
              <w:pStyle w:val="TableData"/>
              <w:jc w:val="right"/>
              <w:rPr>
                <w:lang w:val="en-US"/>
              </w:rPr>
            </w:pPr>
            <w:r w:rsidRPr="00760170">
              <w:rPr>
                <w:lang w:val="en-US"/>
              </w:rPr>
              <w:t>200GB, then slowed</w:t>
            </w:r>
            <w:r w:rsidRPr="00760170">
              <w:rPr>
                <w:vertAlign w:val="superscript"/>
                <w:lang w:val="en-US"/>
              </w:rPr>
              <w:t>#</w:t>
            </w:r>
          </w:p>
        </w:tc>
        <w:tc>
          <w:tcPr>
            <w:tcW w:w="1200" w:type="dxa"/>
            <w:tcBorders>
              <w:top w:val="single" w:sz="4" w:space="0" w:color="auto"/>
              <w:bottom w:val="single" w:sz="4" w:space="0" w:color="auto"/>
            </w:tcBorders>
          </w:tcPr>
          <w:p w14:paraId="3B2658FE" w14:textId="77777777" w:rsidR="000673B5" w:rsidRPr="00760170" w:rsidRDefault="000673B5" w:rsidP="000673B5">
            <w:pPr>
              <w:pStyle w:val="TableData"/>
              <w:jc w:val="right"/>
              <w:rPr>
                <w:b/>
                <w:lang w:val="en-US"/>
              </w:rPr>
            </w:pPr>
            <w:r w:rsidRPr="00760170">
              <w:rPr>
                <w:b/>
                <w:lang w:val="en-US"/>
              </w:rPr>
              <w:t>$129.95</w:t>
            </w:r>
          </w:p>
        </w:tc>
        <w:tc>
          <w:tcPr>
            <w:tcW w:w="1560" w:type="dxa"/>
            <w:tcBorders>
              <w:top w:val="single" w:sz="4" w:space="0" w:color="auto"/>
              <w:bottom w:val="single" w:sz="4" w:space="0" w:color="auto"/>
            </w:tcBorders>
            <w:vAlign w:val="bottom"/>
          </w:tcPr>
          <w:p w14:paraId="4930E542" w14:textId="77777777" w:rsidR="000673B5" w:rsidRPr="00760170" w:rsidRDefault="000673B5" w:rsidP="000673B5">
            <w:pPr>
              <w:pStyle w:val="TableData"/>
              <w:jc w:val="right"/>
              <w:rPr>
                <w:rFonts w:cs="Arial"/>
                <w:szCs w:val="18"/>
              </w:rPr>
            </w:pPr>
            <w:r w:rsidRPr="00760170">
              <w:rPr>
                <w:rFonts w:ascii="Arial Narrow" w:hAnsi="Arial Narrow" w:cs="Arial"/>
                <w:sz w:val="20"/>
              </w:rPr>
              <w:t>$1,748.40</w:t>
            </w:r>
          </w:p>
        </w:tc>
        <w:tc>
          <w:tcPr>
            <w:tcW w:w="1440" w:type="dxa"/>
            <w:tcBorders>
              <w:top w:val="single" w:sz="4" w:space="0" w:color="auto"/>
              <w:bottom w:val="single" w:sz="4" w:space="0" w:color="auto"/>
            </w:tcBorders>
          </w:tcPr>
          <w:p w14:paraId="73D7FEC6" w14:textId="77777777" w:rsidR="000673B5" w:rsidRPr="00760170" w:rsidRDefault="000673B5" w:rsidP="000673B5">
            <w:pPr>
              <w:pStyle w:val="TableData"/>
              <w:jc w:val="right"/>
              <w:rPr>
                <w:rFonts w:cs="Arial"/>
                <w:szCs w:val="18"/>
              </w:rPr>
            </w:pPr>
            <w:r w:rsidRPr="00760170">
              <w:rPr>
                <w:rFonts w:cs="Arial"/>
                <w:szCs w:val="18"/>
              </w:rPr>
              <w:t>NIL</w:t>
            </w:r>
          </w:p>
        </w:tc>
      </w:tr>
      <w:tr w:rsidR="000673B5" w:rsidRPr="00760170" w14:paraId="1B4A6715" w14:textId="77777777" w:rsidTr="000673B5">
        <w:tc>
          <w:tcPr>
            <w:tcW w:w="2891" w:type="dxa"/>
            <w:vMerge/>
          </w:tcPr>
          <w:p w14:paraId="393476C2" w14:textId="77777777" w:rsidR="000673B5" w:rsidRPr="00760170" w:rsidRDefault="000673B5" w:rsidP="000673B5">
            <w:pPr>
              <w:pStyle w:val="TableData"/>
              <w:rPr>
                <w:iCs/>
                <w:lang w:val="en-US"/>
              </w:rPr>
            </w:pPr>
          </w:p>
        </w:tc>
        <w:tc>
          <w:tcPr>
            <w:tcW w:w="1320" w:type="dxa"/>
            <w:tcBorders>
              <w:top w:val="single" w:sz="4" w:space="0" w:color="auto"/>
              <w:bottom w:val="single" w:sz="4" w:space="0" w:color="auto"/>
            </w:tcBorders>
          </w:tcPr>
          <w:p w14:paraId="2CBCC8BE" w14:textId="77777777" w:rsidR="000673B5" w:rsidRPr="00760170" w:rsidRDefault="000673B5" w:rsidP="000673B5">
            <w:pPr>
              <w:pStyle w:val="TableData"/>
              <w:jc w:val="right"/>
              <w:rPr>
                <w:lang w:val="en-US"/>
              </w:rPr>
            </w:pPr>
            <w:r w:rsidRPr="00760170">
              <w:rPr>
                <w:lang w:val="en-US"/>
              </w:rPr>
              <w:t>500GB, then slowed</w:t>
            </w:r>
            <w:r w:rsidRPr="00760170">
              <w:rPr>
                <w:vertAlign w:val="superscript"/>
                <w:lang w:val="en-US"/>
              </w:rPr>
              <w:t>#</w:t>
            </w:r>
          </w:p>
        </w:tc>
        <w:tc>
          <w:tcPr>
            <w:tcW w:w="1200" w:type="dxa"/>
            <w:tcBorders>
              <w:top w:val="single" w:sz="4" w:space="0" w:color="auto"/>
              <w:bottom w:val="single" w:sz="4" w:space="0" w:color="auto"/>
            </w:tcBorders>
          </w:tcPr>
          <w:p w14:paraId="616DF9D0" w14:textId="77777777" w:rsidR="000673B5" w:rsidRPr="00760170" w:rsidRDefault="000673B5" w:rsidP="000673B5">
            <w:pPr>
              <w:pStyle w:val="TableData"/>
              <w:jc w:val="right"/>
              <w:rPr>
                <w:b/>
                <w:lang w:val="en-US"/>
              </w:rPr>
            </w:pPr>
            <w:r w:rsidRPr="00760170">
              <w:rPr>
                <w:b/>
                <w:lang w:val="en-US"/>
              </w:rPr>
              <w:t>$179.95</w:t>
            </w:r>
          </w:p>
        </w:tc>
        <w:tc>
          <w:tcPr>
            <w:tcW w:w="1560" w:type="dxa"/>
            <w:tcBorders>
              <w:top w:val="single" w:sz="4" w:space="0" w:color="auto"/>
              <w:bottom w:val="single" w:sz="4" w:space="0" w:color="auto"/>
            </w:tcBorders>
            <w:vAlign w:val="bottom"/>
          </w:tcPr>
          <w:p w14:paraId="531583C4" w14:textId="77777777" w:rsidR="000673B5" w:rsidRPr="00760170" w:rsidRDefault="000673B5" w:rsidP="000673B5">
            <w:pPr>
              <w:pStyle w:val="TableData"/>
              <w:jc w:val="right"/>
              <w:rPr>
                <w:b/>
                <w:lang w:val="en-US"/>
              </w:rPr>
            </w:pPr>
            <w:r w:rsidRPr="00760170">
              <w:rPr>
                <w:rFonts w:ascii="Arial Narrow" w:hAnsi="Arial Narrow" w:cs="Arial"/>
                <w:sz w:val="20"/>
              </w:rPr>
              <w:t>$2,348.40</w:t>
            </w:r>
          </w:p>
        </w:tc>
        <w:tc>
          <w:tcPr>
            <w:tcW w:w="1440" w:type="dxa"/>
            <w:tcBorders>
              <w:top w:val="single" w:sz="4" w:space="0" w:color="auto"/>
              <w:bottom w:val="single" w:sz="4" w:space="0" w:color="auto"/>
            </w:tcBorders>
          </w:tcPr>
          <w:p w14:paraId="7B6CE2EC" w14:textId="77777777" w:rsidR="000673B5" w:rsidRPr="00760170" w:rsidRDefault="000673B5" w:rsidP="000673B5">
            <w:pPr>
              <w:pStyle w:val="TableData"/>
              <w:jc w:val="right"/>
              <w:rPr>
                <w:rFonts w:cs="Arial"/>
                <w:szCs w:val="18"/>
              </w:rPr>
            </w:pPr>
            <w:r w:rsidRPr="00760170">
              <w:rPr>
                <w:rFonts w:cs="Arial"/>
                <w:szCs w:val="18"/>
              </w:rPr>
              <w:t>NIL</w:t>
            </w:r>
          </w:p>
        </w:tc>
      </w:tr>
      <w:tr w:rsidR="000673B5" w:rsidRPr="00760170" w14:paraId="3911CBA2" w14:textId="77777777" w:rsidTr="000673B5">
        <w:tc>
          <w:tcPr>
            <w:tcW w:w="2891" w:type="dxa"/>
            <w:vMerge w:val="restart"/>
          </w:tcPr>
          <w:p w14:paraId="1061411C" w14:textId="77777777" w:rsidR="000673B5" w:rsidRPr="00760170" w:rsidRDefault="000673B5" w:rsidP="000673B5">
            <w:pPr>
              <w:pStyle w:val="TableData"/>
              <w:rPr>
                <w:iCs/>
                <w:lang w:val="en-US"/>
              </w:rPr>
            </w:pPr>
            <w:r w:rsidRPr="00760170">
              <w:rPr>
                <w:iCs/>
                <w:lang w:val="en-US"/>
              </w:rPr>
              <w:t>BigPond</w:t>
            </w:r>
            <w:r w:rsidRPr="00760170">
              <w:rPr>
                <w:rFonts w:cs="Arial"/>
                <w:iCs/>
                <w:lang w:val="en-US"/>
              </w:rPr>
              <w:t>®</w:t>
            </w:r>
            <w:r w:rsidRPr="00760170">
              <w:rPr>
                <w:iCs/>
                <w:lang w:val="en-US"/>
              </w:rPr>
              <w:t xml:space="preserve"> fast (previously Elite) ADSL</w:t>
            </w:r>
          </w:p>
        </w:tc>
        <w:tc>
          <w:tcPr>
            <w:tcW w:w="1320" w:type="dxa"/>
            <w:tcBorders>
              <w:bottom w:val="single" w:sz="4" w:space="0" w:color="auto"/>
            </w:tcBorders>
          </w:tcPr>
          <w:p w14:paraId="7E0B96A6" w14:textId="77777777" w:rsidR="000673B5" w:rsidRPr="00760170" w:rsidRDefault="000673B5" w:rsidP="000673B5">
            <w:pPr>
              <w:pStyle w:val="TableData"/>
              <w:jc w:val="right"/>
              <w:rPr>
                <w:lang w:val="en-US"/>
              </w:rPr>
            </w:pPr>
            <w:r w:rsidRPr="00760170">
              <w:rPr>
                <w:lang w:val="en-US"/>
              </w:rPr>
              <w:t>50GB</w:t>
            </w:r>
          </w:p>
        </w:tc>
        <w:tc>
          <w:tcPr>
            <w:tcW w:w="1200" w:type="dxa"/>
            <w:tcBorders>
              <w:bottom w:val="single" w:sz="4" w:space="0" w:color="auto"/>
            </w:tcBorders>
          </w:tcPr>
          <w:p w14:paraId="1D9F6973" w14:textId="77777777" w:rsidR="000673B5" w:rsidRPr="00760170" w:rsidRDefault="000673B5" w:rsidP="000673B5">
            <w:pPr>
              <w:pStyle w:val="TableData"/>
              <w:jc w:val="right"/>
              <w:rPr>
                <w:b/>
                <w:lang w:val="en-US"/>
              </w:rPr>
            </w:pPr>
            <w:r w:rsidRPr="00760170">
              <w:rPr>
                <w:b/>
                <w:lang w:val="en-US"/>
              </w:rPr>
              <w:t>$59.95</w:t>
            </w:r>
          </w:p>
        </w:tc>
        <w:tc>
          <w:tcPr>
            <w:tcW w:w="1560" w:type="dxa"/>
            <w:tcBorders>
              <w:bottom w:val="single" w:sz="4" w:space="0" w:color="auto"/>
            </w:tcBorders>
            <w:vAlign w:val="bottom"/>
          </w:tcPr>
          <w:p w14:paraId="079D2018" w14:textId="77777777" w:rsidR="000673B5" w:rsidRPr="00760170" w:rsidRDefault="000673B5" w:rsidP="000673B5">
            <w:pPr>
              <w:pStyle w:val="TableData"/>
              <w:jc w:val="right"/>
              <w:rPr>
                <w:rFonts w:cs="Arial"/>
                <w:szCs w:val="18"/>
                <w:lang w:val="en-US"/>
              </w:rPr>
            </w:pPr>
            <w:r w:rsidRPr="00760170">
              <w:rPr>
                <w:rFonts w:ascii="Arial Narrow" w:hAnsi="Arial Narrow" w:cs="Arial"/>
                <w:sz w:val="20"/>
              </w:rPr>
              <w:t>$908.40</w:t>
            </w:r>
          </w:p>
        </w:tc>
        <w:tc>
          <w:tcPr>
            <w:tcW w:w="1440" w:type="dxa"/>
            <w:tcBorders>
              <w:bottom w:val="single" w:sz="4" w:space="0" w:color="auto"/>
            </w:tcBorders>
          </w:tcPr>
          <w:p w14:paraId="31E4FEDA" w14:textId="77777777" w:rsidR="000673B5" w:rsidRPr="00760170" w:rsidRDefault="000673B5" w:rsidP="000673B5">
            <w:pPr>
              <w:pStyle w:val="TableData"/>
              <w:jc w:val="right"/>
              <w:rPr>
                <w:rFonts w:cs="Arial"/>
                <w:szCs w:val="18"/>
                <w:lang w:val="en-US"/>
              </w:rPr>
            </w:pPr>
            <w:r w:rsidRPr="00760170">
              <w:rPr>
                <w:szCs w:val="18"/>
              </w:rPr>
              <w:t>$0.15*</w:t>
            </w:r>
          </w:p>
        </w:tc>
      </w:tr>
      <w:tr w:rsidR="000673B5" w:rsidRPr="00760170" w14:paraId="37267D90" w14:textId="77777777" w:rsidTr="000673B5">
        <w:tc>
          <w:tcPr>
            <w:tcW w:w="2891" w:type="dxa"/>
            <w:vMerge/>
          </w:tcPr>
          <w:p w14:paraId="7ABDE8E7" w14:textId="77777777" w:rsidR="000673B5" w:rsidRPr="00760170" w:rsidRDefault="000673B5" w:rsidP="000673B5">
            <w:pPr>
              <w:pStyle w:val="TableData"/>
              <w:jc w:val="right"/>
              <w:rPr>
                <w:lang w:val="en-US"/>
              </w:rPr>
            </w:pPr>
          </w:p>
        </w:tc>
        <w:tc>
          <w:tcPr>
            <w:tcW w:w="1320" w:type="dxa"/>
            <w:tcBorders>
              <w:top w:val="single" w:sz="4" w:space="0" w:color="auto"/>
            </w:tcBorders>
          </w:tcPr>
          <w:p w14:paraId="629CEB10" w14:textId="77777777" w:rsidR="000673B5" w:rsidRPr="00760170" w:rsidRDefault="000673B5" w:rsidP="000673B5">
            <w:pPr>
              <w:pStyle w:val="TableData"/>
              <w:jc w:val="right"/>
              <w:rPr>
                <w:lang w:val="en-US"/>
              </w:rPr>
            </w:pPr>
            <w:r w:rsidRPr="00760170">
              <w:rPr>
                <w:lang w:val="en-US"/>
              </w:rPr>
              <w:t>50GB, then slowed</w:t>
            </w:r>
            <w:r w:rsidRPr="00760170">
              <w:rPr>
                <w:vertAlign w:val="superscript"/>
                <w:lang w:val="en-US"/>
              </w:rPr>
              <w:t>#</w:t>
            </w:r>
          </w:p>
        </w:tc>
        <w:tc>
          <w:tcPr>
            <w:tcW w:w="1200" w:type="dxa"/>
            <w:tcBorders>
              <w:top w:val="single" w:sz="4" w:space="0" w:color="auto"/>
            </w:tcBorders>
          </w:tcPr>
          <w:p w14:paraId="38F2BC79" w14:textId="77777777" w:rsidR="000673B5" w:rsidRPr="00760170" w:rsidRDefault="000673B5" w:rsidP="000673B5">
            <w:pPr>
              <w:pStyle w:val="TableData"/>
              <w:jc w:val="right"/>
              <w:rPr>
                <w:b/>
                <w:lang w:val="en-US"/>
              </w:rPr>
            </w:pPr>
            <w:r w:rsidRPr="00760170">
              <w:rPr>
                <w:b/>
                <w:lang w:val="en-US"/>
              </w:rPr>
              <w:t>$79.95</w:t>
            </w:r>
          </w:p>
        </w:tc>
        <w:tc>
          <w:tcPr>
            <w:tcW w:w="1560" w:type="dxa"/>
            <w:tcBorders>
              <w:top w:val="single" w:sz="4" w:space="0" w:color="auto"/>
            </w:tcBorders>
            <w:vAlign w:val="bottom"/>
          </w:tcPr>
          <w:p w14:paraId="53354ADE" w14:textId="77777777" w:rsidR="000673B5" w:rsidRPr="00760170" w:rsidRDefault="000673B5" w:rsidP="000673B5">
            <w:pPr>
              <w:pStyle w:val="TableData"/>
              <w:jc w:val="right"/>
              <w:rPr>
                <w:rFonts w:cs="Arial"/>
                <w:b/>
                <w:szCs w:val="18"/>
                <w:lang w:val="en-US"/>
              </w:rPr>
            </w:pPr>
            <w:r w:rsidRPr="00760170">
              <w:rPr>
                <w:rFonts w:ascii="Arial Narrow" w:hAnsi="Arial Narrow" w:cs="Arial"/>
                <w:sz w:val="20"/>
              </w:rPr>
              <w:t>$1,148.40</w:t>
            </w:r>
          </w:p>
        </w:tc>
        <w:tc>
          <w:tcPr>
            <w:tcW w:w="1440" w:type="dxa"/>
            <w:tcBorders>
              <w:top w:val="single" w:sz="4" w:space="0" w:color="auto"/>
            </w:tcBorders>
          </w:tcPr>
          <w:p w14:paraId="3E86097B" w14:textId="77777777" w:rsidR="000673B5" w:rsidRPr="00760170" w:rsidRDefault="000673B5" w:rsidP="000673B5">
            <w:pPr>
              <w:pStyle w:val="TableData"/>
              <w:jc w:val="right"/>
              <w:rPr>
                <w:rFonts w:cs="Arial"/>
                <w:szCs w:val="18"/>
              </w:rPr>
            </w:pPr>
            <w:r w:rsidRPr="00760170">
              <w:rPr>
                <w:szCs w:val="18"/>
              </w:rPr>
              <w:t>NIL</w:t>
            </w:r>
          </w:p>
        </w:tc>
      </w:tr>
      <w:tr w:rsidR="000673B5" w:rsidRPr="00760170" w14:paraId="47EDD96F" w14:textId="77777777" w:rsidTr="000673B5">
        <w:tc>
          <w:tcPr>
            <w:tcW w:w="2891" w:type="dxa"/>
            <w:vMerge/>
          </w:tcPr>
          <w:p w14:paraId="5AABDAE6" w14:textId="77777777" w:rsidR="000673B5" w:rsidRPr="00760170" w:rsidRDefault="000673B5" w:rsidP="000673B5">
            <w:pPr>
              <w:pStyle w:val="TableData"/>
              <w:jc w:val="right"/>
              <w:rPr>
                <w:lang w:val="en-US"/>
              </w:rPr>
            </w:pPr>
          </w:p>
        </w:tc>
        <w:tc>
          <w:tcPr>
            <w:tcW w:w="1320" w:type="dxa"/>
          </w:tcPr>
          <w:p w14:paraId="0DF97E60" w14:textId="77777777" w:rsidR="000673B5" w:rsidRPr="00760170" w:rsidRDefault="000673B5" w:rsidP="000673B5">
            <w:pPr>
              <w:pStyle w:val="TableData"/>
              <w:jc w:val="right"/>
              <w:rPr>
                <w:vertAlign w:val="superscript"/>
                <w:lang w:val="en-US"/>
              </w:rPr>
            </w:pPr>
            <w:r w:rsidRPr="00760170">
              <w:rPr>
                <w:lang w:val="en-US"/>
              </w:rPr>
              <w:t>50GB, then slowed</w:t>
            </w:r>
            <w:r w:rsidRPr="00760170">
              <w:rPr>
                <w:vertAlign w:val="superscript"/>
                <w:lang w:val="en-US"/>
              </w:rPr>
              <w:t>#</w:t>
            </w:r>
          </w:p>
        </w:tc>
        <w:tc>
          <w:tcPr>
            <w:tcW w:w="1200" w:type="dxa"/>
          </w:tcPr>
          <w:p w14:paraId="3771F407" w14:textId="77777777" w:rsidR="000673B5" w:rsidRPr="00760170" w:rsidRDefault="000673B5" w:rsidP="000673B5">
            <w:pPr>
              <w:pStyle w:val="TableData"/>
              <w:jc w:val="right"/>
              <w:rPr>
                <w:b/>
                <w:lang w:val="en-US"/>
              </w:rPr>
            </w:pPr>
            <w:r w:rsidRPr="00760170">
              <w:rPr>
                <w:b/>
                <w:lang w:val="en-US"/>
              </w:rPr>
              <w:t>$99.95</w:t>
            </w:r>
          </w:p>
        </w:tc>
        <w:tc>
          <w:tcPr>
            <w:tcW w:w="1560" w:type="dxa"/>
            <w:vAlign w:val="bottom"/>
          </w:tcPr>
          <w:p w14:paraId="29AB9180" w14:textId="77777777" w:rsidR="000673B5" w:rsidRPr="00760170" w:rsidRDefault="000673B5" w:rsidP="000673B5">
            <w:pPr>
              <w:pStyle w:val="TableData"/>
              <w:jc w:val="right"/>
              <w:rPr>
                <w:rFonts w:cs="Arial"/>
                <w:b/>
                <w:szCs w:val="18"/>
                <w:lang w:val="en-US"/>
              </w:rPr>
            </w:pPr>
            <w:r w:rsidRPr="00760170">
              <w:rPr>
                <w:rFonts w:ascii="Arial Narrow" w:hAnsi="Arial Narrow" w:cs="Arial"/>
                <w:sz w:val="20"/>
              </w:rPr>
              <w:t>$1,388.40</w:t>
            </w:r>
          </w:p>
        </w:tc>
        <w:tc>
          <w:tcPr>
            <w:tcW w:w="1440" w:type="dxa"/>
          </w:tcPr>
          <w:p w14:paraId="35F9B6FD" w14:textId="77777777" w:rsidR="000673B5" w:rsidRPr="00760170" w:rsidRDefault="000673B5" w:rsidP="000673B5">
            <w:pPr>
              <w:pStyle w:val="TableData"/>
              <w:jc w:val="right"/>
              <w:rPr>
                <w:rFonts w:cs="Arial"/>
                <w:szCs w:val="18"/>
              </w:rPr>
            </w:pPr>
            <w:r w:rsidRPr="00760170">
              <w:rPr>
                <w:rFonts w:cs="Arial"/>
                <w:szCs w:val="18"/>
              </w:rPr>
              <w:t>NIL</w:t>
            </w:r>
          </w:p>
        </w:tc>
      </w:tr>
      <w:tr w:rsidR="000673B5" w:rsidRPr="00760170" w14:paraId="643AC2D9" w14:textId="77777777" w:rsidTr="000673B5">
        <w:tc>
          <w:tcPr>
            <w:tcW w:w="2891" w:type="dxa"/>
            <w:vMerge/>
          </w:tcPr>
          <w:p w14:paraId="0ABB42C8" w14:textId="77777777" w:rsidR="000673B5" w:rsidRPr="00760170" w:rsidRDefault="000673B5" w:rsidP="000673B5">
            <w:pPr>
              <w:pStyle w:val="TableData"/>
              <w:jc w:val="right"/>
              <w:rPr>
                <w:lang w:val="en-US"/>
              </w:rPr>
            </w:pPr>
          </w:p>
        </w:tc>
        <w:tc>
          <w:tcPr>
            <w:tcW w:w="1320" w:type="dxa"/>
          </w:tcPr>
          <w:p w14:paraId="4CFDA2C2" w14:textId="77777777" w:rsidR="000673B5" w:rsidRPr="00760170" w:rsidRDefault="000673B5" w:rsidP="000673B5">
            <w:pPr>
              <w:pStyle w:val="TableData"/>
              <w:jc w:val="right"/>
              <w:rPr>
                <w:lang w:val="en-US"/>
              </w:rPr>
            </w:pPr>
            <w:r w:rsidRPr="00760170">
              <w:rPr>
                <w:lang w:val="en-US"/>
              </w:rPr>
              <w:t>200GB, then slowed</w:t>
            </w:r>
            <w:r w:rsidRPr="00760170">
              <w:rPr>
                <w:vertAlign w:val="superscript"/>
                <w:lang w:val="en-US"/>
              </w:rPr>
              <w:t>#</w:t>
            </w:r>
          </w:p>
        </w:tc>
        <w:tc>
          <w:tcPr>
            <w:tcW w:w="1200" w:type="dxa"/>
          </w:tcPr>
          <w:p w14:paraId="3959DDD8" w14:textId="77777777" w:rsidR="000673B5" w:rsidRPr="00760170" w:rsidRDefault="000673B5" w:rsidP="000673B5">
            <w:pPr>
              <w:pStyle w:val="TableData"/>
              <w:jc w:val="right"/>
              <w:rPr>
                <w:b/>
                <w:lang w:val="en-US"/>
              </w:rPr>
            </w:pPr>
            <w:r w:rsidRPr="00760170">
              <w:rPr>
                <w:b/>
                <w:lang w:val="en-US"/>
              </w:rPr>
              <w:t>$119.95</w:t>
            </w:r>
          </w:p>
        </w:tc>
        <w:tc>
          <w:tcPr>
            <w:tcW w:w="1560" w:type="dxa"/>
            <w:vAlign w:val="bottom"/>
          </w:tcPr>
          <w:p w14:paraId="47A07A7D" w14:textId="77777777" w:rsidR="000673B5" w:rsidRPr="00760170" w:rsidRDefault="000673B5" w:rsidP="000673B5">
            <w:pPr>
              <w:pStyle w:val="TableData"/>
              <w:jc w:val="right"/>
              <w:rPr>
                <w:rFonts w:cs="Arial"/>
                <w:szCs w:val="18"/>
                <w:lang w:val="en-US"/>
              </w:rPr>
            </w:pPr>
            <w:r w:rsidRPr="00760170">
              <w:rPr>
                <w:rFonts w:ascii="Arial Narrow" w:hAnsi="Arial Narrow" w:cs="Arial"/>
                <w:sz w:val="20"/>
              </w:rPr>
              <w:t>$1,628.40</w:t>
            </w:r>
          </w:p>
        </w:tc>
        <w:tc>
          <w:tcPr>
            <w:tcW w:w="1440" w:type="dxa"/>
          </w:tcPr>
          <w:p w14:paraId="7287F123" w14:textId="77777777" w:rsidR="000673B5" w:rsidRPr="00760170" w:rsidRDefault="000673B5" w:rsidP="000673B5">
            <w:pPr>
              <w:pStyle w:val="TableData"/>
              <w:jc w:val="right"/>
              <w:rPr>
                <w:rFonts w:cs="Arial"/>
                <w:szCs w:val="18"/>
              </w:rPr>
            </w:pPr>
            <w:r w:rsidRPr="00760170">
              <w:rPr>
                <w:rFonts w:cs="Arial"/>
                <w:szCs w:val="18"/>
              </w:rPr>
              <w:t>NIL</w:t>
            </w:r>
          </w:p>
        </w:tc>
      </w:tr>
      <w:tr w:rsidR="000673B5" w:rsidRPr="00760170" w14:paraId="54549564" w14:textId="77777777" w:rsidTr="000673B5">
        <w:tc>
          <w:tcPr>
            <w:tcW w:w="2891" w:type="dxa"/>
            <w:vMerge/>
          </w:tcPr>
          <w:p w14:paraId="3D51F7D7" w14:textId="77777777" w:rsidR="000673B5" w:rsidRPr="00760170" w:rsidRDefault="000673B5" w:rsidP="000673B5">
            <w:pPr>
              <w:pStyle w:val="TableData"/>
              <w:jc w:val="right"/>
              <w:rPr>
                <w:lang w:val="en-US"/>
              </w:rPr>
            </w:pPr>
          </w:p>
        </w:tc>
        <w:tc>
          <w:tcPr>
            <w:tcW w:w="1320" w:type="dxa"/>
          </w:tcPr>
          <w:p w14:paraId="0C9DDA5C" w14:textId="77777777" w:rsidR="000673B5" w:rsidRPr="00760170" w:rsidRDefault="000673B5" w:rsidP="000673B5">
            <w:pPr>
              <w:pStyle w:val="TableData"/>
              <w:jc w:val="right"/>
              <w:rPr>
                <w:lang w:val="en-US"/>
              </w:rPr>
            </w:pPr>
            <w:r w:rsidRPr="00760170">
              <w:rPr>
                <w:lang w:val="en-US"/>
              </w:rPr>
              <w:t>200GB, then slowed</w:t>
            </w:r>
            <w:r w:rsidRPr="00760170">
              <w:rPr>
                <w:vertAlign w:val="superscript"/>
                <w:lang w:val="en-US"/>
              </w:rPr>
              <w:t>#</w:t>
            </w:r>
          </w:p>
        </w:tc>
        <w:tc>
          <w:tcPr>
            <w:tcW w:w="1200" w:type="dxa"/>
          </w:tcPr>
          <w:p w14:paraId="1ECEBA70" w14:textId="77777777" w:rsidR="000673B5" w:rsidRPr="00760170" w:rsidRDefault="000673B5" w:rsidP="000673B5">
            <w:pPr>
              <w:pStyle w:val="TableData"/>
              <w:jc w:val="right"/>
              <w:rPr>
                <w:b/>
                <w:lang w:val="en-US"/>
              </w:rPr>
            </w:pPr>
            <w:r w:rsidRPr="00760170">
              <w:rPr>
                <w:b/>
                <w:lang w:val="en-US"/>
              </w:rPr>
              <w:t>$139.95</w:t>
            </w:r>
          </w:p>
        </w:tc>
        <w:tc>
          <w:tcPr>
            <w:tcW w:w="1560" w:type="dxa"/>
            <w:vAlign w:val="bottom"/>
          </w:tcPr>
          <w:p w14:paraId="7BD32B4F" w14:textId="77777777" w:rsidR="000673B5" w:rsidRPr="00760170" w:rsidRDefault="000673B5" w:rsidP="000673B5">
            <w:pPr>
              <w:pStyle w:val="TableData"/>
              <w:jc w:val="right"/>
              <w:rPr>
                <w:rFonts w:cs="Arial"/>
                <w:b/>
                <w:szCs w:val="18"/>
                <w:lang w:val="en-US"/>
              </w:rPr>
            </w:pPr>
            <w:r w:rsidRPr="00760170">
              <w:rPr>
                <w:rFonts w:ascii="Arial Narrow" w:hAnsi="Arial Narrow" w:cs="Arial"/>
                <w:sz w:val="20"/>
              </w:rPr>
              <w:t>$1,868.40</w:t>
            </w:r>
          </w:p>
        </w:tc>
        <w:tc>
          <w:tcPr>
            <w:tcW w:w="1440" w:type="dxa"/>
          </w:tcPr>
          <w:p w14:paraId="6F31609F" w14:textId="77777777" w:rsidR="000673B5" w:rsidRPr="00760170" w:rsidRDefault="000673B5" w:rsidP="000673B5">
            <w:pPr>
              <w:pStyle w:val="TableData"/>
              <w:jc w:val="right"/>
              <w:rPr>
                <w:rFonts w:cs="Arial"/>
                <w:szCs w:val="18"/>
              </w:rPr>
            </w:pPr>
            <w:r w:rsidRPr="00760170">
              <w:rPr>
                <w:szCs w:val="18"/>
              </w:rPr>
              <w:t>NIL</w:t>
            </w:r>
          </w:p>
        </w:tc>
      </w:tr>
      <w:tr w:rsidR="000673B5" w:rsidRPr="00760170" w14:paraId="1B3EB926" w14:textId="77777777" w:rsidTr="000673B5">
        <w:tc>
          <w:tcPr>
            <w:tcW w:w="2891" w:type="dxa"/>
            <w:vMerge/>
          </w:tcPr>
          <w:p w14:paraId="4BF4113E" w14:textId="77777777" w:rsidR="000673B5" w:rsidRPr="00760170" w:rsidRDefault="000673B5" w:rsidP="000673B5">
            <w:pPr>
              <w:pStyle w:val="TableData"/>
              <w:jc w:val="right"/>
              <w:rPr>
                <w:lang w:val="en-US"/>
              </w:rPr>
            </w:pPr>
          </w:p>
        </w:tc>
        <w:tc>
          <w:tcPr>
            <w:tcW w:w="1320" w:type="dxa"/>
          </w:tcPr>
          <w:p w14:paraId="6D465149" w14:textId="77777777" w:rsidR="000673B5" w:rsidRPr="00760170" w:rsidRDefault="000673B5" w:rsidP="000673B5">
            <w:pPr>
              <w:pStyle w:val="TableData"/>
              <w:jc w:val="right"/>
              <w:rPr>
                <w:lang w:val="en-US"/>
              </w:rPr>
            </w:pPr>
            <w:r w:rsidRPr="00760170">
              <w:rPr>
                <w:lang w:val="en-US"/>
              </w:rPr>
              <w:t>500GB, then slowed</w:t>
            </w:r>
            <w:r w:rsidRPr="00760170">
              <w:rPr>
                <w:vertAlign w:val="superscript"/>
                <w:lang w:val="en-US"/>
              </w:rPr>
              <w:t>#</w:t>
            </w:r>
          </w:p>
        </w:tc>
        <w:tc>
          <w:tcPr>
            <w:tcW w:w="1200" w:type="dxa"/>
          </w:tcPr>
          <w:p w14:paraId="3DA94E96" w14:textId="77777777" w:rsidR="000673B5" w:rsidRPr="00760170" w:rsidRDefault="000673B5" w:rsidP="000673B5">
            <w:pPr>
              <w:pStyle w:val="TableData"/>
              <w:jc w:val="right"/>
              <w:rPr>
                <w:b/>
                <w:lang w:val="en-US"/>
              </w:rPr>
            </w:pPr>
            <w:r w:rsidRPr="00760170">
              <w:rPr>
                <w:b/>
                <w:lang w:val="en-US"/>
              </w:rPr>
              <w:t>$189.95</w:t>
            </w:r>
          </w:p>
        </w:tc>
        <w:tc>
          <w:tcPr>
            <w:tcW w:w="1560" w:type="dxa"/>
            <w:vAlign w:val="bottom"/>
          </w:tcPr>
          <w:p w14:paraId="2338AE14" w14:textId="77777777" w:rsidR="000673B5" w:rsidRPr="00760170" w:rsidRDefault="000673B5" w:rsidP="000673B5">
            <w:pPr>
              <w:pStyle w:val="TableData"/>
              <w:jc w:val="right"/>
              <w:rPr>
                <w:b/>
                <w:lang w:val="en-US"/>
              </w:rPr>
            </w:pPr>
            <w:r w:rsidRPr="00760170">
              <w:rPr>
                <w:rFonts w:ascii="Arial Narrow" w:hAnsi="Arial Narrow" w:cs="Arial"/>
                <w:sz w:val="20"/>
              </w:rPr>
              <w:t>$2,468.40</w:t>
            </w:r>
          </w:p>
        </w:tc>
        <w:tc>
          <w:tcPr>
            <w:tcW w:w="1440" w:type="dxa"/>
          </w:tcPr>
          <w:p w14:paraId="507B0A15" w14:textId="77777777" w:rsidR="000673B5" w:rsidRPr="00760170" w:rsidRDefault="000673B5" w:rsidP="000673B5">
            <w:pPr>
              <w:pStyle w:val="TableData"/>
              <w:jc w:val="right"/>
              <w:rPr>
                <w:szCs w:val="18"/>
              </w:rPr>
            </w:pPr>
            <w:r w:rsidRPr="00760170">
              <w:rPr>
                <w:szCs w:val="18"/>
              </w:rPr>
              <w:t>NIL</w:t>
            </w:r>
          </w:p>
        </w:tc>
      </w:tr>
    </w:tbl>
    <w:p w14:paraId="5051A166" w14:textId="77777777" w:rsidR="000673B5" w:rsidRPr="00760170" w:rsidRDefault="000673B5" w:rsidP="000673B5">
      <w:pPr>
        <w:pStyle w:val="Indent2"/>
        <w:rPr>
          <w:b w:val="0"/>
          <w:sz w:val="18"/>
          <w:szCs w:val="18"/>
        </w:rPr>
      </w:pPr>
    </w:p>
    <w:p w14:paraId="66A9A18A" w14:textId="77777777" w:rsidR="000673B5" w:rsidRPr="00760170" w:rsidRDefault="000673B5" w:rsidP="000673B5">
      <w:pPr>
        <w:pStyle w:val="Indent2"/>
        <w:rPr>
          <w:b w:val="0"/>
          <w:sz w:val="18"/>
          <w:szCs w:val="18"/>
        </w:rPr>
      </w:pPr>
      <w:r w:rsidRPr="00760170">
        <w:rPr>
          <w:b w:val="0"/>
          <w:sz w:val="18"/>
          <w:szCs w:val="18"/>
        </w:rPr>
        <w:t xml:space="preserve">*Additional usage charges for the Turbo </w:t>
      </w:r>
      <w:r w:rsidRPr="00760170">
        <w:rPr>
          <w:b w:val="0"/>
          <w:szCs w:val="23"/>
          <w:lang w:eastAsia="en-AU"/>
        </w:rPr>
        <w:t>50GB</w:t>
      </w:r>
      <w:r w:rsidRPr="00760170">
        <w:rPr>
          <w:b w:val="0"/>
          <w:sz w:val="18"/>
          <w:szCs w:val="18"/>
        </w:rPr>
        <w:t xml:space="preserve"> and Fast </w:t>
      </w:r>
      <w:r w:rsidRPr="00760170">
        <w:rPr>
          <w:b w:val="0"/>
          <w:szCs w:val="23"/>
          <w:lang w:eastAsia="en-AU"/>
        </w:rPr>
        <w:t>50GB</w:t>
      </w:r>
      <w:r w:rsidRPr="00760170">
        <w:rPr>
          <w:b w:val="0"/>
          <w:sz w:val="18"/>
          <w:szCs w:val="18"/>
        </w:rPr>
        <w:t xml:space="preserve"> (previously 2GB) plans are capped at $300 per bill cycle.  Your speed will not be slowed if you reach this amount.</w:t>
      </w:r>
    </w:p>
    <w:p w14:paraId="14A72305" w14:textId="77777777" w:rsidR="000673B5" w:rsidRPr="00760170" w:rsidRDefault="000673B5" w:rsidP="00934FB4">
      <w:pPr>
        <w:pStyle w:val="Heading2"/>
        <w:tabs>
          <w:tab w:val="clear" w:pos="737"/>
        </w:tabs>
        <w:ind w:left="709"/>
        <w:rPr>
          <w:szCs w:val="23"/>
          <w:lang w:eastAsia="en-AU"/>
        </w:rPr>
      </w:pPr>
      <w:r w:rsidRPr="00760170">
        <w:rPr>
          <w:szCs w:val="23"/>
        </w:rPr>
        <w:t>Once you reach your usage allowance, until your next billing cycle starts the speed of your service will slow to 256kbps.  No additional usage charges apply to these plans</w:t>
      </w:r>
      <w:r w:rsidRPr="00760170">
        <w:rPr>
          <w:szCs w:val="23"/>
          <w:lang w:eastAsia="en-AU"/>
        </w:rPr>
        <w:t xml:space="preserve"> If you</w:t>
      </w:r>
      <w:r w:rsidRPr="00760170">
        <w:rPr>
          <w:lang w:eastAsia="en-AU"/>
        </w:rPr>
        <w:t xml:space="preserve"> have an existing BigPond ADSL service and you take up a full service fixed phone, you will be charged the monthly access fee for customers without a full service fixed phone until your next billing cycle starts. </w:t>
      </w:r>
    </w:p>
    <w:p w14:paraId="6AF74244" w14:textId="77777777" w:rsidR="000673B5" w:rsidRPr="00760170" w:rsidRDefault="000673B5" w:rsidP="000673B5">
      <w:pPr>
        <w:pStyle w:val="Indent1"/>
        <w:ind w:left="480"/>
      </w:pPr>
      <w:bookmarkStart w:id="59" w:name="_Toc263846309"/>
      <w:r w:rsidRPr="00760170">
        <w:t>Charges - Telstra full service fixed phone customers - for customers who signed up prior to 29 November 2009 and have not moved to a new plan</w:t>
      </w:r>
      <w:bookmarkEnd w:id="59"/>
      <w:r w:rsidRPr="00760170">
        <w:t xml:space="preserve"> </w:t>
      </w:r>
    </w:p>
    <w:p w14:paraId="2AB62789" w14:textId="77777777" w:rsidR="000673B5" w:rsidRPr="00760170" w:rsidRDefault="000673B5" w:rsidP="000673B5"/>
    <w:p w14:paraId="29177DED" w14:textId="77777777" w:rsidR="000673B5" w:rsidRPr="00760170" w:rsidRDefault="000673B5" w:rsidP="000673B5">
      <w:pPr>
        <w:pStyle w:val="Heading2"/>
        <w:tabs>
          <w:tab w:val="clear" w:pos="737"/>
        </w:tabs>
      </w:pPr>
      <w:r w:rsidRPr="00760170">
        <w:t xml:space="preserve">If you are a current Telstra full service fixed phone customer (which means that your local and long distance calls on your Telstra fixed telephone service are directly billed by Telstra and that service is in the same name as your ADSL service) and you signed up prior to 29 November 2009 and have not moved to one of our new plans, we will charge you the following fees for your BigPond ADSL service.  Any unused usage allowance expires at the end of each billing period. </w:t>
      </w:r>
      <w:r w:rsidRPr="00760170">
        <w:rPr>
          <w:szCs w:val="23"/>
        </w:rPr>
        <w:t>Usage means monthly combined upload and download data transfer 1 Gigabyte = 1000 Megabytes.</w:t>
      </w:r>
    </w:p>
    <w:tbl>
      <w:tblPr>
        <w:tblW w:w="84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1"/>
        <w:gridCol w:w="1680"/>
        <w:gridCol w:w="1701"/>
        <w:gridCol w:w="1539"/>
        <w:gridCol w:w="1701"/>
      </w:tblGrid>
      <w:tr w:rsidR="000673B5" w:rsidRPr="00760170" w14:paraId="0DB371B6" w14:textId="77777777" w:rsidTr="000673B5">
        <w:trPr>
          <w:tblHeader/>
        </w:trPr>
        <w:tc>
          <w:tcPr>
            <w:tcW w:w="1811" w:type="dxa"/>
            <w:tcBorders>
              <w:bottom w:val="single" w:sz="4" w:space="0" w:color="auto"/>
            </w:tcBorders>
          </w:tcPr>
          <w:p w14:paraId="0546A7B2" w14:textId="77777777" w:rsidR="000673B5" w:rsidRPr="00760170" w:rsidRDefault="000673B5" w:rsidP="000673B5">
            <w:pPr>
              <w:pStyle w:val="TableData"/>
              <w:keepNext/>
              <w:rPr>
                <w:b/>
                <w:bCs/>
                <w:lang w:val="en-US"/>
              </w:rPr>
            </w:pPr>
            <w:r w:rsidRPr="00760170">
              <w:rPr>
                <w:b/>
                <w:bCs/>
                <w:lang w:val="en-US"/>
              </w:rPr>
              <w:t>BigPond ADSL plan</w:t>
            </w:r>
          </w:p>
        </w:tc>
        <w:tc>
          <w:tcPr>
            <w:tcW w:w="1680" w:type="dxa"/>
            <w:tcBorders>
              <w:bottom w:val="single" w:sz="4" w:space="0" w:color="auto"/>
            </w:tcBorders>
          </w:tcPr>
          <w:p w14:paraId="029C0CCB" w14:textId="77777777" w:rsidR="000673B5" w:rsidRPr="00760170" w:rsidRDefault="000673B5" w:rsidP="000673B5">
            <w:pPr>
              <w:pStyle w:val="TableData"/>
              <w:keepNext/>
              <w:rPr>
                <w:b/>
                <w:bCs/>
                <w:lang w:val="en-US"/>
              </w:rPr>
            </w:pPr>
            <w:r w:rsidRPr="00760170">
              <w:rPr>
                <w:b/>
                <w:lang w:val="en-US"/>
              </w:rPr>
              <w:t>Usage</w:t>
            </w:r>
            <w:r w:rsidRPr="00760170">
              <w:rPr>
                <w:b/>
                <w:bCs/>
                <w:lang w:val="en-US"/>
              </w:rPr>
              <w:br/>
            </w:r>
            <w:r w:rsidRPr="00760170">
              <w:rPr>
                <w:b/>
                <w:lang w:val="en-US"/>
              </w:rPr>
              <w:t>allowance</w:t>
            </w:r>
          </w:p>
        </w:tc>
        <w:tc>
          <w:tcPr>
            <w:tcW w:w="1701" w:type="dxa"/>
            <w:tcBorders>
              <w:bottom w:val="single" w:sz="4" w:space="0" w:color="auto"/>
            </w:tcBorders>
          </w:tcPr>
          <w:p w14:paraId="37A372E8" w14:textId="77777777" w:rsidR="000673B5" w:rsidRPr="00760170" w:rsidRDefault="000673B5" w:rsidP="000673B5">
            <w:pPr>
              <w:pStyle w:val="TableData"/>
              <w:keepNext/>
              <w:rPr>
                <w:b/>
                <w:lang w:val="en-US"/>
              </w:rPr>
            </w:pPr>
            <w:r w:rsidRPr="00760170">
              <w:rPr>
                <w:b/>
                <w:lang w:val="en-US"/>
              </w:rPr>
              <w:t>Monthly</w:t>
            </w:r>
            <w:r w:rsidRPr="00760170">
              <w:rPr>
                <w:b/>
                <w:bCs/>
                <w:lang w:val="en-US"/>
              </w:rPr>
              <w:br/>
            </w:r>
            <w:r w:rsidRPr="00760170">
              <w:rPr>
                <w:b/>
                <w:lang w:val="en-US"/>
              </w:rPr>
              <w:t xml:space="preserve">price </w:t>
            </w:r>
          </w:p>
          <w:p w14:paraId="147BF9BD" w14:textId="77777777" w:rsidR="000673B5" w:rsidRPr="00760170" w:rsidRDefault="000673B5" w:rsidP="000673B5">
            <w:pPr>
              <w:pStyle w:val="TableData"/>
              <w:keepNext/>
              <w:rPr>
                <w:b/>
                <w:lang w:val="en-US"/>
              </w:rPr>
            </w:pPr>
          </w:p>
        </w:tc>
        <w:tc>
          <w:tcPr>
            <w:tcW w:w="1539" w:type="dxa"/>
            <w:tcBorders>
              <w:bottom w:val="single" w:sz="4" w:space="0" w:color="auto"/>
            </w:tcBorders>
          </w:tcPr>
          <w:p w14:paraId="73288EC4" w14:textId="77777777" w:rsidR="000673B5" w:rsidRPr="00760170" w:rsidRDefault="000673B5" w:rsidP="000673B5">
            <w:pPr>
              <w:pStyle w:val="TableData"/>
              <w:keepNext/>
              <w:rPr>
                <w:rFonts w:cs="Arial"/>
                <w:b/>
                <w:szCs w:val="18"/>
                <w:vertAlign w:val="superscript"/>
                <w:lang w:val="en-US"/>
              </w:rPr>
            </w:pPr>
            <w:r w:rsidRPr="00760170">
              <w:rPr>
                <w:rFonts w:cs="Arial"/>
                <w:b/>
                <w:bCs/>
                <w:szCs w:val="18"/>
              </w:rPr>
              <w:t xml:space="preserve">Minimum package cost over </w:t>
            </w:r>
            <w:r w:rsidRPr="00760170">
              <w:rPr>
                <w:rFonts w:cs="Arial"/>
                <w:b/>
                <w:szCs w:val="18"/>
              </w:rPr>
              <w:t>12 months with Telstra Voice (previously HomeLine) Plus with Self-Install 1 Port Modem</w:t>
            </w:r>
          </w:p>
        </w:tc>
        <w:tc>
          <w:tcPr>
            <w:tcW w:w="1701" w:type="dxa"/>
            <w:tcBorders>
              <w:bottom w:val="single" w:sz="4" w:space="0" w:color="auto"/>
            </w:tcBorders>
          </w:tcPr>
          <w:p w14:paraId="75F9DD80" w14:textId="77777777" w:rsidR="000673B5" w:rsidRPr="00760170" w:rsidRDefault="000673B5" w:rsidP="000673B5">
            <w:pPr>
              <w:pStyle w:val="TableData"/>
              <w:keepNext/>
              <w:rPr>
                <w:b/>
                <w:lang w:val="en-US"/>
              </w:rPr>
            </w:pPr>
            <w:r w:rsidRPr="00760170">
              <w:rPr>
                <w:b/>
                <w:lang w:val="en-US"/>
              </w:rPr>
              <w:t>Additional usage charges (per MB)</w:t>
            </w:r>
          </w:p>
        </w:tc>
      </w:tr>
      <w:tr w:rsidR="000673B5" w:rsidRPr="00760170" w14:paraId="34509944" w14:textId="77777777" w:rsidTr="000673B5">
        <w:tc>
          <w:tcPr>
            <w:tcW w:w="1811" w:type="dxa"/>
            <w:vMerge w:val="restart"/>
            <w:tcBorders>
              <w:bottom w:val="single" w:sz="4" w:space="0" w:color="auto"/>
            </w:tcBorders>
          </w:tcPr>
          <w:p w14:paraId="381E107C" w14:textId="77777777" w:rsidR="000673B5" w:rsidRPr="00760170" w:rsidRDefault="000673B5" w:rsidP="000673B5">
            <w:pPr>
              <w:pStyle w:val="TableData"/>
              <w:rPr>
                <w:bCs/>
                <w:lang w:val="en-US"/>
              </w:rPr>
            </w:pPr>
            <w:r w:rsidRPr="00760170">
              <w:rPr>
                <w:bCs/>
                <w:iCs/>
                <w:lang w:val="en-US"/>
              </w:rPr>
              <w:t>BigPond® Elite/</w:t>
            </w:r>
            <w:r w:rsidRPr="00760170">
              <w:rPr>
                <w:bCs/>
                <w:lang w:val="en-US"/>
              </w:rPr>
              <w:t xml:space="preserve">Fast ADSL (previously </w:t>
            </w:r>
            <w:r w:rsidRPr="00760170">
              <w:rPr>
                <w:bCs/>
                <w:lang w:val="en-US"/>
              </w:rPr>
              <w:br/>
              <w:t>256/64kbps#)</w:t>
            </w:r>
          </w:p>
        </w:tc>
        <w:tc>
          <w:tcPr>
            <w:tcW w:w="1680" w:type="dxa"/>
            <w:tcBorders>
              <w:bottom w:val="single" w:sz="4" w:space="0" w:color="auto"/>
            </w:tcBorders>
          </w:tcPr>
          <w:p w14:paraId="746B35D1" w14:textId="77777777" w:rsidR="000673B5" w:rsidRPr="00760170" w:rsidRDefault="000673B5" w:rsidP="000673B5">
            <w:pPr>
              <w:pStyle w:val="TableData"/>
              <w:jc w:val="right"/>
              <w:rPr>
                <w:lang w:val="en-US"/>
              </w:rPr>
            </w:pPr>
            <w:r w:rsidRPr="00760170">
              <w:rPr>
                <w:lang w:val="en-US"/>
              </w:rPr>
              <w:t>50GB</w:t>
            </w:r>
          </w:p>
        </w:tc>
        <w:tc>
          <w:tcPr>
            <w:tcW w:w="1701" w:type="dxa"/>
            <w:tcBorders>
              <w:bottom w:val="single" w:sz="4" w:space="0" w:color="auto"/>
            </w:tcBorders>
          </w:tcPr>
          <w:p w14:paraId="4FFC8BC9" w14:textId="77777777" w:rsidR="000673B5" w:rsidRPr="00760170" w:rsidRDefault="000673B5" w:rsidP="000673B5">
            <w:pPr>
              <w:pStyle w:val="TableData"/>
              <w:jc w:val="right"/>
              <w:rPr>
                <w:b/>
                <w:lang w:val="en-US"/>
              </w:rPr>
            </w:pPr>
            <w:r w:rsidRPr="00760170">
              <w:rPr>
                <w:b/>
                <w:lang w:val="en-US"/>
              </w:rPr>
              <w:t>$29.95</w:t>
            </w:r>
          </w:p>
        </w:tc>
        <w:tc>
          <w:tcPr>
            <w:tcW w:w="1539" w:type="dxa"/>
            <w:tcBorders>
              <w:bottom w:val="single" w:sz="4" w:space="0" w:color="auto"/>
            </w:tcBorders>
          </w:tcPr>
          <w:p w14:paraId="268B7769" w14:textId="77777777" w:rsidR="000673B5" w:rsidRPr="00760170" w:rsidRDefault="000673B5" w:rsidP="000673B5">
            <w:pPr>
              <w:pStyle w:val="TableData"/>
              <w:jc w:val="right"/>
              <w:rPr>
                <w:rFonts w:cs="Arial"/>
                <w:szCs w:val="18"/>
              </w:rPr>
            </w:pPr>
            <w:r w:rsidRPr="00760170">
              <w:rPr>
                <w:rFonts w:cs="Arial"/>
                <w:szCs w:val="18"/>
              </w:rPr>
              <w:t>$931.80</w:t>
            </w:r>
          </w:p>
        </w:tc>
        <w:tc>
          <w:tcPr>
            <w:tcW w:w="1701" w:type="dxa"/>
            <w:tcBorders>
              <w:bottom w:val="single" w:sz="4" w:space="0" w:color="auto"/>
            </w:tcBorders>
          </w:tcPr>
          <w:p w14:paraId="4F70C55E" w14:textId="77777777" w:rsidR="000673B5" w:rsidRPr="00760170" w:rsidRDefault="000673B5" w:rsidP="000673B5">
            <w:pPr>
              <w:pStyle w:val="TableData"/>
              <w:jc w:val="right"/>
              <w:rPr>
                <w:b/>
                <w:lang w:val="en-US"/>
              </w:rPr>
            </w:pPr>
            <w:r w:rsidRPr="00760170">
              <w:t>$0.15</w:t>
            </w:r>
          </w:p>
        </w:tc>
      </w:tr>
      <w:tr w:rsidR="000673B5" w:rsidRPr="00760170" w14:paraId="16316326" w14:textId="77777777" w:rsidTr="000673B5">
        <w:tc>
          <w:tcPr>
            <w:tcW w:w="1811" w:type="dxa"/>
            <w:vMerge/>
            <w:tcBorders>
              <w:bottom w:val="single" w:sz="4" w:space="0" w:color="auto"/>
            </w:tcBorders>
          </w:tcPr>
          <w:p w14:paraId="131491AF" w14:textId="77777777" w:rsidR="000673B5" w:rsidRPr="00760170" w:rsidRDefault="000673B5" w:rsidP="000673B5">
            <w:pPr>
              <w:pStyle w:val="TableData"/>
              <w:rPr>
                <w:bCs/>
                <w:lang w:val="en-US"/>
              </w:rPr>
            </w:pPr>
          </w:p>
        </w:tc>
        <w:tc>
          <w:tcPr>
            <w:tcW w:w="1680" w:type="dxa"/>
            <w:tcBorders>
              <w:top w:val="single" w:sz="4" w:space="0" w:color="auto"/>
              <w:bottom w:val="single" w:sz="4" w:space="0" w:color="auto"/>
            </w:tcBorders>
          </w:tcPr>
          <w:p w14:paraId="1725A119" w14:textId="77777777" w:rsidR="000673B5" w:rsidRPr="00760170" w:rsidRDefault="000673B5" w:rsidP="000673B5">
            <w:pPr>
              <w:pStyle w:val="TableData"/>
              <w:jc w:val="right"/>
              <w:rPr>
                <w:lang w:val="en-US"/>
              </w:rPr>
            </w:pPr>
            <w:r w:rsidRPr="00760170">
              <w:rPr>
                <w:lang w:val="en-US"/>
              </w:rPr>
              <w:t xml:space="preserve">BigPond </w:t>
            </w:r>
            <w:r w:rsidRPr="00760170">
              <w:rPr>
                <w:lang w:val="en-US"/>
              </w:rPr>
              <w:br/>
              <w:t>100GB</w:t>
            </w:r>
          </w:p>
        </w:tc>
        <w:tc>
          <w:tcPr>
            <w:tcW w:w="1701" w:type="dxa"/>
            <w:tcBorders>
              <w:top w:val="single" w:sz="4" w:space="0" w:color="auto"/>
              <w:bottom w:val="single" w:sz="4" w:space="0" w:color="auto"/>
            </w:tcBorders>
          </w:tcPr>
          <w:p w14:paraId="19A1EA3E" w14:textId="77777777" w:rsidR="000673B5" w:rsidRPr="00760170" w:rsidRDefault="000673B5" w:rsidP="000673B5">
            <w:pPr>
              <w:pStyle w:val="TableData"/>
              <w:jc w:val="right"/>
              <w:rPr>
                <w:b/>
                <w:lang w:val="en-US"/>
              </w:rPr>
            </w:pPr>
            <w:r w:rsidRPr="00760170">
              <w:rPr>
                <w:b/>
                <w:lang w:val="en-US"/>
              </w:rPr>
              <w:t>$59.95</w:t>
            </w:r>
          </w:p>
        </w:tc>
        <w:tc>
          <w:tcPr>
            <w:tcW w:w="1539" w:type="dxa"/>
            <w:tcBorders>
              <w:top w:val="single" w:sz="4" w:space="0" w:color="auto"/>
              <w:bottom w:val="single" w:sz="4" w:space="0" w:color="auto"/>
            </w:tcBorders>
          </w:tcPr>
          <w:p w14:paraId="73A3FBCD" w14:textId="77777777" w:rsidR="000673B5" w:rsidRPr="00760170" w:rsidRDefault="000673B5" w:rsidP="000673B5">
            <w:pPr>
              <w:pStyle w:val="TableData"/>
              <w:jc w:val="right"/>
              <w:rPr>
                <w:rFonts w:cs="Arial"/>
                <w:szCs w:val="18"/>
              </w:rPr>
            </w:pPr>
            <w:r w:rsidRPr="00760170">
              <w:rPr>
                <w:rFonts w:cs="Arial"/>
                <w:szCs w:val="18"/>
              </w:rPr>
              <w:t>$1,291.80</w:t>
            </w:r>
          </w:p>
        </w:tc>
        <w:tc>
          <w:tcPr>
            <w:tcW w:w="1701" w:type="dxa"/>
            <w:tcBorders>
              <w:top w:val="single" w:sz="4" w:space="0" w:color="auto"/>
              <w:bottom w:val="single" w:sz="4" w:space="0" w:color="auto"/>
            </w:tcBorders>
          </w:tcPr>
          <w:p w14:paraId="74FFD8E9" w14:textId="77777777" w:rsidR="000673B5" w:rsidRPr="00760170" w:rsidRDefault="000673B5" w:rsidP="000673B5">
            <w:pPr>
              <w:pStyle w:val="TableData"/>
              <w:jc w:val="right"/>
              <w:rPr>
                <w:b/>
                <w:lang w:val="en-US"/>
              </w:rPr>
            </w:pPr>
            <w:r w:rsidRPr="00760170">
              <w:t>NIL</w:t>
            </w:r>
          </w:p>
        </w:tc>
      </w:tr>
      <w:tr w:rsidR="000673B5" w:rsidRPr="00760170" w14:paraId="674E2D20" w14:textId="77777777" w:rsidTr="000673B5">
        <w:tc>
          <w:tcPr>
            <w:tcW w:w="1811" w:type="dxa"/>
            <w:vMerge w:val="restart"/>
            <w:tcBorders>
              <w:top w:val="single" w:sz="4" w:space="0" w:color="auto"/>
            </w:tcBorders>
          </w:tcPr>
          <w:p w14:paraId="7FB5700F" w14:textId="77777777" w:rsidR="000673B5" w:rsidRPr="00760170" w:rsidRDefault="000673B5" w:rsidP="000673B5">
            <w:pPr>
              <w:pStyle w:val="TableData"/>
              <w:rPr>
                <w:bCs/>
                <w:lang w:val="en-US"/>
              </w:rPr>
            </w:pPr>
            <w:r w:rsidRPr="00760170">
              <w:rPr>
                <w:iCs/>
                <w:lang w:val="en-US"/>
              </w:rPr>
              <w:t>BigPond</w:t>
            </w:r>
            <w:r w:rsidRPr="00760170">
              <w:rPr>
                <w:rFonts w:cs="Arial"/>
                <w:iCs/>
                <w:lang w:val="en-US"/>
              </w:rPr>
              <w:t>®</w:t>
            </w:r>
            <w:r w:rsidRPr="00760170">
              <w:rPr>
                <w:iCs/>
                <w:lang w:val="en-US"/>
              </w:rPr>
              <w:t xml:space="preserve"> Elite/Fast ADSL (previously </w:t>
            </w:r>
            <w:r w:rsidRPr="00760170">
              <w:rPr>
                <w:bCs/>
                <w:lang w:val="en-US"/>
              </w:rPr>
              <w:t>1500/256kbps#)</w:t>
            </w:r>
          </w:p>
        </w:tc>
        <w:tc>
          <w:tcPr>
            <w:tcW w:w="1680" w:type="dxa"/>
            <w:tcBorders>
              <w:top w:val="single" w:sz="4" w:space="0" w:color="auto"/>
              <w:bottom w:val="single" w:sz="4" w:space="0" w:color="auto"/>
            </w:tcBorders>
          </w:tcPr>
          <w:p w14:paraId="6E98E5AF" w14:textId="77777777" w:rsidR="000673B5" w:rsidRPr="00760170" w:rsidRDefault="000673B5" w:rsidP="000673B5">
            <w:pPr>
              <w:pStyle w:val="TableData"/>
              <w:jc w:val="right"/>
              <w:rPr>
                <w:lang w:val="en-US"/>
              </w:rPr>
            </w:pPr>
            <w:r w:rsidRPr="00760170">
              <w:rPr>
                <w:lang w:val="en-US"/>
              </w:rPr>
              <w:t>50GB</w:t>
            </w:r>
          </w:p>
        </w:tc>
        <w:tc>
          <w:tcPr>
            <w:tcW w:w="1701" w:type="dxa"/>
            <w:tcBorders>
              <w:top w:val="single" w:sz="4" w:space="0" w:color="auto"/>
              <w:bottom w:val="single" w:sz="4" w:space="0" w:color="auto"/>
            </w:tcBorders>
          </w:tcPr>
          <w:p w14:paraId="7AB05CB0" w14:textId="77777777" w:rsidR="000673B5" w:rsidRPr="00760170" w:rsidRDefault="000673B5" w:rsidP="000673B5">
            <w:pPr>
              <w:pStyle w:val="TableData"/>
              <w:jc w:val="right"/>
              <w:rPr>
                <w:b/>
                <w:lang w:val="en-US"/>
              </w:rPr>
            </w:pPr>
            <w:r w:rsidRPr="00760170">
              <w:rPr>
                <w:b/>
                <w:lang w:val="en-US"/>
              </w:rPr>
              <w:t>$39.95</w:t>
            </w:r>
          </w:p>
        </w:tc>
        <w:tc>
          <w:tcPr>
            <w:tcW w:w="1539" w:type="dxa"/>
            <w:tcBorders>
              <w:top w:val="single" w:sz="4" w:space="0" w:color="auto"/>
              <w:bottom w:val="single" w:sz="4" w:space="0" w:color="auto"/>
            </w:tcBorders>
          </w:tcPr>
          <w:p w14:paraId="5AE0BE5A" w14:textId="77777777" w:rsidR="000673B5" w:rsidRPr="00760170" w:rsidRDefault="000673B5" w:rsidP="000673B5">
            <w:pPr>
              <w:pStyle w:val="TableData"/>
              <w:jc w:val="right"/>
              <w:rPr>
                <w:rFonts w:cs="Arial"/>
                <w:szCs w:val="18"/>
              </w:rPr>
            </w:pPr>
            <w:r w:rsidRPr="00760170">
              <w:rPr>
                <w:rFonts w:cs="Arial"/>
                <w:szCs w:val="18"/>
              </w:rPr>
              <w:t>$1,051.80</w:t>
            </w:r>
          </w:p>
        </w:tc>
        <w:tc>
          <w:tcPr>
            <w:tcW w:w="1701" w:type="dxa"/>
            <w:tcBorders>
              <w:top w:val="single" w:sz="4" w:space="0" w:color="auto"/>
              <w:bottom w:val="single" w:sz="4" w:space="0" w:color="auto"/>
            </w:tcBorders>
          </w:tcPr>
          <w:p w14:paraId="7AF36A9E" w14:textId="77777777" w:rsidR="000673B5" w:rsidRPr="00760170" w:rsidRDefault="000673B5" w:rsidP="000673B5">
            <w:pPr>
              <w:pStyle w:val="TableData"/>
              <w:jc w:val="right"/>
              <w:rPr>
                <w:b/>
                <w:lang w:val="en-US"/>
              </w:rPr>
            </w:pPr>
            <w:r w:rsidRPr="00760170">
              <w:t>$0.15</w:t>
            </w:r>
          </w:p>
        </w:tc>
      </w:tr>
      <w:tr w:rsidR="000673B5" w:rsidRPr="00760170" w14:paraId="5D8AF8E4" w14:textId="77777777" w:rsidTr="000673B5">
        <w:tc>
          <w:tcPr>
            <w:tcW w:w="1811" w:type="dxa"/>
            <w:vMerge/>
          </w:tcPr>
          <w:p w14:paraId="3D261D09" w14:textId="77777777" w:rsidR="000673B5" w:rsidRPr="00760170" w:rsidRDefault="000673B5" w:rsidP="000673B5">
            <w:pPr>
              <w:pStyle w:val="TableData"/>
              <w:rPr>
                <w:bCs/>
                <w:lang w:val="en-US"/>
              </w:rPr>
            </w:pPr>
          </w:p>
        </w:tc>
        <w:tc>
          <w:tcPr>
            <w:tcW w:w="1680" w:type="dxa"/>
            <w:tcBorders>
              <w:top w:val="single" w:sz="4" w:space="0" w:color="auto"/>
              <w:bottom w:val="single" w:sz="4" w:space="0" w:color="auto"/>
            </w:tcBorders>
          </w:tcPr>
          <w:p w14:paraId="7A34B822" w14:textId="77777777" w:rsidR="000673B5" w:rsidRPr="00760170" w:rsidRDefault="000673B5" w:rsidP="000673B5">
            <w:pPr>
              <w:pStyle w:val="TableData"/>
              <w:jc w:val="right"/>
              <w:rPr>
                <w:lang w:val="en-US"/>
              </w:rPr>
            </w:pPr>
            <w:r w:rsidRPr="00760170">
              <w:rPr>
                <w:lang w:val="en-US"/>
              </w:rPr>
              <w:t xml:space="preserve">BigPond </w:t>
            </w:r>
            <w:r w:rsidRPr="00760170">
              <w:rPr>
                <w:lang w:val="en-US"/>
              </w:rPr>
              <w:br/>
              <w:t>100GB ^</w:t>
            </w:r>
          </w:p>
        </w:tc>
        <w:tc>
          <w:tcPr>
            <w:tcW w:w="1701" w:type="dxa"/>
            <w:tcBorders>
              <w:top w:val="single" w:sz="4" w:space="0" w:color="auto"/>
              <w:bottom w:val="single" w:sz="4" w:space="0" w:color="auto"/>
            </w:tcBorders>
          </w:tcPr>
          <w:p w14:paraId="5388F6B2" w14:textId="77777777" w:rsidR="000673B5" w:rsidRPr="00760170" w:rsidRDefault="000673B5" w:rsidP="000673B5">
            <w:pPr>
              <w:pStyle w:val="TableData"/>
              <w:jc w:val="right"/>
              <w:rPr>
                <w:b/>
                <w:lang w:val="en-US"/>
              </w:rPr>
            </w:pPr>
            <w:r w:rsidRPr="00760170">
              <w:rPr>
                <w:b/>
                <w:lang w:val="en-US"/>
              </w:rPr>
              <w:t>$69.95</w:t>
            </w:r>
          </w:p>
        </w:tc>
        <w:tc>
          <w:tcPr>
            <w:tcW w:w="1539" w:type="dxa"/>
            <w:tcBorders>
              <w:top w:val="single" w:sz="4" w:space="0" w:color="auto"/>
              <w:bottom w:val="single" w:sz="4" w:space="0" w:color="auto"/>
            </w:tcBorders>
          </w:tcPr>
          <w:p w14:paraId="486CFEBA" w14:textId="77777777" w:rsidR="000673B5" w:rsidRPr="00760170" w:rsidRDefault="000673B5" w:rsidP="000673B5">
            <w:pPr>
              <w:pStyle w:val="TableData"/>
              <w:jc w:val="right"/>
              <w:rPr>
                <w:rFonts w:cs="Arial"/>
                <w:szCs w:val="18"/>
                <w:lang w:val="en-US"/>
              </w:rPr>
            </w:pPr>
            <w:r w:rsidRPr="00760170">
              <w:rPr>
                <w:rFonts w:cs="Arial"/>
                <w:szCs w:val="18"/>
              </w:rPr>
              <w:t>$1,411.80</w:t>
            </w:r>
          </w:p>
        </w:tc>
        <w:tc>
          <w:tcPr>
            <w:tcW w:w="1701" w:type="dxa"/>
            <w:tcBorders>
              <w:top w:val="single" w:sz="4" w:space="0" w:color="auto"/>
              <w:bottom w:val="single" w:sz="4" w:space="0" w:color="auto"/>
            </w:tcBorders>
          </w:tcPr>
          <w:p w14:paraId="18750D46" w14:textId="77777777" w:rsidR="000673B5" w:rsidRPr="00760170" w:rsidRDefault="000673B5" w:rsidP="000673B5">
            <w:pPr>
              <w:pStyle w:val="TableData"/>
              <w:jc w:val="right"/>
              <w:rPr>
                <w:lang w:val="en-US"/>
              </w:rPr>
            </w:pPr>
            <w:r w:rsidRPr="00760170">
              <w:rPr>
                <w:lang w:val="en-US"/>
              </w:rPr>
              <w:t>NIL</w:t>
            </w:r>
          </w:p>
        </w:tc>
      </w:tr>
      <w:tr w:rsidR="000673B5" w:rsidRPr="00760170" w14:paraId="3A315EAA" w14:textId="77777777" w:rsidTr="000673B5">
        <w:tc>
          <w:tcPr>
            <w:tcW w:w="1811" w:type="dxa"/>
            <w:vMerge/>
            <w:tcBorders>
              <w:bottom w:val="single" w:sz="4" w:space="0" w:color="auto"/>
            </w:tcBorders>
          </w:tcPr>
          <w:p w14:paraId="377B2117" w14:textId="77777777" w:rsidR="000673B5" w:rsidRPr="00760170" w:rsidRDefault="000673B5" w:rsidP="000673B5">
            <w:pPr>
              <w:pStyle w:val="TableData"/>
              <w:rPr>
                <w:bCs/>
                <w:lang w:val="en-US"/>
              </w:rPr>
            </w:pPr>
          </w:p>
        </w:tc>
        <w:tc>
          <w:tcPr>
            <w:tcW w:w="1680" w:type="dxa"/>
            <w:tcBorders>
              <w:top w:val="single" w:sz="4" w:space="0" w:color="auto"/>
              <w:bottom w:val="single" w:sz="4" w:space="0" w:color="auto"/>
            </w:tcBorders>
          </w:tcPr>
          <w:p w14:paraId="09B1362B" w14:textId="77777777" w:rsidR="000673B5" w:rsidRPr="00760170" w:rsidRDefault="000673B5" w:rsidP="000673B5">
            <w:pPr>
              <w:pStyle w:val="TableData"/>
              <w:jc w:val="right"/>
              <w:rPr>
                <w:lang w:val="en-US"/>
              </w:rPr>
            </w:pPr>
            <w:r w:rsidRPr="00760170">
              <w:rPr>
                <w:lang w:val="en-US"/>
              </w:rPr>
              <w:t>BigPond 200GB ^</w:t>
            </w:r>
          </w:p>
        </w:tc>
        <w:tc>
          <w:tcPr>
            <w:tcW w:w="1701" w:type="dxa"/>
            <w:tcBorders>
              <w:top w:val="single" w:sz="4" w:space="0" w:color="auto"/>
              <w:bottom w:val="single" w:sz="4" w:space="0" w:color="auto"/>
            </w:tcBorders>
          </w:tcPr>
          <w:p w14:paraId="6E77B5AF" w14:textId="77777777" w:rsidR="000673B5" w:rsidRPr="00760170" w:rsidRDefault="000673B5" w:rsidP="000673B5">
            <w:pPr>
              <w:pStyle w:val="TableData"/>
              <w:jc w:val="right"/>
              <w:rPr>
                <w:b/>
                <w:lang w:val="en-US"/>
              </w:rPr>
            </w:pPr>
            <w:r w:rsidRPr="00760170">
              <w:rPr>
                <w:b/>
                <w:lang w:val="en-US"/>
              </w:rPr>
              <w:t>$79.95</w:t>
            </w:r>
          </w:p>
        </w:tc>
        <w:tc>
          <w:tcPr>
            <w:tcW w:w="1539" w:type="dxa"/>
            <w:tcBorders>
              <w:top w:val="single" w:sz="4" w:space="0" w:color="auto"/>
              <w:bottom w:val="single" w:sz="4" w:space="0" w:color="auto"/>
            </w:tcBorders>
          </w:tcPr>
          <w:p w14:paraId="0181DEE8" w14:textId="77777777" w:rsidR="000673B5" w:rsidRPr="00760170" w:rsidRDefault="000673B5" w:rsidP="000673B5">
            <w:pPr>
              <w:pStyle w:val="TableData"/>
              <w:jc w:val="right"/>
              <w:rPr>
                <w:rFonts w:cs="Arial"/>
                <w:szCs w:val="18"/>
              </w:rPr>
            </w:pPr>
            <w:r w:rsidRPr="00760170">
              <w:rPr>
                <w:rFonts w:cs="Arial"/>
                <w:szCs w:val="18"/>
              </w:rPr>
              <w:t>$1,531.80</w:t>
            </w:r>
          </w:p>
        </w:tc>
        <w:tc>
          <w:tcPr>
            <w:tcW w:w="1701" w:type="dxa"/>
            <w:tcBorders>
              <w:top w:val="single" w:sz="4" w:space="0" w:color="auto"/>
              <w:bottom w:val="single" w:sz="4" w:space="0" w:color="auto"/>
            </w:tcBorders>
          </w:tcPr>
          <w:p w14:paraId="6E512625" w14:textId="77777777" w:rsidR="000673B5" w:rsidRPr="00760170" w:rsidRDefault="000673B5" w:rsidP="000673B5">
            <w:pPr>
              <w:pStyle w:val="TableData"/>
              <w:jc w:val="right"/>
              <w:rPr>
                <w:b/>
                <w:lang w:val="en-US"/>
              </w:rPr>
            </w:pPr>
            <w:r w:rsidRPr="00760170">
              <w:t>NIL</w:t>
            </w:r>
          </w:p>
        </w:tc>
      </w:tr>
      <w:tr w:rsidR="000673B5" w:rsidRPr="00760170" w14:paraId="346CCD31" w14:textId="77777777" w:rsidTr="000673B5">
        <w:tc>
          <w:tcPr>
            <w:tcW w:w="1811" w:type="dxa"/>
            <w:vMerge w:val="restart"/>
          </w:tcPr>
          <w:p w14:paraId="1309837E" w14:textId="77777777" w:rsidR="000673B5" w:rsidRPr="00760170" w:rsidRDefault="000673B5" w:rsidP="000673B5">
            <w:pPr>
              <w:pStyle w:val="TableData"/>
              <w:rPr>
                <w:bCs/>
                <w:lang w:val="en-US"/>
              </w:rPr>
            </w:pPr>
            <w:r w:rsidRPr="00760170">
              <w:rPr>
                <w:bCs/>
                <w:lang w:val="en-US"/>
              </w:rPr>
              <w:t>Fastest</w:t>
            </w:r>
            <w:r w:rsidRPr="00760170">
              <w:rPr>
                <w:bCs/>
                <w:lang w:val="en-US"/>
              </w:rPr>
              <w:br/>
              <w:t>High-Speed*</w:t>
            </w:r>
          </w:p>
        </w:tc>
        <w:tc>
          <w:tcPr>
            <w:tcW w:w="1680" w:type="dxa"/>
            <w:tcBorders>
              <w:bottom w:val="single" w:sz="4" w:space="0" w:color="auto"/>
            </w:tcBorders>
          </w:tcPr>
          <w:p w14:paraId="6F06232E" w14:textId="77777777" w:rsidR="000673B5" w:rsidRPr="00760170" w:rsidRDefault="000673B5" w:rsidP="000673B5">
            <w:pPr>
              <w:pStyle w:val="TableData"/>
              <w:jc w:val="right"/>
              <w:rPr>
                <w:lang w:val="en-US"/>
              </w:rPr>
            </w:pPr>
            <w:r w:rsidRPr="00760170">
              <w:rPr>
                <w:lang w:val="en-US"/>
              </w:rPr>
              <w:t>50GB</w:t>
            </w:r>
          </w:p>
        </w:tc>
        <w:tc>
          <w:tcPr>
            <w:tcW w:w="1701" w:type="dxa"/>
            <w:tcBorders>
              <w:bottom w:val="single" w:sz="4" w:space="0" w:color="auto"/>
            </w:tcBorders>
          </w:tcPr>
          <w:p w14:paraId="59809492" w14:textId="77777777" w:rsidR="000673B5" w:rsidRPr="00760170" w:rsidRDefault="000673B5" w:rsidP="000673B5">
            <w:pPr>
              <w:pStyle w:val="TableData"/>
              <w:jc w:val="right"/>
              <w:rPr>
                <w:b/>
                <w:lang w:val="en-US"/>
              </w:rPr>
            </w:pPr>
            <w:r w:rsidRPr="00760170">
              <w:rPr>
                <w:b/>
                <w:lang w:val="en-US"/>
              </w:rPr>
              <w:t>$59.95</w:t>
            </w:r>
          </w:p>
        </w:tc>
        <w:tc>
          <w:tcPr>
            <w:tcW w:w="1539" w:type="dxa"/>
            <w:tcBorders>
              <w:bottom w:val="single" w:sz="4" w:space="0" w:color="auto"/>
            </w:tcBorders>
          </w:tcPr>
          <w:p w14:paraId="34D07E6E" w14:textId="77777777" w:rsidR="000673B5" w:rsidRPr="00760170" w:rsidRDefault="000673B5" w:rsidP="000673B5">
            <w:pPr>
              <w:pStyle w:val="TableData"/>
              <w:jc w:val="right"/>
              <w:rPr>
                <w:rFonts w:cs="Arial"/>
                <w:szCs w:val="18"/>
              </w:rPr>
            </w:pPr>
            <w:r w:rsidRPr="00760170">
              <w:rPr>
                <w:rFonts w:cs="Arial"/>
                <w:szCs w:val="18"/>
              </w:rPr>
              <w:t>$1,291.80</w:t>
            </w:r>
          </w:p>
        </w:tc>
        <w:tc>
          <w:tcPr>
            <w:tcW w:w="1701" w:type="dxa"/>
            <w:tcBorders>
              <w:bottom w:val="single" w:sz="4" w:space="0" w:color="auto"/>
            </w:tcBorders>
          </w:tcPr>
          <w:p w14:paraId="3D8F1030" w14:textId="77777777" w:rsidR="000673B5" w:rsidRPr="00760170" w:rsidRDefault="000673B5" w:rsidP="000673B5">
            <w:pPr>
              <w:pStyle w:val="TableData"/>
              <w:jc w:val="right"/>
              <w:rPr>
                <w:b/>
                <w:lang w:val="en-US"/>
              </w:rPr>
            </w:pPr>
            <w:r w:rsidRPr="00760170">
              <w:t>$0.15</w:t>
            </w:r>
          </w:p>
        </w:tc>
      </w:tr>
      <w:tr w:rsidR="000673B5" w:rsidRPr="00760170" w14:paraId="59440524" w14:textId="77777777" w:rsidTr="000673B5">
        <w:tc>
          <w:tcPr>
            <w:tcW w:w="1811" w:type="dxa"/>
            <w:vMerge/>
          </w:tcPr>
          <w:p w14:paraId="4D089CC7" w14:textId="77777777" w:rsidR="000673B5" w:rsidRPr="00760170" w:rsidRDefault="000673B5" w:rsidP="000673B5">
            <w:pPr>
              <w:pStyle w:val="TableData"/>
              <w:jc w:val="right"/>
              <w:rPr>
                <w:lang w:val="en-US"/>
              </w:rPr>
            </w:pPr>
          </w:p>
        </w:tc>
        <w:tc>
          <w:tcPr>
            <w:tcW w:w="1680" w:type="dxa"/>
            <w:tcBorders>
              <w:top w:val="single" w:sz="4" w:space="0" w:color="auto"/>
            </w:tcBorders>
          </w:tcPr>
          <w:p w14:paraId="5E735F2C" w14:textId="77777777" w:rsidR="000673B5" w:rsidRPr="00760170" w:rsidRDefault="000673B5" w:rsidP="000673B5">
            <w:pPr>
              <w:pStyle w:val="TableData"/>
              <w:jc w:val="right"/>
              <w:rPr>
                <w:lang w:val="en-US"/>
              </w:rPr>
            </w:pPr>
            <w:r w:rsidRPr="00760170">
              <w:rPr>
                <w:lang w:val="en-US"/>
              </w:rPr>
              <w:t xml:space="preserve">BigPond </w:t>
            </w:r>
            <w:r w:rsidRPr="00760170">
              <w:rPr>
                <w:lang w:val="en-US"/>
              </w:rPr>
              <w:br/>
              <w:t>100GB ^</w:t>
            </w:r>
          </w:p>
        </w:tc>
        <w:tc>
          <w:tcPr>
            <w:tcW w:w="1701" w:type="dxa"/>
            <w:tcBorders>
              <w:top w:val="single" w:sz="4" w:space="0" w:color="auto"/>
            </w:tcBorders>
          </w:tcPr>
          <w:p w14:paraId="0B1715DF" w14:textId="77777777" w:rsidR="000673B5" w:rsidRPr="00760170" w:rsidRDefault="000673B5" w:rsidP="000673B5">
            <w:pPr>
              <w:pStyle w:val="TableData"/>
              <w:jc w:val="right"/>
              <w:rPr>
                <w:b/>
                <w:lang w:val="en-US"/>
              </w:rPr>
            </w:pPr>
            <w:r w:rsidRPr="00760170">
              <w:rPr>
                <w:b/>
                <w:lang w:val="en-US"/>
              </w:rPr>
              <w:t>$89.95</w:t>
            </w:r>
          </w:p>
        </w:tc>
        <w:tc>
          <w:tcPr>
            <w:tcW w:w="1539" w:type="dxa"/>
            <w:tcBorders>
              <w:top w:val="single" w:sz="4" w:space="0" w:color="auto"/>
            </w:tcBorders>
          </w:tcPr>
          <w:p w14:paraId="0FAEBB4B" w14:textId="77777777" w:rsidR="000673B5" w:rsidRPr="00760170" w:rsidRDefault="000673B5" w:rsidP="000673B5">
            <w:pPr>
              <w:pStyle w:val="TableData"/>
              <w:jc w:val="right"/>
              <w:rPr>
                <w:rFonts w:cs="Arial"/>
                <w:szCs w:val="18"/>
                <w:lang w:val="en-US"/>
              </w:rPr>
            </w:pPr>
            <w:r w:rsidRPr="00760170">
              <w:rPr>
                <w:rFonts w:cs="Arial"/>
                <w:szCs w:val="18"/>
              </w:rPr>
              <w:t>$1,651.80</w:t>
            </w:r>
          </w:p>
        </w:tc>
        <w:tc>
          <w:tcPr>
            <w:tcW w:w="1701" w:type="dxa"/>
            <w:tcBorders>
              <w:top w:val="single" w:sz="4" w:space="0" w:color="auto"/>
            </w:tcBorders>
          </w:tcPr>
          <w:p w14:paraId="3D53F753" w14:textId="77777777" w:rsidR="000673B5" w:rsidRPr="00760170" w:rsidRDefault="000673B5" w:rsidP="000673B5">
            <w:pPr>
              <w:pStyle w:val="TableData"/>
              <w:jc w:val="right"/>
              <w:rPr>
                <w:lang w:val="en-US"/>
              </w:rPr>
            </w:pPr>
            <w:r w:rsidRPr="00760170">
              <w:rPr>
                <w:lang w:val="en-US"/>
              </w:rPr>
              <w:t>NIL</w:t>
            </w:r>
          </w:p>
        </w:tc>
      </w:tr>
      <w:tr w:rsidR="000673B5" w:rsidRPr="00760170" w14:paraId="1DA5655D" w14:textId="77777777" w:rsidTr="000673B5">
        <w:tc>
          <w:tcPr>
            <w:tcW w:w="1811" w:type="dxa"/>
            <w:vMerge/>
          </w:tcPr>
          <w:p w14:paraId="218615B0" w14:textId="77777777" w:rsidR="000673B5" w:rsidRPr="00760170" w:rsidRDefault="000673B5" w:rsidP="000673B5">
            <w:pPr>
              <w:pStyle w:val="TableData"/>
              <w:jc w:val="right"/>
              <w:rPr>
                <w:lang w:val="en-US"/>
              </w:rPr>
            </w:pPr>
          </w:p>
        </w:tc>
        <w:tc>
          <w:tcPr>
            <w:tcW w:w="1680" w:type="dxa"/>
          </w:tcPr>
          <w:p w14:paraId="2FFAD216" w14:textId="77777777" w:rsidR="000673B5" w:rsidRPr="00760170" w:rsidRDefault="000673B5" w:rsidP="000673B5">
            <w:pPr>
              <w:pStyle w:val="TableData"/>
              <w:jc w:val="right"/>
              <w:rPr>
                <w:lang w:val="en-US"/>
              </w:rPr>
            </w:pPr>
            <w:r w:rsidRPr="00760170">
              <w:rPr>
                <w:lang w:val="en-US"/>
              </w:rPr>
              <w:t>BigPond 50GB ^</w:t>
            </w:r>
          </w:p>
        </w:tc>
        <w:tc>
          <w:tcPr>
            <w:tcW w:w="1701" w:type="dxa"/>
          </w:tcPr>
          <w:p w14:paraId="445A64F7" w14:textId="77777777" w:rsidR="000673B5" w:rsidRPr="00760170" w:rsidRDefault="000673B5" w:rsidP="000673B5">
            <w:pPr>
              <w:pStyle w:val="TableData"/>
              <w:jc w:val="right"/>
              <w:rPr>
                <w:b/>
                <w:lang w:val="en-US"/>
              </w:rPr>
            </w:pPr>
            <w:r w:rsidRPr="00760170">
              <w:rPr>
                <w:b/>
                <w:lang w:val="en-US"/>
              </w:rPr>
              <w:t>$99.95</w:t>
            </w:r>
          </w:p>
        </w:tc>
        <w:tc>
          <w:tcPr>
            <w:tcW w:w="1539" w:type="dxa"/>
          </w:tcPr>
          <w:p w14:paraId="5AE042CD" w14:textId="77777777" w:rsidR="000673B5" w:rsidRPr="00760170" w:rsidRDefault="000673B5" w:rsidP="000673B5">
            <w:pPr>
              <w:pStyle w:val="TableData"/>
              <w:jc w:val="right"/>
              <w:rPr>
                <w:rFonts w:cs="Arial"/>
                <w:szCs w:val="18"/>
              </w:rPr>
            </w:pPr>
            <w:r w:rsidRPr="00760170">
              <w:rPr>
                <w:rFonts w:cs="Arial"/>
                <w:szCs w:val="18"/>
              </w:rPr>
              <w:t>$1,771.80</w:t>
            </w:r>
          </w:p>
        </w:tc>
        <w:tc>
          <w:tcPr>
            <w:tcW w:w="1701" w:type="dxa"/>
          </w:tcPr>
          <w:p w14:paraId="686FA1F7" w14:textId="77777777" w:rsidR="000673B5" w:rsidRPr="00760170" w:rsidRDefault="000673B5" w:rsidP="000673B5">
            <w:pPr>
              <w:pStyle w:val="TableData"/>
              <w:jc w:val="right"/>
              <w:rPr>
                <w:b/>
                <w:lang w:val="en-US"/>
              </w:rPr>
            </w:pPr>
            <w:r w:rsidRPr="00760170">
              <w:t>NIL</w:t>
            </w:r>
          </w:p>
        </w:tc>
      </w:tr>
      <w:tr w:rsidR="000673B5" w:rsidRPr="00760170" w14:paraId="0F61E6F4" w14:textId="77777777" w:rsidTr="000673B5">
        <w:tc>
          <w:tcPr>
            <w:tcW w:w="1811" w:type="dxa"/>
            <w:vMerge/>
          </w:tcPr>
          <w:p w14:paraId="6D2E5216" w14:textId="77777777" w:rsidR="000673B5" w:rsidRPr="00760170" w:rsidRDefault="000673B5" w:rsidP="000673B5">
            <w:pPr>
              <w:pStyle w:val="TableData"/>
              <w:jc w:val="right"/>
              <w:rPr>
                <w:lang w:val="en-US"/>
              </w:rPr>
            </w:pPr>
          </w:p>
        </w:tc>
        <w:tc>
          <w:tcPr>
            <w:tcW w:w="1680" w:type="dxa"/>
          </w:tcPr>
          <w:p w14:paraId="251003C4" w14:textId="77777777" w:rsidR="000673B5" w:rsidRPr="00760170" w:rsidRDefault="000673B5" w:rsidP="000673B5">
            <w:pPr>
              <w:pStyle w:val="TableData"/>
              <w:jc w:val="right"/>
              <w:rPr>
                <w:lang w:val="en-US"/>
              </w:rPr>
            </w:pPr>
            <w:r w:rsidRPr="00760170">
              <w:rPr>
                <w:lang w:val="en-US"/>
              </w:rPr>
              <w:t>200GB</w:t>
            </w:r>
          </w:p>
        </w:tc>
        <w:tc>
          <w:tcPr>
            <w:tcW w:w="1701" w:type="dxa"/>
          </w:tcPr>
          <w:p w14:paraId="726D2DB9" w14:textId="77777777" w:rsidR="000673B5" w:rsidRPr="00760170" w:rsidRDefault="000673B5" w:rsidP="000673B5">
            <w:pPr>
              <w:pStyle w:val="TableData"/>
              <w:jc w:val="right"/>
              <w:rPr>
                <w:b/>
                <w:lang w:val="en-US"/>
              </w:rPr>
            </w:pPr>
            <w:r w:rsidRPr="00760170">
              <w:rPr>
                <w:b/>
                <w:lang w:val="en-US"/>
              </w:rPr>
              <w:t>$149.95</w:t>
            </w:r>
          </w:p>
        </w:tc>
        <w:tc>
          <w:tcPr>
            <w:tcW w:w="1539" w:type="dxa"/>
          </w:tcPr>
          <w:p w14:paraId="618002E6" w14:textId="77777777" w:rsidR="000673B5" w:rsidRPr="00760170" w:rsidRDefault="000673B5" w:rsidP="000673B5">
            <w:pPr>
              <w:pStyle w:val="TableData"/>
              <w:jc w:val="right"/>
              <w:rPr>
                <w:rFonts w:cs="Arial"/>
                <w:szCs w:val="18"/>
              </w:rPr>
            </w:pPr>
            <w:r w:rsidRPr="00760170">
              <w:rPr>
                <w:rFonts w:cs="Arial"/>
                <w:szCs w:val="18"/>
              </w:rPr>
              <w:t>$2,371.80</w:t>
            </w:r>
          </w:p>
        </w:tc>
        <w:tc>
          <w:tcPr>
            <w:tcW w:w="1701" w:type="dxa"/>
          </w:tcPr>
          <w:p w14:paraId="06FC1297" w14:textId="77777777" w:rsidR="000673B5" w:rsidRPr="00760170" w:rsidRDefault="000673B5" w:rsidP="000673B5">
            <w:pPr>
              <w:pStyle w:val="TableData"/>
              <w:jc w:val="right"/>
              <w:rPr>
                <w:b/>
                <w:lang w:val="en-US"/>
              </w:rPr>
            </w:pPr>
            <w:r w:rsidRPr="00760170">
              <w:t>$0.15</w:t>
            </w:r>
          </w:p>
        </w:tc>
      </w:tr>
    </w:tbl>
    <w:p w14:paraId="39E5C5AE" w14:textId="77777777" w:rsidR="000673B5" w:rsidRPr="00760170" w:rsidRDefault="000673B5" w:rsidP="000673B5">
      <w:pPr>
        <w:pStyle w:val="Heading7"/>
        <w:ind w:left="754"/>
        <w:rPr>
          <w:szCs w:val="18"/>
        </w:rPr>
      </w:pPr>
    </w:p>
    <w:p w14:paraId="3EDD700A" w14:textId="77777777" w:rsidR="000673B5" w:rsidRPr="00760170" w:rsidRDefault="000673B5" w:rsidP="000673B5">
      <w:pPr>
        <w:pStyle w:val="Heading7"/>
        <w:ind w:left="754"/>
        <w:rPr>
          <w:szCs w:val="18"/>
        </w:rPr>
      </w:pPr>
      <w:r w:rsidRPr="00760170">
        <w:rPr>
          <w:szCs w:val="18"/>
        </w:rPr>
        <w:t xml:space="preserve">* </w:t>
      </w:r>
      <w:r w:rsidRPr="00760170">
        <w:rPr>
          <w:color w:val="424242"/>
        </w:rPr>
        <w:t>Not available to all customers in all areas. BigPond high-speed broadband will deliver speeds of up to 20Mbps at selected exchanges where ADSL2+ is available, and up to 8Mbps/384kbps in all remaining ADSL-enabled exchanges. 20Mbps plans not available to all members or in all areas. Speeds based on Telstra tests. Actual speeds may be less due to a number of factors including network configuration, line quality &amp; length, exchange type, member premises interference, traffic and hardware and software. About 70% of members on the 8Mbps plan can access speeds around 6Mbps or more. About 50% of members on the 20Mbps plan can access speeds around 10Mbps or more. Some existing members may need to purchase a new modem to achieve speeds in excess of 8Mbps.</w:t>
      </w:r>
    </w:p>
    <w:p w14:paraId="50200294" w14:textId="77777777" w:rsidR="000673B5" w:rsidRPr="00760170" w:rsidRDefault="000673B5" w:rsidP="000673B5">
      <w:pPr>
        <w:pStyle w:val="Heading7"/>
        <w:ind w:left="754"/>
        <w:rPr>
          <w:szCs w:val="18"/>
        </w:rPr>
      </w:pPr>
      <w:r w:rsidRPr="00760170">
        <w:rPr>
          <w:szCs w:val="18"/>
        </w:rPr>
        <w:t>^ Once you have reached your usage allowance, until your next billing cycle starts the speed of your service will slow to 256kbps. No additional usage charges apply.</w:t>
      </w:r>
    </w:p>
    <w:p w14:paraId="770FC486" w14:textId="77777777" w:rsidR="000673B5" w:rsidRPr="00760170" w:rsidRDefault="000673B5" w:rsidP="000673B5">
      <w:pPr>
        <w:pStyle w:val="Heading7"/>
        <w:ind w:left="754"/>
        <w:rPr>
          <w:color w:val="424242"/>
        </w:rPr>
      </w:pPr>
      <w:r w:rsidRPr="00760170">
        <w:rPr>
          <w:color w:val="424242"/>
        </w:rPr>
        <w:t># Speeds are theoretical network maximum speeds. Actual speeds may be less due to a number of factors including network configuration, line quality &amp; length, exchange type, member premises interference, traffic and hardware and software.</w:t>
      </w:r>
    </w:p>
    <w:p w14:paraId="32F343F0" w14:textId="77777777" w:rsidR="000673B5" w:rsidRPr="00760170" w:rsidRDefault="000673B5" w:rsidP="000673B5">
      <w:pPr>
        <w:pStyle w:val="Indent1"/>
      </w:pPr>
      <w:bookmarkStart w:id="60" w:name="_Toc263846310"/>
      <w:r w:rsidRPr="00760170">
        <w:t>Charges - customers without a Telstra full service fixed phone - for customers who signed up prior to 29 November 2009 and have not moved to a new plan</w:t>
      </w:r>
      <w:bookmarkEnd w:id="60"/>
      <w:r w:rsidRPr="00760170">
        <w:t xml:space="preserve"> </w:t>
      </w:r>
    </w:p>
    <w:p w14:paraId="39822062" w14:textId="77777777" w:rsidR="000673B5" w:rsidRPr="00760170" w:rsidRDefault="000673B5" w:rsidP="000673B5"/>
    <w:p w14:paraId="50213368" w14:textId="77777777" w:rsidR="000673B5" w:rsidRPr="00760170" w:rsidRDefault="000673B5" w:rsidP="000673B5">
      <w:pPr>
        <w:pStyle w:val="Heading2"/>
        <w:tabs>
          <w:tab w:val="clear" w:pos="737"/>
        </w:tabs>
      </w:pPr>
      <w:r w:rsidRPr="00760170">
        <w:t xml:space="preserve">If you do not have a Telstra full service fixed phone and you signed up prior to 29 November 2009 and have not moved to one of our new plans, we will charge you the following fees for your BigPond ADSL service.  Any unused usage expires at the end of each billing period. </w:t>
      </w:r>
      <w:r w:rsidRPr="00760170">
        <w:rPr>
          <w:szCs w:val="23"/>
        </w:rPr>
        <w:t>Usage means monthly combined upload and download data transfer 1 Gigabyte = 1000 Megabytes.</w:t>
      </w:r>
    </w:p>
    <w:tbl>
      <w:tblPr>
        <w:tblW w:w="84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1"/>
        <w:gridCol w:w="1680"/>
        <w:gridCol w:w="1680"/>
        <w:gridCol w:w="1680"/>
        <w:gridCol w:w="1560"/>
      </w:tblGrid>
      <w:tr w:rsidR="000673B5" w:rsidRPr="00760170" w14:paraId="79174972" w14:textId="77777777" w:rsidTr="000673B5">
        <w:trPr>
          <w:tblHeader/>
        </w:trPr>
        <w:tc>
          <w:tcPr>
            <w:tcW w:w="1811" w:type="dxa"/>
            <w:tcBorders>
              <w:bottom w:val="single" w:sz="4" w:space="0" w:color="auto"/>
            </w:tcBorders>
          </w:tcPr>
          <w:p w14:paraId="24BDF486" w14:textId="77777777" w:rsidR="000673B5" w:rsidRPr="00760170" w:rsidRDefault="000673B5" w:rsidP="000673B5">
            <w:pPr>
              <w:pStyle w:val="TableData"/>
              <w:keepNext/>
              <w:rPr>
                <w:b/>
                <w:bCs/>
                <w:lang w:val="en-US"/>
              </w:rPr>
            </w:pPr>
            <w:r w:rsidRPr="00760170">
              <w:rPr>
                <w:b/>
                <w:bCs/>
                <w:lang w:val="en-US"/>
              </w:rPr>
              <w:t>Speed</w:t>
            </w:r>
          </w:p>
        </w:tc>
        <w:tc>
          <w:tcPr>
            <w:tcW w:w="1680" w:type="dxa"/>
            <w:tcBorders>
              <w:bottom w:val="single" w:sz="4" w:space="0" w:color="auto"/>
            </w:tcBorders>
          </w:tcPr>
          <w:p w14:paraId="265A870E" w14:textId="77777777" w:rsidR="000673B5" w:rsidRPr="00760170" w:rsidRDefault="000673B5" w:rsidP="000673B5">
            <w:pPr>
              <w:pStyle w:val="TableData"/>
              <w:keepNext/>
              <w:rPr>
                <w:b/>
                <w:bCs/>
                <w:lang w:val="en-US"/>
              </w:rPr>
            </w:pPr>
            <w:r w:rsidRPr="00760170">
              <w:rPr>
                <w:b/>
                <w:lang w:val="en-US"/>
              </w:rPr>
              <w:t>Usage</w:t>
            </w:r>
            <w:r w:rsidRPr="00760170">
              <w:rPr>
                <w:b/>
                <w:bCs/>
                <w:lang w:val="en-US"/>
              </w:rPr>
              <w:br/>
            </w:r>
            <w:r w:rsidRPr="00760170">
              <w:rPr>
                <w:b/>
                <w:lang w:val="en-US"/>
              </w:rPr>
              <w:t>allowance</w:t>
            </w:r>
          </w:p>
        </w:tc>
        <w:tc>
          <w:tcPr>
            <w:tcW w:w="1680" w:type="dxa"/>
            <w:tcBorders>
              <w:bottom w:val="single" w:sz="4" w:space="0" w:color="auto"/>
            </w:tcBorders>
          </w:tcPr>
          <w:p w14:paraId="79FBFDC6" w14:textId="77777777" w:rsidR="000673B5" w:rsidRPr="00760170" w:rsidRDefault="000673B5" w:rsidP="000673B5">
            <w:pPr>
              <w:pStyle w:val="TableData"/>
              <w:keepNext/>
              <w:rPr>
                <w:b/>
                <w:lang w:val="en-US"/>
              </w:rPr>
            </w:pPr>
            <w:r w:rsidRPr="00760170">
              <w:rPr>
                <w:b/>
                <w:lang w:val="en-US"/>
              </w:rPr>
              <w:t>Monthly</w:t>
            </w:r>
            <w:r w:rsidRPr="00760170">
              <w:rPr>
                <w:b/>
                <w:bCs/>
                <w:lang w:val="en-US"/>
              </w:rPr>
              <w:br/>
            </w:r>
            <w:r w:rsidRPr="00760170">
              <w:rPr>
                <w:b/>
                <w:lang w:val="en-US"/>
              </w:rPr>
              <w:t xml:space="preserve">price </w:t>
            </w:r>
          </w:p>
          <w:p w14:paraId="53437F07" w14:textId="77777777" w:rsidR="000673B5" w:rsidRPr="00760170" w:rsidRDefault="000673B5" w:rsidP="000673B5">
            <w:pPr>
              <w:pStyle w:val="TableData"/>
              <w:keepNext/>
              <w:rPr>
                <w:b/>
                <w:lang w:val="en-US"/>
              </w:rPr>
            </w:pPr>
          </w:p>
        </w:tc>
        <w:tc>
          <w:tcPr>
            <w:tcW w:w="1680" w:type="dxa"/>
            <w:tcBorders>
              <w:bottom w:val="single" w:sz="4" w:space="0" w:color="auto"/>
            </w:tcBorders>
          </w:tcPr>
          <w:p w14:paraId="5F6D112C" w14:textId="77777777" w:rsidR="000673B5" w:rsidRPr="00760170" w:rsidRDefault="000673B5" w:rsidP="000673B5">
            <w:pPr>
              <w:pStyle w:val="TableData"/>
              <w:keepNext/>
              <w:rPr>
                <w:rFonts w:cs="Arial"/>
                <w:b/>
                <w:szCs w:val="18"/>
                <w:vertAlign w:val="superscript"/>
                <w:lang w:val="en-US"/>
              </w:rPr>
            </w:pPr>
            <w:r w:rsidRPr="00760170">
              <w:rPr>
                <w:rFonts w:cs="Arial"/>
                <w:b/>
                <w:bCs/>
                <w:szCs w:val="18"/>
              </w:rPr>
              <w:t xml:space="preserve">Minimum package cost over </w:t>
            </w:r>
            <w:r w:rsidRPr="00760170">
              <w:rPr>
                <w:rFonts w:cs="Arial"/>
                <w:b/>
                <w:szCs w:val="18"/>
              </w:rPr>
              <w:t>12 months with Self-Install 1 Port Modem</w:t>
            </w:r>
          </w:p>
        </w:tc>
        <w:tc>
          <w:tcPr>
            <w:tcW w:w="1560" w:type="dxa"/>
            <w:tcBorders>
              <w:bottom w:val="single" w:sz="4" w:space="0" w:color="auto"/>
            </w:tcBorders>
          </w:tcPr>
          <w:p w14:paraId="7638B8D2" w14:textId="77777777" w:rsidR="000673B5" w:rsidRPr="00760170" w:rsidRDefault="000673B5" w:rsidP="000673B5">
            <w:pPr>
              <w:pStyle w:val="TableData"/>
              <w:keepNext/>
              <w:rPr>
                <w:b/>
                <w:lang w:val="en-US"/>
              </w:rPr>
            </w:pPr>
            <w:r w:rsidRPr="00760170">
              <w:rPr>
                <w:b/>
                <w:lang w:val="en-US"/>
              </w:rPr>
              <w:t>Additional usage charges (per MB)</w:t>
            </w:r>
          </w:p>
        </w:tc>
      </w:tr>
      <w:tr w:rsidR="000673B5" w:rsidRPr="00760170" w14:paraId="475ED075" w14:textId="77777777" w:rsidTr="000673B5">
        <w:tc>
          <w:tcPr>
            <w:tcW w:w="1811" w:type="dxa"/>
            <w:vMerge w:val="restart"/>
          </w:tcPr>
          <w:p w14:paraId="0D698FAE" w14:textId="77777777" w:rsidR="000673B5" w:rsidRPr="00760170" w:rsidRDefault="000673B5" w:rsidP="000673B5">
            <w:pPr>
              <w:pStyle w:val="TableData"/>
              <w:rPr>
                <w:bCs/>
                <w:lang w:val="en-US"/>
              </w:rPr>
            </w:pPr>
            <w:r w:rsidRPr="00760170">
              <w:rPr>
                <w:iCs/>
                <w:lang w:val="en-US"/>
              </w:rPr>
              <w:t>BigPond</w:t>
            </w:r>
            <w:r w:rsidRPr="00760170">
              <w:rPr>
                <w:rFonts w:cs="Arial"/>
                <w:iCs/>
                <w:lang w:val="en-US"/>
              </w:rPr>
              <w:t>®</w:t>
            </w:r>
            <w:r w:rsidRPr="00760170">
              <w:rPr>
                <w:iCs/>
                <w:lang w:val="en-US"/>
              </w:rPr>
              <w:t xml:space="preserve"> Elite/</w:t>
            </w:r>
            <w:r w:rsidRPr="00760170">
              <w:rPr>
                <w:bCs/>
                <w:lang w:val="en-US"/>
              </w:rPr>
              <w:t>Fast ADSL (previously 256/64kbps#)</w:t>
            </w:r>
          </w:p>
        </w:tc>
        <w:tc>
          <w:tcPr>
            <w:tcW w:w="1680" w:type="dxa"/>
            <w:tcBorders>
              <w:bottom w:val="single" w:sz="4" w:space="0" w:color="auto"/>
            </w:tcBorders>
          </w:tcPr>
          <w:p w14:paraId="25B9C407" w14:textId="77777777" w:rsidR="000673B5" w:rsidRPr="00760170" w:rsidRDefault="000673B5" w:rsidP="000673B5">
            <w:pPr>
              <w:pStyle w:val="TableData"/>
              <w:jc w:val="right"/>
              <w:rPr>
                <w:lang w:val="en-US"/>
              </w:rPr>
            </w:pPr>
            <w:r w:rsidRPr="00760170">
              <w:rPr>
                <w:lang w:val="en-US"/>
              </w:rPr>
              <w:t>50GB</w:t>
            </w:r>
          </w:p>
        </w:tc>
        <w:tc>
          <w:tcPr>
            <w:tcW w:w="1680" w:type="dxa"/>
            <w:tcBorders>
              <w:bottom w:val="single" w:sz="4" w:space="0" w:color="auto"/>
            </w:tcBorders>
          </w:tcPr>
          <w:p w14:paraId="62A214C3" w14:textId="77777777" w:rsidR="000673B5" w:rsidRPr="00760170" w:rsidRDefault="000673B5" w:rsidP="000673B5">
            <w:pPr>
              <w:pStyle w:val="TableData"/>
              <w:jc w:val="right"/>
              <w:rPr>
                <w:b/>
                <w:lang w:val="en-US"/>
              </w:rPr>
            </w:pPr>
            <w:r w:rsidRPr="00760170">
              <w:rPr>
                <w:b/>
                <w:lang w:val="en-US"/>
              </w:rPr>
              <w:t>$29.95</w:t>
            </w:r>
          </w:p>
        </w:tc>
        <w:tc>
          <w:tcPr>
            <w:tcW w:w="1680" w:type="dxa"/>
            <w:tcBorders>
              <w:bottom w:val="single" w:sz="4" w:space="0" w:color="auto"/>
            </w:tcBorders>
          </w:tcPr>
          <w:p w14:paraId="7F035CF8" w14:textId="77777777" w:rsidR="000673B5" w:rsidRPr="00760170" w:rsidRDefault="000673B5" w:rsidP="000673B5">
            <w:pPr>
              <w:pStyle w:val="TableData"/>
              <w:jc w:val="right"/>
              <w:rPr>
                <w:rFonts w:cs="Arial"/>
                <w:szCs w:val="18"/>
              </w:rPr>
            </w:pPr>
            <w:r w:rsidRPr="00760170">
              <w:rPr>
                <w:rFonts w:cs="Arial"/>
                <w:szCs w:val="18"/>
              </w:rPr>
              <w:t>$548.40</w:t>
            </w:r>
          </w:p>
        </w:tc>
        <w:tc>
          <w:tcPr>
            <w:tcW w:w="1560" w:type="dxa"/>
            <w:tcBorders>
              <w:bottom w:val="single" w:sz="4" w:space="0" w:color="auto"/>
            </w:tcBorders>
          </w:tcPr>
          <w:p w14:paraId="3F129805" w14:textId="77777777" w:rsidR="000673B5" w:rsidRPr="00760170" w:rsidRDefault="000673B5" w:rsidP="000673B5">
            <w:pPr>
              <w:pStyle w:val="TableData"/>
              <w:jc w:val="right"/>
              <w:rPr>
                <w:b/>
                <w:lang w:val="en-US"/>
              </w:rPr>
            </w:pPr>
            <w:r w:rsidRPr="00760170">
              <w:t>$0.15</w:t>
            </w:r>
          </w:p>
        </w:tc>
      </w:tr>
      <w:tr w:rsidR="000673B5" w:rsidRPr="00760170" w14:paraId="4969FF2E" w14:textId="77777777" w:rsidTr="000673B5">
        <w:tc>
          <w:tcPr>
            <w:tcW w:w="1811" w:type="dxa"/>
            <w:vMerge/>
          </w:tcPr>
          <w:p w14:paraId="1B6FEDC6" w14:textId="77777777" w:rsidR="000673B5" w:rsidRPr="00760170" w:rsidRDefault="000673B5" w:rsidP="000673B5">
            <w:pPr>
              <w:pStyle w:val="TableData"/>
              <w:rPr>
                <w:bCs/>
                <w:lang w:val="en-US"/>
              </w:rPr>
            </w:pPr>
          </w:p>
        </w:tc>
        <w:tc>
          <w:tcPr>
            <w:tcW w:w="1680" w:type="dxa"/>
            <w:tcBorders>
              <w:top w:val="single" w:sz="4" w:space="0" w:color="auto"/>
              <w:bottom w:val="single" w:sz="4" w:space="0" w:color="auto"/>
            </w:tcBorders>
          </w:tcPr>
          <w:p w14:paraId="30019388" w14:textId="77777777" w:rsidR="000673B5" w:rsidRPr="00760170" w:rsidRDefault="000673B5" w:rsidP="000673B5">
            <w:pPr>
              <w:pStyle w:val="TableData"/>
              <w:jc w:val="right"/>
              <w:rPr>
                <w:lang w:val="en-US"/>
              </w:rPr>
            </w:pPr>
            <w:r w:rsidRPr="00760170">
              <w:rPr>
                <w:lang w:val="en-US"/>
              </w:rPr>
              <w:t xml:space="preserve">BigPond </w:t>
            </w:r>
            <w:r w:rsidRPr="00760170">
              <w:rPr>
                <w:lang w:val="en-US"/>
              </w:rPr>
              <w:br/>
              <w:t>100GB</w:t>
            </w:r>
          </w:p>
        </w:tc>
        <w:tc>
          <w:tcPr>
            <w:tcW w:w="1680" w:type="dxa"/>
            <w:tcBorders>
              <w:top w:val="single" w:sz="4" w:space="0" w:color="auto"/>
              <w:bottom w:val="single" w:sz="4" w:space="0" w:color="auto"/>
            </w:tcBorders>
          </w:tcPr>
          <w:p w14:paraId="478590A3" w14:textId="77777777" w:rsidR="000673B5" w:rsidRPr="00760170" w:rsidRDefault="000673B5" w:rsidP="000673B5">
            <w:pPr>
              <w:pStyle w:val="TableData"/>
              <w:jc w:val="right"/>
              <w:rPr>
                <w:b/>
                <w:lang w:val="en-US"/>
              </w:rPr>
            </w:pPr>
            <w:r w:rsidRPr="00760170">
              <w:rPr>
                <w:b/>
                <w:lang w:val="en-US"/>
              </w:rPr>
              <w:t>$59.95</w:t>
            </w:r>
          </w:p>
        </w:tc>
        <w:tc>
          <w:tcPr>
            <w:tcW w:w="1680" w:type="dxa"/>
            <w:tcBorders>
              <w:top w:val="single" w:sz="4" w:space="0" w:color="auto"/>
              <w:bottom w:val="single" w:sz="4" w:space="0" w:color="auto"/>
            </w:tcBorders>
          </w:tcPr>
          <w:p w14:paraId="6A0A9AF3" w14:textId="77777777" w:rsidR="000673B5" w:rsidRPr="00760170" w:rsidRDefault="000673B5" w:rsidP="000673B5">
            <w:pPr>
              <w:pStyle w:val="TableData"/>
              <w:jc w:val="right"/>
              <w:rPr>
                <w:rFonts w:cs="Arial"/>
                <w:szCs w:val="18"/>
              </w:rPr>
            </w:pPr>
            <w:r w:rsidRPr="00760170">
              <w:rPr>
                <w:rFonts w:cs="Arial"/>
                <w:szCs w:val="18"/>
              </w:rPr>
              <w:t>$908.40</w:t>
            </w:r>
          </w:p>
        </w:tc>
        <w:tc>
          <w:tcPr>
            <w:tcW w:w="1560" w:type="dxa"/>
            <w:tcBorders>
              <w:top w:val="single" w:sz="4" w:space="0" w:color="auto"/>
              <w:bottom w:val="single" w:sz="4" w:space="0" w:color="auto"/>
            </w:tcBorders>
          </w:tcPr>
          <w:p w14:paraId="33E73F09" w14:textId="77777777" w:rsidR="000673B5" w:rsidRPr="00760170" w:rsidRDefault="000673B5" w:rsidP="000673B5">
            <w:pPr>
              <w:pStyle w:val="TableData"/>
              <w:jc w:val="right"/>
              <w:rPr>
                <w:b/>
                <w:lang w:val="en-US"/>
              </w:rPr>
            </w:pPr>
            <w:r w:rsidRPr="00760170">
              <w:t>NIL</w:t>
            </w:r>
          </w:p>
        </w:tc>
      </w:tr>
      <w:tr w:rsidR="000673B5" w:rsidRPr="00760170" w14:paraId="678B5CF6" w14:textId="77777777" w:rsidTr="000673B5">
        <w:tc>
          <w:tcPr>
            <w:tcW w:w="1811" w:type="dxa"/>
            <w:vMerge w:val="restart"/>
            <w:tcBorders>
              <w:top w:val="nil"/>
            </w:tcBorders>
          </w:tcPr>
          <w:p w14:paraId="026F696C" w14:textId="77777777" w:rsidR="000673B5" w:rsidRPr="00760170" w:rsidRDefault="000673B5" w:rsidP="000673B5">
            <w:pPr>
              <w:pStyle w:val="TableData"/>
              <w:rPr>
                <w:bCs/>
                <w:lang w:val="en-US"/>
              </w:rPr>
            </w:pPr>
            <w:r w:rsidRPr="00760170">
              <w:rPr>
                <w:iCs/>
                <w:lang w:val="en-US"/>
              </w:rPr>
              <w:t>BigPond</w:t>
            </w:r>
            <w:r w:rsidRPr="00760170">
              <w:rPr>
                <w:rFonts w:cs="Arial"/>
                <w:iCs/>
                <w:lang w:val="en-US"/>
              </w:rPr>
              <w:t>®</w:t>
            </w:r>
            <w:r w:rsidRPr="00760170">
              <w:rPr>
                <w:iCs/>
                <w:lang w:val="en-US"/>
              </w:rPr>
              <w:t xml:space="preserve"> Elite/Fast ADSL</w:t>
            </w:r>
            <w:r w:rsidRPr="00760170">
              <w:rPr>
                <w:bCs/>
                <w:lang w:val="en-US"/>
              </w:rPr>
              <w:t xml:space="preserve"> (previously </w:t>
            </w:r>
            <w:r w:rsidRPr="00760170">
              <w:rPr>
                <w:bCs/>
                <w:lang w:val="en-US"/>
              </w:rPr>
              <w:br/>
              <w:t>1500/256kbps#)</w:t>
            </w:r>
          </w:p>
        </w:tc>
        <w:tc>
          <w:tcPr>
            <w:tcW w:w="1680" w:type="dxa"/>
            <w:tcBorders>
              <w:top w:val="single" w:sz="4" w:space="0" w:color="auto"/>
              <w:bottom w:val="single" w:sz="4" w:space="0" w:color="auto"/>
            </w:tcBorders>
          </w:tcPr>
          <w:p w14:paraId="072C0252" w14:textId="77777777" w:rsidR="000673B5" w:rsidRPr="00760170" w:rsidRDefault="000673B5" w:rsidP="000673B5">
            <w:pPr>
              <w:pStyle w:val="TableData"/>
              <w:jc w:val="right"/>
              <w:rPr>
                <w:lang w:val="en-US"/>
              </w:rPr>
            </w:pPr>
            <w:r w:rsidRPr="00760170">
              <w:rPr>
                <w:lang w:val="en-US"/>
              </w:rPr>
              <w:t>50GB</w:t>
            </w:r>
          </w:p>
        </w:tc>
        <w:tc>
          <w:tcPr>
            <w:tcW w:w="1680" w:type="dxa"/>
            <w:tcBorders>
              <w:top w:val="single" w:sz="4" w:space="0" w:color="auto"/>
              <w:bottom w:val="single" w:sz="4" w:space="0" w:color="auto"/>
            </w:tcBorders>
          </w:tcPr>
          <w:p w14:paraId="3E61AC1A" w14:textId="77777777" w:rsidR="000673B5" w:rsidRPr="00760170" w:rsidRDefault="000673B5" w:rsidP="000673B5">
            <w:pPr>
              <w:pStyle w:val="TableData"/>
              <w:jc w:val="right"/>
              <w:rPr>
                <w:b/>
                <w:lang w:val="en-US"/>
              </w:rPr>
            </w:pPr>
            <w:r w:rsidRPr="00760170">
              <w:rPr>
                <w:b/>
                <w:lang w:val="en-US"/>
              </w:rPr>
              <w:t>$49.95</w:t>
            </w:r>
          </w:p>
        </w:tc>
        <w:tc>
          <w:tcPr>
            <w:tcW w:w="1680" w:type="dxa"/>
            <w:tcBorders>
              <w:top w:val="single" w:sz="4" w:space="0" w:color="auto"/>
              <w:bottom w:val="single" w:sz="4" w:space="0" w:color="auto"/>
            </w:tcBorders>
          </w:tcPr>
          <w:p w14:paraId="441447A3" w14:textId="77777777" w:rsidR="000673B5" w:rsidRPr="00760170" w:rsidRDefault="000673B5" w:rsidP="000673B5">
            <w:pPr>
              <w:pStyle w:val="TableData"/>
              <w:jc w:val="right"/>
              <w:rPr>
                <w:rFonts w:cs="Arial"/>
                <w:szCs w:val="18"/>
              </w:rPr>
            </w:pPr>
            <w:r w:rsidRPr="00760170">
              <w:rPr>
                <w:rFonts w:cs="Arial"/>
                <w:szCs w:val="18"/>
              </w:rPr>
              <w:t>$788.40</w:t>
            </w:r>
          </w:p>
        </w:tc>
        <w:tc>
          <w:tcPr>
            <w:tcW w:w="1560" w:type="dxa"/>
            <w:tcBorders>
              <w:top w:val="single" w:sz="4" w:space="0" w:color="auto"/>
              <w:bottom w:val="single" w:sz="4" w:space="0" w:color="auto"/>
            </w:tcBorders>
          </w:tcPr>
          <w:p w14:paraId="590D1FD7" w14:textId="77777777" w:rsidR="000673B5" w:rsidRPr="00760170" w:rsidRDefault="000673B5" w:rsidP="000673B5">
            <w:pPr>
              <w:pStyle w:val="TableData"/>
              <w:jc w:val="right"/>
              <w:rPr>
                <w:b/>
                <w:lang w:val="en-US"/>
              </w:rPr>
            </w:pPr>
            <w:r w:rsidRPr="00760170">
              <w:t>$0.15</w:t>
            </w:r>
          </w:p>
        </w:tc>
      </w:tr>
      <w:tr w:rsidR="000673B5" w:rsidRPr="00760170" w14:paraId="68DF0425" w14:textId="77777777" w:rsidTr="000673B5">
        <w:tc>
          <w:tcPr>
            <w:tcW w:w="1811" w:type="dxa"/>
            <w:vMerge/>
          </w:tcPr>
          <w:p w14:paraId="687A2BBF" w14:textId="77777777" w:rsidR="000673B5" w:rsidRPr="00760170" w:rsidRDefault="000673B5" w:rsidP="000673B5">
            <w:pPr>
              <w:pStyle w:val="TableData"/>
              <w:rPr>
                <w:bCs/>
                <w:lang w:val="en-US"/>
              </w:rPr>
            </w:pPr>
          </w:p>
        </w:tc>
        <w:tc>
          <w:tcPr>
            <w:tcW w:w="1680" w:type="dxa"/>
            <w:tcBorders>
              <w:top w:val="single" w:sz="4" w:space="0" w:color="auto"/>
              <w:bottom w:val="single" w:sz="4" w:space="0" w:color="auto"/>
            </w:tcBorders>
          </w:tcPr>
          <w:p w14:paraId="31ED2B2F" w14:textId="77777777" w:rsidR="000673B5" w:rsidRPr="00760170" w:rsidRDefault="000673B5" w:rsidP="000673B5">
            <w:pPr>
              <w:pStyle w:val="TableData"/>
              <w:jc w:val="right"/>
              <w:rPr>
                <w:lang w:val="en-US"/>
              </w:rPr>
            </w:pPr>
            <w:r w:rsidRPr="00760170">
              <w:rPr>
                <w:lang w:val="en-US"/>
              </w:rPr>
              <w:t xml:space="preserve">BigPond </w:t>
            </w:r>
            <w:r w:rsidRPr="00760170">
              <w:rPr>
                <w:lang w:val="en-US"/>
              </w:rPr>
              <w:br/>
              <w:t>200GB ^</w:t>
            </w:r>
          </w:p>
        </w:tc>
        <w:tc>
          <w:tcPr>
            <w:tcW w:w="1680" w:type="dxa"/>
            <w:tcBorders>
              <w:top w:val="single" w:sz="4" w:space="0" w:color="auto"/>
              <w:bottom w:val="single" w:sz="4" w:space="0" w:color="auto"/>
            </w:tcBorders>
          </w:tcPr>
          <w:p w14:paraId="729E7A05" w14:textId="77777777" w:rsidR="000673B5" w:rsidRPr="00760170" w:rsidRDefault="000673B5" w:rsidP="000673B5">
            <w:pPr>
              <w:pStyle w:val="TableData"/>
              <w:jc w:val="right"/>
              <w:rPr>
                <w:b/>
                <w:lang w:val="en-US"/>
              </w:rPr>
            </w:pPr>
            <w:r w:rsidRPr="00760170">
              <w:rPr>
                <w:b/>
                <w:lang w:val="en-US"/>
              </w:rPr>
              <w:t>$79.95</w:t>
            </w:r>
          </w:p>
        </w:tc>
        <w:tc>
          <w:tcPr>
            <w:tcW w:w="1680" w:type="dxa"/>
            <w:tcBorders>
              <w:top w:val="single" w:sz="4" w:space="0" w:color="auto"/>
              <w:bottom w:val="single" w:sz="4" w:space="0" w:color="auto"/>
            </w:tcBorders>
          </w:tcPr>
          <w:p w14:paraId="44BC0AC0" w14:textId="77777777" w:rsidR="000673B5" w:rsidRPr="00760170" w:rsidRDefault="000673B5" w:rsidP="000673B5">
            <w:pPr>
              <w:pStyle w:val="TableData"/>
              <w:jc w:val="right"/>
              <w:rPr>
                <w:rFonts w:cs="Arial"/>
                <w:szCs w:val="18"/>
                <w:lang w:val="en-US"/>
              </w:rPr>
            </w:pPr>
            <w:r w:rsidRPr="00760170">
              <w:rPr>
                <w:rFonts w:cs="Arial"/>
                <w:szCs w:val="18"/>
              </w:rPr>
              <w:t>$1,148.40</w:t>
            </w:r>
          </w:p>
        </w:tc>
        <w:tc>
          <w:tcPr>
            <w:tcW w:w="1560" w:type="dxa"/>
            <w:tcBorders>
              <w:top w:val="single" w:sz="4" w:space="0" w:color="auto"/>
              <w:bottom w:val="single" w:sz="4" w:space="0" w:color="auto"/>
            </w:tcBorders>
          </w:tcPr>
          <w:p w14:paraId="7CF5482E" w14:textId="77777777" w:rsidR="000673B5" w:rsidRPr="00760170" w:rsidRDefault="000673B5" w:rsidP="000673B5">
            <w:pPr>
              <w:pStyle w:val="TableData"/>
              <w:jc w:val="right"/>
              <w:rPr>
                <w:lang w:val="en-US"/>
              </w:rPr>
            </w:pPr>
            <w:r w:rsidRPr="00760170">
              <w:rPr>
                <w:lang w:val="en-US"/>
              </w:rPr>
              <w:t>NIL</w:t>
            </w:r>
          </w:p>
        </w:tc>
      </w:tr>
      <w:tr w:rsidR="000673B5" w:rsidRPr="00760170" w14:paraId="21FC1EEA" w14:textId="77777777" w:rsidTr="000673B5">
        <w:tc>
          <w:tcPr>
            <w:tcW w:w="1811" w:type="dxa"/>
            <w:vMerge/>
            <w:tcBorders>
              <w:bottom w:val="single" w:sz="4" w:space="0" w:color="auto"/>
            </w:tcBorders>
          </w:tcPr>
          <w:p w14:paraId="4EAEEDF6" w14:textId="77777777" w:rsidR="000673B5" w:rsidRPr="00760170" w:rsidRDefault="000673B5" w:rsidP="000673B5">
            <w:pPr>
              <w:pStyle w:val="TableData"/>
              <w:rPr>
                <w:bCs/>
                <w:lang w:val="en-US"/>
              </w:rPr>
            </w:pPr>
          </w:p>
        </w:tc>
        <w:tc>
          <w:tcPr>
            <w:tcW w:w="1680" w:type="dxa"/>
            <w:tcBorders>
              <w:top w:val="single" w:sz="4" w:space="0" w:color="auto"/>
              <w:bottom w:val="single" w:sz="4" w:space="0" w:color="auto"/>
            </w:tcBorders>
          </w:tcPr>
          <w:p w14:paraId="27EBCD23" w14:textId="77777777" w:rsidR="000673B5" w:rsidRPr="00760170" w:rsidRDefault="000673B5" w:rsidP="000673B5">
            <w:pPr>
              <w:pStyle w:val="TableData"/>
              <w:jc w:val="right"/>
              <w:rPr>
                <w:lang w:val="en-US"/>
              </w:rPr>
            </w:pPr>
            <w:r w:rsidRPr="00760170">
              <w:rPr>
                <w:lang w:val="en-US"/>
              </w:rPr>
              <w:t>BigPond 50GB ^</w:t>
            </w:r>
          </w:p>
        </w:tc>
        <w:tc>
          <w:tcPr>
            <w:tcW w:w="1680" w:type="dxa"/>
            <w:tcBorders>
              <w:top w:val="single" w:sz="4" w:space="0" w:color="auto"/>
              <w:bottom w:val="single" w:sz="4" w:space="0" w:color="auto"/>
            </w:tcBorders>
          </w:tcPr>
          <w:p w14:paraId="1C29783B" w14:textId="77777777" w:rsidR="000673B5" w:rsidRPr="00760170" w:rsidRDefault="000673B5" w:rsidP="000673B5">
            <w:pPr>
              <w:pStyle w:val="TableData"/>
              <w:jc w:val="right"/>
              <w:rPr>
                <w:b/>
                <w:lang w:val="en-US"/>
              </w:rPr>
            </w:pPr>
            <w:r w:rsidRPr="00760170">
              <w:rPr>
                <w:b/>
                <w:lang w:val="en-US"/>
              </w:rPr>
              <w:t>$89.95</w:t>
            </w:r>
          </w:p>
        </w:tc>
        <w:tc>
          <w:tcPr>
            <w:tcW w:w="1680" w:type="dxa"/>
            <w:tcBorders>
              <w:top w:val="single" w:sz="4" w:space="0" w:color="auto"/>
              <w:bottom w:val="single" w:sz="4" w:space="0" w:color="auto"/>
            </w:tcBorders>
          </w:tcPr>
          <w:p w14:paraId="7DF631F7" w14:textId="77777777" w:rsidR="000673B5" w:rsidRPr="00760170" w:rsidRDefault="000673B5" w:rsidP="000673B5">
            <w:pPr>
              <w:pStyle w:val="TableData"/>
              <w:jc w:val="right"/>
              <w:rPr>
                <w:rFonts w:cs="Arial"/>
                <w:szCs w:val="18"/>
              </w:rPr>
            </w:pPr>
            <w:r w:rsidRPr="00760170">
              <w:rPr>
                <w:rFonts w:cs="Arial"/>
                <w:szCs w:val="18"/>
              </w:rPr>
              <w:t>$1,268.40</w:t>
            </w:r>
          </w:p>
        </w:tc>
        <w:tc>
          <w:tcPr>
            <w:tcW w:w="1560" w:type="dxa"/>
            <w:tcBorders>
              <w:top w:val="single" w:sz="4" w:space="0" w:color="auto"/>
              <w:bottom w:val="single" w:sz="4" w:space="0" w:color="auto"/>
            </w:tcBorders>
          </w:tcPr>
          <w:p w14:paraId="68E7DC52" w14:textId="77777777" w:rsidR="000673B5" w:rsidRPr="00760170" w:rsidRDefault="000673B5" w:rsidP="000673B5">
            <w:pPr>
              <w:pStyle w:val="TableData"/>
              <w:jc w:val="right"/>
              <w:rPr>
                <w:b/>
                <w:lang w:val="en-US"/>
              </w:rPr>
            </w:pPr>
            <w:r w:rsidRPr="00760170">
              <w:t>NIL</w:t>
            </w:r>
          </w:p>
        </w:tc>
      </w:tr>
      <w:tr w:rsidR="000673B5" w:rsidRPr="00760170" w14:paraId="49545E6C" w14:textId="77777777" w:rsidTr="000673B5">
        <w:tc>
          <w:tcPr>
            <w:tcW w:w="1811" w:type="dxa"/>
            <w:vMerge w:val="restart"/>
          </w:tcPr>
          <w:p w14:paraId="603ACAC7" w14:textId="77777777" w:rsidR="000673B5" w:rsidRPr="00760170" w:rsidRDefault="000673B5" w:rsidP="000673B5">
            <w:pPr>
              <w:pStyle w:val="TableData"/>
              <w:rPr>
                <w:bCs/>
                <w:lang w:val="en-US"/>
              </w:rPr>
            </w:pPr>
            <w:r w:rsidRPr="00760170">
              <w:rPr>
                <w:bCs/>
                <w:lang w:val="en-US"/>
              </w:rPr>
              <w:t>Fastest</w:t>
            </w:r>
            <w:r w:rsidRPr="00760170">
              <w:rPr>
                <w:bCs/>
                <w:lang w:val="en-US"/>
              </w:rPr>
              <w:br/>
              <w:t>High-Speed*</w:t>
            </w:r>
          </w:p>
        </w:tc>
        <w:tc>
          <w:tcPr>
            <w:tcW w:w="1680" w:type="dxa"/>
            <w:tcBorders>
              <w:bottom w:val="single" w:sz="4" w:space="0" w:color="auto"/>
            </w:tcBorders>
          </w:tcPr>
          <w:p w14:paraId="4A8210FB" w14:textId="77777777" w:rsidR="000673B5" w:rsidRPr="00760170" w:rsidRDefault="000673B5" w:rsidP="000673B5">
            <w:pPr>
              <w:pStyle w:val="TableData"/>
              <w:jc w:val="right"/>
              <w:rPr>
                <w:lang w:val="en-US"/>
              </w:rPr>
            </w:pPr>
            <w:r w:rsidRPr="00760170">
              <w:rPr>
                <w:lang w:val="en-US"/>
              </w:rPr>
              <w:t>50GB</w:t>
            </w:r>
          </w:p>
        </w:tc>
        <w:tc>
          <w:tcPr>
            <w:tcW w:w="1680" w:type="dxa"/>
            <w:tcBorders>
              <w:bottom w:val="single" w:sz="4" w:space="0" w:color="auto"/>
            </w:tcBorders>
          </w:tcPr>
          <w:p w14:paraId="7AD23B1B" w14:textId="77777777" w:rsidR="000673B5" w:rsidRPr="00760170" w:rsidRDefault="000673B5" w:rsidP="000673B5">
            <w:pPr>
              <w:pStyle w:val="TableData"/>
              <w:jc w:val="right"/>
              <w:rPr>
                <w:b/>
                <w:lang w:val="en-US"/>
              </w:rPr>
            </w:pPr>
            <w:r w:rsidRPr="00760170">
              <w:rPr>
                <w:b/>
                <w:lang w:val="en-US"/>
              </w:rPr>
              <w:t>$69.95</w:t>
            </w:r>
          </w:p>
        </w:tc>
        <w:tc>
          <w:tcPr>
            <w:tcW w:w="1680" w:type="dxa"/>
            <w:tcBorders>
              <w:bottom w:val="single" w:sz="4" w:space="0" w:color="auto"/>
            </w:tcBorders>
          </w:tcPr>
          <w:p w14:paraId="6E327769" w14:textId="77777777" w:rsidR="000673B5" w:rsidRPr="00760170" w:rsidRDefault="000673B5" w:rsidP="000673B5">
            <w:pPr>
              <w:pStyle w:val="TableData"/>
              <w:jc w:val="right"/>
              <w:rPr>
                <w:rFonts w:cs="Arial"/>
                <w:szCs w:val="18"/>
              </w:rPr>
            </w:pPr>
            <w:r w:rsidRPr="00760170">
              <w:rPr>
                <w:rFonts w:cs="Arial"/>
                <w:szCs w:val="18"/>
              </w:rPr>
              <w:t>$1,028.40</w:t>
            </w:r>
          </w:p>
        </w:tc>
        <w:tc>
          <w:tcPr>
            <w:tcW w:w="1560" w:type="dxa"/>
            <w:tcBorders>
              <w:bottom w:val="single" w:sz="4" w:space="0" w:color="auto"/>
            </w:tcBorders>
          </w:tcPr>
          <w:p w14:paraId="211BFA0C" w14:textId="77777777" w:rsidR="000673B5" w:rsidRPr="00760170" w:rsidRDefault="000673B5" w:rsidP="000673B5">
            <w:pPr>
              <w:pStyle w:val="TableData"/>
              <w:jc w:val="right"/>
              <w:rPr>
                <w:b/>
                <w:lang w:val="en-US"/>
              </w:rPr>
            </w:pPr>
            <w:r w:rsidRPr="00760170">
              <w:t>$0.15</w:t>
            </w:r>
          </w:p>
        </w:tc>
      </w:tr>
      <w:tr w:rsidR="000673B5" w:rsidRPr="00760170" w14:paraId="2959003F" w14:textId="77777777" w:rsidTr="000673B5">
        <w:tc>
          <w:tcPr>
            <w:tcW w:w="1811" w:type="dxa"/>
            <w:vMerge/>
          </w:tcPr>
          <w:p w14:paraId="44B73AB0" w14:textId="77777777" w:rsidR="000673B5" w:rsidRPr="00760170" w:rsidRDefault="000673B5" w:rsidP="000673B5">
            <w:pPr>
              <w:pStyle w:val="TableData"/>
              <w:jc w:val="right"/>
              <w:rPr>
                <w:lang w:val="en-US"/>
              </w:rPr>
            </w:pPr>
          </w:p>
        </w:tc>
        <w:tc>
          <w:tcPr>
            <w:tcW w:w="1680" w:type="dxa"/>
            <w:tcBorders>
              <w:top w:val="single" w:sz="4" w:space="0" w:color="auto"/>
            </w:tcBorders>
          </w:tcPr>
          <w:p w14:paraId="44534987" w14:textId="77777777" w:rsidR="000673B5" w:rsidRPr="00760170" w:rsidRDefault="000673B5" w:rsidP="000673B5">
            <w:pPr>
              <w:pStyle w:val="TableData"/>
              <w:jc w:val="right"/>
              <w:rPr>
                <w:lang w:val="en-US"/>
              </w:rPr>
            </w:pPr>
            <w:r w:rsidRPr="00760170">
              <w:rPr>
                <w:lang w:val="en-US"/>
              </w:rPr>
              <w:t xml:space="preserve">BigPond </w:t>
            </w:r>
            <w:r w:rsidRPr="00760170">
              <w:rPr>
                <w:lang w:val="en-US"/>
              </w:rPr>
              <w:br/>
              <w:t>100GB ^</w:t>
            </w:r>
          </w:p>
        </w:tc>
        <w:tc>
          <w:tcPr>
            <w:tcW w:w="1680" w:type="dxa"/>
            <w:tcBorders>
              <w:top w:val="single" w:sz="4" w:space="0" w:color="auto"/>
            </w:tcBorders>
          </w:tcPr>
          <w:p w14:paraId="4A38A6D8" w14:textId="77777777" w:rsidR="000673B5" w:rsidRPr="00760170" w:rsidRDefault="000673B5" w:rsidP="000673B5">
            <w:pPr>
              <w:pStyle w:val="TableData"/>
              <w:jc w:val="right"/>
              <w:rPr>
                <w:b/>
                <w:lang w:val="en-US"/>
              </w:rPr>
            </w:pPr>
            <w:r w:rsidRPr="00760170">
              <w:rPr>
                <w:b/>
                <w:lang w:val="en-US"/>
              </w:rPr>
              <w:t>$99.95</w:t>
            </w:r>
          </w:p>
        </w:tc>
        <w:tc>
          <w:tcPr>
            <w:tcW w:w="1680" w:type="dxa"/>
            <w:tcBorders>
              <w:top w:val="single" w:sz="4" w:space="0" w:color="auto"/>
            </w:tcBorders>
          </w:tcPr>
          <w:p w14:paraId="7A658E66" w14:textId="77777777" w:rsidR="000673B5" w:rsidRPr="00760170" w:rsidRDefault="000673B5" w:rsidP="000673B5">
            <w:pPr>
              <w:pStyle w:val="TableData"/>
              <w:jc w:val="right"/>
              <w:rPr>
                <w:rFonts w:cs="Arial"/>
                <w:szCs w:val="18"/>
                <w:lang w:val="en-US"/>
              </w:rPr>
            </w:pPr>
            <w:r w:rsidRPr="00760170">
              <w:rPr>
                <w:rFonts w:cs="Arial"/>
                <w:szCs w:val="18"/>
              </w:rPr>
              <w:t>$1,388.40</w:t>
            </w:r>
          </w:p>
        </w:tc>
        <w:tc>
          <w:tcPr>
            <w:tcW w:w="1560" w:type="dxa"/>
            <w:tcBorders>
              <w:top w:val="single" w:sz="4" w:space="0" w:color="auto"/>
            </w:tcBorders>
          </w:tcPr>
          <w:p w14:paraId="2514C868" w14:textId="77777777" w:rsidR="000673B5" w:rsidRPr="00760170" w:rsidRDefault="000673B5" w:rsidP="000673B5">
            <w:pPr>
              <w:pStyle w:val="TableData"/>
              <w:jc w:val="right"/>
              <w:rPr>
                <w:lang w:val="en-US"/>
              </w:rPr>
            </w:pPr>
            <w:r w:rsidRPr="00760170">
              <w:rPr>
                <w:lang w:val="en-US"/>
              </w:rPr>
              <w:t>NIL</w:t>
            </w:r>
          </w:p>
        </w:tc>
      </w:tr>
      <w:tr w:rsidR="000673B5" w:rsidRPr="00760170" w14:paraId="11085696" w14:textId="77777777" w:rsidTr="000673B5">
        <w:tc>
          <w:tcPr>
            <w:tcW w:w="1811" w:type="dxa"/>
            <w:vMerge/>
          </w:tcPr>
          <w:p w14:paraId="566B28C8" w14:textId="77777777" w:rsidR="000673B5" w:rsidRPr="00760170" w:rsidRDefault="000673B5" w:rsidP="000673B5">
            <w:pPr>
              <w:pStyle w:val="TableData"/>
              <w:jc w:val="right"/>
              <w:rPr>
                <w:lang w:val="en-US"/>
              </w:rPr>
            </w:pPr>
          </w:p>
        </w:tc>
        <w:tc>
          <w:tcPr>
            <w:tcW w:w="1680" w:type="dxa"/>
          </w:tcPr>
          <w:p w14:paraId="68086DD3" w14:textId="77777777" w:rsidR="000673B5" w:rsidRPr="00760170" w:rsidRDefault="000673B5" w:rsidP="000673B5">
            <w:pPr>
              <w:pStyle w:val="TableData"/>
              <w:jc w:val="right"/>
              <w:rPr>
                <w:lang w:val="en-US"/>
              </w:rPr>
            </w:pPr>
            <w:r w:rsidRPr="00760170">
              <w:rPr>
                <w:lang w:val="en-US"/>
              </w:rPr>
              <w:t>BigPond 50GB ^</w:t>
            </w:r>
          </w:p>
        </w:tc>
        <w:tc>
          <w:tcPr>
            <w:tcW w:w="1680" w:type="dxa"/>
          </w:tcPr>
          <w:p w14:paraId="266A2A72" w14:textId="77777777" w:rsidR="000673B5" w:rsidRPr="00760170" w:rsidRDefault="000673B5" w:rsidP="000673B5">
            <w:pPr>
              <w:pStyle w:val="TableData"/>
              <w:jc w:val="right"/>
              <w:rPr>
                <w:b/>
                <w:lang w:val="en-US"/>
              </w:rPr>
            </w:pPr>
            <w:r w:rsidRPr="00760170">
              <w:rPr>
                <w:b/>
                <w:lang w:val="en-US"/>
              </w:rPr>
              <w:t>$109.95</w:t>
            </w:r>
          </w:p>
        </w:tc>
        <w:tc>
          <w:tcPr>
            <w:tcW w:w="1680" w:type="dxa"/>
          </w:tcPr>
          <w:p w14:paraId="51EB1561" w14:textId="77777777" w:rsidR="000673B5" w:rsidRPr="00760170" w:rsidRDefault="000673B5" w:rsidP="000673B5">
            <w:pPr>
              <w:pStyle w:val="TableData"/>
              <w:jc w:val="right"/>
              <w:rPr>
                <w:rFonts w:cs="Arial"/>
                <w:szCs w:val="18"/>
              </w:rPr>
            </w:pPr>
            <w:r w:rsidRPr="00760170">
              <w:rPr>
                <w:rFonts w:cs="Arial"/>
                <w:szCs w:val="18"/>
              </w:rPr>
              <w:t>$1,508.40</w:t>
            </w:r>
            <w:r w:rsidRPr="00760170">
              <w:rPr>
                <w:rFonts w:ascii="Verdana" w:hAnsi="Verdana"/>
                <w:color w:val="424242"/>
                <w:sz w:val="21"/>
                <w:szCs w:val="21"/>
                <w:lang w:eastAsia="en-AU"/>
              </w:rPr>
              <w:t xml:space="preserve"> </w:t>
            </w:r>
          </w:p>
        </w:tc>
        <w:tc>
          <w:tcPr>
            <w:tcW w:w="1560" w:type="dxa"/>
          </w:tcPr>
          <w:p w14:paraId="42A00C65" w14:textId="77777777" w:rsidR="000673B5" w:rsidRPr="00760170" w:rsidRDefault="000673B5" w:rsidP="000673B5">
            <w:pPr>
              <w:pStyle w:val="TableData"/>
              <w:jc w:val="right"/>
              <w:rPr>
                <w:b/>
                <w:lang w:val="en-US"/>
              </w:rPr>
            </w:pPr>
            <w:r w:rsidRPr="00760170">
              <w:t>NIL</w:t>
            </w:r>
          </w:p>
        </w:tc>
      </w:tr>
      <w:tr w:rsidR="000673B5" w:rsidRPr="00760170" w14:paraId="7C1EA982" w14:textId="77777777" w:rsidTr="000673B5">
        <w:tc>
          <w:tcPr>
            <w:tcW w:w="1811" w:type="dxa"/>
            <w:vMerge/>
          </w:tcPr>
          <w:p w14:paraId="07EE6E72" w14:textId="77777777" w:rsidR="000673B5" w:rsidRPr="00760170" w:rsidRDefault="000673B5" w:rsidP="000673B5">
            <w:pPr>
              <w:pStyle w:val="TableData"/>
              <w:jc w:val="right"/>
              <w:rPr>
                <w:lang w:val="en-US"/>
              </w:rPr>
            </w:pPr>
          </w:p>
        </w:tc>
        <w:tc>
          <w:tcPr>
            <w:tcW w:w="1680" w:type="dxa"/>
          </w:tcPr>
          <w:p w14:paraId="610FB67F" w14:textId="77777777" w:rsidR="000673B5" w:rsidRPr="00760170" w:rsidRDefault="000673B5" w:rsidP="000673B5">
            <w:pPr>
              <w:pStyle w:val="TableData"/>
              <w:jc w:val="right"/>
              <w:rPr>
                <w:lang w:val="en-US"/>
              </w:rPr>
            </w:pPr>
            <w:r w:rsidRPr="00760170">
              <w:rPr>
                <w:lang w:val="en-US"/>
              </w:rPr>
              <w:t>200GB</w:t>
            </w:r>
          </w:p>
        </w:tc>
        <w:tc>
          <w:tcPr>
            <w:tcW w:w="1680" w:type="dxa"/>
          </w:tcPr>
          <w:p w14:paraId="32D910FC" w14:textId="77777777" w:rsidR="000673B5" w:rsidRPr="00760170" w:rsidRDefault="000673B5" w:rsidP="000673B5">
            <w:pPr>
              <w:pStyle w:val="TableData"/>
              <w:jc w:val="right"/>
              <w:rPr>
                <w:b/>
                <w:lang w:val="en-US"/>
              </w:rPr>
            </w:pPr>
            <w:r w:rsidRPr="00760170">
              <w:rPr>
                <w:b/>
                <w:lang w:val="en-US"/>
              </w:rPr>
              <w:t>$159.95</w:t>
            </w:r>
          </w:p>
        </w:tc>
        <w:tc>
          <w:tcPr>
            <w:tcW w:w="1680" w:type="dxa"/>
          </w:tcPr>
          <w:p w14:paraId="4C6D6E22" w14:textId="77777777" w:rsidR="000673B5" w:rsidRPr="00760170" w:rsidRDefault="000673B5" w:rsidP="000673B5">
            <w:pPr>
              <w:pStyle w:val="TableData"/>
              <w:jc w:val="right"/>
              <w:rPr>
                <w:rFonts w:cs="Arial"/>
                <w:szCs w:val="18"/>
              </w:rPr>
            </w:pPr>
            <w:r w:rsidRPr="00760170">
              <w:rPr>
                <w:rFonts w:cs="Arial"/>
                <w:szCs w:val="18"/>
              </w:rPr>
              <w:t>$2,108.40</w:t>
            </w:r>
          </w:p>
        </w:tc>
        <w:tc>
          <w:tcPr>
            <w:tcW w:w="1560" w:type="dxa"/>
          </w:tcPr>
          <w:p w14:paraId="1D26FF59" w14:textId="77777777" w:rsidR="000673B5" w:rsidRPr="00760170" w:rsidRDefault="000673B5" w:rsidP="000673B5">
            <w:pPr>
              <w:pStyle w:val="TableData"/>
              <w:jc w:val="right"/>
              <w:rPr>
                <w:b/>
                <w:lang w:val="en-US"/>
              </w:rPr>
            </w:pPr>
            <w:r w:rsidRPr="00760170">
              <w:t>$0.15</w:t>
            </w:r>
          </w:p>
        </w:tc>
      </w:tr>
    </w:tbl>
    <w:p w14:paraId="3F59D890" w14:textId="77777777" w:rsidR="000673B5" w:rsidRPr="00760170" w:rsidRDefault="000673B5" w:rsidP="000673B5">
      <w:pPr>
        <w:pStyle w:val="Heading7"/>
        <w:ind w:left="754"/>
        <w:rPr>
          <w:szCs w:val="18"/>
        </w:rPr>
      </w:pPr>
    </w:p>
    <w:p w14:paraId="74D5DB5C" w14:textId="77777777" w:rsidR="000673B5" w:rsidRPr="00760170" w:rsidRDefault="000673B5" w:rsidP="000673B5">
      <w:pPr>
        <w:pStyle w:val="Heading7"/>
        <w:ind w:left="754"/>
      </w:pPr>
      <w:r w:rsidRPr="00760170">
        <w:rPr>
          <w:szCs w:val="18"/>
        </w:rPr>
        <w:t xml:space="preserve">* </w:t>
      </w:r>
      <w:r w:rsidRPr="00760170">
        <w:rPr>
          <w:color w:val="424242"/>
        </w:rPr>
        <w:t>Not available to all customers in all areas. BigPond high-speed broadband will deliver speeds of up to 20Mbps at selected exchanges where ADSL2+ is available, and up to 8Mbps/384kbps in all remaining ADSL-enabled exchanges. 20Mbps plans not available to all members or in all areas. Speeds based on Telstra tests. Actual speeds may be less due to a number of factors including network configuration, line quality &amp; length, exchange type, member premises interference, traffic and hardware and software. About 70% of members on the 8Mbps plan can access speeds around 6Mbps or more. About 50% of members on the 20Mbps plan can access speeds around 10Mbps or more. Some existing members may need to purchase a new modem to achieve speeds in excess of 8Mbps.</w:t>
      </w:r>
    </w:p>
    <w:p w14:paraId="4B4D4A76" w14:textId="77777777" w:rsidR="000673B5" w:rsidRPr="00760170" w:rsidRDefault="000673B5" w:rsidP="000673B5">
      <w:pPr>
        <w:pStyle w:val="Heading7"/>
        <w:ind w:left="754"/>
        <w:rPr>
          <w:szCs w:val="18"/>
        </w:rPr>
      </w:pPr>
      <w:r w:rsidRPr="00760170">
        <w:t>^ Once you have reached your usage allowance, the speed of your service will slow to 256</w:t>
      </w:r>
      <w:r w:rsidRPr="00760170">
        <w:rPr>
          <w:szCs w:val="18"/>
        </w:rPr>
        <w:t>kbps. No additional usage charges apply.</w:t>
      </w:r>
    </w:p>
    <w:p w14:paraId="6F2E7C63" w14:textId="77777777" w:rsidR="000673B5" w:rsidRPr="00760170" w:rsidRDefault="000673B5" w:rsidP="000673B5">
      <w:pPr>
        <w:pStyle w:val="Heading7"/>
        <w:ind w:left="754"/>
        <w:rPr>
          <w:color w:val="424242"/>
        </w:rPr>
      </w:pPr>
      <w:r w:rsidRPr="00760170">
        <w:rPr>
          <w:color w:val="424242"/>
        </w:rPr>
        <w:t># Speeds are theoretical network maximum speeds. Actual speeds may be less due to a number of factors including network configuration, line quality &amp; length, exchange type, member premises interference, traffic and hardware and software.</w:t>
      </w:r>
    </w:p>
    <w:p w14:paraId="6566D4E7" w14:textId="77777777" w:rsidR="000673B5" w:rsidRPr="00760170" w:rsidRDefault="000673B5" w:rsidP="000673B5">
      <w:pPr>
        <w:pStyle w:val="Heading1"/>
      </w:pPr>
      <w:bookmarkStart w:id="61" w:name="_Toc263846311"/>
      <w:bookmarkStart w:id="62" w:name="_Toc1115068"/>
      <w:bookmarkStart w:id="63" w:name="_Toc256000006"/>
      <w:bookmarkStart w:id="64" w:name="_Toc1544715"/>
      <w:r w:rsidRPr="00760170">
        <w:t>Cancellation and Reconnection</w:t>
      </w:r>
      <w:bookmarkEnd w:id="61"/>
      <w:bookmarkEnd w:id="62"/>
      <w:bookmarkEnd w:id="63"/>
      <w:bookmarkEnd w:id="64"/>
      <w:r w:rsidRPr="00760170">
        <w:t xml:space="preserve">  </w:t>
      </w:r>
    </w:p>
    <w:p w14:paraId="35029456" w14:textId="77777777" w:rsidR="000673B5" w:rsidRPr="00760170" w:rsidRDefault="000673B5" w:rsidP="004201D9">
      <w:pPr>
        <w:pStyle w:val="Heading2"/>
        <w:tabs>
          <w:tab w:val="clear" w:pos="737"/>
        </w:tabs>
        <w:ind w:left="709"/>
      </w:pPr>
      <w:r w:rsidRPr="00760170">
        <w:t>If your service is cancelled before the end of your minimum term, you may need to pay the following cancellation fee.  The cancellation fee is pro-rated for the months remaining on your minimum term. If you cancel a Casual Plan no cancellation fees apply.</w:t>
      </w:r>
    </w:p>
    <w:tbl>
      <w:tblPr>
        <w:tblW w:w="79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253"/>
      </w:tblGrid>
      <w:tr w:rsidR="000673B5" w:rsidRPr="00760170" w14:paraId="2295F8E6" w14:textId="77777777" w:rsidTr="000673B5">
        <w:trPr>
          <w:tblHeader/>
        </w:trPr>
        <w:tc>
          <w:tcPr>
            <w:tcW w:w="4678" w:type="dxa"/>
            <w:tcBorders>
              <w:bottom w:val="single" w:sz="4" w:space="0" w:color="auto"/>
            </w:tcBorders>
          </w:tcPr>
          <w:p w14:paraId="3F0168BB" w14:textId="77777777" w:rsidR="000673B5" w:rsidRPr="00760170" w:rsidRDefault="000673B5" w:rsidP="000673B5">
            <w:pPr>
              <w:pStyle w:val="TableData"/>
              <w:keepNext/>
              <w:rPr>
                <w:b/>
                <w:bCs/>
                <w:lang w:val="en-US"/>
              </w:rPr>
            </w:pPr>
            <w:r w:rsidRPr="00760170">
              <w:rPr>
                <w:b/>
                <w:bCs/>
                <w:lang w:val="en-US"/>
              </w:rPr>
              <w:t>Minimum term</w:t>
            </w:r>
          </w:p>
        </w:tc>
        <w:tc>
          <w:tcPr>
            <w:tcW w:w="3253" w:type="dxa"/>
            <w:tcBorders>
              <w:bottom w:val="single" w:sz="4" w:space="0" w:color="auto"/>
            </w:tcBorders>
          </w:tcPr>
          <w:p w14:paraId="341B9E55" w14:textId="77777777" w:rsidR="000673B5" w:rsidRPr="00760170" w:rsidRDefault="000673B5" w:rsidP="000673B5">
            <w:pPr>
              <w:pStyle w:val="TableData"/>
              <w:keepNext/>
              <w:rPr>
                <w:b/>
                <w:lang w:val="en-US"/>
              </w:rPr>
            </w:pPr>
            <w:r w:rsidRPr="00760170">
              <w:rPr>
                <w:b/>
                <w:lang w:val="en-US"/>
              </w:rPr>
              <w:t>Cancellation fee</w:t>
            </w:r>
          </w:p>
        </w:tc>
      </w:tr>
      <w:tr w:rsidR="000673B5" w:rsidRPr="00760170" w14:paraId="73FEF100" w14:textId="77777777" w:rsidTr="000673B5">
        <w:tc>
          <w:tcPr>
            <w:tcW w:w="4678" w:type="dxa"/>
          </w:tcPr>
          <w:p w14:paraId="6E7A571C" w14:textId="77777777" w:rsidR="000673B5" w:rsidRPr="00760170" w:rsidRDefault="000673B5" w:rsidP="000673B5">
            <w:pPr>
              <w:pStyle w:val="TableData"/>
              <w:rPr>
                <w:bCs/>
                <w:lang w:val="en-US"/>
              </w:rPr>
            </w:pPr>
            <w:r w:rsidRPr="00760170">
              <w:rPr>
                <w:bCs/>
                <w:lang w:val="en-US"/>
              </w:rPr>
              <w:t xml:space="preserve">24 months </w:t>
            </w:r>
          </w:p>
        </w:tc>
        <w:tc>
          <w:tcPr>
            <w:tcW w:w="3253" w:type="dxa"/>
            <w:tcBorders>
              <w:bottom w:val="single" w:sz="4" w:space="0" w:color="auto"/>
            </w:tcBorders>
          </w:tcPr>
          <w:p w14:paraId="666CB8EB" w14:textId="77777777" w:rsidR="000673B5" w:rsidRPr="00760170" w:rsidRDefault="000673B5" w:rsidP="000673B5">
            <w:pPr>
              <w:pStyle w:val="TableData"/>
              <w:jc w:val="right"/>
              <w:rPr>
                <w:b/>
                <w:lang w:val="en-US"/>
              </w:rPr>
            </w:pPr>
            <w:r w:rsidRPr="00760170">
              <w:rPr>
                <w:b/>
                <w:lang w:val="en-US"/>
              </w:rPr>
              <w:t>$360.00</w:t>
            </w:r>
          </w:p>
        </w:tc>
      </w:tr>
    </w:tbl>
    <w:p w14:paraId="167080D8" w14:textId="77777777" w:rsidR="000673B5" w:rsidRPr="00760170" w:rsidRDefault="000673B5" w:rsidP="000673B5">
      <w:pPr>
        <w:pStyle w:val="Heading2"/>
        <w:numPr>
          <w:ilvl w:val="0"/>
          <w:numId w:val="0"/>
        </w:numPr>
      </w:pPr>
    </w:p>
    <w:p w14:paraId="750B8B0C" w14:textId="77777777" w:rsidR="000673B5" w:rsidRPr="004201D9" w:rsidRDefault="000673B5" w:rsidP="00934FB4">
      <w:pPr>
        <w:pStyle w:val="Heading2"/>
        <w:tabs>
          <w:tab w:val="clear" w:pos="737"/>
        </w:tabs>
        <w:ind w:left="709" w:hanging="709"/>
      </w:pPr>
      <w:r w:rsidRPr="004201D9">
        <w:t xml:space="preserve">If you choose to reconnect to your BigPond ADSL service after it has been disconnected (for example, if you are moving house), we will charge you the following fees.  The amount of the charge may vary depending on whether you receive a standalone BigPond bill or a Telstra Single Bill.  </w:t>
      </w:r>
    </w:p>
    <w:tbl>
      <w:tblPr>
        <w:tblW w:w="793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253"/>
      </w:tblGrid>
      <w:tr w:rsidR="000673B5" w:rsidRPr="004201D9" w14:paraId="1C7B126B" w14:textId="77777777" w:rsidTr="000673B5">
        <w:trPr>
          <w:tblHeader/>
        </w:trPr>
        <w:tc>
          <w:tcPr>
            <w:tcW w:w="4678" w:type="dxa"/>
            <w:tcBorders>
              <w:bottom w:val="single" w:sz="4" w:space="0" w:color="auto"/>
            </w:tcBorders>
          </w:tcPr>
          <w:p w14:paraId="56E24E7C" w14:textId="77777777" w:rsidR="000673B5" w:rsidRPr="004201D9" w:rsidRDefault="000673B5" w:rsidP="000673B5">
            <w:pPr>
              <w:pStyle w:val="TableData"/>
              <w:keepNext/>
              <w:rPr>
                <w:b/>
                <w:bCs/>
                <w:lang w:val="en-US"/>
              </w:rPr>
            </w:pPr>
            <w:r w:rsidRPr="004201D9">
              <w:rPr>
                <w:b/>
                <w:bCs/>
                <w:lang w:val="en-US"/>
              </w:rPr>
              <w:t xml:space="preserve">Service </w:t>
            </w:r>
          </w:p>
        </w:tc>
        <w:tc>
          <w:tcPr>
            <w:tcW w:w="3253" w:type="dxa"/>
            <w:tcBorders>
              <w:bottom w:val="single" w:sz="4" w:space="0" w:color="auto"/>
            </w:tcBorders>
          </w:tcPr>
          <w:p w14:paraId="42E9C017" w14:textId="77777777" w:rsidR="000673B5" w:rsidRPr="004201D9" w:rsidRDefault="000673B5" w:rsidP="000673B5">
            <w:pPr>
              <w:pStyle w:val="TableData"/>
              <w:keepNext/>
              <w:rPr>
                <w:b/>
                <w:lang w:val="en-US"/>
              </w:rPr>
            </w:pPr>
            <w:r w:rsidRPr="004201D9">
              <w:rPr>
                <w:b/>
                <w:lang w:val="en-US"/>
              </w:rPr>
              <w:t xml:space="preserve">Fee </w:t>
            </w:r>
          </w:p>
        </w:tc>
      </w:tr>
      <w:tr w:rsidR="000673B5" w:rsidRPr="004201D9" w14:paraId="7D0F8967" w14:textId="77777777" w:rsidTr="000673B5">
        <w:tc>
          <w:tcPr>
            <w:tcW w:w="4678" w:type="dxa"/>
          </w:tcPr>
          <w:p w14:paraId="387E411A" w14:textId="77777777" w:rsidR="000673B5" w:rsidRPr="004201D9" w:rsidRDefault="000673B5" w:rsidP="000673B5">
            <w:pPr>
              <w:pStyle w:val="TableData"/>
              <w:rPr>
                <w:bCs/>
                <w:lang w:val="en-US"/>
              </w:rPr>
            </w:pPr>
            <w:r w:rsidRPr="004201D9">
              <w:rPr>
                <w:lang w:val="en-US"/>
              </w:rPr>
              <w:t>Moving home</w:t>
            </w:r>
          </w:p>
        </w:tc>
        <w:tc>
          <w:tcPr>
            <w:tcW w:w="3253" w:type="dxa"/>
          </w:tcPr>
          <w:p w14:paraId="5E945F0E" w14:textId="77777777" w:rsidR="000673B5" w:rsidRPr="004201D9" w:rsidRDefault="000673B5" w:rsidP="000673B5">
            <w:pPr>
              <w:pStyle w:val="TableData"/>
              <w:jc w:val="right"/>
              <w:rPr>
                <w:b/>
                <w:lang w:val="en-US"/>
              </w:rPr>
            </w:pPr>
            <w:r w:rsidRPr="004201D9">
              <w:rPr>
                <w:b/>
                <w:lang w:val="en-US"/>
              </w:rPr>
              <w:t xml:space="preserve">See the Telstra Platinum section of Our Customer Terms  </w:t>
            </w:r>
          </w:p>
        </w:tc>
      </w:tr>
      <w:tr w:rsidR="000673B5" w:rsidRPr="004201D9" w14:paraId="0379E5B2" w14:textId="77777777" w:rsidTr="000673B5">
        <w:tc>
          <w:tcPr>
            <w:tcW w:w="4678" w:type="dxa"/>
          </w:tcPr>
          <w:p w14:paraId="58173525" w14:textId="77777777" w:rsidR="000673B5" w:rsidRPr="004201D9" w:rsidRDefault="000673B5" w:rsidP="000673B5">
            <w:pPr>
              <w:pStyle w:val="TableData"/>
              <w:rPr>
                <w:lang w:val="en-US"/>
              </w:rPr>
            </w:pPr>
          </w:p>
        </w:tc>
        <w:tc>
          <w:tcPr>
            <w:tcW w:w="3253" w:type="dxa"/>
          </w:tcPr>
          <w:p w14:paraId="0D5EA8AE" w14:textId="77777777" w:rsidR="000673B5" w:rsidRPr="004201D9" w:rsidRDefault="000673B5" w:rsidP="000673B5">
            <w:pPr>
              <w:pStyle w:val="TableData"/>
              <w:jc w:val="right"/>
              <w:rPr>
                <w:b/>
                <w:lang w:val="en-US"/>
              </w:rPr>
            </w:pPr>
          </w:p>
        </w:tc>
      </w:tr>
      <w:tr w:rsidR="000673B5" w:rsidRPr="00760170" w14:paraId="209BF34A" w14:textId="77777777" w:rsidTr="000673B5">
        <w:tc>
          <w:tcPr>
            <w:tcW w:w="4678" w:type="dxa"/>
          </w:tcPr>
          <w:p w14:paraId="766D7FE7" w14:textId="77777777" w:rsidR="000673B5" w:rsidRPr="004201D9" w:rsidRDefault="000673B5" w:rsidP="000673B5">
            <w:pPr>
              <w:pStyle w:val="TableData"/>
              <w:rPr>
                <w:bCs/>
                <w:lang w:val="en-US"/>
              </w:rPr>
            </w:pPr>
            <w:r w:rsidRPr="004201D9">
              <w:rPr>
                <w:bCs/>
                <w:lang w:val="en-US"/>
              </w:rPr>
              <w:t>Reconnection charge after temporary suspension for non-payment (for customers who receive a Telstra Single Bill)</w:t>
            </w:r>
          </w:p>
        </w:tc>
        <w:tc>
          <w:tcPr>
            <w:tcW w:w="3253" w:type="dxa"/>
          </w:tcPr>
          <w:p w14:paraId="61D0C17E" w14:textId="77777777" w:rsidR="000673B5" w:rsidRPr="00760170" w:rsidRDefault="000673B5" w:rsidP="000673B5">
            <w:pPr>
              <w:pStyle w:val="TableData"/>
              <w:jc w:val="right"/>
              <w:rPr>
                <w:b/>
                <w:lang w:val="en-US"/>
              </w:rPr>
            </w:pPr>
            <w:r w:rsidRPr="004201D9">
              <w:rPr>
                <w:b/>
                <w:lang w:val="en-US"/>
              </w:rPr>
              <w:t xml:space="preserve">Please refer to Part A - General of the </w:t>
            </w:r>
            <w:hyperlink r:id="rId10" w:history="1">
              <w:r w:rsidRPr="004201D9">
                <w:rPr>
                  <w:rStyle w:val="Hyperlink"/>
                  <w:b/>
                  <w:lang w:val="en-US"/>
                </w:rPr>
                <w:t>Basic Telephone Service Section of Our Customer Terms</w:t>
              </w:r>
            </w:hyperlink>
            <w:r w:rsidRPr="00760170">
              <w:rPr>
                <w:b/>
                <w:lang w:val="en-US"/>
              </w:rPr>
              <w:t xml:space="preserve"> </w:t>
            </w:r>
          </w:p>
        </w:tc>
      </w:tr>
    </w:tbl>
    <w:p w14:paraId="19D122AB" w14:textId="77777777" w:rsidR="000673B5" w:rsidRPr="00760170" w:rsidRDefault="000673B5" w:rsidP="000673B5">
      <w:pPr>
        <w:pStyle w:val="Heading2"/>
        <w:numPr>
          <w:ilvl w:val="0"/>
          <w:numId w:val="0"/>
        </w:numPr>
      </w:pPr>
    </w:p>
    <w:p w14:paraId="072BCA39" w14:textId="77777777" w:rsidR="000673B5" w:rsidRPr="00760170" w:rsidRDefault="000673B5" w:rsidP="000673B5">
      <w:pPr>
        <w:pStyle w:val="Heading1"/>
      </w:pPr>
      <w:bookmarkStart w:id="65" w:name="_Toc263846312"/>
      <w:bookmarkStart w:id="66" w:name="_Toc1115069"/>
      <w:bookmarkStart w:id="67" w:name="_Toc256000007"/>
      <w:bookmarkStart w:id="68" w:name="_Toc1544716"/>
      <w:r w:rsidRPr="00760170">
        <w:t>HiBIS, Broadband Connect and the Australian Broadband Guarantee</w:t>
      </w:r>
      <w:bookmarkEnd w:id="65"/>
      <w:bookmarkEnd w:id="66"/>
      <w:bookmarkEnd w:id="67"/>
      <w:bookmarkEnd w:id="68"/>
    </w:p>
    <w:p w14:paraId="35F9A6DA" w14:textId="77777777" w:rsidR="000673B5" w:rsidRPr="00760170" w:rsidRDefault="000673B5" w:rsidP="00934FB4">
      <w:pPr>
        <w:pStyle w:val="Indent1"/>
        <w:ind w:left="709"/>
      </w:pPr>
      <w:bookmarkStart w:id="69" w:name="_Toc263846313"/>
      <w:r w:rsidRPr="00760170">
        <w:t>Charges</w:t>
      </w:r>
      <w:bookmarkEnd w:id="69"/>
    </w:p>
    <w:p w14:paraId="4582D13C" w14:textId="77777777" w:rsidR="000673B5" w:rsidRPr="00760170" w:rsidRDefault="000673B5" w:rsidP="00934FB4">
      <w:pPr>
        <w:pStyle w:val="Heading2"/>
        <w:tabs>
          <w:tab w:val="clear" w:pos="737"/>
        </w:tabs>
        <w:ind w:left="709"/>
      </w:pPr>
      <w:r w:rsidRPr="00760170">
        <w:t xml:space="preserve">If you are a current Telstra full service fixed phone customer (which means that your local and long distance calls on your Telstra fixed telephone service are directly billed by Telstra and that service is in the same name as your ADSL service), we will charge you the following fees for your ADSL service.  Any unused Usage Allowance expires at the end of each month. </w:t>
      </w:r>
      <w:r w:rsidRPr="00760170">
        <w:rPr>
          <w:szCs w:val="23"/>
        </w:rPr>
        <w:t>Usage means monthly combined upload and download data transfer 1 Gigabyte = 1000 Megabytes.</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560"/>
        <w:gridCol w:w="1560"/>
        <w:gridCol w:w="2040"/>
        <w:gridCol w:w="1560"/>
      </w:tblGrid>
      <w:tr w:rsidR="000673B5" w:rsidRPr="00760170" w14:paraId="471977E1" w14:textId="77777777" w:rsidTr="000673B5">
        <w:trPr>
          <w:tblHeader/>
        </w:trPr>
        <w:tc>
          <w:tcPr>
            <w:tcW w:w="1931" w:type="dxa"/>
            <w:tcBorders>
              <w:bottom w:val="single" w:sz="4" w:space="0" w:color="auto"/>
            </w:tcBorders>
          </w:tcPr>
          <w:p w14:paraId="46A1D50C" w14:textId="77777777" w:rsidR="000673B5" w:rsidRPr="00760170" w:rsidRDefault="000673B5" w:rsidP="000673B5">
            <w:pPr>
              <w:pStyle w:val="TableData"/>
              <w:keepNext/>
              <w:rPr>
                <w:rFonts w:cs="Arial"/>
                <w:b/>
                <w:bCs/>
                <w:szCs w:val="18"/>
                <w:lang w:val="en-US"/>
              </w:rPr>
            </w:pPr>
            <w:r w:rsidRPr="00760170">
              <w:rPr>
                <w:rFonts w:cs="Arial"/>
                <w:b/>
                <w:bCs/>
                <w:szCs w:val="18"/>
                <w:lang w:val="en-US"/>
              </w:rPr>
              <w:t>Speed</w:t>
            </w:r>
          </w:p>
        </w:tc>
        <w:tc>
          <w:tcPr>
            <w:tcW w:w="1560" w:type="dxa"/>
            <w:tcBorders>
              <w:bottom w:val="single" w:sz="4" w:space="0" w:color="auto"/>
            </w:tcBorders>
          </w:tcPr>
          <w:p w14:paraId="4976F690" w14:textId="77777777" w:rsidR="000673B5" w:rsidRPr="00760170" w:rsidRDefault="000673B5" w:rsidP="000673B5">
            <w:pPr>
              <w:pStyle w:val="TableData"/>
              <w:keepNext/>
              <w:rPr>
                <w:rFonts w:cs="Arial"/>
                <w:b/>
                <w:bCs/>
                <w:szCs w:val="18"/>
                <w:lang w:val="en-US"/>
              </w:rPr>
            </w:pPr>
            <w:r w:rsidRPr="00760170">
              <w:rPr>
                <w:rFonts w:cs="Arial"/>
                <w:b/>
                <w:szCs w:val="18"/>
                <w:lang w:val="en-US"/>
              </w:rPr>
              <w:t>Usage</w:t>
            </w:r>
            <w:r w:rsidRPr="00760170">
              <w:rPr>
                <w:rFonts w:cs="Arial"/>
                <w:b/>
                <w:bCs/>
                <w:szCs w:val="18"/>
                <w:lang w:val="en-US"/>
              </w:rPr>
              <w:br/>
            </w:r>
            <w:r w:rsidRPr="00760170">
              <w:rPr>
                <w:rFonts w:cs="Arial"/>
                <w:b/>
                <w:szCs w:val="18"/>
                <w:lang w:val="en-US"/>
              </w:rPr>
              <w:t>Allowance</w:t>
            </w:r>
          </w:p>
        </w:tc>
        <w:tc>
          <w:tcPr>
            <w:tcW w:w="1560" w:type="dxa"/>
            <w:tcBorders>
              <w:bottom w:val="single" w:sz="4" w:space="0" w:color="auto"/>
            </w:tcBorders>
          </w:tcPr>
          <w:p w14:paraId="73DDDDE8" w14:textId="77777777" w:rsidR="000673B5" w:rsidRPr="00760170" w:rsidRDefault="000673B5" w:rsidP="000673B5">
            <w:pPr>
              <w:pStyle w:val="TableData"/>
              <w:keepNext/>
              <w:rPr>
                <w:rFonts w:cs="Arial"/>
                <w:b/>
                <w:szCs w:val="18"/>
                <w:lang w:val="en-US"/>
              </w:rPr>
            </w:pPr>
            <w:r w:rsidRPr="00760170">
              <w:rPr>
                <w:rFonts w:cs="Arial"/>
                <w:b/>
                <w:szCs w:val="18"/>
                <w:lang w:val="en-US"/>
              </w:rPr>
              <w:t>Monthly</w:t>
            </w:r>
            <w:r w:rsidRPr="00760170">
              <w:rPr>
                <w:rFonts w:cs="Arial"/>
                <w:b/>
                <w:bCs/>
                <w:szCs w:val="18"/>
                <w:lang w:val="en-US"/>
              </w:rPr>
              <w:br/>
            </w:r>
            <w:r w:rsidRPr="00760170">
              <w:rPr>
                <w:rFonts w:cs="Arial"/>
                <w:b/>
                <w:szCs w:val="18"/>
                <w:lang w:val="en-US"/>
              </w:rPr>
              <w:t xml:space="preserve">Price </w:t>
            </w:r>
          </w:p>
          <w:p w14:paraId="21970731" w14:textId="77777777" w:rsidR="000673B5" w:rsidRPr="00760170" w:rsidRDefault="000673B5" w:rsidP="000673B5">
            <w:pPr>
              <w:pStyle w:val="TableData"/>
              <w:keepNext/>
              <w:rPr>
                <w:rFonts w:cs="Arial"/>
                <w:b/>
                <w:szCs w:val="18"/>
                <w:lang w:val="en-US"/>
              </w:rPr>
            </w:pPr>
          </w:p>
        </w:tc>
        <w:tc>
          <w:tcPr>
            <w:tcW w:w="2040" w:type="dxa"/>
            <w:tcBorders>
              <w:bottom w:val="single" w:sz="4" w:space="0" w:color="auto"/>
            </w:tcBorders>
          </w:tcPr>
          <w:p w14:paraId="39FBAAA8" w14:textId="77777777" w:rsidR="000673B5" w:rsidRPr="00760170" w:rsidRDefault="000673B5" w:rsidP="000673B5">
            <w:pPr>
              <w:pStyle w:val="TableData"/>
              <w:keepNext/>
              <w:rPr>
                <w:rFonts w:cs="Arial"/>
                <w:b/>
                <w:szCs w:val="18"/>
                <w:lang w:val="en-US"/>
              </w:rPr>
            </w:pPr>
            <w:r w:rsidRPr="00760170">
              <w:rPr>
                <w:rFonts w:cs="Arial"/>
                <w:b/>
                <w:bCs/>
                <w:szCs w:val="18"/>
              </w:rPr>
              <w:t xml:space="preserve">Minimum package cost over </w:t>
            </w:r>
            <w:r w:rsidRPr="00760170">
              <w:rPr>
                <w:rFonts w:cs="Arial"/>
                <w:b/>
                <w:szCs w:val="18"/>
              </w:rPr>
              <w:t>12 months with Telstra Voice (previously HomeLine) Plus with Self-Install 1 Port Modem</w:t>
            </w:r>
          </w:p>
        </w:tc>
        <w:tc>
          <w:tcPr>
            <w:tcW w:w="1560" w:type="dxa"/>
            <w:tcBorders>
              <w:bottom w:val="single" w:sz="4" w:space="0" w:color="auto"/>
            </w:tcBorders>
          </w:tcPr>
          <w:p w14:paraId="06CED04B" w14:textId="77777777" w:rsidR="000673B5" w:rsidRPr="00760170" w:rsidRDefault="000673B5" w:rsidP="000673B5">
            <w:pPr>
              <w:pStyle w:val="TableData"/>
              <w:keepNext/>
              <w:rPr>
                <w:rFonts w:cs="Arial"/>
                <w:b/>
                <w:szCs w:val="18"/>
                <w:lang w:val="en-US"/>
              </w:rPr>
            </w:pPr>
            <w:r w:rsidRPr="00760170">
              <w:rPr>
                <w:rFonts w:cs="Arial"/>
                <w:b/>
                <w:szCs w:val="18"/>
                <w:lang w:val="en-US"/>
              </w:rPr>
              <w:t>Additional usage charges (per MB)</w:t>
            </w:r>
          </w:p>
        </w:tc>
      </w:tr>
      <w:tr w:rsidR="000673B5" w:rsidRPr="00760170" w14:paraId="66735816" w14:textId="77777777" w:rsidTr="000673B5">
        <w:trPr>
          <w:tblHeader/>
        </w:trPr>
        <w:tc>
          <w:tcPr>
            <w:tcW w:w="1931" w:type="dxa"/>
            <w:tcBorders>
              <w:bottom w:val="single" w:sz="4" w:space="0" w:color="auto"/>
            </w:tcBorders>
          </w:tcPr>
          <w:p w14:paraId="3718DA24" w14:textId="77777777" w:rsidR="000673B5" w:rsidRPr="00760170" w:rsidRDefault="000673B5" w:rsidP="000673B5">
            <w:pPr>
              <w:pStyle w:val="TableData"/>
              <w:keepNext/>
              <w:rPr>
                <w:rFonts w:cs="Arial"/>
                <w:b/>
                <w:bCs/>
                <w:szCs w:val="18"/>
                <w:lang w:val="en-US"/>
              </w:rPr>
            </w:pPr>
            <w:r w:rsidRPr="00760170">
              <w:rPr>
                <w:rFonts w:cs="Arial"/>
                <w:szCs w:val="18"/>
              </w:rPr>
              <w:t xml:space="preserve">256/64kbps# </w:t>
            </w:r>
          </w:p>
        </w:tc>
        <w:tc>
          <w:tcPr>
            <w:tcW w:w="1560" w:type="dxa"/>
            <w:tcBorders>
              <w:bottom w:val="single" w:sz="4" w:space="0" w:color="auto"/>
            </w:tcBorders>
          </w:tcPr>
          <w:p w14:paraId="4F756407" w14:textId="77777777" w:rsidR="000673B5" w:rsidRPr="00760170" w:rsidRDefault="000673B5" w:rsidP="000673B5">
            <w:pPr>
              <w:pStyle w:val="TableData"/>
              <w:keepNext/>
              <w:jc w:val="right"/>
              <w:rPr>
                <w:rFonts w:cs="Arial"/>
                <w:b/>
                <w:szCs w:val="18"/>
                <w:lang w:val="en-US"/>
              </w:rPr>
            </w:pPr>
            <w:r w:rsidRPr="00760170">
              <w:rPr>
                <w:rFonts w:cs="Arial"/>
                <w:szCs w:val="18"/>
                <w:lang w:val="en-US"/>
              </w:rPr>
              <w:t>500MB</w:t>
            </w:r>
          </w:p>
        </w:tc>
        <w:tc>
          <w:tcPr>
            <w:tcW w:w="1560" w:type="dxa"/>
            <w:tcBorders>
              <w:bottom w:val="single" w:sz="4" w:space="0" w:color="auto"/>
            </w:tcBorders>
          </w:tcPr>
          <w:p w14:paraId="658B4F49" w14:textId="77777777" w:rsidR="000673B5" w:rsidRPr="00760170" w:rsidRDefault="000673B5" w:rsidP="000673B5">
            <w:pPr>
              <w:pStyle w:val="TableData"/>
              <w:keepNext/>
              <w:jc w:val="right"/>
              <w:rPr>
                <w:rFonts w:cs="Arial"/>
                <w:b/>
                <w:szCs w:val="18"/>
                <w:lang w:val="en-US"/>
              </w:rPr>
            </w:pPr>
            <w:r w:rsidRPr="00760170">
              <w:rPr>
                <w:rFonts w:cs="Arial"/>
                <w:b/>
                <w:szCs w:val="18"/>
                <w:lang w:val="en-US"/>
              </w:rPr>
              <w:t>$29.95</w:t>
            </w:r>
          </w:p>
        </w:tc>
        <w:tc>
          <w:tcPr>
            <w:tcW w:w="2040" w:type="dxa"/>
            <w:tcBorders>
              <w:bottom w:val="single" w:sz="4" w:space="0" w:color="auto"/>
            </w:tcBorders>
          </w:tcPr>
          <w:p w14:paraId="2C6D8F31" w14:textId="77777777" w:rsidR="000673B5" w:rsidRPr="00760170" w:rsidRDefault="000673B5" w:rsidP="000673B5">
            <w:pPr>
              <w:pStyle w:val="TableData"/>
              <w:keepNext/>
              <w:jc w:val="right"/>
              <w:rPr>
                <w:rFonts w:cs="Arial"/>
                <w:szCs w:val="18"/>
              </w:rPr>
            </w:pPr>
            <w:r w:rsidRPr="00760170">
              <w:rPr>
                <w:rFonts w:cs="Arial"/>
                <w:szCs w:val="18"/>
              </w:rPr>
              <w:t>$907.80</w:t>
            </w:r>
          </w:p>
        </w:tc>
        <w:tc>
          <w:tcPr>
            <w:tcW w:w="1560" w:type="dxa"/>
            <w:tcBorders>
              <w:bottom w:val="single" w:sz="4" w:space="0" w:color="auto"/>
            </w:tcBorders>
          </w:tcPr>
          <w:p w14:paraId="021B2551" w14:textId="77777777" w:rsidR="000673B5" w:rsidRPr="00760170" w:rsidRDefault="000673B5" w:rsidP="000673B5">
            <w:pPr>
              <w:pStyle w:val="TableData"/>
              <w:keepNext/>
              <w:jc w:val="right"/>
              <w:rPr>
                <w:rFonts w:cs="Arial"/>
                <w:b/>
                <w:szCs w:val="18"/>
                <w:lang w:val="en-US"/>
              </w:rPr>
            </w:pPr>
            <w:r w:rsidRPr="00760170">
              <w:rPr>
                <w:rFonts w:cs="Arial"/>
                <w:szCs w:val="18"/>
              </w:rPr>
              <w:t xml:space="preserve">$0.15 </w:t>
            </w:r>
          </w:p>
        </w:tc>
      </w:tr>
      <w:tr w:rsidR="000673B5" w:rsidRPr="00760170" w14:paraId="12E82574" w14:textId="77777777" w:rsidTr="000673B5">
        <w:trPr>
          <w:tblHeader/>
        </w:trPr>
        <w:tc>
          <w:tcPr>
            <w:tcW w:w="1931" w:type="dxa"/>
            <w:tcBorders>
              <w:bottom w:val="single" w:sz="4" w:space="0" w:color="auto"/>
            </w:tcBorders>
          </w:tcPr>
          <w:p w14:paraId="72071EA8" w14:textId="77777777" w:rsidR="000673B5" w:rsidRPr="00760170" w:rsidRDefault="000673B5" w:rsidP="000673B5">
            <w:pPr>
              <w:pStyle w:val="TableData"/>
              <w:keepNext/>
              <w:rPr>
                <w:rFonts w:cs="Arial"/>
                <w:b/>
                <w:bCs/>
                <w:szCs w:val="18"/>
                <w:lang w:val="en-US"/>
              </w:rPr>
            </w:pPr>
            <w:r w:rsidRPr="00760170">
              <w:rPr>
                <w:rFonts w:cs="Arial"/>
                <w:szCs w:val="18"/>
              </w:rPr>
              <w:t xml:space="preserve">1500/256kbps# </w:t>
            </w:r>
          </w:p>
        </w:tc>
        <w:tc>
          <w:tcPr>
            <w:tcW w:w="1560" w:type="dxa"/>
            <w:tcBorders>
              <w:bottom w:val="single" w:sz="4" w:space="0" w:color="auto"/>
            </w:tcBorders>
          </w:tcPr>
          <w:p w14:paraId="162FFBA2" w14:textId="77777777" w:rsidR="000673B5" w:rsidRPr="00760170" w:rsidRDefault="000673B5" w:rsidP="000673B5">
            <w:pPr>
              <w:pStyle w:val="TableData"/>
              <w:keepNext/>
              <w:jc w:val="right"/>
              <w:rPr>
                <w:rFonts w:cs="Arial"/>
                <w:b/>
                <w:szCs w:val="18"/>
                <w:lang w:val="en-US"/>
              </w:rPr>
            </w:pPr>
            <w:r w:rsidRPr="00760170">
              <w:rPr>
                <w:rFonts w:cs="Arial"/>
                <w:szCs w:val="18"/>
              </w:rPr>
              <w:t>1GB</w:t>
            </w:r>
          </w:p>
        </w:tc>
        <w:tc>
          <w:tcPr>
            <w:tcW w:w="1560" w:type="dxa"/>
            <w:tcBorders>
              <w:bottom w:val="single" w:sz="4" w:space="0" w:color="auto"/>
            </w:tcBorders>
          </w:tcPr>
          <w:p w14:paraId="49D53F35" w14:textId="77777777" w:rsidR="000673B5" w:rsidRPr="00760170" w:rsidRDefault="000673B5" w:rsidP="000673B5">
            <w:pPr>
              <w:pStyle w:val="TableData"/>
              <w:keepNext/>
              <w:jc w:val="right"/>
              <w:rPr>
                <w:rFonts w:cs="Arial"/>
                <w:b/>
                <w:szCs w:val="18"/>
                <w:lang w:val="en-US"/>
              </w:rPr>
            </w:pPr>
            <w:r w:rsidRPr="00760170">
              <w:rPr>
                <w:rFonts w:cs="Arial"/>
                <w:b/>
                <w:szCs w:val="18"/>
              </w:rPr>
              <w:t>$49.95</w:t>
            </w:r>
          </w:p>
        </w:tc>
        <w:tc>
          <w:tcPr>
            <w:tcW w:w="2040" w:type="dxa"/>
            <w:tcBorders>
              <w:bottom w:val="single" w:sz="4" w:space="0" w:color="auto"/>
            </w:tcBorders>
          </w:tcPr>
          <w:p w14:paraId="14E6A76D" w14:textId="77777777" w:rsidR="000673B5" w:rsidRPr="00760170" w:rsidRDefault="000673B5" w:rsidP="000673B5">
            <w:pPr>
              <w:pStyle w:val="TableData"/>
              <w:keepNext/>
              <w:jc w:val="right"/>
              <w:rPr>
                <w:rFonts w:cs="Arial"/>
                <w:szCs w:val="18"/>
              </w:rPr>
            </w:pPr>
            <w:r w:rsidRPr="00760170">
              <w:rPr>
                <w:rFonts w:cs="Arial"/>
                <w:szCs w:val="18"/>
              </w:rPr>
              <w:t>$1147.80</w:t>
            </w:r>
          </w:p>
        </w:tc>
        <w:tc>
          <w:tcPr>
            <w:tcW w:w="1560" w:type="dxa"/>
            <w:tcBorders>
              <w:bottom w:val="single" w:sz="4" w:space="0" w:color="auto"/>
            </w:tcBorders>
          </w:tcPr>
          <w:p w14:paraId="6FB1CBE6" w14:textId="77777777" w:rsidR="000673B5" w:rsidRPr="00760170" w:rsidRDefault="000673B5" w:rsidP="000673B5">
            <w:pPr>
              <w:pStyle w:val="TableData"/>
              <w:keepNext/>
              <w:jc w:val="right"/>
              <w:rPr>
                <w:rFonts w:cs="Arial"/>
                <w:b/>
                <w:szCs w:val="18"/>
                <w:lang w:val="en-US"/>
              </w:rPr>
            </w:pPr>
            <w:r w:rsidRPr="00760170">
              <w:rPr>
                <w:rFonts w:cs="Arial"/>
                <w:szCs w:val="18"/>
              </w:rPr>
              <w:t xml:space="preserve">$0.15 </w:t>
            </w:r>
          </w:p>
        </w:tc>
      </w:tr>
    </w:tbl>
    <w:p w14:paraId="6EF18005" w14:textId="77777777" w:rsidR="000673B5" w:rsidRPr="00760170" w:rsidRDefault="000673B5" w:rsidP="000673B5">
      <w:pPr>
        <w:pStyle w:val="Heading7"/>
      </w:pPr>
    </w:p>
    <w:p w14:paraId="41C93874" w14:textId="77777777" w:rsidR="000673B5" w:rsidRPr="00760170" w:rsidRDefault="000673B5" w:rsidP="000673B5">
      <w:pPr>
        <w:pStyle w:val="Heading7"/>
      </w:pPr>
      <w:r w:rsidRPr="00760170">
        <w:t>BigPond standard ADSL plans whose monthly plan fee is $59.95 or more are also available to Australian Broadband Guarantee-eligible customers.</w:t>
      </w:r>
    </w:p>
    <w:p w14:paraId="5F877EB3" w14:textId="77777777" w:rsidR="000673B5" w:rsidRPr="00760170" w:rsidRDefault="000673B5" w:rsidP="000673B5">
      <w:pPr>
        <w:pStyle w:val="Heading7"/>
        <w:ind w:left="754"/>
        <w:rPr>
          <w:color w:val="424242"/>
        </w:rPr>
      </w:pPr>
      <w:r w:rsidRPr="00760170">
        <w:rPr>
          <w:color w:val="424242"/>
        </w:rPr>
        <w:t># Speeds are theoretical network maximum speeds. Actual speeds may be less due to a number of factors including network configuration, line quality &amp; length, exchange type, member premises interference, traffic and hardware and software.</w:t>
      </w:r>
    </w:p>
    <w:p w14:paraId="6C147A95" w14:textId="77777777" w:rsidR="000673B5" w:rsidRPr="00760170" w:rsidRDefault="000673B5" w:rsidP="000673B5">
      <w:pPr>
        <w:pStyle w:val="Heading2"/>
        <w:tabs>
          <w:tab w:val="clear" w:pos="737"/>
        </w:tabs>
      </w:pPr>
      <w:r w:rsidRPr="00760170">
        <w:t xml:space="preserve">If you do not have a Telstra full service fixed phone, we will charge you the following fees for your BigPond ADSL service.  Any unused usage allowance expires at the end of each month. </w:t>
      </w:r>
      <w:r w:rsidRPr="00760170">
        <w:rPr>
          <w:szCs w:val="23"/>
        </w:rPr>
        <w:t>Usage means monthly combined upload and download data transfer 1 Gigabyte = 1000 Megabytes.</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560"/>
        <w:gridCol w:w="1560"/>
        <w:gridCol w:w="2040"/>
        <w:gridCol w:w="1560"/>
      </w:tblGrid>
      <w:tr w:rsidR="000673B5" w:rsidRPr="00760170" w14:paraId="7FC4F199" w14:textId="77777777" w:rsidTr="000673B5">
        <w:trPr>
          <w:tblHeader/>
        </w:trPr>
        <w:tc>
          <w:tcPr>
            <w:tcW w:w="1931" w:type="dxa"/>
            <w:tcBorders>
              <w:bottom w:val="single" w:sz="4" w:space="0" w:color="auto"/>
            </w:tcBorders>
          </w:tcPr>
          <w:p w14:paraId="68AF92FF" w14:textId="77777777" w:rsidR="000673B5" w:rsidRPr="00760170" w:rsidRDefault="000673B5" w:rsidP="000673B5">
            <w:pPr>
              <w:pStyle w:val="TableData"/>
              <w:keepNext/>
              <w:rPr>
                <w:rFonts w:cs="Arial"/>
                <w:b/>
                <w:bCs/>
                <w:szCs w:val="18"/>
                <w:lang w:val="en-US"/>
              </w:rPr>
            </w:pPr>
            <w:r w:rsidRPr="00760170">
              <w:rPr>
                <w:rFonts w:cs="Arial"/>
                <w:b/>
                <w:bCs/>
                <w:szCs w:val="18"/>
                <w:lang w:val="en-US"/>
              </w:rPr>
              <w:t>Speed</w:t>
            </w:r>
          </w:p>
        </w:tc>
        <w:tc>
          <w:tcPr>
            <w:tcW w:w="1560" w:type="dxa"/>
            <w:tcBorders>
              <w:bottom w:val="single" w:sz="4" w:space="0" w:color="auto"/>
            </w:tcBorders>
          </w:tcPr>
          <w:p w14:paraId="32A73DFE" w14:textId="77777777" w:rsidR="000673B5" w:rsidRPr="00760170" w:rsidRDefault="000673B5" w:rsidP="000673B5">
            <w:pPr>
              <w:pStyle w:val="TableData"/>
              <w:keepNext/>
              <w:rPr>
                <w:rFonts w:cs="Arial"/>
                <w:b/>
                <w:bCs/>
                <w:szCs w:val="18"/>
                <w:lang w:val="en-US"/>
              </w:rPr>
            </w:pPr>
            <w:r w:rsidRPr="00760170">
              <w:rPr>
                <w:rFonts w:cs="Arial"/>
                <w:b/>
                <w:szCs w:val="18"/>
                <w:lang w:val="en-US"/>
              </w:rPr>
              <w:t>Usage</w:t>
            </w:r>
            <w:r w:rsidRPr="00760170">
              <w:rPr>
                <w:rFonts w:cs="Arial"/>
                <w:b/>
                <w:bCs/>
                <w:szCs w:val="18"/>
                <w:lang w:val="en-US"/>
              </w:rPr>
              <w:br/>
            </w:r>
            <w:r w:rsidRPr="00760170">
              <w:rPr>
                <w:rFonts w:cs="Arial"/>
                <w:b/>
                <w:szCs w:val="18"/>
                <w:lang w:val="en-US"/>
              </w:rPr>
              <w:t>Allowance</w:t>
            </w:r>
          </w:p>
        </w:tc>
        <w:tc>
          <w:tcPr>
            <w:tcW w:w="1560" w:type="dxa"/>
            <w:tcBorders>
              <w:bottom w:val="single" w:sz="4" w:space="0" w:color="auto"/>
            </w:tcBorders>
          </w:tcPr>
          <w:p w14:paraId="55020EB1" w14:textId="77777777" w:rsidR="000673B5" w:rsidRPr="00760170" w:rsidRDefault="000673B5" w:rsidP="000673B5">
            <w:pPr>
              <w:pStyle w:val="TableData"/>
              <w:keepNext/>
              <w:rPr>
                <w:rFonts w:cs="Arial"/>
                <w:b/>
                <w:szCs w:val="18"/>
                <w:lang w:val="en-US"/>
              </w:rPr>
            </w:pPr>
            <w:r w:rsidRPr="00760170">
              <w:rPr>
                <w:rFonts w:cs="Arial"/>
                <w:b/>
                <w:szCs w:val="18"/>
                <w:lang w:val="en-US"/>
              </w:rPr>
              <w:t>Monthly</w:t>
            </w:r>
            <w:r w:rsidRPr="00760170">
              <w:rPr>
                <w:rFonts w:cs="Arial"/>
                <w:b/>
                <w:bCs/>
                <w:szCs w:val="18"/>
                <w:lang w:val="en-US"/>
              </w:rPr>
              <w:br/>
            </w:r>
            <w:r w:rsidRPr="00760170">
              <w:rPr>
                <w:rFonts w:cs="Arial"/>
                <w:b/>
                <w:szCs w:val="18"/>
                <w:lang w:val="en-US"/>
              </w:rPr>
              <w:t xml:space="preserve">Price </w:t>
            </w:r>
          </w:p>
          <w:p w14:paraId="4AFA78D6" w14:textId="77777777" w:rsidR="000673B5" w:rsidRPr="00760170" w:rsidRDefault="000673B5" w:rsidP="000673B5">
            <w:pPr>
              <w:pStyle w:val="TableData"/>
              <w:keepNext/>
              <w:rPr>
                <w:rFonts w:cs="Arial"/>
                <w:b/>
                <w:szCs w:val="18"/>
                <w:lang w:val="en-US"/>
              </w:rPr>
            </w:pPr>
          </w:p>
        </w:tc>
        <w:tc>
          <w:tcPr>
            <w:tcW w:w="2040" w:type="dxa"/>
            <w:tcBorders>
              <w:bottom w:val="single" w:sz="4" w:space="0" w:color="auto"/>
            </w:tcBorders>
          </w:tcPr>
          <w:p w14:paraId="05FA9019" w14:textId="77777777" w:rsidR="000673B5" w:rsidRPr="00760170" w:rsidRDefault="000673B5" w:rsidP="000673B5">
            <w:pPr>
              <w:pStyle w:val="TableData"/>
              <w:keepNext/>
              <w:rPr>
                <w:rFonts w:cs="Arial"/>
                <w:b/>
                <w:szCs w:val="18"/>
                <w:lang w:val="en-US"/>
              </w:rPr>
            </w:pPr>
            <w:r w:rsidRPr="00760170">
              <w:rPr>
                <w:rFonts w:cs="Arial"/>
                <w:b/>
                <w:bCs/>
                <w:szCs w:val="18"/>
              </w:rPr>
              <w:t xml:space="preserve">Minimum package cost over </w:t>
            </w:r>
            <w:r w:rsidRPr="00760170">
              <w:rPr>
                <w:rFonts w:cs="Arial"/>
                <w:b/>
                <w:szCs w:val="18"/>
              </w:rPr>
              <w:t>12 months with Self-Install 1 Port Modem</w:t>
            </w:r>
          </w:p>
        </w:tc>
        <w:tc>
          <w:tcPr>
            <w:tcW w:w="1560" w:type="dxa"/>
            <w:tcBorders>
              <w:bottom w:val="single" w:sz="4" w:space="0" w:color="auto"/>
            </w:tcBorders>
          </w:tcPr>
          <w:p w14:paraId="7876C733" w14:textId="77777777" w:rsidR="000673B5" w:rsidRPr="00760170" w:rsidRDefault="000673B5" w:rsidP="000673B5">
            <w:pPr>
              <w:pStyle w:val="TableData"/>
              <w:keepNext/>
              <w:rPr>
                <w:rFonts w:cs="Arial"/>
                <w:b/>
                <w:szCs w:val="18"/>
                <w:lang w:val="en-US"/>
              </w:rPr>
            </w:pPr>
            <w:r w:rsidRPr="00760170">
              <w:rPr>
                <w:rFonts w:cs="Arial"/>
                <w:b/>
                <w:szCs w:val="18"/>
                <w:lang w:val="en-US"/>
              </w:rPr>
              <w:t>Additional usage charges (per MB)</w:t>
            </w:r>
          </w:p>
        </w:tc>
      </w:tr>
      <w:tr w:rsidR="000673B5" w:rsidRPr="00760170" w14:paraId="44A4FCBD" w14:textId="77777777" w:rsidTr="000673B5">
        <w:trPr>
          <w:tblHeader/>
        </w:trPr>
        <w:tc>
          <w:tcPr>
            <w:tcW w:w="1931" w:type="dxa"/>
            <w:tcBorders>
              <w:bottom w:val="single" w:sz="4" w:space="0" w:color="auto"/>
            </w:tcBorders>
          </w:tcPr>
          <w:p w14:paraId="4175875F" w14:textId="77777777" w:rsidR="000673B5" w:rsidRPr="00760170" w:rsidRDefault="000673B5" w:rsidP="000673B5">
            <w:pPr>
              <w:pStyle w:val="TableData"/>
              <w:keepNext/>
              <w:rPr>
                <w:rFonts w:cs="Arial"/>
                <w:b/>
                <w:bCs/>
                <w:szCs w:val="18"/>
                <w:lang w:val="en-US"/>
              </w:rPr>
            </w:pPr>
            <w:r w:rsidRPr="00760170">
              <w:rPr>
                <w:rFonts w:cs="Arial"/>
                <w:szCs w:val="18"/>
              </w:rPr>
              <w:t xml:space="preserve">256/64kbps# </w:t>
            </w:r>
          </w:p>
        </w:tc>
        <w:tc>
          <w:tcPr>
            <w:tcW w:w="1560" w:type="dxa"/>
            <w:tcBorders>
              <w:bottom w:val="single" w:sz="4" w:space="0" w:color="auto"/>
            </w:tcBorders>
          </w:tcPr>
          <w:p w14:paraId="54D72D0A" w14:textId="77777777" w:rsidR="000673B5" w:rsidRPr="00760170" w:rsidRDefault="000673B5" w:rsidP="000673B5">
            <w:pPr>
              <w:pStyle w:val="TableData"/>
              <w:keepNext/>
              <w:jc w:val="right"/>
              <w:rPr>
                <w:rFonts w:cs="Arial"/>
                <w:b/>
                <w:szCs w:val="18"/>
                <w:lang w:val="en-US"/>
              </w:rPr>
            </w:pPr>
            <w:r w:rsidRPr="00760170">
              <w:rPr>
                <w:rFonts w:cs="Arial"/>
                <w:szCs w:val="18"/>
                <w:lang w:val="en-US"/>
              </w:rPr>
              <w:t>500MB</w:t>
            </w:r>
          </w:p>
        </w:tc>
        <w:tc>
          <w:tcPr>
            <w:tcW w:w="1560" w:type="dxa"/>
            <w:tcBorders>
              <w:bottom w:val="single" w:sz="4" w:space="0" w:color="auto"/>
            </w:tcBorders>
          </w:tcPr>
          <w:p w14:paraId="5DE7B731" w14:textId="77777777" w:rsidR="000673B5" w:rsidRPr="00760170" w:rsidRDefault="000673B5" w:rsidP="000673B5">
            <w:pPr>
              <w:pStyle w:val="TableData"/>
              <w:keepNext/>
              <w:jc w:val="right"/>
              <w:rPr>
                <w:rFonts w:cs="Arial"/>
                <w:b/>
                <w:szCs w:val="18"/>
                <w:lang w:val="en-US"/>
              </w:rPr>
            </w:pPr>
            <w:r w:rsidRPr="00760170">
              <w:rPr>
                <w:rFonts w:cs="Arial"/>
                <w:b/>
                <w:szCs w:val="18"/>
                <w:lang w:val="en-US"/>
              </w:rPr>
              <w:t>$29.95</w:t>
            </w:r>
          </w:p>
        </w:tc>
        <w:tc>
          <w:tcPr>
            <w:tcW w:w="2040" w:type="dxa"/>
            <w:tcBorders>
              <w:bottom w:val="single" w:sz="4" w:space="0" w:color="auto"/>
            </w:tcBorders>
          </w:tcPr>
          <w:p w14:paraId="1D6BB57C" w14:textId="77777777" w:rsidR="000673B5" w:rsidRPr="00760170" w:rsidRDefault="000673B5" w:rsidP="000673B5">
            <w:pPr>
              <w:pStyle w:val="TableData"/>
              <w:keepNext/>
              <w:jc w:val="right"/>
              <w:rPr>
                <w:rFonts w:cs="Arial"/>
                <w:szCs w:val="18"/>
              </w:rPr>
            </w:pPr>
            <w:r w:rsidRPr="00760170">
              <w:rPr>
                <w:rFonts w:cs="Arial"/>
                <w:szCs w:val="18"/>
              </w:rPr>
              <w:t>$548.40</w:t>
            </w:r>
          </w:p>
        </w:tc>
        <w:tc>
          <w:tcPr>
            <w:tcW w:w="1560" w:type="dxa"/>
            <w:tcBorders>
              <w:bottom w:val="single" w:sz="4" w:space="0" w:color="auto"/>
            </w:tcBorders>
          </w:tcPr>
          <w:p w14:paraId="481E11FD" w14:textId="77777777" w:rsidR="000673B5" w:rsidRPr="00760170" w:rsidRDefault="000673B5" w:rsidP="000673B5">
            <w:pPr>
              <w:pStyle w:val="TableData"/>
              <w:keepNext/>
              <w:jc w:val="right"/>
              <w:rPr>
                <w:rFonts w:cs="Arial"/>
                <w:b/>
                <w:szCs w:val="18"/>
                <w:lang w:val="en-US"/>
              </w:rPr>
            </w:pPr>
            <w:r w:rsidRPr="00760170">
              <w:rPr>
                <w:rFonts w:cs="Arial"/>
                <w:szCs w:val="18"/>
              </w:rPr>
              <w:t xml:space="preserve">$0.15 </w:t>
            </w:r>
          </w:p>
        </w:tc>
      </w:tr>
      <w:tr w:rsidR="000673B5" w:rsidRPr="00760170" w14:paraId="6442A3B5" w14:textId="77777777" w:rsidTr="000673B5">
        <w:trPr>
          <w:tblHeader/>
        </w:trPr>
        <w:tc>
          <w:tcPr>
            <w:tcW w:w="1931" w:type="dxa"/>
            <w:tcBorders>
              <w:bottom w:val="single" w:sz="4" w:space="0" w:color="auto"/>
            </w:tcBorders>
          </w:tcPr>
          <w:p w14:paraId="0880B2BC" w14:textId="77777777" w:rsidR="000673B5" w:rsidRPr="00760170" w:rsidRDefault="000673B5" w:rsidP="000673B5">
            <w:pPr>
              <w:pStyle w:val="TableData"/>
              <w:keepNext/>
              <w:rPr>
                <w:rFonts w:cs="Arial"/>
                <w:b/>
                <w:bCs/>
                <w:szCs w:val="18"/>
                <w:lang w:val="en-US"/>
              </w:rPr>
            </w:pPr>
            <w:r w:rsidRPr="00760170">
              <w:rPr>
                <w:rFonts w:cs="Arial"/>
                <w:szCs w:val="18"/>
              </w:rPr>
              <w:t xml:space="preserve">1500/256kbps# </w:t>
            </w:r>
          </w:p>
        </w:tc>
        <w:tc>
          <w:tcPr>
            <w:tcW w:w="1560" w:type="dxa"/>
            <w:tcBorders>
              <w:bottom w:val="single" w:sz="4" w:space="0" w:color="auto"/>
            </w:tcBorders>
          </w:tcPr>
          <w:p w14:paraId="4C558221" w14:textId="77777777" w:rsidR="000673B5" w:rsidRPr="00760170" w:rsidRDefault="000673B5" w:rsidP="000673B5">
            <w:pPr>
              <w:pStyle w:val="TableData"/>
              <w:keepNext/>
              <w:jc w:val="right"/>
              <w:rPr>
                <w:rFonts w:cs="Arial"/>
                <w:b/>
                <w:szCs w:val="18"/>
                <w:lang w:val="en-US"/>
              </w:rPr>
            </w:pPr>
            <w:r w:rsidRPr="00760170">
              <w:rPr>
                <w:rFonts w:cs="Arial"/>
                <w:szCs w:val="18"/>
              </w:rPr>
              <w:t>1GB</w:t>
            </w:r>
          </w:p>
        </w:tc>
        <w:tc>
          <w:tcPr>
            <w:tcW w:w="1560" w:type="dxa"/>
            <w:tcBorders>
              <w:bottom w:val="single" w:sz="4" w:space="0" w:color="auto"/>
            </w:tcBorders>
          </w:tcPr>
          <w:p w14:paraId="076E0FCC" w14:textId="77777777" w:rsidR="000673B5" w:rsidRPr="00760170" w:rsidRDefault="000673B5" w:rsidP="000673B5">
            <w:pPr>
              <w:pStyle w:val="TableData"/>
              <w:keepNext/>
              <w:jc w:val="right"/>
              <w:rPr>
                <w:rFonts w:cs="Arial"/>
                <w:b/>
                <w:szCs w:val="18"/>
                <w:lang w:val="en-US"/>
              </w:rPr>
            </w:pPr>
            <w:r w:rsidRPr="00760170">
              <w:rPr>
                <w:rFonts w:cs="Arial"/>
                <w:b/>
                <w:szCs w:val="18"/>
              </w:rPr>
              <w:t>$59.95</w:t>
            </w:r>
          </w:p>
        </w:tc>
        <w:tc>
          <w:tcPr>
            <w:tcW w:w="2040" w:type="dxa"/>
            <w:tcBorders>
              <w:bottom w:val="single" w:sz="4" w:space="0" w:color="auto"/>
            </w:tcBorders>
          </w:tcPr>
          <w:p w14:paraId="2460B67D" w14:textId="77777777" w:rsidR="000673B5" w:rsidRPr="00760170" w:rsidRDefault="000673B5" w:rsidP="000673B5">
            <w:pPr>
              <w:pStyle w:val="TableData"/>
              <w:keepNext/>
              <w:jc w:val="right"/>
              <w:rPr>
                <w:rFonts w:cs="Arial"/>
                <w:szCs w:val="18"/>
              </w:rPr>
            </w:pPr>
            <w:r w:rsidRPr="00760170">
              <w:rPr>
                <w:rFonts w:cs="Arial"/>
                <w:szCs w:val="18"/>
              </w:rPr>
              <w:t>$908.40</w:t>
            </w:r>
          </w:p>
        </w:tc>
        <w:tc>
          <w:tcPr>
            <w:tcW w:w="1560" w:type="dxa"/>
            <w:tcBorders>
              <w:bottom w:val="single" w:sz="4" w:space="0" w:color="auto"/>
            </w:tcBorders>
          </w:tcPr>
          <w:p w14:paraId="2D45A7C9" w14:textId="77777777" w:rsidR="000673B5" w:rsidRPr="00760170" w:rsidRDefault="000673B5" w:rsidP="000673B5">
            <w:pPr>
              <w:pStyle w:val="TableData"/>
              <w:keepNext/>
              <w:jc w:val="right"/>
              <w:rPr>
                <w:rFonts w:cs="Arial"/>
                <w:b/>
                <w:szCs w:val="18"/>
                <w:lang w:val="en-US"/>
              </w:rPr>
            </w:pPr>
            <w:r w:rsidRPr="00760170">
              <w:rPr>
                <w:rFonts w:cs="Arial"/>
                <w:szCs w:val="18"/>
              </w:rPr>
              <w:t xml:space="preserve">$0.15 </w:t>
            </w:r>
          </w:p>
        </w:tc>
      </w:tr>
    </w:tbl>
    <w:p w14:paraId="6B8F40DA" w14:textId="77777777" w:rsidR="000673B5" w:rsidRPr="00760170" w:rsidRDefault="000673B5" w:rsidP="000673B5">
      <w:pPr>
        <w:pStyle w:val="Heading7"/>
      </w:pPr>
    </w:p>
    <w:p w14:paraId="71B7CCD3" w14:textId="77777777" w:rsidR="000673B5" w:rsidRPr="00760170" w:rsidRDefault="000673B5" w:rsidP="000673B5">
      <w:pPr>
        <w:pStyle w:val="Heading7"/>
      </w:pPr>
      <w:r w:rsidRPr="00760170">
        <w:t>BigPond standard ADSL plans with a monthly plan fee of $59.95 or more are also available to Australian Broadband Guarantee eligible customers.</w:t>
      </w:r>
    </w:p>
    <w:p w14:paraId="3339AE91" w14:textId="77777777" w:rsidR="000673B5" w:rsidRPr="00760170" w:rsidRDefault="000673B5" w:rsidP="000673B5">
      <w:pPr>
        <w:pStyle w:val="Heading7"/>
        <w:ind w:left="754"/>
        <w:rPr>
          <w:color w:val="424242"/>
        </w:rPr>
      </w:pPr>
      <w:r w:rsidRPr="00760170">
        <w:rPr>
          <w:color w:val="424242"/>
        </w:rPr>
        <w:t># Speeds are theoretical network maximum speeds. Actual speeds may be less due to a number of factors including network configuration, line quality &amp; length, exchange type, member premises interference, traffic and hardware and software.</w:t>
      </w:r>
    </w:p>
    <w:p w14:paraId="46EACA84" w14:textId="77777777" w:rsidR="000673B5" w:rsidRPr="00760170" w:rsidRDefault="000673B5" w:rsidP="000673B5">
      <w:pPr>
        <w:pStyle w:val="Heading1"/>
      </w:pPr>
      <w:bookmarkStart w:id="70" w:name="_Toc263846314"/>
      <w:bookmarkStart w:id="71" w:name="_Toc1115070"/>
      <w:bookmarkStart w:id="72" w:name="_Toc256000008"/>
      <w:bookmarkStart w:id="73" w:name="_Toc1544717"/>
      <w:r w:rsidRPr="00760170">
        <w:t>Modems, activation and installation</w:t>
      </w:r>
      <w:bookmarkEnd w:id="70"/>
      <w:bookmarkEnd w:id="71"/>
      <w:bookmarkEnd w:id="72"/>
      <w:bookmarkEnd w:id="73"/>
    </w:p>
    <w:p w14:paraId="3867FBA0" w14:textId="77777777" w:rsidR="000673B5" w:rsidRPr="00760170" w:rsidRDefault="000673B5" w:rsidP="000673B5">
      <w:pPr>
        <w:pStyle w:val="Heading2"/>
        <w:rPr>
          <w:lang w:val="en-AU"/>
        </w:rPr>
      </w:pPr>
      <w:r w:rsidRPr="00760170">
        <w:t>A $</w:t>
      </w:r>
      <w:r w:rsidRPr="00760170">
        <w:rPr>
          <w:lang w:val="en-AU"/>
        </w:rPr>
        <w:t>99</w:t>
      </w:r>
      <w:r w:rsidRPr="00760170">
        <w:t xml:space="preserve"> </w:t>
      </w:r>
      <w:r w:rsidRPr="00760170">
        <w:rPr>
          <w:lang w:val="en-AU"/>
        </w:rPr>
        <w:t>connection charge</w:t>
      </w:r>
      <w:r w:rsidRPr="00760170">
        <w:t xml:space="preserve"> applies to new BigPond broadband customers. This fee will cover the work required to activate the broadband service to your address, and will appear as a separate charge on your bill.</w:t>
      </w:r>
      <w:r w:rsidRPr="00760170">
        <w:rPr>
          <w:lang w:val="en-AU"/>
        </w:rPr>
        <w:t xml:space="preserve"> A standard installation charge of $240 applies if you chose to purchase for professional installation. The professional installation charge and other additional installation charges may also apply for non-standard installations. Examples of whether this may apply include where your premises does not have any lead-in or you require other in-home wiring work in order to connect your service(s), or you require the installation of non-standard equipment.</w:t>
      </w:r>
    </w:p>
    <w:p w14:paraId="082D0285" w14:textId="77777777" w:rsidR="000673B5" w:rsidRPr="00760170" w:rsidRDefault="00E36E6F" w:rsidP="000673B5">
      <w:pPr>
        <w:pStyle w:val="Heading2"/>
        <w:numPr>
          <w:ilvl w:val="1"/>
          <w:numId w:val="1"/>
        </w:numPr>
        <w:tabs>
          <w:tab w:val="clear" w:pos="737"/>
        </w:tabs>
      </w:pPr>
      <w:r w:rsidRPr="00760170">
        <w:rPr>
          <w:lang w:val="en-AU"/>
        </w:rPr>
        <w:t>Not used.</w:t>
      </w:r>
    </w:p>
    <w:p w14:paraId="41C6502E" w14:textId="77777777" w:rsidR="000673B5" w:rsidRPr="00760170" w:rsidRDefault="000673B5" w:rsidP="000673B5">
      <w:pPr>
        <w:pStyle w:val="Heading2"/>
        <w:tabs>
          <w:tab w:val="clear" w:pos="737"/>
        </w:tabs>
      </w:pPr>
      <w:r w:rsidRPr="00760170">
        <w:t>To connect to your chosen ADSL plan you need a modem.  You can choose to purchase a BigPond ADSL modem or bring your own (BYO).</w:t>
      </w:r>
    </w:p>
    <w:p w14:paraId="6FFEC076" w14:textId="77777777" w:rsidR="000673B5" w:rsidRPr="00760170" w:rsidRDefault="000673B5" w:rsidP="000673B5">
      <w:pPr>
        <w:pStyle w:val="Heading2"/>
        <w:tabs>
          <w:tab w:val="clear" w:pos="737"/>
        </w:tabs>
      </w:pPr>
      <w:r w:rsidRPr="00760170">
        <w:t>BigPond ADSL modems and Home Network Gateways which are professionally installed or are purchased directly from us (online or over the phone) by you or on your behalf may be configured to work only with a BigPond or Telstra Business Broadband service at the time of purchase or at a later date.</w:t>
      </w:r>
    </w:p>
    <w:p w14:paraId="1B2A6136" w14:textId="77777777" w:rsidR="000673B5" w:rsidRPr="00760170" w:rsidRDefault="000673B5" w:rsidP="000673B5">
      <w:pPr>
        <w:pStyle w:val="Heading2"/>
        <w:tabs>
          <w:tab w:val="clear" w:pos="737"/>
        </w:tabs>
      </w:pPr>
      <w:r w:rsidRPr="00760170">
        <w:t>If you choose to bring your own modem, it must be on the list of ADSL modems we approve.</w:t>
      </w:r>
    </w:p>
    <w:p w14:paraId="43E00F49" w14:textId="77777777" w:rsidR="000673B5" w:rsidRPr="00760170" w:rsidRDefault="000673B5" w:rsidP="000673B5">
      <w:pPr>
        <w:pStyle w:val="Heading7"/>
        <w:rPr>
          <w:rFonts w:ascii="Times New Roman" w:hAnsi="Times New Roman" w:cs="Times New Roman"/>
          <w:sz w:val="24"/>
          <w:szCs w:val="24"/>
        </w:rPr>
      </w:pPr>
      <w:r w:rsidRPr="00760170">
        <w:rPr>
          <w:rFonts w:ascii="Times New Roman" w:hAnsi="Times New Roman" w:cs="Times New Roman"/>
          <w:sz w:val="24"/>
          <w:szCs w:val="24"/>
        </w:rPr>
        <w:t xml:space="preserve">The current list is available at </w:t>
      </w:r>
      <w:hyperlink r:id="rId11" w:history="1">
        <w:r w:rsidRPr="00760170">
          <w:rPr>
            <w:rStyle w:val="Hyperlink"/>
            <w:rFonts w:ascii="Times New Roman" w:hAnsi="Times New Roman" w:cs="Times New Roman"/>
            <w:sz w:val="24"/>
            <w:szCs w:val="24"/>
          </w:rPr>
          <w:t>http://www.telstra.com.au/adsl/equipmnt.htm</w:t>
        </w:r>
      </w:hyperlink>
      <w:r w:rsidRPr="00760170">
        <w:rPr>
          <w:rFonts w:ascii="Times New Roman" w:hAnsi="Times New Roman" w:cs="Times New Roman"/>
          <w:sz w:val="24"/>
          <w:szCs w:val="24"/>
        </w:rPr>
        <w:t xml:space="preserve">.  </w:t>
      </w:r>
    </w:p>
    <w:p w14:paraId="05B745FB" w14:textId="77777777" w:rsidR="000673B5" w:rsidRPr="00760170" w:rsidRDefault="000673B5" w:rsidP="000673B5">
      <w:pPr>
        <w:pStyle w:val="Heading2"/>
        <w:numPr>
          <w:ilvl w:val="1"/>
          <w:numId w:val="1"/>
        </w:numPr>
        <w:tabs>
          <w:tab w:val="clear" w:pos="737"/>
        </w:tabs>
      </w:pPr>
      <w:r w:rsidRPr="00760170">
        <w:t>A $</w:t>
      </w:r>
      <w:r w:rsidRPr="00760170">
        <w:rPr>
          <w:lang w:val="en-AU"/>
        </w:rPr>
        <w:t>9</w:t>
      </w:r>
      <w:r w:rsidRPr="00760170">
        <w:t>.</w:t>
      </w:r>
      <w:r w:rsidRPr="00760170">
        <w:rPr>
          <w:lang w:val="en-AU"/>
        </w:rPr>
        <w:t>95</w:t>
      </w:r>
      <w:r w:rsidRPr="00760170">
        <w:t xml:space="preserve"> delivery fee </w:t>
      </w:r>
      <w:r w:rsidR="005C1FDE" w:rsidRPr="00760170">
        <w:rPr>
          <w:lang w:val="en-AU"/>
        </w:rPr>
        <w:t>may apply if you receive or purchase hardware from us</w:t>
      </w:r>
      <w:r w:rsidRPr="00760170">
        <w:t>.</w:t>
      </w:r>
      <w:r w:rsidRPr="00760170">
        <w:rPr>
          <w:lang w:val="en-AU"/>
        </w:rPr>
        <w:t xml:space="preserve"> A premium delivery option with a fee of $14.95 may be available upon request.</w:t>
      </w:r>
    </w:p>
    <w:p w14:paraId="63045538" w14:textId="77777777" w:rsidR="000673B5" w:rsidRPr="00760170" w:rsidRDefault="000673B5" w:rsidP="000673B5">
      <w:pPr>
        <w:pStyle w:val="Heading2"/>
        <w:tabs>
          <w:tab w:val="clear" w:pos="737"/>
        </w:tabs>
      </w:pPr>
      <w:r w:rsidRPr="00760170">
        <w:t xml:space="preserve">We will charge you the following fees for installation of your ADSL service to the boundary of our telecommunications network for broadband plans.  </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701"/>
        <w:gridCol w:w="1701"/>
      </w:tblGrid>
      <w:tr w:rsidR="000673B5" w:rsidRPr="00760170" w14:paraId="5C81FBC3" w14:textId="77777777" w:rsidTr="000673B5">
        <w:trPr>
          <w:tblHeader/>
        </w:trPr>
        <w:tc>
          <w:tcPr>
            <w:tcW w:w="4678" w:type="dxa"/>
            <w:tcBorders>
              <w:bottom w:val="single" w:sz="4" w:space="0" w:color="auto"/>
            </w:tcBorders>
          </w:tcPr>
          <w:p w14:paraId="38463789" w14:textId="77777777" w:rsidR="000673B5" w:rsidRPr="00760170" w:rsidRDefault="000673B5" w:rsidP="000673B5">
            <w:pPr>
              <w:pStyle w:val="TableData"/>
              <w:keepNext/>
              <w:rPr>
                <w:b/>
                <w:bCs/>
                <w:lang w:val="en-US"/>
              </w:rPr>
            </w:pPr>
            <w:r w:rsidRPr="00760170">
              <w:rPr>
                <w:b/>
                <w:bCs/>
                <w:lang w:val="en-US"/>
              </w:rPr>
              <w:t>Modem</w:t>
            </w:r>
          </w:p>
        </w:tc>
        <w:tc>
          <w:tcPr>
            <w:tcW w:w="1701" w:type="dxa"/>
            <w:tcBorders>
              <w:bottom w:val="single" w:sz="4" w:space="0" w:color="auto"/>
            </w:tcBorders>
          </w:tcPr>
          <w:p w14:paraId="78CD55B6" w14:textId="77777777" w:rsidR="000673B5" w:rsidRPr="00760170" w:rsidRDefault="000673B5" w:rsidP="000673B5">
            <w:pPr>
              <w:pStyle w:val="TableData"/>
              <w:keepNext/>
              <w:rPr>
                <w:b/>
                <w:lang w:val="en-US"/>
              </w:rPr>
            </w:pPr>
            <w:r w:rsidRPr="00760170">
              <w:rPr>
                <w:b/>
                <w:lang w:val="en-US"/>
              </w:rPr>
              <w:t xml:space="preserve">Self-Installation </w:t>
            </w:r>
          </w:p>
          <w:p w14:paraId="785E2A3D" w14:textId="77777777" w:rsidR="000673B5" w:rsidRPr="00760170" w:rsidRDefault="000673B5" w:rsidP="000673B5">
            <w:pPr>
              <w:pStyle w:val="TableData"/>
              <w:keepNext/>
              <w:rPr>
                <w:b/>
                <w:lang w:val="en-US"/>
              </w:rPr>
            </w:pPr>
          </w:p>
        </w:tc>
        <w:tc>
          <w:tcPr>
            <w:tcW w:w="1701" w:type="dxa"/>
            <w:tcBorders>
              <w:bottom w:val="single" w:sz="4" w:space="0" w:color="auto"/>
            </w:tcBorders>
          </w:tcPr>
          <w:p w14:paraId="4F876191" w14:textId="77777777" w:rsidR="000673B5" w:rsidRPr="00760170" w:rsidRDefault="000673B5" w:rsidP="000673B5">
            <w:pPr>
              <w:pStyle w:val="TableData"/>
              <w:keepNext/>
              <w:rPr>
                <w:b/>
                <w:lang w:val="en-US"/>
              </w:rPr>
            </w:pPr>
            <w:r w:rsidRPr="00760170">
              <w:rPr>
                <w:b/>
                <w:lang w:val="en-US"/>
              </w:rPr>
              <w:t>Professional Installation</w:t>
            </w:r>
          </w:p>
          <w:p w14:paraId="17B6D7D0" w14:textId="77777777" w:rsidR="000673B5" w:rsidRPr="00760170" w:rsidRDefault="000673B5" w:rsidP="000673B5">
            <w:pPr>
              <w:pStyle w:val="TableData"/>
              <w:keepNext/>
              <w:rPr>
                <w:b/>
                <w:lang w:val="en-US"/>
              </w:rPr>
            </w:pPr>
          </w:p>
        </w:tc>
      </w:tr>
      <w:tr w:rsidR="000673B5" w:rsidRPr="00760170" w14:paraId="40BEDBDA" w14:textId="77777777" w:rsidTr="000673B5">
        <w:tc>
          <w:tcPr>
            <w:tcW w:w="4678" w:type="dxa"/>
            <w:tcBorders>
              <w:top w:val="single" w:sz="4" w:space="0" w:color="auto"/>
              <w:bottom w:val="single" w:sz="4" w:space="0" w:color="auto"/>
            </w:tcBorders>
          </w:tcPr>
          <w:p w14:paraId="01A44056" w14:textId="77777777" w:rsidR="000673B5" w:rsidRPr="00760170" w:rsidRDefault="000673B5" w:rsidP="000673B5">
            <w:pPr>
              <w:pStyle w:val="TableData"/>
              <w:rPr>
                <w:bCs/>
                <w:lang w:val="en-US"/>
              </w:rPr>
            </w:pPr>
            <w:r w:rsidRPr="00760170">
              <w:rPr>
                <w:bCs/>
                <w:lang w:val="en-US"/>
              </w:rPr>
              <w:t>T-Gateway (available to new BigPond broadband customers only)</w:t>
            </w:r>
          </w:p>
        </w:tc>
        <w:tc>
          <w:tcPr>
            <w:tcW w:w="1701" w:type="dxa"/>
            <w:tcBorders>
              <w:top w:val="single" w:sz="4" w:space="0" w:color="auto"/>
              <w:bottom w:val="single" w:sz="4" w:space="0" w:color="auto"/>
            </w:tcBorders>
          </w:tcPr>
          <w:p w14:paraId="1544C437" w14:textId="77777777" w:rsidR="000673B5" w:rsidRPr="00760170" w:rsidRDefault="000673B5" w:rsidP="000673B5">
            <w:pPr>
              <w:pStyle w:val="TableData"/>
              <w:jc w:val="right"/>
              <w:rPr>
                <w:b/>
                <w:lang w:val="en-US"/>
              </w:rPr>
            </w:pPr>
            <w:r w:rsidRPr="00760170">
              <w:rPr>
                <w:b/>
                <w:lang w:val="en-US"/>
              </w:rPr>
              <w:t>$168.00</w:t>
            </w:r>
          </w:p>
        </w:tc>
        <w:tc>
          <w:tcPr>
            <w:tcW w:w="1701" w:type="dxa"/>
            <w:tcBorders>
              <w:top w:val="single" w:sz="4" w:space="0" w:color="auto"/>
              <w:bottom w:val="single" w:sz="4" w:space="0" w:color="auto"/>
            </w:tcBorders>
          </w:tcPr>
          <w:p w14:paraId="0A282277" w14:textId="77777777" w:rsidR="000673B5" w:rsidRPr="00760170" w:rsidRDefault="000673B5" w:rsidP="000673B5">
            <w:pPr>
              <w:pStyle w:val="TableData"/>
              <w:jc w:val="right"/>
              <w:rPr>
                <w:b/>
                <w:lang w:val="en-US"/>
              </w:rPr>
            </w:pPr>
            <w:r w:rsidRPr="00760170">
              <w:rPr>
                <w:b/>
                <w:lang w:val="en-US"/>
              </w:rPr>
              <w:t>If you choose Professional Installation - $408</w:t>
            </w:r>
          </w:p>
        </w:tc>
      </w:tr>
      <w:tr w:rsidR="000673B5" w:rsidRPr="00760170" w14:paraId="4B2E31E4" w14:textId="77777777" w:rsidTr="000673B5">
        <w:tc>
          <w:tcPr>
            <w:tcW w:w="4678" w:type="dxa"/>
            <w:tcBorders>
              <w:top w:val="single" w:sz="4" w:space="0" w:color="auto"/>
              <w:bottom w:val="single" w:sz="4" w:space="0" w:color="auto"/>
            </w:tcBorders>
          </w:tcPr>
          <w:p w14:paraId="75050742" w14:textId="77777777" w:rsidR="000673B5" w:rsidRPr="00760170" w:rsidRDefault="000673B5" w:rsidP="000673B5">
            <w:pPr>
              <w:pStyle w:val="TableData"/>
              <w:rPr>
                <w:bCs/>
                <w:lang w:val="en-US"/>
              </w:rPr>
            </w:pPr>
            <w:r w:rsidRPr="00760170">
              <w:rPr>
                <w:bCs/>
                <w:lang w:val="en-US"/>
              </w:rPr>
              <w:t>BYO Modem</w:t>
            </w:r>
          </w:p>
        </w:tc>
        <w:tc>
          <w:tcPr>
            <w:tcW w:w="1701" w:type="dxa"/>
            <w:tcBorders>
              <w:top w:val="single" w:sz="4" w:space="0" w:color="auto"/>
              <w:bottom w:val="single" w:sz="4" w:space="0" w:color="auto"/>
            </w:tcBorders>
          </w:tcPr>
          <w:p w14:paraId="5CF45507" w14:textId="77777777" w:rsidR="000673B5" w:rsidRPr="00760170" w:rsidRDefault="000673B5" w:rsidP="000673B5">
            <w:pPr>
              <w:pStyle w:val="TableData"/>
              <w:jc w:val="right"/>
              <w:rPr>
                <w:b/>
                <w:lang w:val="en-US"/>
              </w:rPr>
            </w:pPr>
            <w:r w:rsidRPr="00760170">
              <w:rPr>
                <w:b/>
                <w:lang w:val="en-US"/>
              </w:rPr>
              <w:t>$0</w:t>
            </w:r>
          </w:p>
        </w:tc>
        <w:tc>
          <w:tcPr>
            <w:tcW w:w="1701" w:type="dxa"/>
            <w:tcBorders>
              <w:top w:val="single" w:sz="4" w:space="0" w:color="auto"/>
              <w:bottom w:val="single" w:sz="4" w:space="0" w:color="auto"/>
            </w:tcBorders>
          </w:tcPr>
          <w:p w14:paraId="246ED6AB" w14:textId="77777777" w:rsidR="000673B5" w:rsidRPr="00760170" w:rsidRDefault="000673B5" w:rsidP="000673B5">
            <w:pPr>
              <w:pStyle w:val="TableData"/>
              <w:jc w:val="right"/>
              <w:rPr>
                <w:b/>
                <w:lang w:val="en-US"/>
              </w:rPr>
            </w:pPr>
            <w:r w:rsidRPr="00760170">
              <w:rPr>
                <w:b/>
                <w:lang w:val="en-US"/>
              </w:rPr>
              <w:t>Not applicable</w:t>
            </w:r>
          </w:p>
        </w:tc>
      </w:tr>
    </w:tbl>
    <w:p w14:paraId="463CD484" w14:textId="77777777" w:rsidR="000673B5" w:rsidRPr="00760170" w:rsidRDefault="000673B5" w:rsidP="000673B5">
      <w:pPr>
        <w:pStyle w:val="Heading7"/>
        <w:ind w:left="754"/>
        <w:rPr>
          <w:color w:val="424242"/>
        </w:rPr>
      </w:pPr>
    </w:p>
    <w:p w14:paraId="26B199E1" w14:textId="77777777" w:rsidR="000673B5" w:rsidRPr="00760170" w:rsidRDefault="000673B5" w:rsidP="000673B5">
      <w:pPr>
        <w:pStyle w:val="Heading7"/>
        <w:ind w:left="754"/>
        <w:rPr>
          <w:lang w:val="en-US"/>
        </w:rPr>
      </w:pPr>
      <w:r w:rsidRPr="00760170">
        <w:rPr>
          <w:color w:val="424242"/>
        </w:rPr>
        <w:t xml:space="preserve">The charges other than “BYO modem” are inclusive of up to 4 in line  filters required for your telephone equipment for self installations, or up to 4 in line filters or a central filter (if required) for professional installations. </w:t>
      </w:r>
      <w:r w:rsidRPr="00760170">
        <w:rPr>
          <w:lang w:val="en-US"/>
        </w:rPr>
        <w:t xml:space="preserve">All connected computers must meet the minimum system requirements. To view these requirements, please </w:t>
      </w:r>
      <w:hyperlink r:id="rId12" w:history="1">
        <w:r w:rsidRPr="00760170">
          <w:rPr>
            <w:rStyle w:val="Hyperlink"/>
            <w:lang w:val="en-US"/>
          </w:rPr>
          <w:t>click here</w:t>
        </w:r>
      </w:hyperlink>
      <w:r w:rsidRPr="00760170">
        <w:rPr>
          <w:lang w:val="en-US"/>
        </w:rPr>
        <w:t xml:space="preserve">. </w:t>
      </w:r>
    </w:p>
    <w:p w14:paraId="066922FC" w14:textId="77777777" w:rsidR="000673B5" w:rsidRPr="00760170" w:rsidRDefault="000673B5" w:rsidP="000673B5">
      <w:pPr>
        <w:pStyle w:val="Indent1"/>
      </w:pPr>
      <w:r w:rsidRPr="00760170">
        <w:t>BYO modem</w:t>
      </w:r>
    </w:p>
    <w:p w14:paraId="0A6FD3A6" w14:textId="77777777" w:rsidR="000673B5" w:rsidRPr="00760170" w:rsidRDefault="000673B5" w:rsidP="000673B5">
      <w:pPr>
        <w:pStyle w:val="Heading2"/>
        <w:tabs>
          <w:tab w:val="clear" w:pos="737"/>
        </w:tabs>
      </w:pPr>
      <w:r w:rsidRPr="00760170">
        <w:t>We offer only limited technical support for BYO Modem Members.</w:t>
      </w:r>
    </w:p>
    <w:p w14:paraId="7F174052" w14:textId="77777777" w:rsidR="000673B5" w:rsidRPr="00760170" w:rsidRDefault="000673B5" w:rsidP="000673B5">
      <w:pPr>
        <w:pStyle w:val="Heading1"/>
      </w:pPr>
      <w:bookmarkStart w:id="74" w:name="_Toc263846316"/>
      <w:bookmarkStart w:id="75" w:name="_Toc1115071"/>
      <w:bookmarkStart w:id="76" w:name="_Toc256000009"/>
      <w:bookmarkStart w:id="77" w:name="_Toc1544718"/>
      <w:r w:rsidRPr="00760170">
        <w:t>Optional extras</w:t>
      </w:r>
      <w:bookmarkEnd w:id="74"/>
      <w:bookmarkEnd w:id="75"/>
      <w:bookmarkEnd w:id="76"/>
      <w:bookmarkEnd w:id="77"/>
    </w:p>
    <w:p w14:paraId="3A0B92C2" w14:textId="77777777" w:rsidR="000673B5" w:rsidRPr="00760170" w:rsidRDefault="000673B5" w:rsidP="000673B5">
      <w:pPr>
        <w:pStyle w:val="Heading2"/>
        <w:tabs>
          <w:tab w:val="clear" w:pos="737"/>
        </w:tabs>
      </w:pPr>
      <w:r w:rsidRPr="00760170">
        <w:t xml:space="preserve">If you choose to purchase one of our ADSL optional extras, we will charge you the following fees. </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685"/>
      </w:tblGrid>
      <w:tr w:rsidR="000673B5" w:rsidRPr="00760170" w14:paraId="22700549" w14:textId="77777777" w:rsidTr="000673B5">
        <w:trPr>
          <w:tblHeader/>
        </w:trPr>
        <w:tc>
          <w:tcPr>
            <w:tcW w:w="4678" w:type="dxa"/>
          </w:tcPr>
          <w:p w14:paraId="6909F7D0" w14:textId="77777777" w:rsidR="000673B5" w:rsidRPr="00760170" w:rsidRDefault="000673B5" w:rsidP="000673B5">
            <w:pPr>
              <w:pStyle w:val="TableData"/>
              <w:keepNext/>
              <w:ind w:right="620"/>
              <w:rPr>
                <w:b/>
                <w:bCs/>
                <w:lang w:val="en-US"/>
              </w:rPr>
            </w:pPr>
            <w:r w:rsidRPr="00760170">
              <w:rPr>
                <w:b/>
                <w:lang w:val="en-US"/>
              </w:rPr>
              <w:t>Optional extra</w:t>
            </w:r>
          </w:p>
        </w:tc>
        <w:tc>
          <w:tcPr>
            <w:tcW w:w="3685" w:type="dxa"/>
          </w:tcPr>
          <w:p w14:paraId="3E74D083" w14:textId="77777777" w:rsidR="000673B5" w:rsidRPr="00760170" w:rsidRDefault="000673B5" w:rsidP="000673B5">
            <w:pPr>
              <w:pStyle w:val="TableData"/>
              <w:keepNext/>
              <w:rPr>
                <w:b/>
                <w:bCs/>
                <w:lang w:val="en-US"/>
              </w:rPr>
            </w:pPr>
            <w:r w:rsidRPr="00760170">
              <w:rPr>
                <w:b/>
                <w:bCs/>
                <w:lang w:val="en-US"/>
              </w:rPr>
              <w:t xml:space="preserve">Price </w:t>
            </w:r>
          </w:p>
        </w:tc>
      </w:tr>
      <w:tr w:rsidR="000673B5" w:rsidRPr="00760170" w14:paraId="1083B420" w14:textId="77777777" w:rsidTr="000673B5">
        <w:tc>
          <w:tcPr>
            <w:tcW w:w="4678" w:type="dxa"/>
          </w:tcPr>
          <w:p w14:paraId="3E87973D" w14:textId="77777777" w:rsidR="000673B5" w:rsidRPr="00760170" w:rsidRDefault="000673B5" w:rsidP="000673B5">
            <w:pPr>
              <w:pStyle w:val="TableData"/>
              <w:rPr>
                <w:bCs/>
                <w:lang w:val="en-US"/>
              </w:rPr>
            </w:pPr>
            <w:r w:rsidRPr="00760170">
              <w:rPr>
                <w:bCs/>
                <w:lang w:val="en-US"/>
              </w:rPr>
              <w:t>Non-standard installation and connection</w:t>
            </w:r>
          </w:p>
        </w:tc>
        <w:tc>
          <w:tcPr>
            <w:tcW w:w="3685" w:type="dxa"/>
          </w:tcPr>
          <w:p w14:paraId="72C1D134" w14:textId="77777777" w:rsidR="000673B5" w:rsidRPr="00760170" w:rsidRDefault="000673B5" w:rsidP="000673B5">
            <w:pPr>
              <w:pStyle w:val="TableData"/>
              <w:jc w:val="right"/>
              <w:rPr>
                <w:bCs/>
                <w:lang w:val="en-US"/>
              </w:rPr>
            </w:pPr>
            <w:r w:rsidRPr="00760170">
              <w:rPr>
                <w:b/>
                <w:lang w:val="en-US"/>
              </w:rPr>
              <w:t>Quote upon request</w:t>
            </w:r>
          </w:p>
        </w:tc>
      </w:tr>
      <w:tr w:rsidR="000673B5" w:rsidRPr="00760170" w14:paraId="1A1ACD1B" w14:textId="77777777" w:rsidTr="000673B5">
        <w:tc>
          <w:tcPr>
            <w:tcW w:w="4678" w:type="dxa"/>
          </w:tcPr>
          <w:p w14:paraId="27A1E966" w14:textId="77777777" w:rsidR="000673B5" w:rsidRPr="00760170" w:rsidRDefault="000673B5" w:rsidP="000673B5">
            <w:pPr>
              <w:pStyle w:val="TableData"/>
              <w:rPr>
                <w:bCs/>
                <w:lang w:val="en-US"/>
              </w:rPr>
            </w:pPr>
            <w:r w:rsidRPr="00760170">
              <w:rPr>
                <w:bCs/>
                <w:lang w:val="en-US"/>
              </w:rPr>
              <w:t>Multiple Outlet Amplifier</w:t>
            </w:r>
          </w:p>
        </w:tc>
        <w:tc>
          <w:tcPr>
            <w:tcW w:w="3685" w:type="dxa"/>
          </w:tcPr>
          <w:p w14:paraId="0983A342" w14:textId="77777777" w:rsidR="000673B5" w:rsidRPr="00760170" w:rsidRDefault="000673B5" w:rsidP="000673B5">
            <w:pPr>
              <w:pStyle w:val="TableData"/>
              <w:jc w:val="right"/>
              <w:rPr>
                <w:bCs/>
                <w:lang w:val="en-US"/>
              </w:rPr>
            </w:pPr>
            <w:r w:rsidRPr="00760170">
              <w:rPr>
                <w:b/>
                <w:lang w:val="en-US"/>
              </w:rPr>
              <w:t>$119.00</w:t>
            </w:r>
          </w:p>
        </w:tc>
      </w:tr>
      <w:tr w:rsidR="000673B5" w:rsidRPr="00760170" w14:paraId="283C4038" w14:textId="77777777" w:rsidTr="000673B5">
        <w:tc>
          <w:tcPr>
            <w:tcW w:w="4678" w:type="dxa"/>
          </w:tcPr>
          <w:p w14:paraId="113B4C25" w14:textId="77777777" w:rsidR="000673B5" w:rsidRPr="00760170" w:rsidRDefault="000673B5" w:rsidP="000673B5">
            <w:pPr>
              <w:pStyle w:val="TableData"/>
              <w:rPr>
                <w:bCs/>
                <w:lang w:val="en-US"/>
              </w:rPr>
            </w:pPr>
            <w:r w:rsidRPr="00760170">
              <w:rPr>
                <w:bCs/>
                <w:lang w:val="en-US"/>
              </w:rPr>
              <w:t>Single USB Wi-Fi adaptor for wireless desktop or laptop connection to Home Network Gateway</w:t>
            </w:r>
            <w:r w:rsidRPr="004201D9">
              <w:rPr>
                <w:bCs/>
                <w:lang w:val="en-US"/>
              </w:rPr>
              <w:t xml:space="preserve"> </w:t>
            </w:r>
          </w:p>
        </w:tc>
        <w:tc>
          <w:tcPr>
            <w:tcW w:w="3685" w:type="dxa"/>
          </w:tcPr>
          <w:p w14:paraId="2AE4D7EC" w14:textId="77777777" w:rsidR="000673B5" w:rsidRPr="00760170" w:rsidRDefault="000673B5" w:rsidP="000673B5">
            <w:pPr>
              <w:pStyle w:val="TableData"/>
              <w:jc w:val="right"/>
              <w:rPr>
                <w:b/>
                <w:lang w:val="en-US"/>
              </w:rPr>
            </w:pPr>
            <w:r w:rsidRPr="00760170">
              <w:rPr>
                <w:b/>
                <w:lang w:val="en-US"/>
              </w:rPr>
              <w:t>$60.00</w:t>
            </w:r>
          </w:p>
        </w:tc>
      </w:tr>
      <w:tr w:rsidR="000673B5" w:rsidRPr="00760170" w14:paraId="4ABEC04E" w14:textId="77777777" w:rsidTr="000673B5">
        <w:tc>
          <w:tcPr>
            <w:tcW w:w="4678" w:type="dxa"/>
          </w:tcPr>
          <w:p w14:paraId="2A7862C3" w14:textId="77777777" w:rsidR="000673B5" w:rsidRPr="00760170" w:rsidRDefault="000673B5" w:rsidP="000673B5">
            <w:pPr>
              <w:pStyle w:val="TableData"/>
              <w:rPr>
                <w:bCs/>
                <w:lang w:val="en-US"/>
              </w:rPr>
            </w:pPr>
            <w:r w:rsidRPr="00760170">
              <w:rPr>
                <w:bCs/>
                <w:lang w:val="en-US"/>
              </w:rPr>
              <w:t>Additional mailbox</w:t>
            </w:r>
            <w:r w:rsidRPr="00760170">
              <w:rPr>
                <w:b/>
                <w:vertAlign w:val="superscript"/>
                <w:lang w:val="en-US"/>
              </w:rPr>
              <w:t xml:space="preserve"> </w:t>
            </w:r>
            <w:r w:rsidRPr="00760170">
              <w:rPr>
                <w:bCs/>
                <w:lang w:val="en-US"/>
              </w:rPr>
              <w:t xml:space="preserve">(up to 14) </w:t>
            </w:r>
            <w:r w:rsidRPr="00760170">
              <w:rPr>
                <w:b/>
                <w:vertAlign w:val="superscript"/>
                <w:lang w:val="en-US"/>
              </w:rPr>
              <w:t xml:space="preserve"> </w:t>
            </w:r>
          </w:p>
        </w:tc>
        <w:tc>
          <w:tcPr>
            <w:tcW w:w="3685" w:type="dxa"/>
          </w:tcPr>
          <w:p w14:paraId="67719214" w14:textId="77777777" w:rsidR="000673B5" w:rsidRPr="00760170" w:rsidRDefault="000673B5" w:rsidP="000673B5">
            <w:pPr>
              <w:pStyle w:val="TableData"/>
              <w:jc w:val="right"/>
              <w:rPr>
                <w:b/>
                <w:lang w:val="en-US"/>
              </w:rPr>
            </w:pPr>
            <w:r w:rsidRPr="00760170">
              <w:rPr>
                <w:b/>
                <w:lang w:val="en-US"/>
              </w:rPr>
              <w:t>Prior to 30 August 2010, $1 per month</w:t>
            </w:r>
          </w:p>
          <w:p w14:paraId="0AFDEECC" w14:textId="77777777" w:rsidR="000673B5" w:rsidRPr="00760170" w:rsidRDefault="000673B5" w:rsidP="000673B5">
            <w:pPr>
              <w:pStyle w:val="TableData"/>
              <w:jc w:val="right"/>
              <w:rPr>
                <w:b/>
                <w:lang w:val="en-US"/>
              </w:rPr>
            </w:pPr>
            <w:r w:rsidRPr="00760170">
              <w:rPr>
                <w:b/>
                <w:lang w:val="en-US"/>
              </w:rPr>
              <w:t>On and from 30 August 2010, $0 per month</w:t>
            </w:r>
          </w:p>
        </w:tc>
      </w:tr>
    </w:tbl>
    <w:p w14:paraId="12E45305" w14:textId="77777777" w:rsidR="000673B5" w:rsidRPr="00760170" w:rsidRDefault="000673B5" w:rsidP="000673B5">
      <w:pPr>
        <w:pStyle w:val="Heading2"/>
        <w:numPr>
          <w:ilvl w:val="0"/>
          <w:numId w:val="0"/>
        </w:numPr>
      </w:pPr>
    </w:p>
    <w:p w14:paraId="5C51A2C2" w14:textId="77777777" w:rsidR="000673B5" w:rsidRPr="00760170" w:rsidRDefault="000673B5" w:rsidP="000673B5">
      <w:pPr>
        <w:pStyle w:val="Heading1"/>
      </w:pPr>
      <w:bookmarkStart w:id="78" w:name="_Toc185401241"/>
      <w:bookmarkStart w:id="79" w:name="_Toc285806747"/>
      <w:bookmarkStart w:id="80" w:name="_Toc1115072"/>
      <w:bookmarkStart w:id="81" w:name="_Toc256000010"/>
      <w:bookmarkStart w:id="82" w:name="_Toc1544719"/>
      <w:bookmarkEnd w:id="78"/>
      <w:r w:rsidRPr="00760170">
        <w:t>Fast Fix</w:t>
      </w:r>
      <w:bookmarkEnd w:id="79"/>
      <w:bookmarkEnd w:id="80"/>
      <w:bookmarkEnd w:id="81"/>
      <w:bookmarkEnd w:id="82"/>
    </w:p>
    <w:p w14:paraId="42DDD24E" w14:textId="77777777" w:rsidR="000673B5" w:rsidRPr="00760170" w:rsidRDefault="000673B5" w:rsidP="000673B5">
      <w:pPr>
        <w:pStyle w:val="Indent1"/>
      </w:pPr>
      <w:bookmarkStart w:id="83" w:name="_Toc285806748"/>
      <w:r w:rsidRPr="00760170">
        <w:t>What is Fast Fix?</w:t>
      </w:r>
      <w:bookmarkEnd w:id="83"/>
    </w:p>
    <w:p w14:paraId="52D9CE68" w14:textId="77777777" w:rsidR="000673B5" w:rsidRPr="00760170" w:rsidRDefault="000673B5" w:rsidP="000673B5">
      <w:pPr>
        <w:pStyle w:val="Heading2"/>
        <w:numPr>
          <w:ilvl w:val="1"/>
          <w:numId w:val="13"/>
        </w:numPr>
        <w:tabs>
          <w:tab w:val="clear" w:pos="737"/>
          <w:tab w:val="num" w:pos="-480"/>
        </w:tabs>
      </w:pPr>
      <w:r w:rsidRPr="00760170">
        <w:t>Fast Fix is an enhanced fault restoration service that is available to eligible BigPond ADSL customers.</w:t>
      </w:r>
    </w:p>
    <w:p w14:paraId="08D03DFB" w14:textId="77777777" w:rsidR="000673B5" w:rsidRPr="00760170" w:rsidRDefault="000673B5" w:rsidP="000673B5">
      <w:pPr>
        <w:pStyle w:val="Heading2"/>
        <w:numPr>
          <w:ilvl w:val="1"/>
          <w:numId w:val="13"/>
        </w:numPr>
        <w:tabs>
          <w:tab w:val="clear" w:pos="737"/>
          <w:tab w:val="num" w:pos="-480"/>
        </w:tabs>
      </w:pPr>
      <w:r w:rsidRPr="00760170">
        <w:t>If you request Fast Fix for a fault and we agree to provide it, we will, subject to technician availability:</w:t>
      </w:r>
    </w:p>
    <w:p w14:paraId="37E683A0" w14:textId="77777777" w:rsidR="000673B5" w:rsidRPr="00760170" w:rsidRDefault="000673B5" w:rsidP="000673B5">
      <w:pPr>
        <w:pStyle w:val="Heading3"/>
        <w:numPr>
          <w:ilvl w:val="2"/>
          <w:numId w:val="13"/>
        </w:numPr>
      </w:pPr>
      <w:r w:rsidRPr="00760170">
        <w:t xml:space="preserve">try to repair your BigPond ADSL service within 24 hours of you notifying us of the fault in accordance with clause </w:t>
      </w:r>
      <w:r w:rsidRPr="00760170">
        <w:fldChar w:fldCharType="begin"/>
      </w:r>
      <w:r w:rsidRPr="00760170">
        <w:instrText xml:space="preserve"> REF _Ref285807274 \r \h </w:instrText>
      </w:r>
      <w:r w:rsidR="00760170">
        <w:instrText xml:space="preserve"> \* MERGEFORMAT </w:instrText>
      </w:r>
      <w:r w:rsidRPr="00760170">
        <w:fldChar w:fldCharType="separate"/>
      </w:r>
      <w:r w:rsidR="002823A6">
        <w:t>9.8</w:t>
      </w:r>
      <w:r w:rsidRPr="00760170">
        <w:fldChar w:fldCharType="end"/>
      </w:r>
      <w:r w:rsidRPr="00760170">
        <w:t xml:space="preserve"> below; and</w:t>
      </w:r>
    </w:p>
    <w:p w14:paraId="215468DE" w14:textId="77777777" w:rsidR="000673B5" w:rsidRPr="00760170" w:rsidRDefault="000673B5" w:rsidP="000673B5">
      <w:pPr>
        <w:pStyle w:val="Heading3"/>
        <w:numPr>
          <w:ilvl w:val="2"/>
          <w:numId w:val="13"/>
        </w:numPr>
      </w:pPr>
      <w:r w:rsidRPr="00760170">
        <w:t>provide you with a 2 hour appointment window if we need to attend your premises to repair the fault.</w:t>
      </w:r>
    </w:p>
    <w:p w14:paraId="3E47DB06" w14:textId="77777777" w:rsidR="000673B5" w:rsidRPr="00760170" w:rsidRDefault="000673B5" w:rsidP="000673B5">
      <w:pPr>
        <w:pStyle w:val="Heading2"/>
        <w:numPr>
          <w:ilvl w:val="1"/>
          <w:numId w:val="13"/>
        </w:numPr>
        <w:tabs>
          <w:tab w:val="clear" w:pos="737"/>
          <w:tab w:val="num" w:pos="-480"/>
        </w:tabs>
      </w:pPr>
      <w:bookmarkStart w:id="84" w:name="_Ref285807313"/>
      <w:r w:rsidRPr="00760170">
        <w:t xml:space="preserve">If we do not repair your BigPond ADSL service within 24 hours of you notifying us of the fault in accordance with clause </w:t>
      </w:r>
      <w:r w:rsidRPr="00760170">
        <w:fldChar w:fldCharType="begin"/>
      </w:r>
      <w:r w:rsidRPr="00760170">
        <w:instrText xml:space="preserve"> REF _Ref285807274 \r \h </w:instrText>
      </w:r>
      <w:r w:rsidR="00760170">
        <w:instrText xml:space="preserve"> \* MERGEFORMAT </w:instrText>
      </w:r>
      <w:r w:rsidRPr="00760170">
        <w:fldChar w:fldCharType="separate"/>
      </w:r>
      <w:r w:rsidR="002823A6">
        <w:t>9.8</w:t>
      </w:r>
      <w:r w:rsidRPr="00760170">
        <w:fldChar w:fldCharType="end"/>
      </w:r>
      <w:r w:rsidRPr="00760170">
        <w:t xml:space="preserve"> below, and the fault is in our network or our equipment, then unless one of the exceptions in clause </w:t>
      </w:r>
      <w:r w:rsidRPr="00760170">
        <w:fldChar w:fldCharType="begin"/>
      </w:r>
      <w:r w:rsidRPr="00760170">
        <w:instrText xml:space="preserve"> REF _Ref285807223 \r \h </w:instrText>
      </w:r>
      <w:r w:rsidR="00760170">
        <w:instrText xml:space="preserve"> \* MERGEFORMAT </w:instrText>
      </w:r>
      <w:r w:rsidRPr="00760170">
        <w:fldChar w:fldCharType="separate"/>
      </w:r>
      <w:r w:rsidR="002823A6">
        <w:t>9.9</w:t>
      </w:r>
      <w:r w:rsidRPr="00760170">
        <w:fldChar w:fldCharType="end"/>
      </w:r>
      <w:r w:rsidRPr="00760170">
        <w:t xml:space="preserve"> apply we will waive the charge for that Fast Fix request.</w:t>
      </w:r>
      <w:bookmarkEnd w:id="84"/>
      <w:r w:rsidRPr="00760170">
        <w:t xml:space="preserve"> </w:t>
      </w:r>
    </w:p>
    <w:p w14:paraId="65AA4EDE" w14:textId="77777777" w:rsidR="000673B5" w:rsidRPr="00760170" w:rsidRDefault="000673B5" w:rsidP="000673B5">
      <w:pPr>
        <w:pStyle w:val="Heading2"/>
        <w:numPr>
          <w:ilvl w:val="1"/>
          <w:numId w:val="13"/>
        </w:numPr>
        <w:tabs>
          <w:tab w:val="clear" w:pos="737"/>
          <w:tab w:val="num" w:pos="-480"/>
        </w:tabs>
      </w:pPr>
      <w:r w:rsidRPr="00760170">
        <w:t>Your BigPond ADSL service will be considered repaired on the earlier to occur of:</w:t>
      </w:r>
    </w:p>
    <w:p w14:paraId="51A084BF" w14:textId="77777777" w:rsidR="000673B5" w:rsidRPr="00760170" w:rsidRDefault="000673B5" w:rsidP="000673B5">
      <w:pPr>
        <w:pStyle w:val="Heading3"/>
        <w:numPr>
          <w:ilvl w:val="2"/>
          <w:numId w:val="13"/>
        </w:numPr>
      </w:pPr>
      <w:r w:rsidRPr="00760170">
        <w:t>the BigPond ADSL service being returned to full working order; and</w:t>
      </w:r>
    </w:p>
    <w:p w14:paraId="16117505" w14:textId="77777777" w:rsidR="000673B5" w:rsidRPr="00760170" w:rsidRDefault="000673B5" w:rsidP="000673B5">
      <w:pPr>
        <w:pStyle w:val="Heading3"/>
        <w:numPr>
          <w:ilvl w:val="2"/>
          <w:numId w:val="13"/>
        </w:numPr>
      </w:pPr>
      <w:r w:rsidRPr="00760170">
        <w:t>a temporary repair being implemented that allows the BigPond ADSL service to be used.</w:t>
      </w:r>
    </w:p>
    <w:p w14:paraId="36C30E4B" w14:textId="77777777" w:rsidR="000673B5" w:rsidRPr="00760170" w:rsidRDefault="000673B5" w:rsidP="000673B5">
      <w:pPr>
        <w:pStyle w:val="Indent1"/>
      </w:pPr>
      <w:bookmarkStart w:id="85" w:name="_Toc285806749"/>
      <w:r w:rsidRPr="00760170">
        <w:t>Eligibility</w:t>
      </w:r>
      <w:bookmarkEnd w:id="85"/>
    </w:p>
    <w:p w14:paraId="7408260A" w14:textId="77777777" w:rsidR="000673B5" w:rsidRPr="00760170" w:rsidRDefault="000673B5" w:rsidP="000673B5">
      <w:pPr>
        <w:pStyle w:val="Heading2"/>
        <w:numPr>
          <w:ilvl w:val="1"/>
          <w:numId w:val="13"/>
        </w:numPr>
        <w:tabs>
          <w:tab w:val="clear" w:pos="737"/>
          <w:tab w:val="num" w:pos="-480"/>
        </w:tabs>
      </w:pPr>
      <w:r w:rsidRPr="00760170">
        <w:t>You are only eligible to acquire Fast Fix for your BigPond ADSL service if you:</w:t>
      </w:r>
    </w:p>
    <w:p w14:paraId="77A842D1" w14:textId="77777777" w:rsidR="000673B5" w:rsidRPr="00760170" w:rsidRDefault="000673B5" w:rsidP="000673B5">
      <w:pPr>
        <w:pStyle w:val="Heading3"/>
        <w:numPr>
          <w:ilvl w:val="2"/>
          <w:numId w:val="13"/>
        </w:numPr>
      </w:pPr>
      <w:r w:rsidRPr="00760170">
        <w:t>are a home and family customer (also known as a 'consumer customer') or a small business customer; and</w:t>
      </w:r>
    </w:p>
    <w:p w14:paraId="0D184F6E" w14:textId="77777777" w:rsidR="000673B5" w:rsidRPr="00760170" w:rsidRDefault="000673B5" w:rsidP="000673B5">
      <w:pPr>
        <w:pStyle w:val="Heading3"/>
        <w:numPr>
          <w:ilvl w:val="2"/>
          <w:numId w:val="13"/>
        </w:numPr>
      </w:pPr>
      <w:r w:rsidRPr="00760170">
        <w:t>live in an urban area.</w:t>
      </w:r>
    </w:p>
    <w:p w14:paraId="78ABDA0B" w14:textId="77777777" w:rsidR="000673B5" w:rsidRPr="00760170" w:rsidRDefault="000673B5" w:rsidP="000673B5">
      <w:pPr>
        <w:pStyle w:val="Heading2"/>
        <w:numPr>
          <w:ilvl w:val="1"/>
          <w:numId w:val="13"/>
        </w:numPr>
        <w:tabs>
          <w:tab w:val="clear" w:pos="737"/>
          <w:tab w:val="num" w:pos="-480"/>
        </w:tabs>
      </w:pPr>
      <w:r w:rsidRPr="00760170">
        <w:t>You are not eligible to acquire Fast Fix if:</w:t>
      </w:r>
    </w:p>
    <w:p w14:paraId="73D8C2D7" w14:textId="77777777" w:rsidR="000673B5" w:rsidRPr="00760170" w:rsidRDefault="000673B5" w:rsidP="000673B5">
      <w:pPr>
        <w:pStyle w:val="Heading3"/>
        <w:numPr>
          <w:ilvl w:val="2"/>
          <w:numId w:val="13"/>
        </w:numPr>
      </w:pPr>
      <w:r w:rsidRPr="00760170">
        <w:t>you are a Priority Assistance customer (see the Priority Assistance Section of Our Customer Terms); or</w:t>
      </w:r>
    </w:p>
    <w:p w14:paraId="5DB7B335" w14:textId="77777777" w:rsidR="000673B5" w:rsidRPr="00760170" w:rsidRDefault="000673B5" w:rsidP="000673B5">
      <w:pPr>
        <w:pStyle w:val="Heading3"/>
        <w:numPr>
          <w:ilvl w:val="2"/>
          <w:numId w:val="13"/>
        </w:numPr>
        <w:rPr>
          <w:lang w:val="en-US"/>
        </w:rPr>
      </w:pPr>
      <w:r w:rsidRPr="00760170">
        <w:rPr>
          <w:lang w:val="en-US"/>
        </w:rPr>
        <w:t>we notify you that the relevant fault is part of a volume hold queue, a mass service disruption, a local service disruption  or any other disruption that is affecting more than one customer.</w:t>
      </w:r>
    </w:p>
    <w:p w14:paraId="6B62D0E4" w14:textId="77777777" w:rsidR="000673B5" w:rsidRPr="00760170" w:rsidRDefault="000673B5" w:rsidP="000673B5">
      <w:pPr>
        <w:pStyle w:val="Heading7"/>
        <w:ind w:left="754"/>
        <w:rPr>
          <w:lang w:val="en-US"/>
        </w:rPr>
      </w:pPr>
      <w:r w:rsidRPr="00760170">
        <w:rPr>
          <w:lang w:val="en-US"/>
        </w:rPr>
        <w:t xml:space="preserve">For a list of mass service disruptions, see http://www.telstra.com.au/abouttelstra/commitments/mass-service-disruption/index.htm.  </w:t>
      </w:r>
    </w:p>
    <w:p w14:paraId="48F4B676" w14:textId="77777777" w:rsidR="000673B5" w:rsidRPr="00760170" w:rsidRDefault="000673B5" w:rsidP="000673B5">
      <w:pPr>
        <w:pStyle w:val="Indent1"/>
      </w:pPr>
      <w:bookmarkStart w:id="86" w:name="_Toc285806750"/>
      <w:r w:rsidRPr="00760170">
        <w:t>How do you request Fast Fix?</w:t>
      </w:r>
      <w:bookmarkEnd w:id="86"/>
    </w:p>
    <w:p w14:paraId="6F089B9D" w14:textId="77777777" w:rsidR="000673B5" w:rsidRPr="00760170" w:rsidRDefault="000673B5" w:rsidP="000673B5">
      <w:pPr>
        <w:pStyle w:val="Heading2"/>
        <w:numPr>
          <w:ilvl w:val="1"/>
          <w:numId w:val="13"/>
        </w:numPr>
        <w:rPr>
          <w:lang w:val="en-US"/>
        </w:rPr>
      </w:pPr>
      <w:r w:rsidRPr="00760170">
        <w:rPr>
          <w:lang w:val="en-US"/>
        </w:rPr>
        <w:t xml:space="preserve">You can request Fast Fix on a fault by fault basis.  </w:t>
      </w:r>
    </w:p>
    <w:p w14:paraId="3846D291" w14:textId="77777777" w:rsidR="000673B5" w:rsidRPr="00760170" w:rsidRDefault="000673B5" w:rsidP="000673B5">
      <w:pPr>
        <w:pStyle w:val="Heading2"/>
        <w:numPr>
          <w:ilvl w:val="1"/>
          <w:numId w:val="13"/>
        </w:numPr>
        <w:rPr>
          <w:lang w:val="en-US"/>
        </w:rPr>
      </w:pPr>
      <w:bookmarkStart w:id="87" w:name="_Toc285806751"/>
      <w:bookmarkStart w:id="88" w:name="_Ref285697818"/>
      <w:bookmarkStart w:id="89" w:name="_Ref285807274"/>
      <w:r w:rsidRPr="00760170">
        <w:rPr>
          <w:lang w:val="en-US"/>
        </w:rPr>
        <w:t xml:space="preserve">To request Fast Fix for a fault, you must call us on 137663. </w:t>
      </w:r>
      <w:bookmarkEnd w:id="88"/>
      <w:r w:rsidRPr="00760170">
        <w:rPr>
          <w:lang w:val="en-US"/>
        </w:rPr>
        <w:t xml:space="preserve"> You may call us on this number 24 hours a day.</w:t>
      </w:r>
      <w:bookmarkEnd w:id="89"/>
    </w:p>
    <w:p w14:paraId="1008DA52" w14:textId="77777777" w:rsidR="000673B5" w:rsidRPr="00760170" w:rsidRDefault="000673B5" w:rsidP="000673B5">
      <w:pPr>
        <w:pStyle w:val="Indent1"/>
      </w:pPr>
      <w:r w:rsidRPr="00760170">
        <w:t>Fast Fix exclusions</w:t>
      </w:r>
      <w:bookmarkEnd w:id="87"/>
    </w:p>
    <w:p w14:paraId="3EAC46DE" w14:textId="77777777" w:rsidR="000673B5" w:rsidRPr="00760170" w:rsidRDefault="000673B5" w:rsidP="000673B5">
      <w:pPr>
        <w:pStyle w:val="Heading2"/>
        <w:numPr>
          <w:ilvl w:val="1"/>
          <w:numId w:val="13"/>
        </w:numPr>
        <w:tabs>
          <w:tab w:val="clear" w:pos="737"/>
          <w:tab w:val="num" w:pos="-480"/>
        </w:tabs>
      </w:pPr>
      <w:bookmarkStart w:id="90" w:name="_Ref285807223"/>
      <w:r w:rsidRPr="00760170">
        <w:t xml:space="preserve">We will not waive the Fast Fix charge under clause </w:t>
      </w:r>
      <w:r w:rsidRPr="00760170">
        <w:fldChar w:fldCharType="begin"/>
      </w:r>
      <w:r w:rsidRPr="00760170">
        <w:instrText xml:space="preserve"> REF _Ref285807313 \r \h </w:instrText>
      </w:r>
      <w:r w:rsidR="00760170">
        <w:instrText xml:space="preserve"> \* MERGEFORMAT </w:instrText>
      </w:r>
      <w:r w:rsidRPr="00760170">
        <w:fldChar w:fldCharType="separate"/>
      </w:r>
      <w:r w:rsidR="002823A6">
        <w:t>9.3</w:t>
      </w:r>
      <w:r w:rsidRPr="00760170">
        <w:fldChar w:fldCharType="end"/>
      </w:r>
      <w:r w:rsidRPr="00760170">
        <w:t xml:space="preserve"> if our ability to repair the fault is affected by:</w:t>
      </w:r>
      <w:bookmarkEnd w:id="90"/>
    </w:p>
    <w:p w14:paraId="72278CA2" w14:textId="77777777" w:rsidR="000673B5" w:rsidRPr="00760170" w:rsidRDefault="000673B5" w:rsidP="000673B5">
      <w:pPr>
        <w:pStyle w:val="Heading3"/>
        <w:numPr>
          <w:ilvl w:val="2"/>
          <w:numId w:val="13"/>
        </w:numPr>
      </w:pPr>
      <w:r w:rsidRPr="00760170">
        <w:t>a fault with your product or service that is caused by you;</w:t>
      </w:r>
    </w:p>
    <w:p w14:paraId="724B28D2" w14:textId="77777777" w:rsidR="000673B5" w:rsidRPr="00760170" w:rsidRDefault="000673B5" w:rsidP="000673B5">
      <w:pPr>
        <w:pStyle w:val="Heading3"/>
        <w:numPr>
          <w:ilvl w:val="2"/>
          <w:numId w:val="13"/>
        </w:numPr>
      </w:pPr>
      <w:r w:rsidRPr="00760170">
        <w:t>the cutting of cable or fibre which is needed to provide your product or service by you or someone on your behalf;</w:t>
      </w:r>
    </w:p>
    <w:p w14:paraId="4869F7CD" w14:textId="77777777" w:rsidR="000673B5" w:rsidRPr="00760170" w:rsidRDefault="000673B5" w:rsidP="000673B5">
      <w:pPr>
        <w:pStyle w:val="Heading3"/>
        <w:numPr>
          <w:ilvl w:val="2"/>
          <w:numId w:val="13"/>
        </w:numPr>
      </w:pPr>
      <w:r w:rsidRPr="00760170">
        <w:t>interference or damage to our equipment or network by you or by a third party on your behalf; or</w:t>
      </w:r>
    </w:p>
    <w:p w14:paraId="24544286" w14:textId="77777777" w:rsidR="000673B5" w:rsidRPr="00760170" w:rsidRDefault="000673B5" w:rsidP="000673B5">
      <w:pPr>
        <w:pStyle w:val="Heading3"/>
        <w:numPr>
          <w:ilvl w:val="2"/>
          <w:numId w:val="13"/>
        </w:numPr>
      </w:pPr>
      <w:r w:rsidRPr="00760170">
        <w:t>you not giving us sufficient and timely access to your premises and equipment so that we can carry out the repair or restoration</w:t>
      </w:r>
      <w:bookmarkStart w:id="91" w:name="_Toc285806752"/>
      <w:r w:rsidRPr="00760170">
        <w:t>.</w:t>
      </w:r>
    </w:p>
    <w:p w14:paraId="4F88DA5B" w14:textId="77777777" w:rsidR="000673B5" w:rsidRPr="00760170" w:rsidRDefault="000673B5" w:rsidP="000673B5">
      <w:pPr>
        <w:pStyle w:val="Heading3"/>
        <w:numPr>
          <w:ilvl w:val="0"/>
          <w:numId w:val="0"/>
        </w:numPr>
        <w:ind w:left="720"/>
        <w:rPr>
          <w:b/>
        </w:rPr>
      </w:pPr>
      <w:r w:rsidRPr="00760170">
        <w:rPr>
          <w:b/>
        </w:rPr>
        <w:t>Charges</w:t>
      </w:r>
      <w:bookmarkEnd w:id="91"/>
    </w:p>
    <w:p w14:paraId="502DC06E" w14:textId="77777777" w:rsidR="000673B5" w:rsidRPr="00760170" w:rsidRDefault="000673B5" w:rsidP="000673B5">
      <w:pPr>
        <w:pStyle w:val="Heading2"/>
        <w:numPr>
          <w:ilvl w:val="1"/>
          <w:numId w:val="13"/>
        </w:numPr>
        <w:tabs>
          <w:tab w:val="clear" w:pos="737"/>
          <w:tab w:val="num" w:pos="-480"/>
        </w:tabs>
      </w:pPr>
      <w:bookmarkStart w:id="92" w:name="_Ref285807537"/>
      <w:r w:rsidRPr="00760170">
        <w:t xml:space="preserve">We will charge you the following fee for each Fast Fix request you make, unless we waive the charge in accordance with clause </w:t>
      </w:r>
      <w:r w:rsidRPr="00760170">
        <w:fldChar w:fldCharType="begin"/>
      </w:r>
      <w:r w:rsidRPr="00760170">
        <w:instrText xml:space="preserve"> REF _Ref285807313 \r \h </w:instrText>
      </w:r>
      <w:r w:rsidR="00760170">
        <w:instrText xml:space="preserve"> \* MERGEFORMAT </w:instrText>
      </w:r>
      <w:r w:rsidRPr="00760170">
        <w:fldChar w:fldCharType="separate"/>
      </w:r>
      <w:r w:rsidR="002823A6">
        <w:t>9.3</w:t>
      </w:r>
      <w:r w:rsidRPr="00760170">
        <w:fldChar w:fldCharType="end"/>
      </w:r>
      <w:r w:rsidRPr="00760170">
        <w:t>.</w:t>
      </w:r>
      <w:bookmarkEnd w:id="92"/>
    </w:p>
    <w:p w14:paraId="063C20F8" w14:textId="77777777" w:rsidR="000673B5" w:rsidRPr="00760170" w:rsidRDefault="000673B5" w:rsidP="000673B5"/>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3095"/>
        <w:gridCol w:w="1598"/>
      </w:tblGrid>
      <w:tr w:rsidR="000673B5" w:rsidRPr="00760170" w14:paraId="17E4F00B" w14:textId="77777777" w:rsidTr="000673B5">
        <w:tc>
          <w:tcPr>
            <w:tcW w:w="2267" w:type="dxa"/>
          </w:tcPr>
          <w:p w14:paraId="4BC977E0" w14:textId="77777777" w:rsidR="000673B5" w:rsidRPr="00760170" w:rsidRDefault="000673B5" w:rsidP="000673B5">
            <w:pPr>
              <w:spacing w:before="60" w:after="60"/>
              <w:rPr>
                <w:rFonts w:ascii="Arial" w:hAnsi="Arial"/>
                <w:bCs/>
                <w:sz w:val="18"/>
                <w:szCs w:val="20"/>
                <w:lang w:val="en-US"/>
              </w:rPr>
            </w:pPr>
          </w:p>
        </w:tc>
        <w:tc>
          <w:tcPr>
            <w:tcW w:w="3095" w:type="dxa"/>
          </w:tcPr>
          <w:p w14:paraId="0B08A58B" w14:textId="77777777" w:rsidR="000673B5" w:rsidRPr="00760170" w:rsidRDefault="000673B5" w:rsidP="000673B5">
            <w:pPr>
              <w:spacing w:before="60" w:after="60"/>
              <w:rPr>
                <w:rFonts w:ascii="Arial" w:hAnsi="Arial"/>
                <w:b/>
                <w:bCs/>
                <w:sz w:val="18"/>
                <w:szCs w:val="20"/>
                <w:lang w:val="en-US"/>
              </w:rPr>
            </w:pPr>
            <w:r w:rsidRPr="00760170">
              <w:rPr>
                <w:rFonts w:ascii="Arial" w:hAnsi="Arial"/>
                <w:b/>
                <w:bCs/>
                <w:sz w:val="18"/>
                <w:szCs w:val="20"/>
                <w:lang w:val="en-US"/>
              </w:rPr>
              <w:t>GST excl.</w:t>
            </w:r>
          </w:p>
        </w:tc>
        <w:tc>
          <w:tcPr>
            <w:tcW w:w="1598" w:type="dxa"/>
          </w:tcPr>
          <w:p w14:paraId="65C37ED0" w14:textId="77777777" w:rsidR="000673B5" w:rsidRPr="00760170" w:rsidRDefault="000673B5" w:rsidP="000673B5">
            <w:pPr>
              <w:spacing w:before="60" w:after="60"/>
              <w:rPr>
                <w:rFonts w:ascii="Arial" w:hAnsi="Arial"/>
                <w:b/>
                <w:bCs/>
                <w:sz w:val="18"/>
                <w:szCs w:val="20"/>
                <w:lang w:val="en-US"/>
              </w:rPr>
            </w:pPr>
            <w:r w:rsidRPr="00760170">
              <w:rPr>
                <w:rFonts w:ascii="Arial" w:hAnsi="Arial"/>
                <w:b/>
                <w:bCs/>
                <w:sz w:val="18"/>
                <w:szCs w:val="20"/>
                <w:lang w:val="en-US"/>
              </w:rPr>
              <w:t>GST incl.</w:t>
            </w:r>
          </w:p>
        </w:tc>
      </w:tr>
      <w:tr w:rsidR="000673B5" w:rsidRPr="00760170" w14:paraId="2190324E" w14:textId="77777777" w:rsidTr="000673B5">
        <w:tc>
          <w:tcPr>
            <w:tcW w:w="2267" w:type="dxa"/>
          </w:tcPr>
          <w:p w14:paraId="44D9A0D9" w14:textId="77777777" w:rsidR="000673B5" w:rsidRPr="00760170" w:rsidRDefault="000673B5" w:rsidP="000673B5">
            <w:pPr>
              <w:spacing w:before="60" w:after="60"/>
              <w:rPr>
                <w:rFonts w:ascii="Arial" w:hAnsi="Arial"/>
                <w:b/>
                <w:bCs/>
                <w:sz w:val="18"/>
                <w:szCs w:val="20"/>
                <w:lang w:val="en-US"/>
              </w:rPr>
            </w:pPr>
            <w:r w:rsidRPr="00760170">
              <w:rPr>
                <w:rFonts w:ascii="Arial" w:hAnsi="Arial"/>
                <w:b/>
                <w:bCs/>
                <w:sz w:val="18"/>
                <w:szCs w:val="20"/>
                <w:lang w:val="en-US"/>
              </w:rPr>
              <w:t xml:space="preserve">Charge for each Fast Fix request </w:t>
            </w:r>
          </w:p>
        </w:tc>
        <w:tc>
          <w:tcPr>
            <w:tcW w:w="3095" w:type="dxa"/>
          </w:tcPr>
          <w:p w14:paraId="6BFC9047" w14:textId="77777777" w:rsidR="000673B5" w:rsidRPr="00760170" w:rsidRDefault="000673B5" w:rsidP="000673B5">
            <w:pPr>
              <w:spacing w:before="60" w:after="60"/>
              <w:rPr>
                <w:rFonts w:ascii="Arial" w:hAnsi="Arial"/>
                <w:bCs/>
                <w:sz w:val="18"/>
                <w:szCs w:val="20"/>
                <w:lang w:val="en-US"/>
              </w:rPr>
            </w:pPr>
            <w:r w:rsidRPr="00760170">
              <w:rPr>
                <w:rFonts w:ascii="Arial" w:hAnsi="Arial"/>
                <w:bCs/>
                <w:sz w:val="18"/>
                <w:szCs w:val="20"/>
                <w:lang w:val="en-US"/>
              </w:rPr>
              <w:t>$53.64</w:t>
            </w:r>
          </w:p>
        </w:tc>
        <w:tc>
          <w:tcPr>
            <w:tcW w:w="1598" w:type="dxa"/>
          </w:tcPr>
          <w:p w14:paraId="5337DFC4" w14:textId="77777777" w:rsidR="000673B5" w:rsidRPr="00760170" w:rsidRDefault="000673B5" w:rsidP="000673B5">
            <w:pPr>
              <w:spacing w:before="60" w:after="60"/>
              <w:rPr>
                <w:rFonts w:ascii="Arial" w:hAnsi="Arial"/>
                <w:bCs/>
                <w:sz w:val="18"/>
                <w:szCs w:val="20"/>
                <w:lang w:val="en-US"/>
              </w:rPr>
            </w:pPr>
            <w:r w:rsidRPr="00760170">
              <w:rPr>
                <w:rFonts w:ascii="Arial" w:hAnsi="Arial"/>
                <w:bCs/>
                <w:sz w:val="18"/>
                <w:szCs w:val="20"/>
                <w:lang w:val="en-US"/>
              </w:rPr>
              <w:t>$59.00</w:t>
            </w:r>
          </w:p>
        </w:tc>
      </w:tr>
    </w:tbl>
    <w:p w14:paraId="33E6947B" w14:textId="77777777" w:rsidR="000673B5" w:rsidRPr="00760170" w:rsidRDefault="000673B5" w:rsidP="000673B5">
      <w:pPr>
        <w:pStyle w:val="Indent1"/>
      </w:pPr>
      <w:bookmarkStart w:id="93" w:name="_Toc285800537"/>
    </w:p>
    <w:p w14:paraId="2FDB0ABA" w14:textId="77777777" w:rsidR="000673B5" w:rsidRPr="00760170" w:rsidRDefault="000673B5" w:rsidP="000673B5">
      <w:pPr>
        <w:pStyle w:val="Indent1"/>
      </w:pPr>
      <w:bookmarkStart w:id="94" w:name="_Toc285806753"/>
      <w:r w:rsidRPr="00760170">
        <w:t>Faults you cause</w:t>
      </w:r>
      <w:bookmarkEnd w:id="93"/>
      <w:bookmarkEnd w:id="94"/>
    </w:p>
    <w:p w14:paraId="01374576" w14:textId="77777777" w:rsidR="000673B5" w:rsidRPr="00760170" w:rsidRDefault="000673B5" w:rsidP="000673B5">
      <w:pPr>
        <w:pStyle w:val="Heading2"/>
        <w:numPr>
          <w:ilvl w:val="1"/>
          <w:numId w:val="13"/>
        </w:numPr>
      </w:pPr>
      <w:r w:rsidRPr="00760170">
        <w:t xml:space="preserve">In addition to the charge specified in clause </w:t>
      </w:r>
      <w:r w:rsidRPr="00760170">
        <w:fldChar w:fldCharType="begin"/>
      </w:r>
      <w:r w:rsidRPr="00760170">
        <w:instrText xml:space="preserve"> REF _Ref285807537 \r \h </w:instrText>
      </w:r>
      <w:r w:rsidR="00760170">
        <w:instrText xml:space="preserve"> \* MERGEFORMAT </w:instrText>
      </w:r>
      <w:r w:rsidRPr="00760170">
        <w:fldChar w:fldCharType="separate"/>
      </w:r>
      <w:r w:rsidR="002823A6">
        <w:t>9.10</w:t>
      </w:r>
      <w:r w:rsidRPr="00760170">
        <w:fldChar w:fldCharType="end"/>
      </w:r>
      <w:r w:rsidRPr="00760170">
        <w:t>, we can charge you for repairing a fault if it is caused by something you or someone else using your BigPond ADSL service do (or do not do) wilfully, recklessly or negligently.</w:t>
      </w:r>
    </w:p>
    <w:p w14:paraId="407062B6" w14:textId="77777777" w:rsidR="000673B5" w:rsidRPr="00760170" w:rsidRDefault="000673B5" w:rsidP="000673B5">
      <w:pPr>
        <w:pStyle w:val="Heading2"/>
        <w:numPr>
          <w:ilvl w:val="1"/>
          <w:numId w:val="13"/>
        </w:numPr>
      </w:pPr>
      <w:bookmarkStart w:id="95" w:name="_Ref285805418"/>
      <w:r w:rsidRPr="00760170">
        <w:t xml:space="preserve">In addition to the charge specified in clause </w:t>
      </w:r>
      <w:r w:rsidRPr="00760170">
        <w:fldChar w:fldCharType="begin"/>
      </w:r>
      <w:r w:rsidRPr="00760170">
        <w:instrText xml:space="preserve"> REF _Ref285807537 \r \h </w:instrText>
      </w:r>
      <w:r w:rsidR="00760170">
        <w:instrText xml:space="preserve"> \* MERGEFORMAT </w:instrText>
      </w:r>
      <w:r w:rsidRPr="00760170">
        <w:fldChar w:fldCharType="separate"/>
      </w:r>
      <w:r w:rsidR="002823A6">
        <w:t>9.10</w:t>
      </w:r>
      <w:r w:rsidRPr="00760170">
        <w:fldChar w:fldCharType="end"/>
      </w:r>
      <w:r w:rsidRPr="00760170">
        <w:t xml:space="preserve">, if you request Fast Fix for a fault in your BigPond ADSL service and ask us to come to your premises to repair it, and once at your premises we determine on reasonable grounds that the fault is not in the Telstra network (for example, the fault may be in your equipment), we will charge you an incorrect callout charge.  The incorrect callout charge is a fee-for service charge as set out in the Fee-for-Service (Other work we do for you) section of Our Customer Terms -  for home and family customers </w:t>
      </w:r>
      <w:hyperlink r:id="rId13" w:history="1">
        <w:r w:rsidRPr="00760170">
          <w:rPr>
            <w:rStyle w:val="Hyperlink"/>
          </w:rPr>
          <w:t>click here</w:t>
        </w:r>
      </w:hyperlink>
      <w:r w:rsidRPr="00760170">
        <w:t xml:space="preserve">; business and government customers </w:t>
      </w:r>
      <w:hyperlink r:id="rId14" w:history="1">
        <w:r w:rsidRPr="00760170">
          <w:rPr>
            <w:rStyle w:val="Hyperlink"/>
          </w:rPr>
          <w:t>click here</w:t>
        </w:r>
      </w:hyperlink>
      <w:r w:rsidRPr="00760170">
        <w:t>. We will tell you about this charge at the time you ask us to attend your premises.</w:t>
      </w:r>
      <w:bookmarkEnd w:id="95"/>
    </w:p>
    <w:p w14:paraId="3287A55A" w14:textId="77777777" w:rsidR="000673B5" w:rsidRDefault="000673B5" w:rsidP="000673B5">
      <w:pPr>
        <w:pStyle w:val="Heading2"/>
        <w:numPr>
          <w:ilvl w:val="0"/>
          <w:numId w:val="0"/>
        </w:numPr>
        <w:ind w:left="737"/>
        <w:rPr>
          <w:b/>
          <w:bCs w:val="0"/>
        </w:rPr>
      </w:pPr>
      <w:r w:rsidRPr="00760170">
        <w:t>If you are unsure whether the fault is in the Telstra network, please describe the problem to us when you report the fault. We will make a reasonable attempt to advise you whether the fault is in the Telstra network.</w:t>
      </w:r>
    </w:p>
    <w:p w14:paraId="18DF4CB5" w14:textId="77777777" w:rsidR="000673B5" w:rsidRPr="00654B94" w:rsidRDefault="000673B5" w:rsidP="000673B5"/>
    <w:p w14:paraId="498E7B85" w14:textId="77777777" w:rsidR="000673B5" w:rsidRPr="00654B94" w:rsidRDefault="000673B5" w:rsidP="000673B5"/>
    <w:sectPr w:rsidR="000673B5" w:rsidRPr="00654B94" w:rsidSect="000673B5">
      <w:headerReference w:type="default" r:id="rId15"/>
      <w:footerReference w:type="even" r:id="rId16"/>
      <w:footerReference w:type="default" r:id="rId17"/>
      <w:footerReference w:type="first" r:id="rId18"/>
      <w:pgSz w:w="11906" w:h="16838"/>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7EB9C" w14:textId="77777777" w:rsidR="00A32806" w:rsidRDefault="00A32806">
      <w:r>
        <w:separator/>
      </w:r>
    </w:p>
  </w:endnote>
  <w:endnote w:type="continuationSeparator" w:id="0">
    <w:p w14:paraId="138A000B" w14:textId="77777777" w:rsidR="00A32806" w:rsidRDefault="00A32806">
      <w:r>
        <w:continuationSeparator/>
      </w:r>
    </w:p>
  </w:endnote>
  <w:endnote w:type="continuationNotice" w:id="1">
    <w:p w14:paraId="4D3B0238" w14:textId="77777777" w:rsidR="00A32806" w:rsidRDefault="00A32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C7F1" w14:textId="77777777" w:rsidR="00B022BC" w:rsidRDefault="00B02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19647" w14:textId="77777777" w:rsidR="000673B5" w:rsidRPr="00654B94" w:rsidRDefault="000673B5" w:rsidP="000673B5">
    <w:pPr>
      <w:pStyle w:val="Footer"/>
      <w:ind w:right="360"/>
      <w:rPr>
        <w:sz w:val="21"/>
      </w:rPr>
    </w:pPr>
    <w:r w:rsidRPr="00654B94">
      <w:rPr>
        <w:sz w:val="21"/>
      </w:rPr>
      <w:t xml:space="preserve">Part C – ADSL was last changed </w:t>
    </w:r>
    <w:r w:rsidR="00D53D9D">
      <w:rPr>
        <w:sz w:val="21"/>
      </w:rPr>
      <w:t xml:space="preserve">on </w:t>
    </w:r>
    <w:r w:rsidR="00760170">
      <w:rPr>
        <w:sz w:val="21"/>
      </w:rPr>
      <w:t>3 August 2020</w:t>
    </w:r>
  </w:p>
  <w:p w14:paraId="1FBF03F4" w14:textId="77777777" w:rsidR="000673B5" w:rsidRPr="00654B94" w:rsidRDefault="000673B5" w:rsidP="00067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A2EE" w14:textId="77777777" w:rsidR="000673B5" w:rsidRPr="00654B94" w:rsidRDefault="000673B5" w:rsidP="000673B5">
    <w:pPr>
      <w:pStyle w:val="Footer"/>
    </w:pPr>
    <w:bookmarkStart w:id="96" w:name="DocID_FP1"/>
    <w:r w:rsidRPr="00654B94">
      <w:rPr>
        <w:noProof/>
      </w:rPr>
      <w:t>9693829_1</w:t>
    </w:r>
    <w:bookmarkEnd w:id="9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1CCB5" w14:textId="77777777" w:rsidR="00A32806" w:rsidRDefault="00A32806">
      <w:r>
        <w:separator/>
      </w:r>
    </w:p>
  </w:footnote>
  <w:footnote w:type="continuationSeparator" w:id="0">
    <w:p w14:paraId="012D6C97" w14:textId="77777777" w:rsidR="00A32806" w:rsidRDefault="00A32806">
      <w:r>
        <w:continuationSeparator/>
      </w:r>
    </w:p>
  </w:footnote>
  <w:footnote w:type="continuationNotice" w:id="1">
    <w:p w14:paraId="3F5C9816" w14:textId="77777777" w:rsidR="00A32806" w:rsidRDefault="00A32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41625" w14:textId="77777777" w:rsidR="000673B5" w:rsidRPr="00654B94" w:rsidRDefault="000673B5">
    <w:pPr>
      <w:pStyle w:val="Header"/>
      <w:tabs>
        <w:tab w:val="right" w:pos="8931"/>
      </w:tabs>
      <w:rPr>
        <w:rStyle w:val="PageNumber"/>
        <w:b w:val="0"/>
        <w:bCs/>
        <w:sz w:val="20"/>
      </w:rPr>
    </w:pPr>
    <w:r w:rsidRPr="00654B94">
      <w:rPr>
        <w:rFonts w:cs="Arial"/>
        <w:noProof/>
      </w:rPr>
      <w:pict w14:anchorId="106BC478">
        <v:rect id="_x0000_s1025" style="position:absolute;margin-left:196.7pt;margin-top:-106.1pt;width:223.25pt;height:43.25pt;z-index:1" o:allowincell="f" filled="f" stroked="f">
          <v:textbox inset="1pt,1pt,1pt,1pt">
            <w:txbxContent>
              <w:p w14:paraId="115CF61B" w14:textId="77777777" w:rsidR="000673B5" w:rsidRDefault="000673B5">
                <w:pPr>
                  <w:jc w:val="right"/>
                  <w:rPr>
                    <w:rFonts w:ascii="Arial" w:hAnsi="Arial"/>
                    <w:sz w:val="18"/>
                  </w:rPr>
                </w:pPr>
                <w:r>
                  <w:rPr>
                    <w:rFonts w:ascii="Arial" w:hAnsi="Arial"/>
                    <w:sz w:val="18"/>
                  </w:rPr>
                  <w:t>DRAFT [NO.]: [Date]</w:t>
                </w:r>
              </w:p>
              <w:p w14:paraId="365A1A5D" w14:textId="77777777" w:rsidR="000673B5" w:rsidRDefault="000673B5">
                <w:pPr>
                  <w:jc w:val="right"/>
                  <w:rPr>
                    <w:rFonts w:ascii="Arial" w:hAnsi="Arial"/>
                    <w:sz w:val="18"/>
                  </w:rPr>
                </w:pPr>
                <w:r>
                  <w:rPr>
                    <w:rFonts w:ascii="Arial" w:hAnsi="Arial"/>
                    <w:sz w:val="18"/>
                  </w:rPr>
                  <w:t>Marked to show changes from draft [No.]: [Date]</w:t>
                </w:r>
              </w:p>
            </w:txbxContent>
          </v:textbox>
        </v:rect>
      </w:pict>
    </w:r>
    <w:r w:rsidRPr="00654B94">
      <w:rPr>
        <w:rStyle w:val="PageNumber"/>
        <w:rFonts w:cs="Arial"/>
      </w:rPr>
      <w:t>Our Customer Terms</w:t>
    </w:r>
    <w:r w:rsidRPr="00654B94">
      <w:rPr>
        <w:rStyle w:val="PageNumber"/>
        <w:rFonts w:cs="Arial"/>
      </w:rPr>
      <w:tab/>
    </w:r>
    <w:r w:rsidRPr="00654B94">
      <w:rPr>
        <w:rStyle w:val="PageNumber"/>
        <w:rFonts w:cs="Arial"/>
        <w:b w:val="0"/>
        <w:bCs/>
        <w:sz w:val="20"/>
      </w:rPr>
      <w:t xml:space="preserve">Page </w:t>
    </w:r>
    <w:r w:rsidRPr="00654B94">
      <w:rPr>
        <w:rStyle w:val="PageNumber"/>
        <w:b w:val="0"/>
        <w:bCs/>
        <w:sz w:val="20"/>
      </w:rPr>
      <w:fldChar w:fldCharType="begin"/>
    </w:r>
    <w:r w:rsidRPr="00654B94">
      <w:rPr>
        <w:rStyle w:val="PageNumber"/>
        <w:b w:val="0"/>
        <w:bCs/>
        <w:sz w:val="20"/>
      </w:rPr>
      <w:instrText xml:space="preserve"> PAGE </w:instrText>
    </w:r>
    <w:r w:rsidRPr="00654B94">
      <w:rPr>
        <w:rStyle w:val="PageNumber"/>
        <w:b w:val="0"/>
        <w:bCs/>
        <w:sz w:val="20"/>
      </w:rPr>
      <w:fldChar w:fldCharType="separate"/>
    </w:r>
    <w:r w:rsidR="0033486C">
      <w:rPr>
        <w:rStyle w:val="PageNumber"/>
        <w:b w:val="0"/>
        <w:bCs/>
        <w:noProof/>
        <w:sz w:val="20"/>
      </w:rPr>
      <w:t>16</w:t>
    </w:r>
    <w:r w:rsidRPr="00654B94">
      <w:rPr>
        <w:rStyle w:val="PageNumber"/>
        <w:b w:val="0"/>
        <w:bCs/>
        <w:sz w:val="20"/>
      </w:rPr>
      <w:fldChar w:fldCharType="end"/>
    </w:r>
    <w:r w:rsidRPr="00654B94">
      <w:rPr>
        <w:rStyle w:val="PageNumber"/>
        <w:b w:val="0"/>
        <w:bCs/>
        <w:sz w:val="20"/>
      </w:rPr>
      <w:t xml:space="preserve"> of </w:t>
    </w:r>
    <w:r w:rsidRPr="00654B94">
      <w:rPr>
        <w:rStyle w:val="PageNumber"/>
        <w:b w:val="0"/>
        <w:bCs/>
        <w:sz w:val="20"/>
      </w:rPr>
      <w:fldChar w:fldCharType="begin"/>
    </w:r>
    <w:r w:rsidRPr="00654B94">
      <w:rPr>
        <w:rStyle w:val="PageNumber"/>
        <w:b w:val="0"/>
        <w:bCs/>
        <w:sz w:val="20"/>
      </w:rPr>
      <w:instrText xml:space="preserve"> NUMPAGES </w:instrText>
    </w:r>
    <w:r w:rsidRPr="00654B94">
      <w:rPr>
        <w:rStyle w:val="PageNumber"/>
        <w:b w:val="0"/>
        <w:bCs/>
        <w:sz w:val="20"/>
      </w:rPr>
      <w:fldChar w:fldCharType="separate"/>
    </w:r>
    <w:r w:rsidR="0033486C">
      <w:rPr>
        <w:rStyle w:val="PageNumber"/>
        <w:b w:val="0"/>
        <w:bCs/>
        <w:noProof/>
        <w:sz w:val="20"/>
      </w:rPr>
      <w:t>16</w:t>
    </w:r>
    <w:r w:rsidRPr="00654B94">
      <w:rPr>
        <w:rStyle w:val="PageNumber"/>
        <w:b w:val="0"/>
        <w:bCs/>
        <w:sz w:val="20"/>
      </w:rPr>
      <w:fldChar w:fldCharType="end"/>
    </w:r>
  </w:p>
  <w:p w14:paraId="40327244" w14:textId="77777777" w:rsidR="000673B5" w:rsidRPr="00654B94" w:rsidRDefault="000673B5" w:rsidP="000673B5">
    <w:pPr>
      <w:pStyle w:val="Headersub"/>
      <w:spacing w:after="360"/>
      <w:rPr>
        <w:rStyle w:val="PageNumber"/>
        <w:szCs w:val="36"/>
      </w:rPr>
    </w:pPr>
    <w:r w:rsidRPr="00654B94">
      <w:rPr>
        <w:rStyle w:val="PageNumber"/>
        <w:szCs w:val="36"/>
      </w:rPr>
      <w:t>BigPond service section</w:t>
    </w:r>
  </w:p>
  <w:p w14:paraId="6A5678F6" w14:textId="77777777" w:rsidR="000673B5" w:rsidRPr="00654B94" w:rsidRDefault="000673B5" w:rsidP="000673B5">
    <w:pPr>
      <w:pStyle w:val="Headersub"/>
      <w:spacing w:after="0"/>
      <w:rPr>
        <w:sz w:val="32"/>
      </w:rPr>
    </w:pPr>
    <w:r w:rsidRPr="00654B94">
      <w:rPr>
        <w:rStyle w:val="PageNumber"/>
        <w:sz w:val="32"/>
        <w:szCs w:val="36"/>
      </w:rPr>
      <w:t>Part C – ADSL</w:t>
    </w:r>
  </w:p>
  <w:p w14:paraId="126B628A" w14:textId="77777777" w:rsidR="000673B5" w:rsidRPr="00654B94" w:rsidRDefault="00067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094"/>
    <w:multiLevelType w:val="multilevel"/>
    <w:tmpl w:val="E2CE98F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851"/>
        </w:tabs>
        <w:ind w:left="1588" w:hanging="737"/>
      </w:pPr>
      <w:rPr>
        <w:rFonts w:hint="default"/>
      </w:rPr>
    </w:lvl>
    <w:lvl w:ilvl="2">
      <w:start w:val="1"/>
      <w:numFmt w:val="lowerLetter"/>
      <w:lvlText w:val="(%3)"/>
      <w:lvlJc w:val="left"/>
      <w:pPr>
        <w:tabs>
          <w:tab w:val="num" w:pos="114"/>
        </w:tabs>
        <w:ind w:left="1588"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15:restartNumberingAfterBreak="0">
    <w:nsid w:val="3DFB7546"/>
    <w:multiLevelType w:val="singleLevel"/>
    <w:tmpl w:val="D97AAE20"/>
    <w:lvl w:ilvl="0">
      <w:start w:val="1"/>
      <w:numFmt w:val="bullet"/>
      <w:lvlText w:val=""/>
      <w:lvlJc w:val="left"/>
      <w:pPr>
        <w:tabs>
          <w:tab w:val="num" w:pos="737"/>
        </w:tabs>
        <w:ind w:left="737" w:hanging="737"/>
      </w:pPr>
      <w:rPr>
        <w:rFonts w:ascii="Symbol" w:hAnsi="Symbol" w:hint="default"/>
      </w:rPr>
    </w:lvl>
  </w:abstractNum>
  <w:abstractNum w:abstractNumId="2" w15:restartNumberingAfterBreak="0">
    <w:nsid w:val="4EC17BDE"/>
    <w:multiLevelType w:val="singleLevel"/>
    <w:tmpl w:val="F98AE80C"/>
    <w:lvl w:ilvl="0">
      <w:start w:val="1"/>
      <w:numFmt w:val="bullet"/>
      <w:lvlText w:val=""/>
      <w:lvlJc w:val="left"/>
      <w:pPr>
        <w:tabs>
          <w:tab w:val="num" w:pos="737"/>
        </w:tabs>
        <w:ind w:left="737" w:hanging="737"/>
      </w:pPr>
      <w:rPr>
        <w:rFonts w:ascii="Symbol" w:hAnsi="Symbol" w:hint="default"/>
      </w:rPr>
    </w:lvl>
  </w:abstractNum>
  <w:abstractNum w:abstractNumId="3" w15:restartNumberingAfterBreak="0">
    <w:nsid w:val="6BEF71F6"/>
    <w:multiLevelType w:val="multilevel"/>
    <w:tmpl w:val="DF904902"/>
    <w:lvl w:ilvl="0">
      <w:start w:val="1"/>
      <w:numFmt w:val="decimal"/>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57"/>
        </w:tabs>
        <w:ind w:left="1457"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num w:numId="1" w16cid:durableId="589584704">
    <w:abstractNumId w:val="3"/>
  </w:num>
  <w:num w:numId="2" w16cid:durableId="1169980958">
    <w:abstractNumId w:val="1"/>
  </w:num>
  <w:num w:numId="3" w16cid:durableId="559750099">
    <w:abstractNumId w:val="2"/>
  </w:num>
  <w:num w:numId="4" w16cid:durableId="352928011">
    <w:abstractNumId w:val="3"/>
  </w:num>
  <w:num w:numId="5" w16cid:durableId="269171005">
    <w:abstractNumId w:val="0"/>
  </w:num>
  <w:num w:numId="6" w16cid:durableId="552304459">
    <w:abstractNumId w:val="3"/>
  </w:num>
  <w:num w:numId="7" w16cid:durableId="656227034">
    <w:abstractNumId w:val="3"/>
  </w:num>
  <w:num w:numId="8" w16cid:durableId="1948149371">
    <w:abstractNumId w:val="3"/>
  </w:num>
  <w:num w:numId="9" w16cid:durableId="1323388264">
    <w:abstractNumId w:val="3"/>
  </w:num>
  <w:num w:numId="10" w16cid:durableId="1563760223">
    <w:abstractNumId w:val="3"/>
  </w:num>
  <w:num w:numId="11" w16cid:durableId="1689678987">
    <w:abstractNumId w:val="3"/>
  </w:num>
  <w:num w:numId="12" w16cid:durableId="1036924811">
    <w:abstractNumId w:val="3"/>
  </w:num>
  <w:num w:numId="13" w16cid:durableId="5193988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5301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5386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379"/>
    <w:rsid w:val="00017416"/>
    <w:rsid w:val="000673B5"/>
    <w:rsid w:val="00083FEC"/>
    <w:rsid w:val="001B114A"/>
    <w:rsid w:val="00200703"/>
    <w:rsid w:val="002823A6"/>
    <w:rsid w:val="002B25AF"/>
    <w:rsid w:val="002E45CA"/>
    <w:rsid w:val="0033486C"/>
    <w:rsid w:val="00395CBF"/>
    <w:rsid w:val="004201D9"/>
    <w:rsid w:val="00447A9B"/>
    <w:rsid w:val="00457F97"/>
    <w:rsid w:val="005C1FDE"/>
    <w:rsid w:val="006A5C06"/>
    <w:rsid w:val="006F5726"/>
    <w:rsid w:val="00760170"/>
    <w:rsid w:val="0082286C"/>
    <w:rsid w:val="00823123"/>
    <w:rsid w:val="008A0DD0"/>
    <w:rsid w:val="00900568"/>
    <w:rsid w:val="00901D44"/>
    <w:rsid w:val="00934FB4"/>
    <w:rsid w:val="009F694A"/>
    <w:rsid w:val="00A0188B"/>
    <w:rsid w:val="00A0534A"/>
    <w:rsid w:val="00A32806"/>
    <w:rsid w:val="00A36A4E"/>
    <w:rsid w:val="00AA04FF"/>
    <w:rsid w:val="00B0076B"/>
    <w:rsid w:val="00B022BC"/>
    <w:rsid w:val="00C30807"/>
    <w:rsid w:val="00CE2895"/>
    <w:rsid w:val="00D53D9D"/>
    <w:rsid w:val="00E2098A"/>
    <w:rsid w:val="00E36E6F"/>
    <w:rsid w:val="00EA4907"/>
    <w:rsid w:val="00F3111E"/>
    <w:rsid w:val="00F523A6"/>
    <w:rsid w:val="00FA4F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CDC6E7"/>
  <w15:chartTrackingRefBased/>
  <w15:docId w15:val="{817ADF15-D5F4-4263-9DF7-C0578EC0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1,A MAJOR/BOLD,ASAPHeading 1,Appendix,Appendix1,Appendix2,Appendix3,EA,H1,Head1,Heading 1(Report Only,Heading EMC-1,Heading a,Heading apps,L1,Level 1,No numbers,Para,Para1,Part,S&amp;P Heading 1,Schedheading,Section Heading,h1,h1 chapter heading"/>
    <w:basedOn w:val="Normal"/>
    <w:next w:val="Heading2"/>
    <w:qFormat/>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1.1,2,B Sub/Bold,B Sub/Bold1,B Sub/Bold11,B Sub/Bold12,B Sub/Bold13,B Sub/Bold2,B Sub/Bold3,B Sub/Bold4,H2,Para2,Section,SubPara,UNDERRUBRIK 1-2,body,h2,h2 main heading,h2 main heading1,h2 main heading2,h2 main heading3,h2.H2,h21,h22,l2,test"/>
    <w:basedOn w:val="Normal"/>
    <w:link w:val="Heading2Char"/>
    <w:qFormat/>
    <w:rsid w:val="00122E34"/>
    <w:pPr>
      <w:numPr>
        <w:ilvl w:val="1"/>
        <w:numId w:val="4"/>
      </w:numPr>
      <w:spacing w:after="240"/>
      <w:outlineLvl w:val="1"/>
    </w:pPr>
    <w:rPr>
      <w:bCs/>
      <w:sz w:val="23"/>
      <w:szCs w:val="20"/>
      <w:lang w:val="x-none"/>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qFormat/>
    <w:pPr>
      <w:numPr>
        <w:ilvl w:val="2"/>
        <w:numId w:val="4"/>
      </w:numPr>
      <w:spacing w:after="240"/>
      <w:outlineLvl w:val="2"/>
    </w:pPr>
    <w:rPr>
      <w:sz w:val="23"/>
      <w:szCs w:val="20"/>
    </w:rPr>
  </w:style>
  <w:style w:type="paragraph" w:styleId="Heading4">
    <w:name w:val="heading 4"/>
    <w:aliases w:val="(Alt+4),(Alt+4)1,(Alt+4)11,(Alt+4)12,(Alt+4)2,(Alt+4)21,(Alt+4)22,(Alt+4)3,(Alt+4)31,(Alt+4)32,(Alt+4)4,(Alt+4)5,(Alt+4)6,(Alt+4)7,(Alt+4)8,H4,H41,H411,H412,H42,H421,H422,H43,H431,H432,H44,H45,H46,H47,H48,Level 4,Para4,h4,h41,h42,heading 4,l4"/>
    <w:basedOn w:val="Normal"/>
    <w:qFormat/>
    <w:pPr>
      <w:numPr>
        <w:ilvl w:val="3"/>
        <w:numId w:val="1"/>
      </w:numPr>
      <w:spacing w:after="240"/>
      <w:outlineLvl w:val="3"/>
    </w:pPr>
    <w:rPr>
      <w:sz w:val="23"/>
      <w:szCs w:val="20"/>
    </w:rPr>
  </w:style>
  <w:style w:type="paragraph" w:styleId="Heading5">
    <w:name w:val="heading 5"/>
    <w:aliases w:val="5,Block Label,H5,Level 5,Para5,Sub4Para,h5,l5"/>
    <w:basedOn w:val="Normal"/>
    <w:qFormat/>
    <w:pPr>
      <w:spacing w:after="240"/>
      <w:outlineLvl w:val="4"/>
    </w:pPr>
    <w:rPr>
      <w:sz w:val="23"/>
      <w:szCs w:val="20"/>
    </w:rPr>
  </w:style>
  <w:style w:type="paragraph" w:styleId="Heading6">
    <w:name w:val="heading 6"/>
    <w:aliases w:val="Body Text 5,H6,L1 PIP,Level 6,Sub5Para,a,b"/>
    <w:basedOn w:val="Normal"/>
    <w:qFormat/>
    <w:pPr>
      <w:spacing w:after="240"/>
      <w:outlineLvl w:val="5"/>
    </w:pPr>
    <w:rPr>
      <w:sz w:val="23"/>
      <w:szCs w:val="20"/>
    </w:rPr>
  </w:style>
  <w:style w:type="paragraph" w:styleId="Heading7">
    <w:name w:val="heading 7"/>
    <w:aliases w:val="Body Text 6,H7,L2 PIP,Legal Level 1.1."/>
    <w:basedOn w:val="Normal"/>
    <w:qFormat/>
    <w:pPr>
      <w:spacing w:after="240"/>
      <w:ind w:left="756"/>
      <w:outlineLvl w:val="6"/>
    </w:pPr>
    <w:rPr>
      <w:rFonts w:ascii="Arial" w:hAnsi="Arial" w:cs="Arial"/>
      <w:sz w:val="18"/>
      <w:szCs w:val="20"/>
    </w:rPr>
  </w:style>
  <w:style w:type="paragraph" w:styleId="Heading8">
    <w:name w:val="heading 8"/>
    <w:aliases w:val="Body Text 7,H8,L3 PIP,Legal Level 1.1.1."/>
    <w:basedOn w:val="Normal"/>
    <w:qFormat/>
    <w:pPr>
      <w:numPr>
        <w:ilvl w:val="7"/>
        <w:numId w:val="1"/>
      </w:numPr>
      <w:spacing w:after="240"/>
      <w:outlineLvl w:val="7"/>
    </w:pPr>
    <w:rPr>
      <w:sz w:val="23"/>
      <w:szCs w:val="20"/>
    </w:rPr>
  </w:style>
  <w:style w:type="paragraph" w:styleId="Heading9">
    <w:name w:val="heading 9"/>
    <w:aliases w:val="Body Text 8,H9,Legal Level 1.1.1.1."/>
    <w:basedOn w:val="Normal"/>
    <w:qFormat/>
    <w:pPr>
      <w:spacing w:after="240"/>
      <w:outlineLvl w:val="8"/>
    </w:pPr>
    <w:rPr>
      <w:sz w:val="23"/>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chedH1">
    <w:name w:val="SchedH1"/>
    <w:basedOn w:val="Normal"/>
    <w:pPr>
      <w:overflowPunct w:val="0"/>
      <w:autoSpaceDE w:val="0"/>
      <w:autoSpaceDN w:val="0"/>
      <w:adjustRightInd w:val="0"/>
      <w:spacing w:before="120" w:after="120"/>
      <w:textAlignment w:val="baseline"/>
    </w:pPr>
    <w:rPr>
      <w:b/>
      <w:bCs/>
      <w:caps/>
      <w:sz w:val="23"/>
      <w:szCs w:val="20"/>
    </w:rPr>
  </w:style>
  <w:style w:type="paragraph" w:customStyle="1" w:styleId="SchedH4">
    <w:name w:val="SchedH4"/>
    <w:basedOn w:val="Normal"/>
    <w:pPr>
      <w:spacing w:before="120" w:after="120"/>
    </w:pPr>
    <w:rPr>
      <w:sz w:val="23"/>
      <w:szCs w:val="20"/>
    </w:rPr>
  </w:style>
  <w:style w:type="paragraph" w:customStyle="1" w:styleId="Indent1">
    <w:name w:val="Indent 1"/>
    <w:basedOn w:val="Normal"/>
    <w:next w:val="Normal"/>
    <w:pPr>
      <w:keepNext/>
      <w:spacing w:after="240"/>
      <w:ind w:left="737"/>
    </w:pPr>
    <w:rPr>
      <w:rFonts w:ascii="Arial" w:hAnsi="Arial" w:cs="Arial"/>
      <w:b/>
      <w:bCs/>
      <w:sz w:val="21"/>
      <w:szCs w:val="20"/>
    </w:rPr>
  </w:style>
  <w:style w:type="paragraph" w:customStyle="1" w:styleId="Indent2">
    <w:name w:val="Indent 2"/>
    <w:basedOn w:val="Normal"/>
    <w:pPr>
      <w:spacing w:after="240"/>
      <w:ind w:left="737"/>
    </w:pPr>
    <w:rPr>
      <w:rFonts w:ascii="Arial" w:hAnsi="Arial" w:cs="Arial"/>
      <w:b/>
      <w:bCs/>
      <w:sz w:val="21"/>
      <w:szCs w:val="20"/>
    </w:rPr>
  </w:style>
  <w:style w:type="paragraph" w:styleId="TOCHeading">
    <w:name w:val="TOC Heading"/>
    <w:basedOn w:val="Heading1"/>
    <w:next w:val="Normal"/>
    <w:qFormat/>
    <w:pPr>
      <w:numPr>
        <w:numId w:val="0"/>
      </w:numPr>
      <w:ind w:firstLine="737"/>
    </w:pPr>
    <w:rPr>
      <w:bCs/>
    </w:rPr>
  </w:style>
  <w:style w:type="paragraph" w:styleId="TOC1">
    <w:name w:val="toc 1"/>
    <w:basedOn w:val="Normal"/>
    <w:next w:val="Normal"/>
    <w:uiPriority w:val="39"/>
    <w:pPr>
      <w:keepNext/>
      <w:tabs>
        <w:tab w:val="right" w:pos="7768"/>
      </w:tabs>
      <w:spacing w:before="120"/>
      <w:ind w:left="1474" w:hanging="737"/>
    </w:pPr>
    <w:rPr>
      <w:rFonts w:ascii="Arial" w:hAnsi="Arial"/>
      <w:b/>
      <w:sz w:val="21"/>
      <w:szCs w:val="20"/>
    </w:rPr>
  </w:style>
  <w:style w:type="character" w:styleId="Hyperlink">
    <w:name w:val="Hyperlink"/>
    <w:uiPriority w:val="99"/>
    <w:rPr>
      <w:color w:val="0000FF"/>
      <w:u w:val="single"/>
    </w:rPr>
  </w:style>
  <w:style w:type="paragraph" w:styleId="TOC2">
    <w:name w:val="toc 2"/>
    <w:basedOn w:val="Normal"/>
    <w:next w:val="Normal"/>
    <w:uiPriority w:val="39"/>
    <w:pPr>
      <w:tabs>
        <w:tab w:val="right" w:pos="7768"/>
      </w:tabs>
      <w:ind w:left="1474"/>
    </w:pPr>
    <w:rPr>
      <w:rFonts w:ascii="Arial" w:hAnsi="Arial"/>
      <w:sz w:val="21"/>
      <w:szCs w:val="20"/>
    </w:rPr>
  </w:style>
  <w:style w:type="paragraph" w:customStyle="1" w:styleId="TableData">
    <w:name w:val="TableData"/>
    <w:basedOn w:val="Normal"/>
    <w:pPr>
      <w:spacing w:before="120" w:after="120"/>
    </w:pPr>
    <w:rPr>
      <w:rFonts w:ascii="Arial" w:hAnsi="Arial"/>
      <w:sz w:val="18"/>
      <w:szCs w:val="20"/>
    </w:rPr>
  </w:style>
  <w:style w:type="paragraph" w:customStyle="1" w:styleId="TableHead">
    <w:name w:val="TableHead"/>
    <w:basedOn w:val="Normal"/>
    <w:next w:val="TableData"/>
    <w:pPr>
      <w:spacing w:before="60" w:after="60"/>
    </w:pPr>
    <w:rPr>
      <w:rFonts w:ascii="Arial" w:hAnsi="Arial"/>
      <w:b/>
      <w:sz w:val="18"/>
      <w:szCs w:val="20"/>
    </w:rPr>
  </w:style>
  <w:style w:type="paragraph" w:styleId="Index1">
    <w:name w:val="index 1"/>
    <w:basedOn w:val="Normal"/>
    <w:next w:val="Normal"/>
    <w:autoRedefine/>
    <w:semiHidden/>
    <w:pPr>
      <w:spacing w:before="120" w:after="120"/>
    </w:pPr>
    <w:rPr>
      <w:rFonts w:ascii="Arial" w:hAnsi="Arial" w:cs="Arial"/>
      <w:bCs/>
      <w:sz w:val="18"/>
      <w:szCs w:val="20"/>
    </w:rPr>
  </w:style>
  <w:style w:type="paragraph" w:styleId="BlockText">
    <w:name w:val="Block Text"/>
    <w:basedOn w:val="Normal"/>
    <w:pPr>
      <w:ind w:left="1440" w:right="2124"/>
    </w:pPr>
    <w:rPr>
      <w:rFonts w:ascii="Arial" w:hAnsi="Arial" w:cs="Arial"/>
      <w:sz w:val="18"/>
      <w:szCs w:val="20"/>
    </w:rPr>
  </w:style>
  <w:style w:type="paragraph" w:styleId="BodyText">
    <w:name w:val="Body Text"/>
    <w:basedOn w:val="Normal"/>
    <w:pPr>
      <w:spacing w:after="240"/>
    </w:pPr>
    <w:rPr>
      <w:sz w:val="23"/>
      <w:szCs w:val="20"/>
    </w:rPr>
  </w:style>
  <w:style w:type="paragraph" w:styleId="NormalIndent">
    <w:name w:val="Normal Indent"/>
    <w:basedOn w:val="Normal"/>
    <w:pPr>
      <w:ind w:left="720"/>
    </w:pPr>
    <w:rPr>
      <w:sz w:val="20"/>
      <w:szCs w:val="20"/>
    </w:rPr>
  </w:style>
  <w:style w:type="paragraph" w:customStyle="1" w:styleId="Indent0">
    <w:name w:val="Indent0"/>
    <w:basedOn w:val="Normal"/>
    <w:next w:val="Normal"/>
    <w:pPr>
      <w:spacing w:before="120" w:after="120"/>
      <w:ind w:left="737" w:hanging="737"/>
    </w:pPr>
    <w:rPr>
      <w:sz w:val="23"/>
      <w:szCs w:val="20"/>
      <w:lang w:val="en-US"/>
    </w:rPr>
  </w:style>
  <w:style w:type="paragraph" w:styleId="Index2">
    <w:name w:val="index 2"/>
    <w:basedOn w:val="Normal"/>
    <w:next w:val="Normal"/>
    <w:autoRedefine/>
    <w:semiHidden/>
    <w:pPr>
      <w:spacing w:after="240"/>
      <w:ind w:left="1440"/>
    </w:pPr>
    <w:rPr>
      <w:sz w:val="23"/>
      <w:szCs w:val="20"/>
    </w:rPr>
  </w:style>
  <w:style w:type="paragraph" w:customStyle="1" w:styleId="Indent3">
    <w:name w:val="Indent 3"/>
    <w:basedOn w:val="Normal"/>
    <w:pPr>
      <w:spacing w:after="240"/>
      <w:ind w:left="1474"/>
    </w:pPr>
    <w:rPr>
      <w:sz w:val="23"/>
      <w:szCs w:val="20"/>
    </w:rPr>
  </w:style>
  <w:style w:type="paragraph" w:styleId="IndexHeading">
    <w:name w:val="index heading"/>
    <w:basedOn w:val="Normal"/>
    <w:next w:val="Normal"/>
    <w:semiHidden/>
    <w:rPr>
      <w:sz w:val="23"/>
      <w:szCs w:val="20"/>
    </w:rPr>
  </w:style>
  <w:style w:type="paragraph" w:styleId="Footer">
    <w:name w:val="footer"/>
    <w:basedOn w:val="Normal"/>
    <w:rPr>
      <w:rFonts w:ascii="Arial" w:hAnsi="Arial"/>
      <w:sz w:val="16"/>
      <w:szCs w:val="20"/>
    </w:rPr>
  </w:style>
  <w:style w:type="paragraph" w:customStyle="1" w:styleId="Heading2Text">
    <w:name w:val="Heading 2 Text"/>
    <w:basedOn w:val="Normal"/>
    <w:pPr>
      <w:spacing w:after="60"/>
      <w:ind w:left="567"/>
    </w:pPr>
    <w:rPr>
      <w:rFonts w:ascii="Arial" w:hAnsi="Arial"/>
      <w:sz w:val="17"/>
      <w:szCs w:val="20"/>
    </w:rPr>
  </w:style>
  <w:style w:type="character" w:styleId="PageNumber">
    <w:name w:val="page number"/>
    <w:basedOn w:val="DefaultParagraphFont"/>
  </w:style>
  <w:style w:type="paragraph" w:styleId="Header">
    <w:name w:val="header"/>
    <w:basedOn w:val="Normal"/>
    <w:rPr>
      <w:rFonts w:ascii="Arial" w:hAnsi="Arial"/>
      <w:b/>
      <w:sz w:val="36"/>
      <w:szCs w:val="20"/>
    </w:rPr>
  </w:style>
  <w:style w:type="paragraph" w:customStyle="1" w:styleId="Headersub">
    <w:name w:val="Header sub"/>
    <w:basedOn w:val="Normal"/>
    <w:pPr>
      <w:spacing w:after="1240"/>
    </w:pPr>
    <w:rPr>
      <w:rFonts w:ascii="Arial" w:hAnsi="Arial"/>
      <w:sz w:val="36"/>
      <w:szCs w:val="20"/>
    </w:rPr>
  </w:style>
  <w:style w:type="paragraph" w:styleId="EndnoteText">
    <w:name w:val="endnote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customStyle="1" w:styleId="SchedH2">
    <w:name w:val="SchedH2"/>
    <w:basedOn w:val="Normal"/>
    <w:rsid w:val="00245C82"/>
    <w:pPr>
      <w:tabs>
        <w:tab w:val="num" w:pos="737"/>
      </w:tabs>
      <w:overflowPunct w:val="0"/>
      <w:autoSpaceDE w:val="0"/>
      <w:autoSpaceDN w:val="0"/>
      <w:adjustRightInd w:val="0"/>
      <w:spacing w:before="120" w:after="120"/>
      <w:ind w:left="737" w:hanging="737"/>
      <w:textAlignment w:val="baseline"/>
    </w:pPr>
    <w:rPr>
      <w:sz w:val="23"/>
      <w:szCs w:val="20"/>
    </w:rPr>
  </w:style>
  <w:style w:type="paragraph" w:customStyle="1" w:styleId="SchedH3">
    <w:name w:val="SchedH3"/>
    <w:basedOn w:val="Normal"/>
    <w:rsid w:val="00245C82"/>
    <w:pPr>
      <w:tabs>
        <w:tab w:val="num" w:pos="1474"/>
      </w:tabs>
      <w:overflowPunct w:val="0"/>
      <w:autoSpaceDE w:val="0"/>
      <w:autoSpaceDN w:val="0"/>
      <w:adjustRightInd w:val="0"/>
      <w:spacing w:before="120" w:after="120"/>
      <w:ind w:left="1474" w:hanging="737"/>
      <w:textAlignment w:val="baseline"/>
    </w:pPr>
    <w:rPr>
      <w:sz w:val="23"/>
      <w:szCs w:val="20"/>
    </w:rPr>
  </w:style>
  <w:style w:type="character" w:styleId="Strong">
    <w:name w:val="Strong"/>
    <w:qFormat/>
    <w:rsid w:val="005551D7"/>
    <w:rPr>
      <w:b/>
      <w:bCs/>
    </w:rPr>
  </w:style>
  <w:style w:type="paragraph" w:customStyle="1" w:styleId="Char1">
    <w:name w:val=" Char1"/>
    <w:basedOn w:val="Normal"/>
    <w:semiHidden/>
    <w:rsid w:val="00953549"/>
    <w:pPr>
      <w:spacing w:after="160" w:line="240" w:lineRule="exact"/>
    </w:pPr>
    <w:rPr>
      <w:rFonts w:ascii="Verdana" w:hAnsi="Verdana"/>
      <w:sz w:val="20"/>
      <w:szCs w:val="20"/>
      <w:lang w:val="en-US"/>
    </w:rPr>
  </w:style>
  <w:style w:type="character" w:styleId="FollowedHyperlink">
    <w:name w:val="FollowedHyperlink"/>
    <w:rsid w:val="000E4AA5"/>
    <w:rPr>
      <w:color w:val="800080"/>
      <w:u w:val="single"/>
    </w:rPr>
  </w:style>
  <w:style w:type="paragraph" w:styleId="Revision">
    <w:name w:val="Revision"/>
    <w:hidden/>
    <w:uiPriority w:val="99"/>
    <w:semiHidden/>
    <w:rsid w:val="000420A7"/>
    <w:rPr>
      <w:sz w:val="24"/>
      <w:szCs w:val="24"/>
      <w:lang w:eastAsia="en-US"/>
    </w:rPr>
  </w:style>
  <w:style w:type="character" w:customStyle="1" w:styleId="Heading2Char">
    <w:name w:val="Heading 2 Char"/>
    <w:link w:val="Heading2"/>
    <w:rsid w:val="00507356"/>
    <w:rPr>
      <w:bCs/>
      <w:sz w:val="23"/>
      <w:lang w:eastAsia="en-US"/>
    </w:rPr>
  </w:style>
  <w:style w:type="character" w:customStyle="1" w:styleId="CommentTextChar">
    <w:name w:val="Comment Text Char"/>
    <w:link w:val="CommentText"/>
    <w:semiHidden/>
    <w:rsid w:val="005C1F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795548">
      <w:bodyDiv w:val="1"/>
      <w:marLeft w:val="0"/>
      <w:marRight w:val="0"/>
      <w:marTop w:val="75"/>
      <w:marBottom w:val="0"/>
      <w:divBdr>
        <w:top w:val="none" w:sz="0" w:space="0" w:color="auto"/>
        <w:left w:val="none" w:sz="0" w:space="0" w:color="auto"/>
        <w:bottom w:val="none" w:sz="0" w:space="0" w:color="auto"/>
        <w:right w:val="none" w:sz="0" w:space="0" w:color="auto"/>
      </w:divBdr>
      <w:divsChild>
        <w:div w:id="2098747782">
          <w:marLeft w:val="0"/>
          <w:marRight w:val="0"/>
          <w:marTop w:val="0"/>
          <w:marBottom w:val="0"/>
          <w:divBdr>
            <w:top w:val="none" w:sz="0" w:space="0" w:color="auto"/>
            <w:left w:val="none" w:sz="0" w:space="0" w:color="auto"/>
            <w:bottom w:val="none" w:sz="0" w:space="0" w:color="auto"/>
            <w:right w:val="none" w:sz="0" w:space="0" w:color="auto"/>
          </w:divBdr>
          <w:divsChild>
            <w:div w:id="15487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01">
      <w:bodyDiv w:val="1"/>
      <w:marLeft w:val="0"/>
      <w:marRight w:val="0"/>
      <w:marTop w:val="0"/>
      <w:marBottom w:val="0"/>
      <w:divBdr>
        <w:top w:val="none" w:sz="0" w:space="0" w:color="auto"/>
        <w:left w:val="none" w:sz="0" w:space="0" w:color="auto"/>
        <w:bottom w:val="none" w:sz="0" w:space="0" w:color="auto"/>
        <w:right w:val="none" w:sz="0" w:space="0" w:color="auto"/>
      </w:divBdr>
    </w:div>
    <w:div w:id="1206529697">
      <w:bodyDiv w:val="1"/>
      <w:marLeft w:val="0"/>
      <w:marRight w:val="0"/>
      <w:marTop w:val="75"/>
      <w:marBottom w:val="0"/>
      <w:divBdr>
        <w:top w:val="none" w:sz="0" w:space="0" w:color="auto"/>
        <w:left w:val="none" w:sz="0" w:space="0" w:color="auto"/>
        <w:bottom w:val="none" w:sz="0" w:space="0" w:color="auto"/>
        <w:right w:val="none" w:sz="0" w:space="0" w:color="auto"/>
      </w:divBdr>
      <w:divsChild>
        <w:div w:id="1715690658">
          <w:marLeft w:val="0"/>
          <w:marRight w:val="0"/>
          <w:marTop w:val="0"/>
          <w:marBottom w:val="0"/>
          <w:divBdr>
            <w:top w:val="none" w:sz="0" w:space="0" w:color="auto"/>
            <w:left w:val="none" w:sz="0" w:space="0" w:color="auto"/>
            <w:bottom w:val="none" w:sz="0" w:space="0" w:color="auto"/>
            <w:right w:val="none" w:sz="0" w:space="0" w:color="auto"/>
          </w:divBdr>
          <w:divsChild>
            <w:div w:id="15705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lstra.com.au/customerterms/home_other_services.ht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o.bigpond.com/broadband/system-requir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lstra.com.au/adsl/equipmnt.ht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telstra.com.au/customerterms/home_phone_general.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lstra.com.au/customerterms/bus_charg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609A6B9F4E214BBB395AC0A687AFFF" ma:contentTypeVersion="12" ma:contentTypeDescription="Create a new document." ma:contentTypeScope="" ma:versionID="12691dda8ca476506dc4e711fc4c6c70">
  <xsd:schema xmlns:xsd="http://www.w3.org/2001/XMLSchema" xmlns:xs="http://www.w3.org/2001/XMLSchema" xmlns:p="http://schemas.microsoft.com/office/2006/metadata/properties" xmlns:ns3="ec09c841-a2e7-4fb2-a9e6-970b7dfdf27c" xmlns:ns4="6af2e035-b02e-4fc4-8266-cf373491ea5c" targetNamespace="http://schemas.microsoft.com/office/2006/metadata/properties" ma:root="true" ma:fieldsID="79693737b4d2ce40b6dcea4e34b2c075" ns3:_="" ns4:_="">
    <xsd:import namespace="ec09c841-a2e7-4fb2-a9e6-970b7dfdf27c"/>
    <xsd:import namespace="6af2e035-b02e-4fc4-8266-cf373491ea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9c841-a2e7-4fb2-a9e6-970b7dfdf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2e035-b02e-4fc4-8266-cf373491e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9C23A-0BC2-4B40-93B2-8E5AEE3D394C}">
  <ds:schemaRefs>
    <ds:schemaRef ds:uri="http://schemas.microsoft.com/sharepoint/v3/contenttype/forms"/>
  </ds:schemaRefs>
</ds:datastoreItem>
</file>

<file path=customXml/itemProps2.xml><?xml version="1.0" encoding="utf-8"?>
<ds:datastoreItem xmlns:ds="http://schemas.openxmlformats.org/officeDocument/2006/customXml" ds:itemID="{CDDCC2CE-8686-45CC-809F-21C976EBD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9c841-a2e7-4fb2-a9e6-970b7dfdf27c"/>
    <ds:schemaRef ds:uri="6af2e035-b02e-4fc4-8266-cf373491e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FB8F5-7149-4628-BE85-956AC047771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4167</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27864</CharactersWithSpaces>
  <SharedDoc>false</SharedDoc>
  <HLinks>
    <vt:vector size="90" baseType="variant">
      <vt:variant>
        <vt:i4>6553601</vt:i4>
      </vt:variant>
      <vt:variant>
        <vt:i4>96</vt:i4>
      </vt:variant>
      <vt:variant>
        <vt:i4>0</vt:i4>
      </vt:variant>
      <vt:variant>
        <vt:i4>5</vt:i4>
      </vt:variant>
      <vt:variant>
        <vt:lpwstr>http://www.telstra.com.au/customerterms/bus_charging.htm</vt:lpwstr>
      </vt:variant>
      <vt:variant>
        <vt:lpwstr/>
      </vt:variant>
      <vt:variant>
        <vt:i4>7798846</vt:i4>
      </vt:variant>
      <vt:variant>
        <vt:i4>93</vt:i4>
      </vt:variant>
      <vt:variant>
        <vt:i4>0</vt:i4>
      </vt:variant>
      <vt:variant>
        <vt:i4>5</vt:i4>
      </vt:variant>
      <vt:variant>
        <vt:lpwstr>http://www.telstra.com.au/customerterms/home_other_services.htm</vt:lpwstr>
      </vt:variant>
      <vt:variant>
        <vt:lpwstr/>
      </vt:variant>
      <vt:variant>
        <vt:i4>1704016</vt:i4>
      </vt:variant>
      <vt:variant>
        <vt:i4>69</vt:i4>
      </vt:variant>
      <vt:variant>
        <vt:i4>0</vt:i4>
      </vt:variant>
      <vt:variant>
        <vt:i4>5</vt:i4>
      </vt:variant>
      <vt:variant>
        <vt:lpwstr>http://go.bigpond.com/broadband/system-requirements/</vt:lpwstr>
      </vt:variant>
      <vt:variant>
        <vt:lpwstr/>
      </vt:variant>
      <vt:variant>
        <vt:i4>3801210</vt:i4>
      </vt:variant>
      <vt:variant>
        <vt:i4>66</vt:i4>
      </vt:variant>
      <vt:variant>
        <vt:i4>0</vt:i4>
      </vt:variant>
      <vt:variant>
        <vt:i4>5</vt:i4>
      </vt:variant>
      <vt:variant>
        <vt:lpwstr>http://www.telstra.com.au/adsl/equipmnt.htm</vt:lpwstr>
      </vt:variant>
      <vt:variant>
        <vt:lpwstr/>
      </vt:variant>
      <vt:variant>
        <vt:i4>3997817</vt:i4>
      </vt:variant>
      <vt:variant>
        <vt:i4>63</vt:i4>
      </vt:variant>
      <vt:variant>
        <vt:i4>0</vt:i4>
      </vt:variant>
      <vt:variant>
        <vt:i4>5</vt:i4>
      </vt:variant>
      <vt:variant>
        <vt:lpwstr>http://www.telstra.com.au/customerterms/home_phone_general.htm</vt:lpwstr>
      </vt:variant>
      <vt:variant>
        <vt:lpwstr/>
      </vt:variant>
      <vt:variant>
        <vt:i4>2555906</vt:i4>
      </vt:variant>
      <vt:variant>
        <vt:i4>56</vt:i4>
      </vt:variant>
      <vt:variant>
        <vt:i4>0</vt:i4>
      </vt:variant>
      <vt:variant>
        <vt:i4>5</vt:i4>
      </vt:variant>
      <vt:variant>
        <vt:lpwstr/>
      </vt:variant>
      <vt:variant>
        <vt:lpwstr>_Toc1544719</vt:lpwstr>
      </vt:variant>
      <vt:variant>
        <vt:i4>2555906</vt:i4>
      </vt:variant>
      <vt:variant>
        <vt:i4>50</vt:i4>
      </vt:variant>
      <vt:variant>
        <vt:i4>0</vt:i4>
      </vt:variant>
      <vt:variant>
        <vt:i4>5</vt:i4>
      </vt:variant>
      <vt:variant>
        <vt:lpwstr/>
      </vt:variant>
      <vt:variant>
        <vt:lpwstr>_Toc1544718</vt:lpwstr>
      </vt:variant>
      <vt:variant>
        <vt:i4>2555906</vt:i4>
      </vt:variant>
      <vt:variant>
        <vt:i4>44</vt:i4>
      </vt:variant>
      <vt:variant>
        <vt:i4>0</vt:i4>
      </vt:variant>
      <vt:variant>
        <vt:i4>5</vt:i4>
      </vt:variant>
      <vt:variant>
        <vt:lpwstr/>
      </vt:variant>
      <vt:variant>
        <vt:lpwstr>_Toc1544717</vt:lpwstr>
      </vt:variant>
      <vt:variant>
        <vt:i4>2555906</vt:i4>
      </vt:variant>
      <vt:variant>
        <vt:i4>38</vt:i4>
      </vt:variant>
      <vt:variant>
        <vt:i4>0</vt:i4>
      </vt:variant>
      <vt:variant>
        <vt:i4>5</vt:i4>
      </vt:variant>
      <vt:variant>
        <vt:lpwstr/>
      </vt:variant>
      <vt:variant>
        <vt:lpwstr>_Toc1544716</vt:lpwstr>
      </vt:variant>
      <vt:variant>
        <vt:i4>2555906</vt:i4>
      </vt:variant>
      <vt:variant>
        <vt:i4>32</vt:i4>
      </vt:variant>
      <vt:variant>
        <vt:i4>0</vt:i4>
      </vt:variant>
      <vt:variant>
        <vt:i4>5</vt:i4>
      </vt:variant>
      <vt:variant>
        <vt:lpwstr/>
      </vt:variant>
      <vt:variant>
        <vt:lpwstr>_Toc1544715</vt:lpwstr>
      </vt:variant>
      <vt:variant>
        <vt:i4>2555906</vt:i4>
      </vt:variant>
      <vt:variant>
        <vt:i4>26</vt:i4>
      </vt:variant>
      <vt:variant>
        <vt:i4>0</vt:i4>
      </vt:variant>
      <vt:variant>
        <vt:i4>5</vt:i4>
      </vt:variant>
      <vt:variant>
        <vt:lpwstr/>
      </vt:variant>
      <vt:variant>
        <vt:lpwstr>_Toc1544714</vt:lpwstr>
      </vt:variant>
      <vt:variant>
        <vt:i4>2490371</vt:i4>
      </vt:variant>
      <vt:variant>
        <vt:i4>20</vt:i4>
      </vt:variant>
      <vt:variant>
        <vt:i4>0</vt:i4>
      </vt:variant>
      <vt:variant>
        <vt:i4>5</vt:i4>
      </vt:variant>
      <vt:variant>
        <vt:lpwstr/>
      </vt:variant>
      <vt:variant>
        <vt:lpwstr>_Toc1544601</vt:lpwstr>
      </vt:variant>
      <vt:variant>
        <vt:i4>2490371</vt:i4>
      </vt:variant>
      <vt:variant>
        <vt:i4>14</vt:i4>
      </vt:variant>
      <vt:variant>
        <vt:i4>0</vt:i4>
      </vt:variant>
      <vt:variant>
        <vt:i4>5</vt:i4>
      </vt:variant>
      <vt:variant>
        <vt:lpwstr/>
      </vt:variant>
      <vt:variant>
        <vt:lpwstr>_Toc1544600</vt:lpwstr>
      </vt:variant>
      <vt:variant>
        <vt:i4>3080192</vt:i4>
      </vt:variant>
      <vt:variant>
        <vt:i4>8</vt:i4>
      </vt:variant>
      <vt:variant>
        <vt:i4>0</vt:i4>
      </vt:variant>
      <vt:variant>
        <vt:i4>5</vt:i4>
      </vt:variant>
      <vt:variant>
        <vt:lpwstr/>
      </vt:variant>
      <vt:variant>
        <vt:lpwstr>_Toc1544599</vt:lpwstr>
      </vt:variant>
      <vt:variant>
        <vt:i4>3080192</vt:i4>
      </vt:variant>
      <vt:variant>
        <vt:i4>2</vt:i4>
      </vt:variant>
      <vt:variant>
        <vt:i4>0</vt:i4>
      </vt:variant>
      <vt:variant>
        <vt:i4>5</vt:i4>
      </vt:variant>
      <vt:variant>
        <vt:lpwstr/>
      </vt:variant>
      <vt:variant>
        <vt:lpwstr>_Toc1544598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Antoinette</dc:creator>
  <cp:keywords/>
  <dc:description/>
  <cp:lastModifiedBy>Ng, Ying Hoong</cp:lastModifiedBy>
  <cp:revision>2</cp:revision>
  <cp:lastPrinted>2020-07-27T04:08:00Z</cp:lastPrinted>
  <dcterms:created xsi:type="dcterms:W3CDTF">2025-03-18T02:32:00Z</dcterms:created>
  <dcterms:modified xsi:type="dcterms:W3CDTF">2025-03-18T02:32:00Z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0x01010013609A6B9F4E214BBB395AC0A687AFFF</vt:lpwstr>
  </property>
  <property fmtid="{D5CDD505-2E9C-101B-9397-08002B2CF9AE}" pid="3" name="MSIP_Label_f4ab56b7-6ec4-4073-8d92-ac7cc2e7a5df_Enabled">
    <vt:lpwstr>true</vt:lpwstr>
  </property>
  <property fmtid="{D5CDD505-2E9C-101B-9397-08002B2CF9AE}" pid="4" name="MSIP_Label_f4ab56b7-6ec4-4073-8d92-ac7cc2e7a5df_SetDate">
    <vt:lpwstr>2025-03-18T02:32:17Z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84571e73-e145-45e8-bd7a-9d31c2c12cde</vt:lpwstr>
  </property>
  <property fmtid="{D5CDD505-2E9C-101B-9397-08002B2CF9AE}" pid="9" name="MSIP_Label_f4ab56b7-6ec4-4073-8d92-ac7cc2e7a5df_ContentBits">
    <vt:lpwstr>0</vt:lpwstr>
  </property>
</Properties>
</file>