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5BDC" w14:textId="711A120C" w:rsidR="0019247C" w:rsidRPr="007124DF" w:rsidRDefault="00DE06A4" w:rsidP="00593664">
      <w:pPr>
        <w:pStyle w:val="Title"/>
        <w:rPr>
          <w:iCs/>
        </w:rPr>
      </w:pPr>
      <w:r w:rsidRPr="007124DF">
        <w:t>Service</w:t>
      </w:r>
      <w:r w:rsidR="00B71B2C" w:rsidRPr="007124DF">
        <w:t xml:space="preserve"> Terms</w:t>
      </w:r>
    </w:p>
    <w:p w14:paraId="3FA6B00C" w14:textId="2D30C189" w:rsidR="000805A4" w:rsidRPr="007124DF" w:rsidRDefault="001515C3" w:rsidP="0028057E">
      <w:pPr>
        <w:pStyle w:val="B2BDSubTitle"/>
        <w:rPr>
          <w:noProof w:val="0"/>
        </w:rPr>
      </w:pPr>
      <w:r w:rsidRPr="007124DF">
        <w:rPr>
          <w:noProof w:val="0"/>
        </w:rPr>
        <w:t xml:space="preserve">Adaptive </w:t>
      </w:r>
      <w:r w:rsidR="003E75E8" w:rsidRPr="007124DF">
        <w:rPr>
          <w:noProof w:val="0"/>
        </w:rPr>
        <w:t>Mobility Managed Services</w:t>
      </w:r>
      <w:r w:rsidR="000805A4" w:rsidRPr="007124DF">
        <w:rPr>
          <w:noProof w:val="0"/>
        </w:rPr>
        <w:t xml:space="preserve"> </w:t>
      </w:r>
    </w:p>
    <w:p w14:paraId="2A1DB692" w14:textId="35D1CBDB" w:rsidR="00CF1879" w:rsidRPr="007124DF" w:rsidRDefault="00CF1879" w:rsidP="00A04029">
      <w:pPr>
        <w:pStyle w:val="B2BDNormal"/>
      </w:pPr>
    </w:p>
    <w:p w14:paraId="7A5BBC08" w14:textId="5D1633DF" w:rsidR="00974BE3" w:rsidRPr="007124DF" w:rsidRDefault="00477A87" w:rsidP="009F0C79">
      <w:pPr>
        <w:pStyle w:val="Heading1"/>
        <w:rPr>
          <w:color w:val="001E82"/>
        </w:rPr>
      </w:pPr>
      <w:r w:rsidRPr="007124DF">
        <w:rPr>
          <w:color w:val="001E82"/>
        </w:rPr>
        <w:t>Ab</w:t>
      </w:r>
      <w:r w:rsidR="00603D7E" w:rsidRPr="007124DF">
        <w:rPr>
          <w:color w:val="001E82"/>
        </w:rPr>
        <w:t>out this document</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0466"/>
      </w:tblGrid>
      <w:tr w:rsidR="00387DF0" w:rsidRPr="007124DF" w14:paraId="0821A005" w14:textId="77777777" w:rsidTr="00BC2901">
        <w:trPr>
          <w:trHeight w:val="340"/>
        </w:trPr>
        <w:tc>
          <w:tcPr>
            <w:tcW w:w="10466" w:type="dxa"/>
            <w:tcBorders>
              <w:bottom w:val="single" w:sz="8" w:space="0" w:color="F2F2F2" w:themeColor="background1" w:themeShade="F2"/>
            </w:tcBorders>
            <w:shd w:val="clear" w:color="auto" w:fill="595959" w:themeFill="text1" w:themeFillTint="A6"/>
            <w:vAlign w:val="center"/>
          </w:tcPr>
          <w:p w14:paraId="1B0ACB30" w14:textId="7D174B8F" w:rsidR="00387DF0" w:rsidRPr="007124DF" w:rsidRDefault="00A04029" w:rsidP="004C4A24">
            <w:pPr>
              <w:pStyle w:val="Heading2"/>
              <w:rPr>
                <w:noProof w:val="0"/>
              </w:rPr>
            </w:pPr>
            <w:bookmarkStart w:id="0" w:name="_Ref36752324"/>
            <w:r w:rsidRPr="007124DF">
              <w:rPr>
                <w:noProof w:val="0"/>
              </w:rPr>
              <w:t xml:space="preserve">Where this document fits into our </w:t>
            </w:r>
            <w:r w:rsidR="00A55D51" w:rsidRPr="007124DF">
              <w:rPr>
                <w:noProof w:val="0"/>
              </w:rPr>
              <w:t xml:space="preserve">agreement with you </w:t>
            </w:r>
            <w:bookmarkEnd w:id="0"/>
          </w:p>
        </w:tc>
      </w:tr>
      <w:tr w:rsidR="00B72DEA" w:rsidRPr="007124DF" w14:paraId="1618B59A" w14:textId="14910D7A" w:rsidTr="00A83AF4">
        <w:trPr>
          <w:trHeight w:val="1495"/>
        </w:trPr>
        <w:tc>
          <w:tcPr>
            <w:tcW w:w="10466" w:type="dxa"/>
            <w:shd w:val="clear" w:color="auto" w:fill="FFFFFF" w:themeFill="background1"/>
          </w:tcPr>
          <w:p w14:paraId="62791C36" w14:textId="4BF6D123" w:rsidR="00B72DEA" w:rsidRPr="007124DF" w:rsidRDefault="00A55D51" w:rsidP="00000103">
            <w:pPr>
              <w:pStyle w:val="B2BDaSubpara"/>
            </w:pPr>
            <w:bookmarkStart w:id="1" w:name="_Ref36746735"/>
            <w:r w:rsidRPr="007124DF">
              <w:t xml:space="preserve">Thank you for choosing Telstra. </w:t>
            </w:r>
            <w:r w:rsidR="00B96098" w:rsidRPr="007124DF">
              <w:t xml:space="preserve">Our </w:t>
            </w:r>
            <w:r w:rsidR="00352BC6" w:rsidRPr="007124DF">
              <w:t>Digital Services A</w:t>
            </w:r>
            <w:r w:rsidR="00B96098" w:rsidRPr="007124DF">
              <w:t xml:space="preserve">greement </w:t>
            </w:r>
            <w:r w:rsidR="00352BC6" w:rsidRPr="007124DF">
              <w:t>(</w:t>
            </w:r>
            <w:r w:rsidR="00352BC6" w:rsidRPr="007124DF">
              <w:rPr>
                <w:b/>
                <w:bCs/>
              </w:rPr>
              <w:t>Agreement</w:t>
            </w:r>
            <w:r w:rsidR="00352BC6" w:rsidRPr="007124DF">
              <w:t xml:space="preserve">) </w:t>
            </w:r>
            <w:r w:rsidR="00B96098" w:rsidRPr="007124DF">
              <w:t>with you is</w:t>
            </w:r>
            <w:r w:rsidR="00B72DEA" w:rsidRPr="007124DF">
              <w:t xml:space="preserve"> made up of the following parts:</w:t>
            </w:r>
            <w:bookmarkEnd w:id="1"/>
          </w:p>
          <w:p w14:paraId="0AF61A18" w14:textId="60CEC7D3" w:rsidR="005B7AE1" w:rsidRPr="007124DF" w:rsidRDefault="005B7AE1" w:rsidP="0039444F">
            <w:pPr>
              <w:pStyle w:val="B2BDHelpfulinfo"/>
              <w:numPr>
                <w:ilvl w:val="0"/>
                <w:numId w:val="20"/>
              </w:numPr>
            </w:pPr>
            <w:r w:rsidRPr="007124DF">
              <w:t>If different parts of this Agreement conflict, the part listed earlier in the table applies to the extent of the inconsistency.</w:t>
            </w:r>
          </w:p>
          <w:p w14:paraId="77D4D865" w14:textId="3B7E865D" w:rsidR="00821757" w:rsidRPr="007124DF" w:rsidRDefault="00821757" w:rsidP="00000103">
            <w:pPr>
              <w:pStyle w:val="B2BDHelpfulinfo"/>
              <w:tabs>
                <w:tab w:val="clear" w:pos="2948"/>
              </w:tabs>
              <w:ind w:left="137" w:firstLine="0"/>
            </w:pPr>
          </w:p>
          <w:tbl>
            <w:tblPr>
              <w:tblW w:w="10210" w:type="dxa"/>
              <w:tblInd w:w="84" w:type="dxa"/>
              <w:tblLayout w:type="fixed"/>
              <w:tblCellMar>
                <w:left w:w="0" w:type="dxa"/>
                <w:right w:w="0" w:type="dxa"/>
              </w:tblCellMar>
              <w:tblLook w:val="04A0" w:firstRow="1" w:lastRow="0" w:firstColumn="1" w:lastColumn="0" w:noHBand="0" w:noVBand="1"/>
            </w:tblPr>
            <w:tblGrid>
              <w:gridCol w:w="283"/>
              <w:gridCol w:w="1346"/>
              <w:gridCol w:w="8581"/>
            </w:tblGrid>
            <w:tr w:rsidR="00A860E2" w:rsidRPr="007124DF" w14:paraId="07E8CFA0" w14:textId="77777777" w:rsidTr="0049410E">
              <w:trPr>
                <w:trHeight w:val="345"/>
              </w:trPr>
              <w:tc>
                <w:tcPr>
                  <w:tcW w:w="283" w:type="dxa"/>
                  <w:shd w:val="clear" w:color="auto" w:fill="FFFFFF" w:themeFill="background1"/>
                  <w:vAlign w:val="center"/>
                </w:tcPr>
                <w:p w14:paraId="131E2E31" w14:textId="77777777" w:rsidR="00A860E2" w:rsidRPr="007124DF" w:rsidRDefault="00A860E2" w:rsidP="00A860E2">
                  <w:pPr>
                    <w:pStyle w:val="B2BDTableHeading"/>
                    <w:jc w:val="right"/>
                  </w:pPr>
                </w:p>
              </w:tc>
              <w:tc>
                <w:tcPr>
                  <w:tcW w:w="9927" w:type="dxa"/>
                  <w:gridSpan w:val="2"/>
                  <w:shd w:val="clear" w:color="auto" w:fill="D9D9D9"/>
                  <w:vAlign w:val="center"/>
                  <w:hideMark/>
                </w:tcPr>
                <w:p w14:paraId="07DEC2EE" w14:textId="77777777" w:rsidR="00A860E2" w:rsidRPr="007124DF" w:rsidRDefault="00A860E2" w:rsidP="00A860E2">
                  <w:pPr>
                    <w:pStyle w:val="B2BDTableHeading"/>
                    <w:rPr>
                      <w:color w:val="auto"/>
                    </w:rPr>
                  </w:pPr>
                  <w:r w:rsidRPr="007124DF">
                    <w:t>About the parts of this Agreement</w:t>
                  </w:r>
                  <w:r w:rsidRPr="007124DF">
                    <w:rPr>
                      <w:color w:val="auto"/>
                    </w:rPr>
                    <w:t> </w:t>
                  </w:r>
                </w:p>
              </w:tc>
            </w:tr>
            <w:tr w:rsidR="00A860E2" w:rsidRPr="007124DF" w14:paraId="7F4BFB72" w14:textId="77777777" w:rsidTr="0049410E">
              <w:trPr>
                <w:trHeight w:val="850"/>
              </w:trPr>
              <w:tc>
                <w:tcPr>
                  <w:tcW w:w="283" w:type="dxa"/>
                  <w:shd w:val="clear" w:color="auto" w:fill="FFFFFF" w:themeFill="background1"/>
                  <w:vAlign w:val="center"/>
                </w:tcPr>
                <w:p w14:paraId="0971D238" w14:textId="77777777" w:rsidR="00A860E2" w:rsidRPr="007124DF"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themeFill="background1" w:themeFillShade="F2"/>
                  <w:vAlign w:val="center"/>
                  <w:hideMark/>
                </w:tcPr>
                <w:p w14:paraId="6E9A5E72" w14:textId="77777777" w:rsidR="00A860E2" w:rsidRPr="007124DF" w:rsidRDefault="00A860E2" w:rsidP="00A860E2">
                  <w:pPr>
                    <w:spacing w:after="0" w:line="240" w:lineRule="auto"/>
                    <w:jc w:val="center"/>
                    <w:textAlignment w:val="baseline"/>
                    <w:rPr>
                      <w:rFonts w:eastAsia="Times New Roman" w:cstheme="minorHAnsi"/>
                      <w:color w:val="001E82"/>
                      <w:sz w:val="16"/>
                      <w:szCs w:val="16"/>
                      <w:lang w:val="en-AU" w:eastAsia="en-AU"/>
                    </w:rPr>
                  </w:pPr>
                  <w:r w:rsidRPr="007124DF">
                    <w:rPr>
                      <w:rFonts w:cstheme="minorHAnsi"/>
                      <w:noProof/>
                      <w:color w:val="001E82"/>
                      <w:sz w:val="16"/>
                      <w:szCs w:val="16"/>
                      <w:lang w:val="en-AU" w:eastAsia="en-AU"/>
                    </w:rPr>
                    <w:drawing>
                      <wp:inline distT="0" distB="0" distL="0" distR="0" wp14:anchorId="18C0E68C" wp14:editId="5722427F">
                        <wp:extent cx="372000" cy="252000"/>
                        <wp:effectExtent l="0" t="0" r="0" b="0"/>
                        <wp:docPr id="133" name="Pictur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000" cy="252000"/>
                                </a:xfrm>
                                <a:prstGeom prst="rect">
                                  <a:avLst/>
                                </a:prstGeom>
                                <a:noFill/>
                                <a:ln>
                                  <a:noFill/>
                                </a:ln>
                              </pic:spPr>
                            </pic:pic>
                          </a:graphicData>
                        </a:graphic>
                      </wp:inline>
                    </w:drawing>
                  </w:r>
                </w:p>
                <w:p w14:paraId="33262CC8" w14:textId="77777777" w:rsidR="00A860E2" w:rsidRPr="007124DF" w:rsidRDefault="00A860E2" w:rsidP="00A860E2">
                  <w:pPr>
                    <w:pStyle w:val="B2BDSummaryHeader"/>
                    <w:rPr>
                      <w:rFonts w:cstheme="minorHAnsi"/>
                      <w:color w:val="001E82"/>
                    </w:rPr>
                  </w:pPr>
                  <w:r w:rsidRPr="007124DF">
                    <w:rPr>
                      <w:rFonts w:cstheme="minorHAnsi"/>
                      <w:color w:val="001E82"/>
                    </w:rPr>
                    <w:t>Overview</w:t>
                  </w:r>
                </w:p>
              </w:tc>
              <w:tc>
                <w:tcPr>
                  <w:tcW w:w="8581" w:type="dxa"/>
                  <w:shd w:val="clear" w:color="auto" w:fill="FFFFFF"/>
                  <w:vAlign w:val="center"/>
                  <w:hideMark/>
                </w:tcPr>
                <w:p w14:paraId="5A90C7C0" w14:textId="77777777" w:rsidR="00A860E2" w:rsidRPr="007124DF" w:rsidRDefault="00A860E2" w:rsidP="00A860E2">
                  <w:pPr>
                    <w:pStyle w:val="B2BDNormal"/>
                    <w:ind w:left="80"/>
                  </w:pPr>
                  <w:r w:rsidRPr="007124DF">
                    <w:t>You sign this when your first agreed to buy products and/or services from us. It includes your key Agreement details. </w:t>
                  </w:r>
                </w:p>
              </w:tc>
            </w:tr>
            <w:tr w:rsidR="00A860E2" w:rsidRPr="007124DF" w14:paraId="65BA2506" w14:textId="77777777" w:rsidTr="0049410E">
              <w:trPr>
                <w:trHeight w:val="850"/>
              </w:trPr>
              <w:tc>
                <w:tcPr>
                  <w:tcW w:w="283" w:type="dxa"/>
                  <w:shd w:val="clear" w:color="auto" w:fill="FFFFFF" w:themeFill="background1"/>
                  <w:vAlign w:val="center"/>
                </w:tcPr>
                <w:p w14:paraId="20FA376E" w14:textId="77777777" w:rsidR="00A860E2" w:rsidRPr="007124DF"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vAlign w:val="center"/>
                  <w:hideMark/>
                </w:tcPr>
                <w:p w14:paraId="3A2D49E8" w14:textId="77777777" w:rsidR="00A860E2" w:rsidRPr="007124DF" w:rsidRDefault="00A860E2" w:rsidP="00A860E2">
                  <w:pPr>
                    <w:spacing w:after="0" w:line="240" w:lineRule="auto"/>
                    <w:jc w:val="center"/>
                    <w:textAlignment w:val="baseline"/>
                    <w:rPr>
                      <w:rFonts w:eastAsia="Times New Roman" w:cstheme="minorHAnsi"/>
                      <w:color w:val="001E82"/>
                      <w:sz w:val="16"/>
                      <w:szCs w:val="16"/>
                      <w:lang w:val="en-AU" w:eastAsia="en-AU"/>
                    </w:rPr>
                  </w:pPr>
                  <w:r w:rsidRPr="007124DF">
                    <w:rPr>
                      <w:rFonts w:cstheme="minorHAnsi"/>
                      <w:noProof/>
                      <w:color w:val="001E82"/>
                      <w:sz w:val="16"/>
                      <w:szCs w:val="16"/>
                      <w:lang w:val="en-AU" w:eastAsia="en-AU"/>
                    </w:rPr>
                    <w:drawing>
                      <wp:inline distT="0" distB="0" distL="0" distR="0" wp14:anchorId="69893F9E" wp14:editId="2866D2F5">
                        <wp:extent cx="252000" cy="252000"/>
                        <wp:effectExtent l="0" t="0" r="0" b="0"/>
                        <wp:docPr id="134" name="Pictur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p w14:paraId="7679260A" w14:textId="77777777" w:rsidR="00A860E2" w:rsidRPr="007124DF" w:rsidRDefault="00A860E2" w:rsidP="00A860E2">
                  <w:pPr>
                    <w:pStyle w:val="B2BDSummaryHeader"/>
                    <w:rPr>
                      <w:rFonts w:cstheme="minorHAnsi"/>
                      <w:color w:val="001E82"/>
                    </w:rPr>
                  </w:pPr>
                  <w:r w:rsidRPr="007124DF">
                    <w:rPr>
                      <w:rFonts w:cstheme="minorHAnsi"/>
                      <w:color w:val="001E82"/>
                    </w:rPr>
                    <w:t>Price Schedule</w:t>
                  </w:r>
                </w:p>
              </w:tc>
              <w:tc>
                <w:tcPr>
                  <w:tcW w:w="8581" w:type="dxa"/>
                  <w:shd w:val="clear" w:color="auto" w:fill="FFFFFF"/>
                  <w:vAlign w:val="center"/>
                  <w:hideMark/>
                </w:tcPr>
                <w:p w14:paraId="20B548E4" w14:textId="77777777" w:rsidR="00A860E2" w:rsidRPr="007124DF" w:rsidRDefault="00A860E2" w:rsidP="00A860E2">
                  <w:pPr>
                    <w:pStyle w:val="B2BDNormal"/>
                    <w:ind w:left="80"/>
                  </w:pPr>
                  <w:r w:rsidRPr="007124DF">
                    <w:t>Outlines the prices and pricing conditions of the products and Services you buy from us. </w:t>
                  </w:r>
                </w:p>
              </w:tc>
            </w:tr>
            <w:tr w:rsidR="00A860E2" w:rsidRPr="007124DF" w14:paraId="32003ADC" w14:textId="77777777" w:rsidTr="0049410E">
              <w:trPr>
                <w:trHeight w:val="850"/>
              </w:trPr>
              <w:tc>
                <w:tcPr>
                  <w:tcW w:w="283" w:type="dxa"/>
                  <w:shd w:val="clear" w:color="auto" w:fill="FFFFFF" w:themeFill="background1"/>
                  <w:vAlign w:val="center"/>
                </w:tcPr>
                <w:p w14:paraId="312B3AFC" w14:textId="77777777" w:rsidR="00A860E2" w:rsidRPr="007124DF"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vAlign w:val="center"/>
                  <w:hideMark/>
                </w:tcPr>
                <w:p w14:paraId="6282AD49" w14:textId="77777777" w:rsidR="00A860E2" w:rsidRPr="007124DF" w:rsidRDefault="00A860E2" w:rsidP="00A860E2">
                  <w:pPr>
                    <w:spacing w:after="0" w:line="240" w:lineRule="auto"/>
                    <w:jc w:val="center"/>
                    <w:textAlignment w:val="baseline"/>
                    <w:rPr>
                      <w:rFonts w:eastAsia="Times New Roman" w:cstheme="minorHAnsi"/>
                      <w:color w:val="001E82"/>
                      <w:sz w:val="16"/>
                      <w:szCs w:val="16"/>
                      <w:lang w:val="en-AU" w:eastAsia="en-AU"/>
                    </w:rPr>
                  </w:pPr>
                  <w:r w:rsidRPr="007124DF">
                    <w:rPr>
                      <w:rFonts w:cstheme="minorHAnsi"/>
                      <w:noProof/>
                      <w:color w:val="001E82"/>
                      <w:sz w:val="16"/>
                      <w:szCs w:val="16"/>
                      <w:lang w:val="en-AU" w:eastAsia="en-AU"/>
                    </w:rPr>
                    <w:drawing>
                      <wp:inline distT="0" distB="0" distL="0" distR="0" wp14:anchorId="19EBBB4F" wp14:editId="08704C0D">
                        <wp:extent cx="302400" cy="252000"/>
                        <wp:effectExtent l="0" t="0" r="2540" b="0"/>
                        <wp:docPr id="136" name="Pictur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400" cy="252000"/>
                                </a:xfrm>
                                <a:prstGeom prst="rect">
                                  <a:avLst/>
                                </a:prstGeom>
                                <a:noFill/>
                                <a:ln>
                                  <a:noFill/>
                                </a:ln>
                              </pic:spPr>
                            </pic:pic>
                          </a:graphicData>
                        </a:graphic>
                      </wp:inline>
                    </w:drawing>
                  </w:r>
                </w:p>
                <w:p w14:paraId="4A3EBE42" w14:textId="69568455" w:rsidR="00A860E2" w:rsidRPr="007124DF" w:rsidRDefault="00A860E2" w:rsidP="00B76D11">
                  <w:pPr>
                    <w:pStyle w:val="B2BDSummaryHeader"/>
                    <w:rPr>
                      <w:rFonts w:cstheme="minorHAnsi"/>
                      <w:color w:val="001E82"/>
                    </w:rPr>
                  </w:pPr>
                  <w:r w:rsidRPr="007124DF">
                    <w:rPr>
                      <w:rFonts w:cstheme="minorHAnsi"/>
                      <w:color w:val="001E82"/>
                    </w:rPr>
                    <w:t>Order</w:t>
                  </w:r>
                  <w:r w:rsidR="003209DB" w:rsidRPr="007124DF">
                    <w:rPr>
                      <w:rFonts w:cstheme="minorHAnsi"/>
                      <w:color w:val="001E82"/>
                    </w:rPr>
                    <w:t xml:space="preserve"> </w:t>
                  </w:r>
                  <w:r w:rsidR="00B03303" w:rsidRPr="007124DF">
                    <w:rPr>
                      <w:rFonts w:cstheme="minorHAnsi"/>
                      <w:color w:val="001E82"/>
                    </w:rPr>
                    <w:t>Request</w:t>
                  </w:r>
                </w:p>
              </w:tc>
              <w:tc>
                <w:tcPr>
                  <w:tcW w:w="8581" w:type="dxa"/>
                  <w:shd w:val="clear" w:color="auto" w:fill="FFFFFF"/>
                  <w:vAlign w:val="center"/>
                  <w:hideMark/>
                </w:tcPr>
                <w:p w14:paraId="6415C3AA" w14:textId="77777777" w:rsidR="00A860E2" w:rsidRPr="007124DF" w:rsidRDefault="00A860E2" w:rsidP="00A860E2">
                  <w:pPr>
                    <w:pStyle w:val="B2BDNormal"/>
                    <w:ind w:left="80"/>
                  </w:pPr>
                  <w:r w:rsidRPr="007124DF">
                    <w:t>A record of the orders you’ve submitted to us, including changes you’ve requested to your products and Services that have incurred a charge. </w:t>
                  </w:r>
                </w:p>
              </w:tc>
            </w:tr>
            <w:tr w:rsidR="00A860E2" w:rsidRPr="007124DF" w14:paraId="199133C2" w14:textId="77777777" w:rsidTr="0049410E">
              <w:trPr>
                <w:trHeight w:val="373"/>
              </w:trPr>
              <w:tc>
                <w:tcPr>
                  <w:tcW w:w="283" w:type="dxa"/>
                  <w:shd w:val="clear" w:color="auto" w:fill="FFFFFF" w:themeFill="background1"/>
                  <w:vAlign w:val="center"/>
                </w:tcPr>
                <w:p w14:paraId="4DDEC531" w14:textId="77777777" w:rsidR="00A860E2" w:rsidRPr="007124DF" w:rsidRDefault="00A860E2" w:rsidP="00A860E2">
                  <w:pPr>
                    <w:pStyle w:val="B2BDNormal"/>
                    <w:rPr>
                      <w:sz w:val="16"/>
                      <w:szCs w:val="16"/>
                    </w:rPr>
                  </w:pPr>
                </w:p>
              </w:tc>
              <w:tc>
                <w:tcPr>
                  <w:tcW w:w="9927" w:type="dxa"/>
                  <w:gridSpan w:val="2"/>
                  <w:shd w:val="clear" w:color="auto" w:fill="F2F2F2" w:themeFill="background1" w:themeFillShade="F2"/>
                </w:tcPr>
                <w:p w14:paraId="763FB646" w14:textId="643D0B71" w:rsidR="00A860E2" w:rsidRPr="007124DF" w:rsidRDefault="00A860E2" w:rsidP="00A860E2">
                  <w:pPr>
                    <w:pStyle w:val="B2BDNormal"/>
                    <w:rPr>
                      <w:sz w:val="16"/>
                      <w:szCs w:val="16"/>
                    </w:rPr>
                  </w:pPr>
                  <w:r w:rsidRPr="007124DF">
                    <w:rPr>
                      <w:sz w:val="16"/>
                      <w:szCs w:val="16"/>
                    </w:rPr>
                    <w:t xml:space="preserve">The following parts make up our standard form of agreement terms with our customers for the purposes of </w:t>
                  </w:r>
                  <w:hyperlink r:id="rId15" w:history="1">
                    <w:r w:rsidRPr="007124DF">
                      <w:rPr>
                        <w:rStyle w:val="Hyperlink"/>
                        <w:b w:val="0"/>
                        <w:bCs w:val="0"/>
                        <w:color w:val="001E82"/>
                        <w:sz w:val="16"/>
                        <w:szCs w:val="16"/>
                      </w:rPr>
                      <w:t>Part 23 of the Telco Act</w:t>
                    </w:r>
                  </w:hyperlink>
                  <w:r w:rsidRPr="007124DF">
                    <w:rPr>
                      <w:sz w:val="16"/>
                      <w:szCs w:val="16"/>
                    </w:rPr>
                    <w:t>. </w:t>
                  </w:r>
                </w:p>
                <w:p w14:paraId="05409498" w14:textId="77777777" w:rsidR="00A860E2" w:rsidRPr="007124DF" w:rsidRDefault="00A860E2" w:rsidP="00A860E2">
                  <w:pPr>
                    <w:pStyle w:val="B2BDNormal"/>
                    <w:rPr>
                      <w:sz w:val="16"/>
                      <w:szCs w:val="16"/>
                    </w:rPr>
                  </w:pPr>
                  <w:r w:rsidRPr="007124DF">
                    <w:rPr>
                      <w:sz w:val="16"/>
                      <w:szCs w:val="16"/>
                    </w:rPr>
                    <w:t>We update these terms from time to time in line with our agreement with you. </w:t>
                  </w:r>
                </w:p>
              </w:tc>
            </w:tr>
            <w:tr w:rsidR="00A860E2" w:rsidRPr="007124DF" w14:paraId="25CE04E3" w14:textId="77777777" w:rsidTr="00B51BD0">
              <w:trPr>
                <w:trHeight w:val="624"/>
              </w:trPr>
              <w:tc>
                <w:tcPr>
                  <w:tcW w:w="283" w:type="dxa"/>
                  <w:shd w:val="clear" w:color="auto" w:fill="FFFFFF" w:themeFill="background1"/>
                  <w:vAlign w:val="center"/>
                </w:tcPr>
                <w:p w14:paraId="727B5737" w14:textId="6524DBD9" w:rsidR="00A860E2" w:rsidRPr="007124DF" w:rsidRDefault="00A20D60" w:rsidP="00A860E2">
                  <w:pPr>
                    <w:spacing w:after="0" w:line="240" w:lineRule="auto"/>
                    <w:jc w:val="right"/>
                    <w:textAlignment w:val="baseline"/>
                    <w:rPr>
                      <w:rFonts w:cstheme="minorHAnsi"/>
                      <w:b/>
                      <w:bCs/>
                      <w:noProof/>
                      <w:color w:val="auto"/>
                      <w:sz w:val="16"/>
                      <w:szCs w:val="16"/>
                      <w:lang w:val="en-AU"/>
                    </w:rPr>
                  </w:pPr>
                  <w:r w:rsidRPr="007124DF">
                    <w:rPr>
                      <w:rFonts w:cstheme="minorHAnsi"/>
                      <w:noProof/>
                      <w:lang w:val="en-AU" w:eastAsia="en-AU"/>
                    </w:rPr>
                    <w:drawing>
                      <wp:inline distT="0" distB="0" distL="0" distR="0" wp14:anchorId="5212FCCE" wp14:editId="0689E445">
                        <wp:extent cx="179705" cy="179705"/>
                        <wp:effectExtent l="0" t="0" r="0" b="0"/>
                        <wp:docPr id="144" name="Graphic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Graphic 1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9705" cy="179705"/>
                                </a:xfrm>
                                <a:prstGeom prst="rect">
                                  <a:avLst/>
                                </a:prstGeom>
                              </pic:spPr>
                            </pic:pic>
                          </a:graphicData>
                        </a:graphic>
                      </wp:inline>
                    </w:drawing>
                  </w:r>
                </w:p>
              </w:tc>
              <w:tc>
                <w:tcPr>
                  <w:tcW w:w="1346" w:type="dxa"/>
                  <w:shd w:val="clear" w:color="auto" w:fill="001E82"/>
                  <w:vAlign w:val="center"/>
                </w:tcPr>
                <w:p w14:paraId="00CDCC99" w14:textId="77777777" w:rsidR="00A860E2" w:rsidRPr="007124DF" w:rsidRDefault="00A860E2" w:rsidP="00A860E2">
                  <w:pPr>
                    <w:spacing w:after="0" w:line="240" w:lineRule="auto"/>
                    <w:jc w:val="center"/>
                    <w:textAlignment w:val="baseline"/>
                    <w:rPr>
                      <w:rFonts w:cstheme="minorHAnsi"/>
                      <w:b/>
                      <w:bCs/>
                      <w:noProof/>
                      <w:color w:val="FFFFFF" w:themeColor="background1"/>
                      <w:sz w:val="16"/>
                      <w:szCs w:val="16"/>
                      <w:lang w:val="en-AU"/>
                    </w:rPr>
                  </w:pPr>
                  <w:r w:rsidRPr="007124DF">
                    <w:rPr>
                      <w:rFonts w:cstheme="minorHAnsi"/>
                      <w:b/>
                      <w:bCs/>
                      <w:noProof/>
                      <w:color w:val="FFFFFF" w:themeColor="background1"/>
                      <w:sz w:val="16"/>
                      <w:szCs w:val="16"/>
                      <w:lang w:val="en-AU" w:eastAsia="en-AU"/>
                    </w:rPr>
                    <w:drawing>
                      <wp:inline distT="0" distB="0" distL="0" distR="0" wp14:anchorId="03BA95B1" wp14:editId="59769D4E">
                        <wp:extent cx="190172" cy="252000"/>
                        <wp:effectExtent l="0" t="0" r="63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rotWithShape="1">
                                <a:blip r:embed="rId18" cstate="print">
                                  <a:lum bright="70000" contrast="-70000"/>
                                  <a:extLst>
                                    <a:ext uri="{28A0092B-C50C-407E-A947-70E740481C1C}">
                                      <a14:useLocalDpi xmlns:a14="http://schemas.microsoft.com/office/drawing/2010/main" val="0"/>
                                    </a:ext>
                                  </a:extLst>
                                </a:blip>
                                <a:srcRect l="2" t="2" r="24534" b="-2"/>
                                <a:stretch/>
                              </pic:blipFill>
                              <pic:spPr bwMode="auto">
                                <a:xfrm>
                                  <a:off x="0" y="0"/>
                                  <a:ext cx="190172" cy="252000"/>
                                </a:xfrm>
                                <a:prstGeom prst="rect">
                                  <a:avLst/>
                                </a:prstGeom>
                                <a:ln>
                                  <a:noFill/>
                                </a:ln>
                                <a:extLst>
                                  <a:ext uri="{53640926-AAD7-44D8-BBD7-CCE9431645EC}">
                                    <a14:shadowObscured xmlns:a14="http://schemas.microsoft.com/office/drawing/2010/main"/>
                                  </a:ext>
                                </a:extLst>
                              </pic:spPr>
                            </pic:pic>
                          </a:graphicData>
                        </a:graphic>
                      </wp:inline>
                    </w:drawing>
                  </w:r>
                </w:p>
                <w:p w14:paraId="722EC78C" w14:textId="77777777" w:rsidR="00A860E2" w:rsidRPr="007124DF" w:rsidRDefault="00A860E2" w:rsidP="00A860E2">
                  <w:pPr>
                    <w:spacing w:after="0" w:line="240" w:lineRule="auto"/>
                    <w:jc w:val="center"/>
                    <w:textAlignment w:val="baseline"/>
                    <w:rPr>
                      <w:rFonts w:cstheme="minorHAnsi"/>
                      <w:b/>
                      <w:bCs/>
                      <w:noProof/>
                      <w:color w:val="FFFFFF" w:themeColor="background1"/>
                      <w:sz w:val="16"/>
                      <w:szCs w:val="16"/>
                      <w:lang w:val="en-AU"/>
                    </w:rPr>
                  </w:pPr>
                  <w:r w:rsidRPr="007124DF">
                    <w:rPr>
                      <w:rFonts w:cstheme="minorHAnsi"/>
                      <w:b/>
                      <w:bCs/>
                      <w:noProof/>
                      <w:color w:val="FFFFFF" w:themeColor="background1"/>
                      <w:sz w:val="16"/>
                      <w:szCs w:val="16"/>
                      <w:lang w:val="en-AU"/>
                    </w:rPr>
                    <w:t>Service Terms</w:t>
                  </w:r>
                </w:p>
              </w:tc>
              <w:tc>
                <w:tcPr>
                  <w:tcW w:w="8581" w:type="dxa"/>
                  <w:shd w:val="clear" w:color="auto" w:fill="FFFFFF"/>
                  <w:vAlign w:val="center"/>
                </w:tcPr>
                <w:p w14:paraId="07AA2805" w14:textId="77777777" w:rsidR="00A860E2" w:rsidRPr="007124DF" w:rsidRDefault="00A860E2" w:rsidP="00A860E2">
                  <w:pPr>
                    <w:pStyle w:val="B2BDNormal"/>
                    <w:ind w:left="80"/>
                    <w:rPr>
                      <w14:props3d w14:extrusionH="0" w14:contourW="0" w14:prstMaterial="matte"/>
                    </w:rPr>
                  </w:pPr>
                  <w:r w:rsidRPr="007124DF">
                    <w:rPr>
                      <w14:props3d w14:extrusionH="0" w14:contourW="0" w14:prstMaterial="matte"/>
                    </w:rPr>
                    <w:t>The specific conditions for each product and service you buy. </w:t>
                  </w:r>
                </w:p>
              </w:tc>
            </w:tr>
            <w:tr w:rsidR="00A860E2" w:rsidRPr="007124DF" w14:paraId="1AFA8B5B" w14:textId="77777777" w:rsidTr="00431923">
              <w:trPr>
                <w:trHeight w:val="624"/>
              </w:trPr>
              <w:tc>
                <w:tcPr>
                  <w:tcW w:w="283" w:type="dxa"/>
                  <w:shd w:val="clear" w:color="auto" w:fill="FFFFFF" w:themeFill="background1"/>
                  <w:vAlign w:val="center"/>
                </w:tcPr>
                <w:p w14:paraId="6B9E2D5D" w14:textId="4B82F138" w:rsidR="00A860E2" w:rsidRPr="007124DF" w:rsidRDefault="00A860E2" w:rsidP="00A860E2">
                  <w:pPr>
                    <w:pStyle w:val="B2BDSummaryHeader"/>
                    <w:jc w:val="right"/>
                    <w:rPr>
                      <w:rFonts w:cstheme="minorHAnsi"/>
                      <w:noProof/>
                    </w:rPr>
                  </w:pPr>
                </w:p>
              </w:tc>
              <w:tc>
                <w:tcPr>
                  <w:tcW w:w="1346" w:type="dxa"/>
                  <w:shd w:val="clear" w:color="auto" w:fill="F2F2F2" w:themeFill="background1" w:themeFillShade="F2"/>
                  <w:vAlign w:val="center"/>
                </w:tcPr>
                <w:p w14:paraId="2E3F2BC4" w14:textId="2FDE24F4" w:rsidR="00A860E2" w:rsidRPr="007124DF" w:rsidRDefault="009E4086" w:rsidP="00A860E2">
                  <w:pPr>
                    <w:pStyle w:val="B2BDSummaryHeader"/>
                    <w:rPr>
                      <w:rFonts w:cstheme="minorHAnsi"/>
                    </w:rPr>
                  </w:pPr>
                  <w:r w:rsidRPr="007124DF">
                    <w:rPr>
                      <w:rFonts w:cstheme="minorHAnsi"/>
                      <w:noProof/>
                    </w:rPr>
                    <w:drawing>
                      <wp:inline distT="0" distB="0" distL="0" distR="0" wp14:anchorId="783C6E24" wp14:editId="367DAE13">
                        <wp:extent cx="250059" cy="271145"/>
                        <wp:effectExtent l="0" t="0" r="0" b="0"/>
                        <wp:docPr id="6" name="Picture 6">
                          <a:extLst xmlns:a="http://schemas.openxmlformats.org/drawingml/2006/main">
                            <a:ext uri="{FF2B5EF4-FFF2-40B4-BE49-F238E27FC236}">
                              <a16:creationId xmlns:a16="http://schemas.microsoft.com/office/drawing/2014/main" id="{4C47A55A-7C86-4864-973E-52D5849573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C47A55A-7C86-4864-973E-52D5849573EB}"/>
                                    </a:ext>
                                    <a:ext uri="{C183D7F6-B498-43B3-948B-1728B52AA6E4}">
                                      <adec:decorative xmlns:adec="http://schemas.microsoft.com/office/drawing/2017/decorative" val="1"/>
                                    </a:ext>
                                  </a:extLst>
                                </pic:cNvPr>
                                <pic:cNvPicPr>
                                  <a:picLocks noChangeAspect="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8273" cy="290895"/>
                                </a:xfrm>
                                <a:prstGeom prst="rect">
                                  <a:avLst/>
                                </a:prstGeom>
                              </pic:spPr>
                            </pic:pic>
                          </a:graphicData>
                        </a:graphic>
                      </wp:inline>
                    </w:drawing>
                  </w:r>
                </w:p>
                <w:p w14:paraId="487ED618" w14:textId="77777777" w:rsidR="00A860E2" w:rsidRPr="007124DF" w:rsidRDefault="00A860E2" w:rsidP="00A860E2">
                  <w:pPr>
                    <w:pStyle w:val="B2BDSummaryHeader"/>
                    <w:rPr>
                      <w:rFonts w:cstheme="minorHAnsi"/>
                    </w:rPr>
                  </w:pPr>
                  <w:r w:rsidRPr="007124DF">
                    <w:rPr>
                      <w:rFonts w:cstheme="minorHAnsi"/>
                      <w:color w:val="001E82"/>
                    </w:rPr>
                    <w:t>General Terms</w:t>
                  </w:r>
                </w:p>
              </w:tc>
              <w:tc>
                <w:tcPr>
                  <w:tcW w:w="8581" w:type="dxa"/>
                  <w:shd w:val="clear" w:color="auto" w:fill="FFFFFF"/>
                  <w:vAlign w:val="center"/>
                  <w:hideMark/>
                </w:tcPr>
                <w:p w14:paraId="44E83308" w14:textId="77777777" w:rsidR="00A860E2" w:rsidRPr="007124DF" w:rsidRDefault="00A860E2" w:rsidP="00A860E2">
                  <w:pPr>
                    <w:pStyle w:val="B2BDNormal"/>
                    <w:ind w:left="80"/>
                    <w:rPr>
                      <w14:props3d w14:extrusionH="0" w14:contourW="0" w14:prstMaterial="matte"/>
                    </w:rPr>
                  </w:pPr>
                  <w:r w:rsidRPr="007124DF">
                    <w:rPr>
                      <w14:props3d w14:extrusionH="0" w14:contourW="0" w14:prstMaterial="matte"/>
                    </w:rPr>
                    <w:t>The conditions that apply to all our products and services. </w:t>
                  </w:r>
                </w:p>
              </w:tc>
            </w:tr>
          </w:tbl>
          <w:p w14:paraId="1BBEC210" w14:textId="24A7C0DE" w:rsidR="00A55D51" w:rsidRPr="007124DF" w:rsidRDefault="00B8270F" w:rsidP="00000103">
            <w:pPr>
              <w:pStyle w:val="B2BDaSubpara"/>
              <w:numPr>
                <w:ilvl w:val="0"/>
                <w:numId w:val="0"/>
              </w:numPr>
            </w:pPr>
            <w:r w:rsidRPr="007124DF">
              <w:t xml:space="preserve"> </w:t>
            </w:r>
          </w:p>
        </w:tc>
      </w:tr>
      <w:tr w:rsidR="00A04029" w:rsidRPr="007124DF" w14:paraId="79C1A4B5" w14:textId="77777777" w:rsidTr="00C20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tcPr>
          <w:p w14:paraId="62242DF2" w14:textId="7948C7CA" w:rsidR="00A04029" w:rsidRPr="007124DF" w:rsidRDefault="00A04029" w:rsidP="00000103">
            <w:pPr>
              <w:pStyle w:val="B2BDaSubpara"/>
            </w:pPr>
            <w:r w:rsidRPr="007124DF">
              <w:t>This document, the</w:t>
            </w:r>
            <w:r w:rsidR="003E75E8" w:rsidRPr="007124DF">
              <w:t xml:space="preserve"> </w:t>
            </w:r>
            <w:r w:rsidR="00900009" w:rsidRPr="007124DF">
              <w:rPr>
                <w:rStyle w:val="Hyperlink"/>
              </w:rPr>
              <w:t xml:space="preserve">Service Terms for </w:t>
            </w:r>
            <w:r w:rsidR="002624D4" w:rsidRPr="007124DF">
              <w:rPr>
                <w:rStyle w:val="Hyperlink"/>
              </w:rPr>
              <w:t xml:space="preserve">Adaptive </w:t>
            </w:r>
            <w:r w:rsidR="003E75E8" w:rsidRPr="007124DF">
              <w:rPr>
                <w:rStyle w:val="Hyperlink"/>
              </w:rPr>
              <w:t>Mobility Managed Services</w:t>
            </w:r>
            <w:r w:rsidRPr="007124DF">
              <w:t xml:space="preserve">, has </w:t>
            </w:r>
            <w:r w:rsidR="001375B8" w:rsidRPr="007124DF">
              <w:t>3</w:t>
            </w:r>
            <w:r w:rsidRPr="007124DF">
              <w:rPr>
                <w:b/>
                <w:bCs/>
              </w:rPr>
              <w:t xml:space="preserve"> sections. </w:t>
            </w:r>
            <w:r w:rsidRPr="007124DF">
              <w:t>At the top of each page, you can see which section you are in</w:t>
            </w:r>
            <w:r w:rsidR="00424940" w:rsidRPr="007124DF">
              <w:t>:</w:t>
            </w:r>
          </w:p>
          <w:p w14:paraId="3BE921C7" w14:textId="75C3012E" w:rsidR="00A04029" w:rsidRPr="007124DF" w:rsidRDefault="00461015" w:rsidP="000D1307">
            <w:pPr>
              <w:pStyle w:val="B2BDNormal"/>
            </w:pPr>
            <w:r w:rsidRPr="007124DF">
              <w:rPr>
                <w:b/>
                <w:noProof/>
              </w:rPr>
              <w:drawing>
                <wp:inline distT="0" distB="0" distL="0" distR="0" wp14:anchorId="551131F4" wp14:editId="758E21BF">
                  <wp:extent cx="6581775" cy="210185"/>
                  <wp:effectExtent l="19050" t="0" r="28575" b="18415"/>
                  <wp:docPr id="4" name="Diagra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c>
      </w:tr>
    </w:tbl>
    <w:p w14:paraId="6906CFE9" w14:textId="77777777" w:rsidR="004C3CE3" w:rsidRPr="007124DF" w:rsidRDefault="004C3CE3" w:rsidP="009F0C79">
      <w:pPr>
        <w:pStyle w:val="Heading1"/>
        <w:sectPr w:rsidR="004C3CE3" w:rsidRPr="007124DF" w:rsidSect="006F1AFA">
          <w:headerReference w:type="default" r:id="rId25"/>
          <w:footerReference w:type="even" r:id="rId26"/>
          <w:footerReference w:type="default" r:id="rId27"/>
          <w:footerReference w:type="first" r:id="rId28"/>
          <w:pgSz w:w="11906" w:h="16838"/>
          <w:pgMar w:top="993" w:right="566" w:bottom="992" w:left="964" w:header="426" w:footer="283" w:gutter="0"/>
          <w:cols w:space="720"/>
          <w:noEndnote/>
          <w:docGrid w:linePitch="360"/>
        </w:sectPr>
      </w:pPr>
    </w:p>
    <w:p w14:paraId="1A260E11" w14:textId="414E0446" w:rsidR="000D55A4" w:rsidRPr="007124DF" w:rsidRDefault="000D55A4" w:rsidP="009F0C79">
      <w:pPr>
        <w:pStyle w:val="Heading1"/>
        <w:rPr>
          <w:color w:val="001E82"/>
        </w:rPr>
      </w:pPr>
      <w:r w:rsidRPr="007124DF">
        <w:rPr>
          <w:color w:val="001E82"/>
        </w:rPr>
        <w:lastRenderedPageBreak/>
        <w:t>SERVICE</w:t>
      </w:r>
      <w:r w:rsidR="00724150" w:rsidRPr="007124DF">
        <w:rPr>
          <w:color w:val="001E82"/>
        </w:rPr>
        <w:t xml:space="preserve"> SUMMARY</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724150" w:rsidRPr="007124DF" w14:paraId="58096F87" w14:textId="77777777" w:rsidTr="000D451F">
        <w:trPr>
          <w:trHeight w:val="340"/>
        </w:trPr>
        <w:tc>
          <w:tcPr>
            <w:tcW w:w="10466" w:type="dxa"/>
            <w:gridSpan w:val="2"/>
            <w:shd w:val="clear" w:color="auto" w:fill="595959" w:themeFill="text1" w:themeFillTint="A6"/>
            <w:vAlign w:val="center"/>
          </w:tcPr>
          <w:p w14:paraId="6D5B0631" w14:textId="46AB130A" w:rsidR="00724150" w:rsidRPr="007124DF" w:rsidRDefault="00DD44F9" w:rsidP="00B242A4">
            <w:pPr>
              <w:pStyle w:val="Heading2"/>
              <w:rPr>
                <w:noProof w:val="0"/>
              </w:rPr>
            </w:pPr>
            <w:r w:rsidRPr="007124DF">
              <w:rPr>
                <w:noProof w:val="0"/>
              </w:rPr>
              <w:t xml:space="preserve">What </w:t>
            </w:r>
            <w:proofErr w:type="gramStart"/>
            <w:r w:rsidRPr="007124DF">
              <w:rPr>
                <w:noProof w:val="0"/>
              </w:rPr>
              <w:t>are</w:t>
            </w:r>
            <w:proofErr w:type="gramEnd"/>
            <w:r w:rsidR="002624D4" w:rsidRPr="007124DF">
              <w:rPr>
                <w:noProof w:val="0"/>
              </w:rPr>
              <w:t xml:space="preserve"> Adaptive</w:t>
            </w:r>
            <w:r w:rsidRPr="007124DF">
              <w:rPr>
                <w:noProof w:val="0"/>
              </w:rPr>
              <w:t xml:space="preserve"> Mobility Managed Services</w:t>
            </w:r>
          </w:p>
        </w:tc>
      </w:tr>
      <w:tr w:rsidR="00724150" w:rsidRPr="007124DF" w14:paraId="501644F9" w14:textId="77777777" w:rsidTr="00E427DE">
        <w:trPr>
          <w:trHeight w:val="2769"/>
        </w:trPr>
        <w:tc>
          <w:tcPr>
            <w:tcW w:w="1418" w:type="dxa"/>
            <w:shd w:val="clear" w:color="auto" w:fill="F2F2F2" w:themeFill="background1" w:themeFillShade="F2"/>
          </w:tcPr>
          <w:p w14:paraId="45EAE1C2" w14:textId="260FDDA8" w:rsidR="00724150" w:rsidRPr="007124DF" w:rsidRDefault="00724150" w:rsidP="00B242A4">
            <w:pPr>
              <w:pStyle w:val="B2BDSummaryHeader"/>
            </w:pPr>
          </w:p>
        </w:tc>
        <w:tc>
          <w:tcPr>
            <w:tcW w:w="9048" w:type="dxa"/>
          </w:tcPr>
          <w:p w14:paraId="70FA8BFF" w14:textId="6BD8E370" w:rsidR="00514B1A" w:rsidRPr="007124DF" w:rsidRDefault="002624D4" w:rsidP="000E4B2C">
            <w:pPr>
              <w:pStyle w:val="B2BDaSubpara"/>
              <w:tabs>
                <w:tab w:val="num" w:pos="509"/>
              </w:tabs>
              <w:ind w:left="370" w:hanging="370"/>
            </w:pPr>
            <w:r w:rsidRPr="007124DF">
              <w:t xml:space="preserve">Adaptive </w:t>
            </w:r>
            <w:r w:rsidR="00DD44F9" w:rsidRPr="007124DF">
              <w:t xml:space="preserve">Mobility Managed Services are a range of service options that </w:t>
            </w:r>
            <w:r w:rsidRPr="007124DF">
              <w:t>help</w:t>
            </w:r>
            <w:r w:rsidR="00DD44F9" w:rsidRPr="007124DF">
              <w:t xml:space="preserve"> manage</w:t>
            </w:r>
            <w:r w:rsidR="00641A44" w:rsidRPr="007124DF">
              <w:t xml:space="preserve"> </w:t>
            </w:r>
            <w:r w:rsidRPr="007124DF">
              <w:t xml:space="preserve">mobile services and devices for </w:t>
            </w:r>
            <w:r w:rsidR="00DD44F9" w:rsidRPr="007124DF">
              <w:t xml:space="preserve">your </w:t>
            </w:r>
            <w:r w:rsidRPr="007124DF">
              <w:t>Adaptive Mobility solution</w:t>
            </w:r>
            <w:r w:rsidR="00DD44F9" w:rsidRPr="007124DF">
              <w:t>.</w:t>
            </w:r>
          </w:p>
          <w:p w14:paraId="06F01C42" w14:textId="3AFA9DF3" w:rsidR="00F64B89" w:rsidRPr="007124DF" w:rsidRDefault="00DD44F9" w:rsidP="000E4B2C">
            <w:pPr>
              <w:pStyle w:val="B2BDaSubpara"/>
              <w:tabs>
                <w:tab w:val="num" w:pos="509"/>
              </w:tabs>
              <w:ind w:left="370" w:hanging="370"/>
            </w:pPr>
            <w:r w:rsidRPr="007124DF">
              <w:t xml:space="preserve">These Service Terms apply to the following </w:t>
            </w:r>
            <w:r w:rsidR="002624D4" w:rsidRPr="007124DF">
              <w:t xml:space="preserve">Adaptive </w:t>
            </w:r>
            <w:r w:rsidRPr="007124DF">
              <w:t>Mobility Managed Services</w:t>
            </w:r>
            <w:r w:rsidR="00CB3DB2" w:rsidRPr="007124DF">
              <w:t xml:space="preserve"> offerings</w:t>
            </w:r>
            <w:r w:rsidRPr="007124DF">
              <w:t>:</w:t>
            </w:r>
          </w:p>
          <w:tbl>
            <w:tblPr>
              <w:tblStyle w:val="TableGrid"/>
              <w:tblW w:w="0" w:type="auto"/>
              <w:tblInd w:w="360" w:type="dxa"/>
              <w:tblLayout w:type="fixed"/>
              <w:tblLook w:val="04A0" w:firstRow="1" w:lastRow="0" w:firstColumn="1" w:lastColumn="0" w:noHBand="0" w:noVBand="1"/>
            </w:tblPr>
            <w:tblGrid>
              <w:gridCol w:w="8139"/>
            </w:tblGrid>
            <w:tr w:rsidR="00DD44F9" w:rsidRPr="007124DF" w14:paraId="02C06BC3" w14:textId="77777777" w:rsidTr="000E4B2C">
              <w:tc>
                <w:tcPr>
                  <w:tcW w:w="8139" w:type="dxa"/>
                  <w:shd w:val="clear" w:color="auto" w:fill="002060"/>
                </w:tcPr>
                <w:p w14:paraId="1104DDDF" w14:textId="41AA9FB6" w:rsidR="00DD44F9" w:rsidRPr="007124DF" w:rsidRDefault="002624D4" w:rsidP="007B3D37">
                  <w:pPr>
                    <w:pStyle w:val="B2BDTableHeading"/>
                  </w:pPr>
                  <w:r w:rsidRPr="007124DF">
                    <w:rPr>
                      <w:color w:val="FFFFFF" w:themeColor="background1"/>
                    </w:rPr>
                    <w:t xml:space="preserve">Adaptive </w:t>
                  </w:r>
                  <w:r w:rsidR="00DD44F9" w:rsidRPr="007124DF">
                    <w:rPr>
                      <w:color w:val="FFFFFF" w:themeColor="background1"/>
                    </w:rPr>
                    <w:t>Mobility Managed Services</w:t>
                  </w:r>
                </w:p>
              </w:tc>
            </w:tr>
            <w:tr w:rsidR="00DD44F9" w:rsidRPr="007124DF" w14:paraId="26A771D4" w14:textId="77777777" w:rsidTr="000E4B2C">
              <w:tc>
                <w:tcPr>
                  <w:tcW w:w="8139" w:type="dxa"/>
                </w:tcPr>
                <w:p w14:paraId="2C6E8314" w14:textId="5ECF3C20" w:rsidR="00DD44F9" w:rsidRPr="007124DF" w:rsidRDefault="0098463A" w:rsidP="0098463A">
                  <w:pPr>
                    <w:pStyle w:val="B2BDTableText"/>
                  </w:pPr>
                  <w:r w:rsidRPr="007124DF">
                    <w:t xml:space="preserve">ADAPTIVE </w:t>
                  </w:r>
                  <w:r w:rsidR="00BF0EB3">
                    <w:t xml:space="preserve">MOBILITY </w:t>
                  </w:r>
                  <w:r w:rsidRPr="007124DF">
                    <w:t>CARE</w:t>
                  </w:r>
                  <w:r w:rsidRPr="007124DF" w:rsidDel="0098463A">
                    <w:t xml:space="preserve"> </w:t>
                  </w:r>
                </w:p>
              </w:tc>
            </w:tr>
            <w:tr w:rsidR="00DD44F9" w:rsidRPr="007124DF" w14:paraId="02E52725" w14:textId="77777777" w:rsidTr="000E4B2C">
              <w:tc>
                <w:tcPr>
                  <w:tcW w:w="8139" w:type="dxa"/>
                </w:tcPr>
                <w:p w14:paraId="20589F54" w14:textId="480A4FD4" w:rsidR="00DD44F9" w:rsidRPr="007124DF" w:rsidRDefault="0098463A" w:rsidP="00E77744">
                  <w:pPr>
                    <w:pStyle w:val="B2BDTableText"/>
                  </w:pPr>
                  <w:r w:rsidRPr="007124DF">
                    <w:t xml:space="preserve">ENTERPRISE WIRELESS MANAGED SERVICE (EWMS) </w:t>
                  </w:r>
                </w:p>
              </w:tc>
            </w:tr>
            <w:tr w:rsidR="00DD44F9" w:rsidRPr="00CD0E2B" w14:paraId="4FCF33EA" w14:textId="77777777" w:rsidTr="000E4B2C">
              <w:tc>
                <w:tcPr>
                  <w:tcW w:w="8139" w:type="dxa"/>
                </w:tcPr>
                <w:p w14:paraId="7A1697EC" w14:textId="7A625E93" w:rsidR="00DD44F9" w:rsidRPr="00CD0E2B" w:rsidRDefault="0098463A" w:rsidP="00E77744">
                  <w:pPr>
                    <w:pStyle w:val="B2BDTableText"/>
                    <w:rPr>
                      <w:lang w:val="fr-FR"/>
                    </w:rPr>
                  </w:pPr>
                  <w:r w:rsidRPr="00CD0E2B">
                    <w:rPr>
                      <w:lang w:val="fr-FR"/>
                    </w:rPr>
                    <w:t xml:space="preserve">TELSTRA MOBILE DEVICE MANAGEMENT (T-MDM) </w:t>
                  </w:r>
                </w:p>
              </w:tc>
            </w:tr>
            <w:tr w:rsidR="00965EA1" w:rsidRPr="007124DF" w14:paraId="6E93BDB3" w14:textId="77777777" w:rsidTr="000E4B2C">
              <w:tc>
                <w:tcPr>
                  <w:tcW w:w="8139" w:type="dxa"/>
                </w:tcPr>
                <w:p w14:paraId="158D737A" w14:textId="67B7554E" w:rsidR="00965EA1" w:rsidRPr="007124DF" w:rsidRDefault="00965EA1" w:rsidP="00965EA1">
                  <w:pPr>
                    <w:pStyle w:val="B2BDTableText"/>
                  </w:pPr>
                  <w:r w:rsidRPr="007124DF">
                    <w:t>ADAPTIVE MOBILITY MANAGED SERVICES MODULAR (AMMS MODULAR)</w:t>
                  </w:r>
                  <w:r w:rsidRPr="007124DF">
                    <w:rPr>
                      <w:color w:val="001E82"/>
                    </w:rPr>
                    <w:t xml:space="preserve"> </w:t>
                  </w:r>
                </w:p>
              </w:tc>
            </w:tr>
            <w:tr w:rsidR="00965EA1" w:rsidRPr="007124DF" w14:paraId="66D4198E" w14:textId="77777777" w:rsidTr="000E4B2C">
              <w:tc>
                <w:tcPr>
                  <w:tcW w:w="8139" w:type="dxa"/>
                </w:tcPr>
                <w:p w14:paraId="5EF7E334" w14:textId="7F509249" w:rsidR="00965EA1" w:rsidRPr="007124DF" w:rsidRDefault="00965EA1" w:rsidP="00965EA1">
                  <w:pPr>
                    <w:pStyle w:val="B2BDTableText"/>
                  </w:pPr>
                  <w:r w:rsidRPr="007124DF">
                    <w:t xml:space="preserve">AMMS PROFESSIONAL SERVICES </w:t>
                  </w:r>
                </w:p>
              </w:tc>
            </w:tr>
          </w:tbl>
          <w:p w14:paraId="0277FC4A" w14:textId="3EC3124A" w:rsidR="00724150" w:rsidRPr="007124DF" w:rsidRDefault="00724150" w:rsidP="00000103">
            <w:pPr>
              <w:pStyle w:val="B2BDaSubpara"/>
              <w:numPr>
                <w:ilvl w:val="0"/>
                <w:numId w:val="0"/>
              </w:numPr>
            </w:pPr>
          </w:p>
        </w:tc>
      </w:tr>
    </w:tbl>
    <w:p w14:paraId="528D4053" w14:textId="77777777" w:rsidR="004C3CE3" w:rsidRPr="007124DF" w:rsidRDefault="004C3CE3" w:rsidP="009F0C79">
      <w:pPr>
        <w:pStyle w:val="Heading1"/>
        <w:sectPr w:rsidR="004C3CE3" w:rsidRPr="007124DF" w:rsidSect="006F1AFA">
          <w:headerReference w:type="default" r:id="rId29"/>
          <w:footerReference w:type="even" r:id="rId30"/>
          <w:footerReference w:type="default" r:id="rId31"/>
          <w:footerReference w:type="first" r:id="rId32"/>
          <w:pgSz w:w="11906" w:h="16838"/>
          <w:pgMar w:top="993" w:right="566" w:bottom="992" w:left="964" w:header="426" w:footer="283" w:gutter="0"/>
          <w:cols w:space="720"/>
          <w:noEndnote/>
          <w:docGrid w:linePitch="360"/>
        </w:sectPr>
      </w:pPr>
      <w:bookmarkStart w:id="2" w:name="_OUR_RELATIONSHIP"/>
      <w:bookmarkEnd w:id="2"/>
    </w:p>
    <w:p w14:paraId="3C55D8FE" w14:textId="40D38DDB" w:rsidR="007265ED" w:rsidRPr="007124DF" w:rsidRDefault="007265ED" w:rsidP="007265ED">
      <w:pPr>
        <w:pStyle w:val="Heading1"/>
        <w:rPr>
          <w:color w:val="001E82"/>
        </w:rPr>
      </w:pPr>
      <w:bookmarkStart w:id="3" w:name="_PAYMENT_AND_BILLING"/>
      <w:bookmarkStart w:id="4" w:name="_Ref81400639"/>
      <w:bookmarkEnd w:id="3"/>
      <w:r w:rsidRPr="007124DF">
        <w:rPr>
          <w:color w:val="001E82"/>
        </w:rPr>
        <w:lastRenderedPageBreak/>
        <w:t xml:space="preserve">ADAPTIVE </w:t>
      </w:r>
      <w:r w:rsidR="00BF0EB3">
        <w:rPr>
          <w:color w:val="001E82"/>
        </w:rPr>
        <w:t xml:space="preserve">MOBILITY </w:t>
      </w:r>
      <w:r w:rsidRPr="007124DF">
        <w:rPr>
          <w:color w:val="001E82"/>
        </w:rPr>
        <w:t>CARE</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9048"/>
      </w:tblGrid>
      <w:tr w:rsidR="007265ED" w:rsidRPr="007124DF" w14:paraId="71A99589" w14:textId="77777777" w:rsidTr="32A14EB5">
        <w:trPr>
          <w:trHeight w:val="340"/>
        </w:trPr>
        <w:tc>
          <w:tcPr>
            <w:tcW w:w="10466" w:type="dxa"/>
            <w:gridSpan w:val="2"/>
            <w:shd w:val="clear" w:color="auto" w:fill="595959" w:themeFill="text1" w:themeFillTint="A6"/>
            <w:vAlign w:val="center"/>
          </w:tcPr>
          <w:p w14:paraId="44725812" w14:textId="648704C1" w:rsidR="007265ED" w:rsidRPr="007124DF" w:rsidRDefault="007265ED" w:rsidP="007265ED">
            <w:pPr>
              <w:pStyle w:val="Heading2"/>
              <w:rPr>
                <w:noProof w:val="0"/>
              </w:rPr>
            </w:pPr>
            <w:r w:rsidRPr="007124DF">
              <w:rPr>
                <w:noProof w:val="0"/>
              </w:rPr>
              <w:t xml:space="preserve">What is Adaptive </w:t>
            </w:r>
            <w:r w:rsidR="00BF0EB3">
              <w:rPr>
                <w:noProof w:val="0"/>
              </w:rPr>
              <w:t xml:space="preserve">Mobility </w:t>
            </w:r>
            <w:r w:rsidRPr="007124DF">
              <w:rPr>
                <w:noProof w:val="0"/>
              </w:rPr>
              <w:t>Care</w:t>
            </w:r>
          </w:p>
        </w:tc>
      </w:tr>
      <w:tr w:rsidR="007265ED" w:rsidRPr="007124DF" w14:paraId="0D98764C" w14:textId="77777777" w:rsidTr="32A14EB5">
        <w:trPr>
          <w:trHeight w:val="501"/>
        </w:trPr>
        <w:tc>
          <w:tcPr>
            <w:tcW w:w="1418" w:type="dxa"/>
            <w:shd w:val="clear" w:color="auto" w:fill="F2F2F2" w:themeFill="background1" w:themeFillShade="F2"/>
          </w:tcPr>
          <w:p w14:paraId="11DA914C" w14:textId="77777777" w:rsidR="007265ED" w:rsidRPr="007124DF" w:rsidRDefault="007265ED" w:rsidP="00864128">
            <w:pPr>
              <w:pStyle w:val="B2BDSummaryHeader"/>
            </w:pPr>
          </w:p>
        </w:tc>
        <w:tc>
          <w:tcPr>
            <w:tcW w:w="9048" w:type="dxa"/>
          </w:tcPr>
          <w:p w14:paraId="083C5513" w14:textId="54BBC90F" w:rsidR="007265ED" w:rsidRPr="007124DF" w:rsidRDefault="007B161F" w:rsidP="007265ED">
            <w:pPr>
              <w:pStyle w:val="B2BDaSubpara"/>
              <w:numPr>
                <w:ilvl w:val="0"/>
                <w:numId w:val="0"/>
              </w:numPr>
              <w:ind w:left="83"/>
            </w:pPr>
            <w:r>
              <w:t>Adaptive Mobility Care</w:t>
            </w:r>
            <w:r w:rsidR="007265ED" w:rsidRPr="007124DF">
              <w:t xml:space="preserve"> provides a single point of contact in Australia for support, </w:t>
            </w:r>
            <w:proofErr w:type="gramStart"/>
            <w:r w:rsidR="007265ED" w:rsidRPr="007124DF">
              <w:t>assistance</w:t>
            </w:r>
            <w:proofErr w:type="gramEnd"/>
            <w:r w:rsidR="007265ED" w:rsidRPr="007124DF">
              <w:t xml:space="preserve"> and care for your mobile</w:t>
            </w:r>
            <w:r w:rsidR="007265ED" w:rsidRPr="007124DF">
              <w:rPr>
                <w:spacing w:val="-47"/>
              </w:rPr>
              <w:t xml:space="preserve"> </w:t>
            </w:r>
            <w:r w:rsidR="007265ED" w:rsidRPr="007124DF">
              <w:t>services</w:t>
            </w:r>
            <w:r w:rsidR="007265ED" w:rsidRPr="007124DF">
              <w:rPr>
                <w:spacing w:val="1"/>
              </w:rPr>
              <w:t xml:space="preserve"> </w:t>
            </w:r>
            <w:r w:rsidR="007265ED" w:rsidRPr="007124DF">
              <w:t>on Adaptive</w:t>
            </w:r>
            <w:r w:rsidR="007265ED" w:rsidRPr="007124DF">
              <w:rPr>
                <w:spacing w:val="-2"/>
              </w:rPr>
              <w:t xml:space="preserve"> </w:t>
            </w:r>
            <w:r w:rsidR="007265ED" w:rsidRPr="007124DF">
              <w:t>Mobility</w:t>
            </w:r>
            <w:r w:rsidR="007265ED" w:rsidRPr="007124DF">
              <w:rPr>
                <w:spacing w:val="-1"/>
              </w:rPr>
              <w:t xml:space="preserve"> </w:t>
            </w:r>
            <w:r w:rsidR="007265ED" w:rsidRPr="007124DF">
              <w:t>plans</w:t>
            </w:r>
          </w:p>
        </w:tc>
      </w:tr>
      <w:tr w:rsidR="007265ED" w:rsidRPr="007124DF" w14:paraId="13365151" w14:textId="77777777" w:rsidTr="32A14EB5">
        <w:trPr>
          <w:trHeight w:val="340"/>
        </w:trPr>
        <w:tc>
          <w:tcPr>
            <w:tcW w:w="10466" w:type="dxa"/>
            <w:gridSpan w:val="2"/>
            <w:shd w:val="clear" w:color="auto" w:fill="595959" w:themeFill="text1" w:themeFillTint="A6"/>
            <w:vAlign w:val="center"/>
          </w:tcPr>
          <w:p w14:paraId="0AB314EC" w14:textId="431D2B2D" w:rsidR="007265ED" w:rsidRPr="007124DF" w:rsidRDefault="007265ED" w:rsidP="007265ED">
            <w:pPr>
              <w:pStyle w:val="Heading2"/>
            </w:pPr>
            <w:r w:rsidRPr="007124DF">
              <w:t xml:space="preserve">Eligibility for </w:t>
            </w:r>
            <w:r w:rsidR="007B161F">
              <w:t>Adaptive Mobility Care</w:t>
            </w:r>
          </w:p>
        </w:tc>
      </w:tr>
      <w:tr w:rsidR="007265ED" w:rsidRPr="007124DF" w14:paraId="40D0CB1C" w14:textId="77777777" w:rsidTr="32A14EB5">
        <w:trPr>
          <w:trHeight w:val="501"/>
        </w:trPr>
        <w:tc>
          <w:tcPr>
            <w:tcW w:w="1418" w:type="dxa"/>
            <w:shd w:val="clear" w:color="auto" w:fill="F2F2F2" w:themeFill="background1" w:themeFillShade="F2"/>
          </w:tcPr>
          <w:p w14:paraId="25DA5104" w14:textId="77777777" w:rsidR="007265ED" w:rsidRPr="007124DF" w:rsidRDefault="007265ED" w:rsidP="00864128">
            <w:pPr>
              <w:pStyle w:val="B2BDSummaryHeader"/>
            </w:pPr>
          </w:p>
        </w:tc>
        <w:tc>
          <w:tcPr>
            <w:tcW w:w="9048" w:type="dxa"/>
          </w:tcPr>
          <w:p w14:paraId="68C401FE" w14:textId="510E384F" w:rsidR="007265ED" w:rsidRPr="007124DF" w:rsidRDefault="007265ED" w:rsidP="007265ED">
            <w:pPr>
              <w:pStyle w:val="B2BDaSubpara"/>
              <w:tabs>
                <w:tab w:val="num" w:pos="509"/>
              </w:tabs>
              <w:ind w:left="370" w:hanging="370"/>
            </w:pPr>
            <w:r w:rsidRPr="007124DF">
              <w:t xml:space="preserve">You must be acquiring Telstra mobile services on Adaptive Mobility plans to acquire </w:t>
            </w:r>
            <w:r w:rsidR="007B161F">
              <w:t>Adaptive Mobility Care</w:t>
            </w:r>
            <w:r w:rsidRPr="007124DF">
              <w:t>.</w:t>
            </w:r>
            <w:r w:rsidRPr="007124DF">
              <w:rPr>
                <w:spacing w:val="-47"/>
              </w:rPr>
              <w:t xml:space="preserve"> </w:t>
            </w:r>
            <w:r w:rsidRPr="007124DF">
              <w:t>(See</w:t>
            </w:r>
            <w:r w:rsidRPr="007124DF">
              <w:rPr>
                <w:spacing w:val="-1"/>
              </w:rPr>
              <w:t xml:space="preserve"> </w:t>
            </w:r>
            <w:r w:rsidRPr="007124DF">
              <w:t>the</w:t>
            </w:r>
            <w:r w:rsidRPr="007124DF">
              <w:rPr>
                <w:spacing w:val="-2"/>
              </w:rPr>
              <w:t xml:space="preserve"> </w:t>
            </w:r>
            <w:hyperlink r:id="rId33">
              <w:r w:rsidRPr="007124DF">
                <w:rPr>
                  <w:color w:val="0163D2"/>
                  <w:u w:val="single" w:color="0163D2"/>
                </w:rPr>
                <w:t>Adaptive</w:t>
              </w:r>
              <w:r w:rsidRPr="007124DF">
                <w:rPr>
                  <w:color w:val="0163D2"/>
                  <w:spacing w:val="-1"/>
                  <w:u w:val="single" w:color="0163D2"/>
                </w:rPr>
                <w:t xml:space="preserve"> </w:t>
              </w:r>
              <w:r w:rsidRPr="007124DF">
                <w:rPr>
                  <w:color w:val="0163D2"/>
                  <w:u w:val="single" w:color="0163D2"/>
                </w:rPr>
                <w:t>Mobility Service</w:t>
              </w:r>
              <w:r w:rsidRPr="007124DF">
                <w:rPr>
                  <w:color w:val="0163D2"/>
                  <w:spacing w:val="-1"/>
                  <w:u w:val="single" w:color="0163D2"/>
                </w:rPr>
                <w:t xml:space="preserve"> </w:t>
              </w:r>
              <w:r w:rsidRPr="007124DF">
                <w:rPr>
                  <w:color w:val="0163D2"/>
                  <w:u w:val="single" w:color="0163D2"/>
                </w:rPr>
                <w:t>Terms</w:t>
              </w:r>
              <w:r w:rsidRPr="007124DF">
                <w:rPr>
                  <w:color w:val="0163D2"/>
                  <w:spacing w:val="2"/>
                </w:rPr>
                <w:t xml:space="preserve"> </w:t>
              </w:r>
            </w:hyperlink>
            <w:r w:rsidRPr="007124DF">
              <w:t>for</w:t>
            </w:r>
            <w:r w:rsidRPr="007124DF">
              <w:rPr>
                <w:spacing w:val="-1"/>
              </w:rPr>
              <w:t xml:space="preserve"> </w:t>
            </w:r>
            <w:r w:rsidRPr="007124DF">
              <w:t>details</w:t>
            </w:r>
            <w:r w:rsidRPr="007124DF">
              <w:rPr>
                <w:spacing w:val="-2"/>
              </w:rPr>
              <w:t xml:space="preserve"> </w:t>
            </w:r>
            <w:r w:rsidRPr="007124DF">
              <w:t>of</w:t>
            </w:r>
            <w:r w:rsidRPr="007124DF">
              <w:rPr>
                <w:spacing w:val="-1"/>
              </w:rPr>
              <w:t xml:space="preserve"> </w:t>
            </w:r>
            <w:r w:rsidRPr="007124DF">
              <w:t>the</w:t>
            </w:r>
            <w:r w:rsidRPr="007124DF">
              <w:rPr>
                <w:spacing w:val="-1"/>
              </w:rPr>
              <w:t xml:space="preserve"> </w:t>
            </w:r>
            <w:r w:rsidRPr="007124DF">
              <w:t>Adaptive</w:t>
            </w:r>
            <w:r w:rsidRPr="007124DF">
              <w:rPr>
                <w:spacing w:val="-2"/>
              </w:rPr>
              <w:t xml:space="preserve"> </w:t>
            </w:r>
            <w:r w:rsidRPr="007124DF">
              <w:t>Mobility plans.</w:t>
            </w:r>
          </w:p>
          <w:p w14:paraId="4362CFF5" w14:textId="29931C2C" w:rsidR="00864128" w:rsidRPr="007124DF" w:rsidRDefault="00864128" w:rsidP="007265ED">
            <w:pPr>
              <w:pStyle w:val="B2BDaSubpara"/>
              <w:tabs>
                <w:tab w:val="num" w:pos="509"/>
              </w:tabs>
              <w:ind w:left="370" w:hanging="370"/>
            </w:pPr>
            <w:r w:rsidRPr="007124DF">
              <w:t xml:space="preserve">If you take </w:t>
            </w:r>
            <w:r w:rsidR="007B161F">
              <w:t>Adaptive Mobility Care</w:t>
            </w:r>
            <w:r w:rsidRPr="007124DF">
              <w:t xml:space="preserve">, you must take it for </w:t>
            </w:r>
            <w:proofErr w:type="gramStart"/>
            <w:r w:rsidRPr="007124DF">
              <w:rPr>
                <w:b/>
              </w:rPr>
              <w:t>all</w:t>
            </w:r>
            <w:r w:rsidRPr="007124DF">
              <w:t xml:space="preserve"> of</w:t>
            </w:r>
            <w:proofErr w:type="gramEnd"/>
            <w:r w:rsidRPr="007124DF">
              <w:t xml:space="preserve"> your Telstra mobile services on an Adaptive Mobility plan.</w:t>
            </w:r>
          </w:p>
        </w:tc>
      </w:tr>
      <w:tr w:rsidR="00864128" w:rsidRPr="007124DF" w14:paraId="55A802B8" w14:textId="77777777" w:rsidTr="32A14EB5">
        <w:trPr>
          <w:trHeight w:val="340"/>
        </w:trPr>
        <w:tc>
          <w:tcPr>
            <w:tcW w:w="10466" w:type="dxa"/>
            <w:gridSpan w:val="2"/>
            <w:shd w:val="clear" w:color="auto" w:fill="595959" w:themeFill="text1" w:themeFillTint="A6"/>
            <w:vAlign w:val="center"/>
          </w:tcPr>
          <w:p w14:paraId="529267E1" w14:textId="0BAC85ED" w:rsidR="00864128" w:rsidRPr="007124DF" w:rsidRDefault="00864128" w:rsidP="00864128">
            <w:pPr>
              <w:pStyle w:val="Heading2"/>
            </w:pPr>
            <w:r w:rsidRPr="007124DF">
              <w:t xml:space="preserve">What does </w:t>
            </w:r>
            <w:r w:rsidR="007B161F">
              <w:t>Adaptive Mobility Care</w:t>
            </w:r>
            <w:r w:rsidRPr="007124DF">
              <w:t xml:space="preserve"> provide</w:t>
            </w:r>
          </w:p>
        </w:tc>
      </w:tr>
      <w:tr w:rsidR="00864128" w:rsidRPr="007124DF" w14:paraId="02AAEA8E" w14:textId="77777777" w:rsidTr="32A14EB5">
        <w:trPr>
          <w:trHeight w:val="501"/>
        </w:trPr>
        <w:tc>
          <w:tcPr>
            <w:tcW w:w="1418" w:type="dxa"/>
            <w:shd w:val="clear" w:color="auto" w:fill="F2F2F2" w:themeFill="background1" w:themeFillShade="F2"/>
          </w:tcPr>
          <w:p w14:paraId="3A17F1C4" w14:textId="77777777" w:rsidR="00864128" w:rsidRPr="007124DF" w:rsidRDefault="00864128" w:rsidP="00864128">
            <w:pPr>
              <w:pStyle w:val="B2BDSummaryHeader"/>
            </w:pPr>
          </w:p>
        </w:tc>
        <w:tc>
          <w:tcPr>
            <w:tcW w:w="9048" w:type="dxa"/>
          </w:tcPr>
          <w:p w14:paraId="3CFA6E79" w14:textId="749A8294" w:rsidR="00864128" w:rsidRPr="007124DF" w:rsidRDefault="00864128" w:rsidP="00864128">
            <w:pPr>
              <w:pStyle w:val="B2BDaSubpara"/>
              <w:tabs>
                <w:tab w:val="num" w:pos="509"/>
              </w:tabs>
              <w:ind w:left="370" w:hanging="370"/>
            </w:pPr>
            <w:r w:rsidRPr="007124DF">
              <w:t xml:space="preserve">Your single point of contact located in Australia will provide you with the following services as part of </w:t>
            </w:r>
            <w:r w:rsidR="007B161F">
              <w:t>Adaptive Mobility Care</w:t>
            </w:r>
            <w:r w:rsidRPr="007124DF">
              <w:t>:</w:t>
            </w:r>
          </w:p>
          <w:tbl>
            <w:tblPr>
              <w:tblStyle w:val="TableGrid"/>
              <w:tblW w:w="0" w:type="auto"/>
              <w:tblInd w:w="358" w:type="dxa"/>
              <w:tblLook w:val="04A0" w:firstRow="1" w:lastRow="0" w:firstColumn="1" w:lastColumn="0" w:noHBand="0" w:noVBand="1"/>
            </w:tblPr>
            <w:tblGrid>
              <w:gridCol w:w="1845"/>
              <w:gridCol w:w="3449"/>
              <w:gridCol w:w="2647"/>
            </w:tblGrid>
            <w:tr w:rsidR="00794D8B" w:rsidRPr="007124DF" w14:paraId="241EA83C" w14:textId="77777777" w:rsidTr="00794D8B">
              <w:tc>
                <w:tcPr>
                  <w:tcW w:w="7941" w:type="dxa"/>
                  <w:gridSpan w:val="3"/>
                  <w:shd w:val="clear" w:color="auto" w:fill="002060"/>
                </w:tcPr>
                <w:p w14:paraId="4823E540" w14:textId="66904B6B" w:rsidR="00794D8B" w:rsidRPr="007124DF" w:rsidRDefault="007B161F" w:rsidP="00794D8B">
                  <w:pPr>
                    <w:pStyle w:val="B2BDTableHeading"/>
                    <w:rPr>
                      <w:color w:val="FFFFFF" w:themeColor="background1"/>
                    </w:rPr>
                  </w:pPr>
                  <w:r>
                    <w:rPr>
                      <w:color w:val="FFFFFF" w:themeColor="background1"/>
                    </w:rPr>
                    <w:t>Adaptive Mobility Care</w:t>
                  </w:r>
                  <w:r w:rsidR="00794D8B" w:rsidRPr="007124DF">
                    <w:rPr>
                      <w:color w:val="FFFFFF" w:themeColor="background1"/>
                    </w:rPr>
                    <w:t xml:space="preserve"> inclusions</w:t>
                  </w:r>
                </w:p>
              </w:tc>
            </w:tr>
            <w:tr w:rsidR="00794D8B" w:rsidRPr="007124DF" w14:paraId="0672E0BD" w14:textId="77777777" w:rsidTr="00794D8B">
              <w:trPr>
                <w:trHeight w:val="257"/>
              </w:trPr>
              <w:tc>
                <w:tcPr>
                  <w:tcW w:w="1845" w:type="dxa"/>
                  <w:shd w:val="clear" w:color="auto" w:fill="FFFFFF" w:themeFill="background1"/>
                </w:tcPr>
                <w:p w14:paraId="4728D36C" w14:textId="77777777" w:rsidR="00794D8B" w:rsidRPr="007124DF" w:rsidRDefault="00794D8B" w:rsidP="00794D8B">
                  <w:pPr>
                    <w:pStyle w:val="B2BDTableHeading"/>
                    <w:rPr>
                      <w:color w:val="auto"/>
                    </w:rPr>
                  </w:pPr>
                  <w:r w:rsidRPr="007124DF">
                    <w:rPr>
                      <w:color w:val="auto"/>
                    </w:rPr>
                    <w:t>Feature</w:t>
                  </w:r>
                </w:p>
              </w:tc>
              <w:tc>
                <w:tcPr>
                  <w:tcW w:w="3449" w:type="dxa"/>
                  <w:shd w:val="clear" w:color="auto" w:fill="FFFFFF" w:themeFill="background1"/>
                </w:tcPr>
                <w:p w14:paraId="0443B6F9" w14:textId="77777777" w:rsidR="00794D8B" w:rsidRPr="007124DF" w:rsidRDefault="00794D8B" w:rsidP="00794D8B">
                  <w:pPr>
                    <w:pStyle w:val="B2BDTableHeading"/>
                    <w:rPr>
                      <w:color w:val="auto"/>
                    </w:rPr>
                  </w:pPr>
                  <w:r w:rsidRPr="007124DF">
                    <w:rPr>
                      <w:color w:val="auto"/>
                    </w:rPr>
                    <w:t>Description</w:t>
                  </w:r>
                </w:p>
              </w:tc>
              <w:tc>
                <w:tcPr>
                  <w:tcW w:w="2647" w:type="dxa"/>
                  <w:shd w:val="clear" w:color="auto" w:fill="FFFFFF" w:themeFill="background1"/>
                </w:tcPr>
                <w:p w14:paraId="34CF0EAD" w14:textId="77777777" w:rsidR="00794D8B" w:rsidRPr="007124DF" w:rsidRDefault="00794D8B" w:rsidP="00794D8B">
                  <w:pPr>
                    <w:pStyle w:val="B2BDTableHeading"/>
                    <w:rPr>
                      <w:color w:val="auto"/>
                    </w:rPr>
                  </w:pPr>
                  <w:r w:rsidRPr="007124DF">
                    <w:rPr>
                      <w:color w:val="auto"/>
                    </w:rPr>
                    <w:t>Operating Hours</w:t>
                  </w:r>
                </w:p>
              </w:tc>
            </w:tr>
            <w:tr w:rsidR="00794D8B" w:rsidRPr="007124DF" w14:paraId="6ED2C6AF" w14:textId="77777777" w:rsidTr="00794D8B">
              <w:trPr>
                <w:trHeight w:val="256"/>
              </w:trPr>
              <w:tc>
                <w:tcPr>
                  <w:tcW w:w="1845" w:type="dxa"/>
                  <w:shd w:val="clear" w:color="auto" w:fill="FFFFFF" w:themeFill="background1"/>
                </w:tcPr>
                <w:p w14:paraId="002456A1" w14:textId="77777777" w:rsidR="00794D8B" w:rsidRPr="007124DF" w:rsidRDefault="00794D8B" w:rsidP="00794D8B">
                  <w:pPr>
                    <w:pStyle w:val="B2BDTableHeading"/>
                    <w:rPr>
                      <w:b w:val="0"/>
                      <w:color w:val="auto"/>
                    </w:rPr>
                  </w:pPr>
                  <w:r w:rsidRPr="007124DF">
                    <w:rPr>
                      <w:b w:val="0"/>
                      <w:color w:val="auto"/>
                    </w:rPr>
                    <w:t>Advice</w:t>
                  </w:r>
                </w:p>
              </w:tc>
              <w:tc>
                <w:tcPr>
                  <w:tcW w:w="3449" w:type="dxa"/>
                  <w:shd w:val="clear" w:color="auto" w:fill="FFFFFF" w:themeFill="background1"/>
                </w:tcPr>
                <w:p w14:paraId="7F08B373" w14:textId="77777777" w:rsidR="00ED11D1" w:rsidRPr="007124DF" w:rsidRDefault="00794D8B" w:rsidP="00794D8B">
                  <w:pPr>
                    <w:pStyle w:val="B2BDTableHeading"/>
                    <w:rPr>
                      <w:b w:val="0"/>
                    </w:rPr>
                  </w:pPr>
                  <w:r w:rsidRPr="007124DF">
                    <w:rPr>
                      <w:b w:val="0"/>
                    </w:rPr>
                    <w:t xml:space="preserve">Advising on the best fit plans, devices and offers for your </w:t>
                  </w:r>
                  <w:proofErr w:type="gramStart"/>
                  <w:r w:rsidRPr="007124DF">
                    <w:rPr>
                      <w:b w:val="0"/>
                    </w:rPr>
                    <w:t>business</w:t>
                  </w:r>
                  <w:proofErr w:type="gramEnd"/>
                  <w:r w:rsidRPr="007124DF">
                    <w:rPr>
                      <w:b w:val="0"/>
                    </w:rPr>
                    <w:t xml:space="preserve"> </w:t>
                  </w:r>
                </w:p>
                <w:p w14:paraId="0D1C1929" w14:textId="777FDB30" w:rsidR="00794D8B" w:rsidRPr="007124DF" w:rsidRDefault="00794D8B" w:rsidP="00794D8B">
                  <w:pPr>
                    <w:pStyle w:val="B2BDTableHeading"/>
                    <w:rPr>
                      <w:b w:val="0"/>
                      <w:color w:val="auto"/>
                    </w:rPr>
                  </w:pPr>
                  <w:r w:rsidRPr="007124DF">
                    <w:rPr>
                      <w:b w:val="0"/>
                    </w:rPr>
                    <w:t>Advising on potential impacts if you change or cancel your services (such as impacts on device repayments and any applicable minimum spend requirements)</w:t>
                  </w:r>
                </w:p>
              </w:tc>
              <w:tc>
                <w:tcPr>
                  <w:tcW w:w="2647" w:type="dxa"/>
                  <w:shd w:val="clear" w:color="auto" w:fill="FFFFFF" w:themeFill="background1"/>
                </w:tcPr>
                <w:p w14:paraId="09FDF5FE" w14:textId="77777777" w:rsidR="00794D8B" w:rsidRPr="007124DF" w:rsidRDefault="00794D8B" w:rsidP="00794D8B">
                  <w:pPr>
                    <w:pStyle w:val="B2BDTableHeading"/>
                    <w:rPr>
                      <w:b w:val="0"/>
                      <w:color w:val="auto"/>
                    </w:rPr>
                  </w:pPr>
                  <w:r w:rsidRPr="007124DF">
                    <w:rPr>
                      <w:b w:val="0"/>
                    </w:rPr>
                    <w:t>Business Hours (</w:t>
                  </w:r>
                  <w:proofErr w:type="gramStart"/>
                  <w:r w:rsidRPr="007124DF">
                    <w:rPr>
                      <w:b w:val="0"/>
                    </w:rPr>
                    <w:t>i.e.</w:t>
                  </w:r>
                  <w:proofErr w:type="gramEnd"/>
                  <w:r w:rsidRPr="007124DF">
                    <w:rPr>
                      <w:b w:val="0"/>
                    </w:rPr>
                    <w:t xml:space="preserve"> Mon-Fri 8am-5pm excluding public holidays)</w:t>
                  </w:r>
                </w:p>
              </w:tc>
            </w:tr>
            <w:tr w:rsidR="00794D8B" w:rsidRPr="007124DF" w14:paraId="27212B40" w14:textId="77777777" w:rsidTr="00794D8B">
              <w:trPr>
                <w:trHeight w:val="256"/>
              </w:trPr>
              <w:tc>
                <w:tcPr>
                  <w:tcW w:w="1845" w:type="dxa"/>
                  <w:shd w:val="clear" w:color="auto" w:fill="FFFFFF" w:themeFill="background1"/>
                </w:tcPr>
                <w:p w14:paraId="271D2C14" w14:textId="77777777" w:rsidR="00794D8B" w:rsidRPr="007124DF" w:rsidRDefault="00794D8B" w:rsidP="00794D8B">
                  <w:pPr>
                    <w:pStyle w:val="B2BDTableHeading"/>
                    <w:rPr>
                      <w:b w:val="0"/>
                      <w:color w:val="auto"/>
                    </w:rPr>
                  </w:pPr>
                  <w:r w:rsidRPr="007124DF">
                    <w:rPr>
                      <w:b w:val="0"/>
                    </w:rPr>
                    <w:t xml:space="preserve">New connections </w:t>
                  </w:r>
                </w:p>
              </w:tc>
              <w:tc>
                <w:tcPr>
                  <w:tcW w:w="3449" w:type="dxa"/>
                  <w:shd w:val="clear" w:color="auto" w:fill="FFFFFF" w:themeFill="background1"/>
                </w:tcPr>
                <w:p w14:paraId="2530BBA2" w14:textId="77777777" w:rsidR="00794D8B" w:rsidRPr="007124DF" w:rsidRDefault="00794D8B" w:rsidP="00794D8B">
                  <w:pPr>
                    <w:pStyle w:val="B2BDTableHeading"/>
                    <w:rPr>
                      <w:b w:val="0"/>
                    </w:rPr>
                  </w:pPr>
                  <w:r w:rsidRPr="007124DF">
                    <w:rPr>
                      <w:b w:val="0"/>
                    </w:rPr>
                    <w:t xml:space="preserve">Arranging new mobile service connections </w:t>
                  </w:r>
                </w:p>
              </w:tc>
              <w:tc>
                <w:tcPr>
                  <w:tcW w:w="2647" w:type="dxa"/>
                  <w:shd w:val="clear" w:color="auto" w:fill="FFFFFF" w:themeFill="background1"/>
                </w:tcPr>
                <w:p w14:paraId="599AEA73" w14:textId="77777777" w:rsidR="00794D8B" w:rsidRPr="007124DF" w:rsidRDefault="00794D8B" w:rsidP="00794D8B">
                  <w:pPr>
                    <w:pStyle w:val="B2BDTableHeading"/>
                    <w:rPr>
                      <w:b w:val="0"/>
                    </w:rPr>
                  </w:pPr>
                  <w:r w:rsidRPr="007124DF">
                    <w:rPr>
                      <w:b w:val="0"/>
                    </w:rPr>
                    <w:t>Business Hours</w:t>
                  </w:r>
                </w:p>
              </w:tc>
            </w:tr>
            <w:tr w:rsidR="00794D8B" w:rsidRPr="007124DF" w14:paraId="3E35935E" w14:textId="77777777" w:rsidTr="00794D8B">
              <w:trPr>
                <w:trHeight w:val="256"/>
              </w:trPr>
              <w:tc>
                <w:tcPr>
                  <w:tcW w:w="1845" w:type="dxa"/>
                  <w:shd w:val="clear" w:color="auto" w:fill="FFFFFF" w:themeFill="background1"/>
                </w:tcPr>
                <w:p w14:paraId="3E84F830" w14:textId="77777777" w:rsidR="00794D8B" w:rsidRPr="007124DF" w:rsidRDefault="00794D8B" w:rsidP="00794D8B">
                  <w:pPr>
                    <w:pStyle w:val="B2BDTableHeading"/>
                    <w:rPr>
                      <w:b w:val="0"/>
                    </w:rPr>
                  </w:pPr>
                  <w:r w:rsidRPr="007124DF">
                    <w:rPr>
                      <w:b w:val="0"/>
                    </w:rPr>
                    <w:t>Plan changes</w:t>
                  </w:r>
                </w:p>
              </w:tc>
              <w:tc>
                <w:tcPr>
                  <w:tcW w:w="3449" w:type="dxa"/>
                  <w:shd w:val="clear" w:color="auto" w:fill="FFFFFF" w:themeFill="background1"/>
                </w:tcPr>
                <w:p w14:paraId="0E321D49" w14:textId="77777777" w:rsidR="00794D8B" w:rsidRPr="007124DF" w:rsidRDefault="00794D8B" w:rsidP="00794D8B">
                  <w:pPr>
                    <w:pStyle w:val="B2BDTableHeading"/>
                    <w:rPr>
                      <w:b w:val="0"/>
                    </w:rPr>
                  </w:pPr>
                  <w:r w:rsidRPr="007124DF">
                    <w:rPr>
                      <w:b w:val="0"/>
                    </w:rPr>
                    <w:t>Moving your mobile services from one plan to another</w:t>
                  </w:r>
                </w:p>
              </w:tc>
              <w:tc>
                <w:tcPr>
                  <w:tcW w:w="2647" w:type="dxa"/>
                  <w:shd w:val="clear" w:color="auto" w:fill="FFFFFF" w:themeFill="background1"/>
                </w:tcPr>
                <w:p w14:paraId="339A36D0" w14:textId="77777777" w:rsidR="00794D8B" w:rsidRPr="007124DF" w:rsidRDefault="00794D8B" w:rsidP="00794D8B">
                  <w:pPr>
                    <w:pStyle w:val="B2BDTableHeading"/>
                    <w:rPr>
                      <w:b w:val="0"/>
                    </w:rPr>
                  </w:pPr>
                  <w:r w:rsidRPr="007124DF">
                    <w:rPr>
                      <w:b w:val="0"/>
                    </w:rPr>
                    <w:t>Business Hours</w:t>
                  </w:r>
                </w:p>
              </w:tc>
            </w:tr>
            <w:tr w:rsidR="00794D8B" w:rsidRPr="007124DF" w14:paraId="3CC91DD3" w14:textId="77777777" w:rsidTr="00794D8B">
              <w:trPr>
                <w:trHeight w:val="256"/>
              </w:trPr>
              <w:tc>
                <w:tcPr>
                  <w:tcW w:w="1845" w:type="dxa"/>
                  <w:shd w:val="clear" w:color="auto" w:fill="FFFFFF" w:themeFill="background1"/>
                </w:tcPr>
                <w:p w14:paraId="286353C4" w14:textId="77777777" w:rsidR="00794D8B" w:rsidRPr="007124DF" w:rsidRDefault="00794D8B" w:rsidP="00794D8B">
                  <w:pPr>
                    <w:pStyle w:val="B2BDTableHeading"/>
                    <w:rPr>
                      <w:b w:val="0"/>
                    </w:rPr>
                  </w:pPr>
                  <w:r w:rsidRPr="007124DF">
                    <w:rPr>
                      <w:b w:val="0"/>
                    </w:rPr>
                    <w:t>Transfer mobile numbers to Telstra</w:t>
                  </w:r>
                </w:p>
              </w:tc>
              <w:tc>
                <w:tcPr>
                  <w:tcW w:w="3449" w:type="dxa"/>
                  <w:shd w:val="clear" w:color="auto" w:fill="FFFFFF" w:themeFill="background1"/>
                </w:tcPr>
                <w:p w14:paraId="05915F26" w14:textId="77777777" w:rsidR="00794D8B" w:rsidRPr="007124DF" w:rsidRDefault="00794D8B" w:rsidP="00794D8B">
                  <w:pPr>
                    <w:pStyle w:val="B2BDTableHeading"/>
                    <w:rPr>
                      <w:b w:val="0"/>
                    </w:rPr>
                  </w:pPr>
                  <w:r w:rsidRPr="007124DF">
                    <w:rPr>
                      <w:b w:val="0"/>
                    </w:rPr>
                    <w:t>Transferring your mobile numbers from another carrier to Telstra</w:t>
                  </w:r>
                </w:p>
              </w:tc>
              <w:tc>
                <w:tcPr>
                  <w:tcW w:w="2647" w:type="dxa"/>
                  <w:shd w:val="clear" w:color="auto" w:fill="FFFFFF" w:themeFill="background1"/>
                </w:tcPr>
                <w:p w14:paraId="34FBD939" w14:textId="77777777" w:rsidR="00794D8B" w:rsidRPr="007124DF" w:rsidRDefault="00794D8B" w:rsidP="00794D8B">
                  <w:pPr>
                    <w:pStyle w:val="B2BDTableHeading"/>
                    <w:rPr>
                      <w:b w:val="0"/>
                    </w:rPr>
                  </w:pPr>
                  <w:r w:rsidRPr="007124DF">
                    <w:rPr>
                      <w:b w:val="0"/>
                    </w:rPr>
                    <w:t>Business Hours</w:t>
                  </w:r>
                </w:p>
              </w:tc>
            </w:tr>
            <w:tr w:rsidR="00794D8B" w:rsidRPr="007124DF" w14:paraId="39CC5778" w14:textId="77777777" w:rsidTr="00794D8B">
              <w:trPr>
                <w:trHeight w:val="256"/>
              </w:trPr>
              <w:tc>
                <w:tcPr>
                  <w:tcW w:w="1845" w:type="dxa"/>
                  <w:shd w:val="clear" w:color="auto" w:fill="FFFFFF" w:themeFill="background1"/>
                </w:tcPr>
                <w:p w14:paraId="0A89F163" w14:textId="77777777" w:rsidR="00794D8B" w:rsidRPr="007124DF" w:rsidRDefault="00794D8B" w:rsidP="00794D8B">
                  <w:pPr>
                    <w:pStyle w:val="B2BDTableHeading"/>
                    <w:rPr>
                      <w:b w:val="0"/>
                    </w:rPr>
                  </w:pPr>
                  <w:r w:rsidRPr="007124DF">
                    <w:rPr>
                      <w:b w:val="0"/>
                    </w:rPr>
                    <w:t>Changes</w:t>
                  </w:r>
                </w:p>
              </w:tc>
              <w:tc>
                <w:tcPr>
                  <w:tcW w:w="3449" w:type="dxa"/>
                  <w:shd w:val="clear" w:color="auto" w:fill="FFFFFF" w:themeFill="background1"/>
                </w:tcPr>
                <w:p w14:paraId="603B7945" w14:textId="77777777" w:rsidR="00ED11D1" w:rsidRPr="007124DF" w:rsidRDefault="00794D8B" w:rsidP="00794D8B">
                  <w:pPr>
                    <w:pStyle w:val="B2BDTableHeading"/>
                    <w:rPr>
                      <w:b w:val="0"/>
                    </w:rPr>
                  </w:pPr>
                  <w:r w:rsidRPr="007124DF">
                    <w:rPr>
                      <w:b w:val="0"/>
                    </w:rPr>
                    <w:t xml:space="preserve">Making changes to your existing mobile services (like adding an international calling pack) </w:t>
                  </w:r>
                </w:p>
                <w:p w14:paraId="68FE0C40" w14:textId="635C1FC3" w:rsidR="00794D8B" w:rsidRPr="007124DF" w:rsidRDefault="00794D8B" w:rsidP="00794D8B">
                  <w:pPr>
                    <w:pStyle w:val="B2BDTableHeading"/>
                    <w:rPr>
                      <w:b w:val="0"/>
                    </w:rPr>
                  </w:pPr>
                  <w:r w:rsidRPr="007124DF">
                    <w:rPr>
                      <w:b w:val="0"/>
                    </w:rPr>
                    <w:t xml:space="preserve">Changing mobile network features for your existing mobile services (like barring international roaming or </w:t>
                  </w:r>
                  <w:proofErr w:type="gramStart"/>
                  <w:r w:rsidRPr="007124DF">
                    <w:rPr>
                      <w:b w:val="0"/>
                    </w:rPr>
                    <w:t>temporarily suspending</w:t>
                  </w:r>
                  <w:proofErr w:type="gramEnd"/>
                  <w:r w:rsidRPr="007124DF">
                    <w:rPr>
                      <w:b w:val="0"/>
                    </w:rPr>
                    <w:t xml:space="preserve"> a service)</w:t>
                  </w:r>
                </w:p>
              </w:tc>
              <w:tc>
                <w:tcPr>
                  <w:tcW w:w="2647" w:type="dxa"/>
                  <w:shd w:val="clear" w:color="auto" w:fill="FFFFFF" w:themeFill="background1"/>
                </w:tcPr>
                <w:p w14:paraId="7528D04F" w14:textId="77777777" w:rsidR="00794D8B" w:rsidRPr="007124DF" w:rsidRDefault="00794D8B" w:rsidP="00794D8B">
                  <w:pPr>
                    <w:pStyle w:val="B2BDTableHeading"/>
                    <w:rPr>
                      <w:b w:val="0"/>
                    </w:rPr>
                  </w:pPr>
                  <w:r w:rsidRPr="007124DF">
                    <w:rPr>
                      <w:b w:val="0"/>
                    </w:rPr>
                    <w:t>Business Hours</w:t>
                  </w:r>
                </w:p>
              </w:tc>
            </w:tr>
            <w:tr w:rsidR="00794D8B" w:rsidRPr="007124DF" w14:paraId="33DA447A" w14:textId="77777777" w:rsidTr="00794D8B">
              <w:trPr>
                <w:trHeight w:val="256"/>
              </w:trPr>
              <w:tc>
                <w:tcPr>
                  <w:tcW w:w="1845" w:type="dxa"/>
                  <w:shd w:val="clear" w:color="auto" w:fill="FFFFFF" w:themeFill="background1"/>
                </w:tcPr>
                <w:p w14:paraId="6F44584E" w14:textId="77777777" w:rsidR="00794D8B" w:rsidRPr="007124DF" w:rsidRDefault="00794D8B" w:rsidP="00794D8B">
                  <w:pPr>
                    <w:pStyle w:val="B2BDTableHeading"/>
                    <w:rPr>
                      <w:b w:val="0"/>
                    </w:rPr>
                  </w:pPr>
                  <w:r w:rsidRPr="007124DF">
                    <w:rPr>
                      <w:b w:val="0"/>
                    </w:rPr>
                    <w:t>Replacement SIMs</w:t>
                  </w:r>
                </w:p>
              </w:tc>
              <w:tc>
                <w:tcPr>
                  <w:tcW w:w="3449" w:type="dxa"/>
                  <w:shd w:val="clear" w:color="auto" w:fill="FFFFFF" w:themeFill="background1"/>
                </w:tcPr>
                <w:p w14:paraId="2BFC8DA4" w14:textId="77777777" w:rsidR="00794D8B" w:rsidRPr="007124DF" w:rsidRDefault="00794D8B" w:rsidP="00794D8B">
                  <w:pPr>
                    <w:pStyle w:val="B2BDTableHeading"/>
                    <w:rPr>
                      <w:b w:val="0"/>
                    </w:rPr>
                  </w:pPr>
                  <w:r w:rsidRPr="007124DF">
                    <w:rPr>
                      <w:b w:val="0"/>
                    </w:rPr>
                    <w:t>Replacing SIM cards or swapping SIM cards (reburn) for your mobile devices</w:t>
                  </w:r>
                </w:p>
              </w:tc>
              <w:tc>
                <w:tcPr>
                  <w:tcW w:w="2647" w:type="dxa"/>
                  <w:shd w:val="clear" w:color="auto" w:fill="FFFFFF" w:themeFill="background1"/>
                </w:tcPr>
                <w:p w14:paraId="12D2963C" w14:textId="77777777" w:rsidR="00794D8B" w:rsidRPr="007124DF" w:rsidRDefault="00794D8B" w:rsidP="00794D8B">
                  <w:pPr>
                    <w:pStyle w:val="B2BDTableHeading"/>
                    <w:rPr>
                      <w:b w:val="0"/>
                    </w:rPr>
                  </w:pPr>
                  <w:r w:rsidRPr="007124DF">
                    <w:rPr>
                      <w:b w:val="0"/>
                    </w:rPr>
                    <w:t>Business Hours</w:t>
                  </w:r>
                </w:p>
              </w:tc>
            </w:tr>
            <w:tr w:rsidR="00794D8B" w:rsidRPr="007124DF" w14:paraId="2E082646" w14:textId="77777777" w:rsidTr="00794D8B">
              <w:trPr>
                <w:trHeight w:val="256"/>
              </w:trPr>
              <w:tc>
                <w:tcPr>
                  <w:tcW w:w="1845" w:type="dxa"/>
                  <w:shd w:val="clear" w:color="auto" w:fill="FFFFFF" w:themeFill="background1"/>
                </w:tcPr>
                <w:p w14:paraId="5781DD80" w14:textId="77777777" w:rsidR="00794D8B" w:rsidRPr="007124DF" w:rsidRDefault="00794D8B" w:rsidP="00794D8B">
                  <w:pPr>
                    <w:pStyle w:val="B2BDTableHeading"/>
                    <w:rPr>
                      <w:b w:val="0"/>
                    </w:rPr>
                  </w:pPr>
                  <w:r w:rsidRPr="007124DF">
                    <w:rPr>
                      <w:b w:val="0"/>
                    </w:rPr>
                    <w:t>Order devices &amp; accessories</w:t>
                  </w:r>
                </w:p>
              </w:tc>
              <w:tc>
                <w:tcPr>
                  <w:tcW w:w="3449" w:type="dxa"/>
                  <w:shd w:val="clear" w:color="auto" w:fill="FFFFFF" w:themeFill="background1"/>
                </w:tcPr>
                <w:p w14:paraId="2C1B67E5" w14:textId="77777777" w:rsidR="00794D8B" w:rsidRPr="007124DF" w:rsidRDefault="00794D8B" w:rsidP="00794D8B">
                  <w:pPr>
                    <w:pStyle w:val="B2BDTableHeading"/>
                    <w:rPr>
                      <w:b w:val="0"/>
                    </w:rPr>
                  </w:pPr>
                  <w:r w:rsidRPr="007124DF">
                    <w:rPr>
                      <w:b w:val="0"/>
                    </w:rPr>
                    <w:t>Ordering devices and accessories for your mobile services</w:t>
                  </w:r>
                </w:p>
              </w:tc>
              <w:tc>
                <w:tcPr>
                  <w:tcW w:w="2647" w:type="dxa"/>
                  <w:shd w:val="clear" w:color="auto" w:fill="FFFFFF" w:themeFill="background1"/>
                </w:tcPr>
                <w:p w14:paraId="326D815A" w14:textId="77777777" w:rsidR="00794D8B" w:rsidRPr="007124DF" w:rsidRDefault="00794D8B" w:rsidP="00794D8B">
                  <w:pPr>
                    <w:pStyle w:val="B2BDTableHeading"/>
                    <w:rPr>
                      <w:b w:val="0"/>
                    </w:rPr>
                  </w:pPr>
                  <w:r w:rsidRPr="007124DF">
                    <w:rPr>
                      <w:b w:val="0"/>
                    </w:rPr>
                    <w:t>Business Hours</w:t>
                  </w:r>
                </w:p>
              </w:tc>
            </w:tr>
            <w:tr w:rsidR="00794D8B" w:rsidRPr="007124DF" w14:paraId="7A2D983B" w14:textId="77777777" w:rsidTr="00794D8B">
              <w:trPr>
                <w:trHeight w:val="256"/>
              </w:trPr>
              <w:tc>
                <w:tcPr>
                  <w:tcW w:w="1845" w:type="dxa"/>
                  <w:shd w:val="clear" w:color="auto" w:fill="FFFFFF" w:themeFill="background1"/>
                </w:tcPr>
                <w:p w14:paraId="09B11756" w14:textId="77777777" w:rsidR="00794D8B" w:rsidRPr="007124DF" w:rsidRDefault="00794D8B" w:rsidP="00794D8B">
                  <w:pPr>
                    <w:pStyle w:val="B2BDTableHeading"/>
                    <w:rPr>
                      <w:b w:val="0"/>
                    </w:rPr>
                  </w:pPr>
                  <w:r w:rsidRPr="007124DF">
                    <w:rPr>
                      <w:b w:val="0"/>
                    </w:rPr>
                    <w:t>Warranty returns</w:t>
                  </w:r>
                </w:p>
              </w:tc>
              <w:tc>
                <w:tcPr>
                  <w:tcW w:w="3449" w:type="dxa"/>
                  <w:shd w:val="clear" w:color="auto" w:fill="FFFFFF" w:themeFill="background1"/>
                </w:tcPr>
                <w:p w14:paraId="69D8F1CA" w14:textId="77777777" w:rsidR="00794D8B" w:rsidRPr="007124DF" w:rsidRDefault="00794D8B" w:rsidP="00794D8B">
                  <w:pPr>
                    <w:pStyle w:val="B2BDTableHeading"/>
                    <w:rPr>
                      <w:b w:val="0"/>
                    </w:rPr>
                  </w:pPr>
                  <w:r w:rsidRPr="007124DF">
                    <w:rPr>
                      <w:b w:val="0"/>
                    </w:rPr>
                    <w:t>Assisting with returning devices under warranty</w:t>
                  </w:r>
                </w:p>
              </w:tc>
              <w:tc>
                <w:tcPr>
                  <w:tcW w:w="2647" w:type="dxa"/>
                  <w:shd w:val="clear" w:color="auto" w:fill="FFFFFF" w:themeFill="background1"/>
                </w:tcPr>
                <w:p w14:paraId="42C0D163" w14:textId="77777777" w:rsidR="00794D8B" w:rsidRPr="007124DF" w:rsidRDefault="00794D8B" w:rsidP="00794D8B">
                  <w:pPr>
                    <w:pStyle w:val="B2BDTableHeading"/>
                    <w:rPr>
                      <w:b w:val="0"/>
                    </w:rPr>
                  </w:pPr>
                  <w:r w:rsidRPr="007124DF">
                    <w:rPr>
                      <w:b w:val="0"/>
                    </w:rPr>
                    <w:t>Business Hours</w:t>
                  </w:r>
                </w:p>
              </w:tc>
            </w:tr>
            <w:tr w:rsidR="00794D8B" w:rsidRPr="007124DF" w14:paraId="645B4D42" w14:textId="77777777" w:rsidTr="00794D8B">
              <w:trPr>
                <w:trHeight w:val="256"/>
              </w:trPr>
              <w:tc>
                <w:tcPr>
                  <w:tcW w:w="1845" w:type="dxa"/>
                  <w:shd w:val="clear" w:color="auto" w:fill="FFFFFF" w:themeFill="background1"/>
                </w:tcPr>
                <w:p w14:paraId="42360466" w14:textId="77777777" w:rsidR="00794D8B" w:rsidRPr="007124DF" w:rsidRDefault="00794D8B" w:rsidP="00794D8B">
                  <w:pPr>
                    <w:pStyle w:val="B2BDTableHeading"/>
                    <w:rPr>
                      <w:b w:val="0"/>
                    </w:rPr>
                  </w:pPr>
                  <w:r w:rsidRPr="007124DF">
                    <w:rPr>
                      <w:b w:val="0"/>
                    </w:rPr>
                    <w:t>Account moves</w:t>
                  </w:r>
                </w:p>
              </w:tc>
              <w:tc>
                <w:tcPr>
                  <w:tcW w:w="3449" w:type="dxa"/>
                  <w:shd w:val="clear" w:color="auto" w:fill="FFFFFF" w:themeFill="background1"/>
                </w:tcPr>
                <w:p w14:paraId="2D53855D" w14:textId="77777777" w:rsidR="00794D8B" w:rsidRPr="007124DF" w:rsidRDefault="00794D8B" w:rsidP="00794D8B">
                  <w:pPr>
                    <w:pStyle w:val="B2BDTableHeading"/>
                    <w:rPr>
                      <w:b w:val="0"/>
                    </w:rPr>
                  </w:pPr>
                  <w:r w:rsidRPr="007124DF">
                    <w:rPr>
                      <w:b w:val="0"/>
                    </w:rPr>
                    <w:t>Moving your mobile services to another one of your Telstra billing accounts</w:t>
                  </w:r>
                </w:p>
              </w:tc>
              <w:tc>
                <w:tcPr>
                  <w:tcW w:w="2647" w:type="dxa"/>
                  <w:shd w:val="clear" w:color="auto" w:fill="FFFFFF" w:themeFill="background1"/>
                </w:tcPr>
                <w:p w14:paraId="782FFF1F" w14:textId="77777777" w:rsidR="00794D8B" w:rsidRPr="007124DF" w:rsidRDefault="00794D8B" w:rsidP="00794D8B">
                  <w:pPr>
                    <w:pStyle w:val="B2BDTableHeading"/>
                    <w:rPr>
                      <w:b w:val="0"/>
                    </w:rPr>
                  </w:pPr>
                  <w:r w:rsidRPr="007124DF">
                    <w:rPr>
                      <w:b w:val="0"/>
                    </w:rPr>
                    <w:t>Business Hours</w:t>
                  </w:r>
                </w:p>
              </w:tc>
            </w:tr>
          </w:tbl>
          <w:p w14:paraId="54BA1B01" w14:textId="6D9A79F8" w:rsidR="00864128" w:rsidRPr="007124DF" w:rsidRDefault="00794D8B" w:rsidP="00794D8B">
            <w:pPr>
              <w:pStyle w:val="B2BDaSubpara"/>
              <w:tabs>
                <w:tab w:val="num" w:pos="509"/>
              </w:tabs>
              <w:ind w:left="370" w:hanging="370"/>
            </w:pPr>
            <w:r w:rsidRPr="007124DF">
              <w:t xml:space="preserve">Your </w:t>
            </w:r>
            <w:r w:rsidR="007B161F">
              <w:t>Adaptive Mobility Care</w:t>
            </w:r>
            <w:r w:rsidRPr="007124DF">
              <w:t xml:space="preserve"> services will be provided by one of Telstra’s nominated partners. Telstra will advise you of the contact details for your single point of contact when you first order </w:t>
            </w:r>
            <w:r w:rsidR="007B161F">
              <w:t>Adaptive Mobility Care</w:t>
            </w:r>
            <w:r w:rsidRPr="007124DF">
              <w:t>.</w:t>
            </w:r>
          </w:p>
        </w:tc>
      </w:tr>
      <w:tr w:rsidR="00794D8B" w:rsidRPr="007124DF" w14:paraId="50F0A2EC" w14:textId="77777777" w:rsidTr="32A14EB5">
        <w:trPr>
          <w:trHeight w:val="340"/>
        </w:trPr>
        <w:tc>
          <w:tcPr>
            <w:tcW w:w="10466" w:type="dxa"/>
            <w:gridSpan w:val="2"/>
            <w:shd w:val="clear" w:color="auto" w:fill="595959" w:themeFill="text1" w:themeFillTint="A6"/>
            <w:vAlign w:val="center"/>
          </w:tcPr>
          <w:p w14:paraId="6917CBC1" w14:textId="5A4610FC" w:rsidR="00794D8B" w:rsidRPr="007124DF" w:rsidRDefault="00794D8B" w:rsidP="00794D8B">
            <w:pPr>
              <w:pStyle w:val="Heading2"/>
            </w:pPr>
            <w:r w:rsidRPr="007124DF">
              <w:t xml:space="preserve">Charges for </w:t>
            </w:r>
            <w:r w:rsidR="007B161F">
              <w:t>Adaptive Mobility Care</w:t>
            </w:r>
          </w:p>
        </w:tc>
      </w:tr>
      <w:tr w:rsidR="00794D8B" w:rsidRPr="007124DF" w14:paraId="4DFF8980" w14:textId="77777777" w:rsidTr="32A14EB5">
        <w:trPr>
          <w:trHeight w:val="501"/>
        </w:trPr>
        <w:tc>
          <w:tcPr>
            <w:tcW w:w="1418" w:type="dxa"/>
            <w:shd w:val="clear" w:color="auto" w:fill="F2F2F2" w:themeFill="background1" w:themeFillShade="F2"/>
          </w:tcPr>
          <w:p w14:paraId="3AA72295" w14:textId="77777777" w:rsidR="00794D8B" w:rsidRPr="007124DF" w:rsidRDefault="00794D8B" w:rsidP="006263C8">
            <w:pPr>
              <w:pStyle w:val="B2BDSummaryHeader"/>
            </w:pPr>
          </w:p>
        </w:tc>
        <w:tc>
          <w:tcPr>
            <w:tcW w:w="9048" w:type="dxa"/>
          </w:tcPr>
          <w:p w14:paraId="2101E3CA" w14:textId="4D0670FB" w:rsidR="00794D8B" w:rsidRPr="007124DF" w:rsidRDefault="00794D8B" w:rsidP="00CD0E2B">
            <w:pPr>
              <w:pStyle w:val="B2BDaSubpara"/>
              <w:numPr>
                <w:ilvl w:val="0"/>
                <w:numId w:val="0"/>
              </w:numPr>
            </w:pPr>
            <w:r w:rsidRPr="007124DF">
              <w:t xml:space="preserve">We charge you the following charges for </w:t>
            </w:r>
            <w:r w:rsidR="007B161F">
              <w:t>Adaptive Mobility Care</w:t>
            </w:r>
            <w:r w:rsidRPr="007124DF">
              <w:t xml:space="preserve">: </w:t>
            </w:r>
          </w:p>
          <w:tbl>
            <w:tblPr>
              <w:tblStyle w:val="TableGrid"/>
              <w:tblW w:w="4448" w:type="pct"/>
              <w:tblInd w:w="360" w:type="dxa"/>
              <w:tblLook w:val="04A0" w:firstRow="1" w:lastRow="0" w:firstColumn="1" w:lastColumn="0" w:noHBand="0" w:noVBand="1"/>
            </w:tblPr>
            <w:tblGrid>
              <w:gridCol w:w="4103"/>
              <w:gridCol w:w="3836"/>
            </w:tblGrid>
            <w:tr w:rsidR="00794D8B" w:rsidRPr="007124DF" w14:paraId="1477484E" w14:textId="77777777" w:rsidTr="00794D8B">
              <w:tc>
                <w:tcPr>
                  <w:tcW w:w="2584" w:type="pct"/>
                </w:tcPr>
                <w:p w14:paraId="6A7DBA01" w14:textId="0B293A6F" w:rsidR="00794D8B" w:rsidRPr="007124DF" w:rsidRDefault="007B161F" w:rsidP="00794D8B">
                  <w:pPr>
                    <w:pStyle w:val="B2BDaSubpara"/>
                    <w:numPr>
                      <w:ilvl w:val="0"/>
                      <w:numId w:val="0"/>
                    </w:numPr>
                    <w:rPr>
                      <w:b/>
                    </w:rPr>
                  </w:pPr>
                  <w:r>
                    <w:rPr>
                      <w:b/>
                    </w:rPr>
                    <w:t>Adaptive Mobility Care</w:t>
                  </w:r>
                  <w:r w:rsidR="00794D8B" w:rsidRPr="007124DF">
                    <w:rPr>
                      <w:b/>
                    </w:rPr>
                    <w:t xml:space="preserve"> Charges</w:t>
                  </w:r>
                </w:p>
              </w:tc>
              <w:tc>
                <w:tcPr>
                  <w:tcW w:w="2416" w:type="pct"/>
                </w:tcPr>
                <w:p w14:paraId="7455A3BC" w14:textId="77777777" w:rsidR="00794D8B" w:rsidRPr="007124DF" w:rsidRDefault="00794D8B" w:rsidP="00794D8B">
                  <w:pPr>
                    <w:pStyle w:val="B2BDaSubpara"/>
                    <w:numPr>
                      <w:ilvl w:val="0"/>
                      <w:numId w:val="0"/>
                    </w:numPr>
                  </w:pPr>
                </w:p>
              </w:tc>
            </w:tr>
            <w:tr w:rsidR="00794D8B" w:rsidRPr="007124DF" w14:paraId="5788737F" w14:textId="77777777" w:rsidTr="00794D8B">
              <w:tc>
                <w:tcPr>
                  <w:tcW w:w="2584" w:type="pct"/>
                </w:tcPr>
                <w:p w14:paraId="3F1D861E" w14:textId="3F2C8D03" w:rsidR="00794D8B" w:rsidRPr="007124DF" w:rsidRDefault="00794D8B" w:rsidP="00794D8B">
                  <w:pPr>
                    <w:pStyle w:val="B2BDaSubpara"/>
                    <w:numPr>
                      <w:ilvl w:val="0"/>
                      <w:numId w:val="0"/>
                    </w:numPr>
                  </w:pPr>
                  <w:r w:rsidRPr="007124DF">
                    <w:t>Monthly charge (per mobile service per month)</w:t>
                  </w:r>
                </w:p>
              </w:tc>
              <w:tc>
                <w:tcPr>
                  <w:tcW w:w="2416" w:type="pct"/>
                </w:tcPr>
                <w:p w14:paraId="6AAF0610" w14:textId="4049E415" w:rsidR="00794D8B" w:rsidRPr="007124DF" w:rsidRDefault="00794D8B" w:rsidP="00794D8B">
                  <w:pPr>
                    <w:pStyle w:val="B2BDaSubpara"/>
                    <w:numPr>
                      <w:ilvl w:val="0"/>
                      <w:numId w:val="0"/>
                    </w:numPr>
                  </w:pPr>
                  <w:r w:rsidRPr="007124DF">
                    <w:t>$3.00 (GST incl)</w:t>
                  </w:r>
                </w:p>
              </w:tc>
            </w:tr>
          </w:tbl>
          <w:p w14:paraId="7F17C578" w14:textId="36A72E7A" w:rsidR="00F129E9" w:rsidRPr="007124DF" w:rsidRDefault="00F129E9" w:rsidP="00CD0E2B">
            <w:pPr>
              <w:pStyle w:val="B2BDaSubpara"/>
              <w:numPr>
                <w:ilvl w:val="0"/>
                <w:numId w:val="0"/>
              </w:numPr>
            </w:pPr>
          </w:p>
        </w:tc>
      </w:tr>
      <w:tr w:rsidR="008F1C28" w:rsidRPr="007124DF" w14:paraId="6BC24D31" w14:textId="77777777" w:rsidTr="32A14EB5">
        <w:trPr>
          <w:trHeight w:val="340"/>
        </w:trPr>
        <w:tc>
          <w:tcPr>
            <w:tcW w:w="10466" w:type="dxa"/>
            <w:gridSpan w:val="2"/>
            <w:shd w:val="clear" w:color="auto" w:fill="595959" w:themeFill="text1" w:themeFillTint="A6"/>
            <w:vAlign w:val="center"/>
          </w:tcPr>
          <w:p w14:paraId="35507C6E" w14:textId="3260A135" w:rsidR="008F1C28" w:rsidRPr="007124DF" w:rsidRDefault="006B6E3B" w:rsidP="009A6D45">
            <w:pPr>
              <w:pStyle w:val="Heading2"/>
            </w:pPr>
            <w:r>
              <w:t>Annual CPI Adjustment</w:t>
            </w:r>
          </w:p>
        </w:tc>
      </w:tr>
      <w:tr w:rsidR="00120B42" w:rsidRPr="007124DF" w14:paraId="495B4116" w14:textId="77777777" w:rsidTr="32A14EB5">
        <w:trPr>
          <w:trHeight w:val="340"/>
        </w:trPr>
        <w:tc>
          <w:tcPr>
            <w:tcW w:w="1418" w:type="dxa"/>
            <w:shd w:val="clear" w:color="auto" w:fill="FFFFFF" w:themeFill="background1"/>
            <w:vAlign w:val="center"/>
          </w:tcPr>
          <w:p w14:paraId="513525B0" w14:textId="50D404C7" w:rsidR="00120B42" w:rsidRPr="00120B42" w:rsidRDefault="00120B42" w:rsidP="00C371B8">
            <w:pPr>
              <w:autoSpaceDE w:val="0"/>
              <w:autoSpaceDN w:val="0"/>
              <w:spacing w:before="120"/>
              <w:jc w:val="both"/>
              <w:rPr>
                <w:rFonts w:ascii="Arial" w:eastAsia="Times New Roman" w:hAnsi="Arial" w:cs="Arial"/>
                <w:color w:val="000000" w:themeColor="text1"/>
                <w:sz w:val="18"/>
                <w:szCs w:val="18"/>
                <w:lang w:val="en-AU"/>
              </w:rPr>
            </w:pPr>
          </w:p>
        </w:tc>
        <w:tc>
          <w:tcPr>
            <w:tcW w:w="9048" w:type="dxa"/>
            <w:shd w:val="clear" w:color="auto" w:fill="FFFFFF" w:themeFill="background1"/>
            <w:vAlign w:val="center"/>
          </w:tcPr>
          <w:p w14:paraId="7419699C" w14:textId="4E89D33D" w:rsidR="002E3DE6" w:rsidRPr="00EB5413" w:rsidRDefault="002E3DE6" w:rsidP="00EB5413">
            <w:pPr>
              <w:autoSpaceDE w:val="0"/>
              <w:autoSpaceDN w:val="0"/>
              <w:spacing w:before="120"/>
              <w:jc w:val="both"/>
              <w:rPr>
                <w:rFonts w:ascii="Arial" w:eastAsia="Times New Roman" w:hAnsi="Arial" w:cs="Arial"/>
                <w:color w:val="000000" w:themeColor="text1"/>
                <w:sz w:val="18"/>
                <w:szCs w:val="18"/>
                <w:lang w:val="en-AU"/>
              </w:rPr>
            </w:pPr>
            <w:r w:rsidRPr="00EB5413">
              <w:rPr>
                <w:rFonts w:ascii="Arial" w:eastAsia="Times New Roman" w:hAnsi="Arial" w:cs="Arial"/>
                <w:color w:val="000000" w:themeColor="text1"/>
                <w:sz w:val="18"/>
                <w:szCs w:val="18"/>
                <w:lang w:val="en-AU"/>
              </w:rPr>
              <w:t xml:space="preserve">This clause applies to any </w:t>
            </w:r>
            <w:r w:rsidR="00D6138B">
              <w:rPr>
                <w:rFonts w:ascii="Arial" w:eastAsia="Times New Roman" w:hAnsi="Arial" w:cs="Arial"/>
                <w:color w:val="000000" w:themeColor="text1"/>
                <w:sz w:val="18"/>
                <w:szCs w:val="18"/>
                <w:lang w:val="en-AU"/>
              </w:rPr>
              <w:t>Ada</w:t>
            </w:r>
            <w:r w:rsidR="00400767">
              <w:rPr>
                <w:rFonts w:ascii="Arial" w:eastAsia="Times New Roman" w:hAnsi="Arial" w:cs="Arial"/>
                <w:color w:val="000000" w:themeColor="text1"/>
                <w:sz w:val="18"/>
                <w:szCs w:val="18"/>
                <w:lang w:val="en-AU"/>
              </w:rPr>
              <w:t>p</w:t>
            </w:r>
            <w:r w:rsidR="00D6138B">
              <w:rPr>
                <w:rFonts w:ascii="Arial" w:eastAsia="Times New Roman" w:hAnsi="Arial" w:cs="Arial"/>
                <w:color w:val="000000" w:themeColor="text1"/>
                <w:sz w:val="18"/>
                <w:szCs w:val="18"/>
                <w:lang w:val="en-AU"/>
              </w:rPr>
              <w:t>tive Mobility Care</w:t>
            </w:r>
            <w:r w:rsidRPr="00EB5413">
              <w:rPr>
                <w:rFonts w:ascii="Arial" w:eastAsia="Times New Roman" w:hAnsi="Arial" w:cs="Arial"/>
                <w:color w:val="000000" w:themeColor="text1"/>
                <w:sz w:val="18"/>
                <w:szCs w:val="18"/>
                <w:lang w:val="en-AU"/>
              </w:rPr>
              <w:t xml:space="preserve"> </w:t>
            </w:r>
            <w:r w:rsidR="00D6138B">
              <w:rPr>
                <w:rFonts w:ascii="Arial" w:eastAsia="Times New Roman" w:hAnsi="Arial" w:cs="Arial"/>
                <w:color w:val="000000" w:themeColor="text1"/>
                <w:sz w:val="18"/>
                <w:szCs w:val="18"/>
                <w:lang w:val="en-AU"/>
              </w:rPr>
              <w:t>s</w:t>
            </w:r>
            <w:r w:rsidRPr="00EB5413">
              <w:rPr>
                <w:rFonts w:ascii="Arial" w:eastAsia="Times New Roman" w:hAnsi="Arial" w:cs="Arial"/>
                <w:color w:val="000000" w:themeColor="text1"/>
                <w:sz w:val="18"/>
                <w:szCs w:val="18"/>
                <w:lang w:val="en-AU"/>
              </w:rPr>
              <w:t xml:space="preserve">ervices you order or recontract on or </w:t>
            </w:r>
            <w:proofErr w:type="gramStart"/>
            <w:r w:rsidRPr="00EB5413">
              <w:rPr>
                <w:rFonts w:ascii="Arial" w:eastAsia="Times New Roman" w:hAnsi="Arial" w:cs="Arial"/>
                <w:color w:val="000000" w:themeColor="text1"/>
                <w:sz w:val="18"/>
                <w:szCs w:val="18"/>
                <w:lang w:val="en-AU"/>
              </w:rPr>
              <w:t xml:space="preserve">after </w:t>
            </w:r>
            <w:r w:rsidR="00A46CAD">
              <w:rPr>
                <w:rFonts w:ascii="Arial" w:eastAsia="Times New Roman" w:hAnsi="Arial" w:cs="Arial"/>
                <w:color w:val="000000" w:themeColor="text1"/>
                <w:sz w:val="18"/>
                <w:szCs w:val="18"/>
                <w:lang w:val="en-AU"/>
              </w:rPr>
              <w:t xml:space="preserve"> 21</w:t>
            </w:r>
            <w:proofErr w:type="gramEnd"/>
            <w:r w:rsidR="009E4FF7">
              <w:rPr>
                <w:rFonts w:ascii="Arial" w:eastAsia="Times New Roman" w:hAnsi="Arial" w:cs="Arial"/>
                <w:color w:val="000000" w:themeColor="text1"/>
                <w:sz w:val="18"/>
                <w:szCs w:val="18"/>
                <w:lang w:val="en-AU"/>
              </w:rPr>
              <w:t xml:space="preserve"> February</w:t>
            </w:r>
            <w:r w:rsidRPr="00EB5413">
              <w:rPr>
                <w:rFonts w:ascii="Arial" w:eastAsia="Times New Roman" w:hAnsi="Arial" w:cs="Arial"/>
                <w:color w:val="000000" w:themeColor="text1"/>
                <w:sz w:val="18"/>
                <w:szCs w:val="18"/>
                <w:lang w:val="en-AU"/>
              </w:rPr>
              <w:t xml:space="preserve"> 2024 for a </w:t>
            </w:r>
            <w:r w:rsidR="00560D14">
              <w:rPr>
                <w:rFonts w:ascii="Arial" w:eastAsia="Times New Roman" w:hAnsi="Arial" w:cs="Arial"/>
                <w:color w:val="000000" w:themeColor="text1"/>
                <w:sz w:val="18"/>
                <w:szCs w:val="18"/>
                <w:lang w:val="en-AU"/>
              </w:rPr>
              <w:t xml:space="preserve">contract </w:t>
            </w:r>
            <w:r w:rsidRPr="00EB5413">
              <w:rPr>
                <w:rFonts w:ascii="Arial" w:eastAsia="Times New Roman" w:hAnsi="Arial" w:cs="Arial"/>
                <w:color w:val="000000" w:themeColor="text1"/>
                <w:sz w:val="18"/>
                <w:szCs w:val="18"/>
                <w:lang w:val="en-AU"/>
              </w:rPr>
              <w:t xml:space="preserve">term </w:t>
            </w:r>
            <w:r w:rsidR="002337C8">
              <w:rPr>
                <w:rFonts w:ascii="Arial" w:eastAsia="Times New Roman" w:hAnsi="Arial" w:cs="Arial"/>
                <w:color w:val="000000" w:themeColor="text1"/>
                <w:sz w:val="18"/>
                <w:szCs w:val="18"/>
                <w:lang w:val="en-AU"/>
              </w:rPr>
              <w:t xml:space="preserve">(or minimum term) </w:t>
            </w:r>
            <w:r w:rsidRPr="00EB5413">
              <w:rPr>
                <w:rFonts w:ascii="Arial" w:eastAsia="Times New Roman" w:hAnsi="Arial" w:cs="Arial"/>
                <w:color w:val="000000" w:themeColor="text1"/>
                <w:sz w:val="18"/>
                <w:szCs w:val="18"/>
                <w:lang w:val="en-AU"/>
              </w:rPr>
              <w:t>of 12 months or longer:</w:t>
            </w:r>
          </w:p>
          <w:p w14:paraId="0DF56E80" w14:textId="5BE000B2" w:rsidR="002E3DE6" w:rsidRPr="00EB5413" w:rsidRDefault="002E3DE6" w:rsidP="00EB5413">
            <w:pPr>
              <w:pStyle w:val="ListParagraph"/>
              <w:numPr>
                <w:ilvl w:val="0"/>
                <w:numId w:val="33"/>
              </w:numPr>
              <w:autoSpaceDE w:val="0"/>
              <w:autoSpaceDN w:val="0"/>
              <w:spacing w:before="120"/>
              <w:jc w:val="both"/>
              <w:rPr>
                <w:rFonts w:ascii="Arial" w:eastAsia="Times New Roman" w:hAnsi="Arial" w:cs="Arial"/>
                <w:color w:val="000000" w:themeColor="text1"/>
                <w:sz w:val="18"/>
                <w:szCs w:val="18"/>
                <w:lang w:val="en-AU"/>
              </w:rPr>
            </w:pPr>
            <w:r w:rsidRPr="00EB5413">
              <w:rPr>
                <w:rFonts w:ascii="Arial" w:eastAsia="Times New Roman" w:hAnsi="Arial" w:cs="Arial"/>
                <w:color w:val="000000" w:themeColor="text1"/>
                <w:sz w:val="18"/>
                <w:szCs w:val="18"/>
                <w:lang w:val="en-AU"/>
              </w:rPr>
              <w:t xml:space="preserve">The prices for those Services will remain fixed during the first </w:t>
            </w:r>
            <w:r w:rsidR="0032014D">
              <w:rPr>
                <w:rFonts w:ascii="Arial" w:eastAsia="Times New Roman" w:hAnsi="Arial" w:cs="Arial"/>
                <w:color w:val="000000" w:themeColor="text1"/>
                <w:sz w:val="18"/>
                <w:szCs w:val="18"/>
                <w:lang w:val="en-AU"/>
              </w:rPr>
              <w:t>12</w:t>
            </w:r>
            <w:r w:rsidRPr="00EB5413">
              <w:rPr>
                <w:rFonts w:ascii="Arial" w:eastAsia="Times New Roman" w:hAnsi="Arial" w:cs="Arial"/>
                <w:color w:val="000000" w:themeColor="text1"/>
                <w:sz w:val="18"/>
                <w:szCs w:val="18"/>
                <w:lang w:val="en-AU"/>
              </w:rPr>
              <w:t xml:space="preserve"> months </w:t>
            </w:r>
            <w:r w:rsidR="00382D1A">
              <w:rPr>
                <w:rFonts w:ascii="Arial" w:eastAsia="Times New Roman" w:hAnsi="Arial" w:cs="Arial"/>
                <w:color w:val="000000" w:themeColor="text1"/>
                <w:sz w:val="18"/>
                <w:szCs w:val="18"/>
                <w:lang w:val="en-AU"/>
              </w:rPr>
              <w:t>from the commencement of the contract term (“</w:t>
            </w:r>
            <w:r w:rsidR="00382D1A" w:rsidRPr="00EB5413">
              <w:rPr>
                <w:rFonts w:ascii="Arial" w:eastAsia="Times New Roman" w:hAnsi="Arial" w:cs="Arial"/>
                <w:b/>
                <w:bCs/>
                <w:color w:val="000000" w:themeColor="text1"/>
                <w:sz w:val="18"/>
                <w:szCs w:val="18"/>
                <w:lang w:val="en-AU"/>
              </w:rPr>
              <w:t>Start Date</w:t>
            </w:r>
            <w:r w:rsidR="00382D1A" w:rsidRPr="00EB5413">
              <w:rPr>
                <w:rFonts w:ascii="Arial" w:eastAsia="Times New Roman" w:hAnsi="Arial" w:cs="Arial"/>
                <w:color w:val="000000" w:themeColor="text1"/>
                <w:sz w:val="18"/>
                <w:szCs w:val="18"/>
                <w:lang w:val="en-AU"/>
              </w:rPr>
              <w:t>”</w:t>
            </w:r>
            <w:r w:rsidR="00382D1A">
              <w:rPr>
                <w:rFonts w:ascii="Arial" w:eastAsia="Times New Roman" w:hAnsi="Arial" w:cs="Arial"/>
                <w:color w:val="000000" w:themeColor="text1"/>
                <w:sz w:val="18"/>
                <w:szCs w:val="18"/>
                <w:lang w:val="en-AU"/>
              </w:rPr>
              <w:t>)</w:t>
            </w:r>
            <w:r w:rsidR="009E188E">
              <w:rPr>
                <w:rFonts w:ascii="Arial" w:eastAsia="Times New Roman" w:hAnsi="Arial" w:cs="Arial"/>
                <w:color w:val="000000" w:themeColor="text1"/>
                <w:sz w:val="18"/>
                <w:szCs w:val="18"/>
                <w:lang w:val="en-AU"/>
              </w:rPr>
              <w:t>; and</w:t>
            </w:r>
          </w:p>
          <w:p w14:paraId="63F7E6C8" w14:textId="4449DC4A" w:rsidR="008173F9" w:rsidRDefault="009E4FF7" w:rsidP="00EB5413">
            <w:pPr>
              <w:pStyle w:val="ListParagraph"/>
              <w:numPr>
                <w:ilvl w:val="0"/>
                <w:numId w:val="33"/>
              </w:numPr>
              <w:autoSpaceDE w:val="0"/>
              <w:autoSpaceDN w:val="0"/>
              <w:spacing w:before="120"/>
              <w:rPr>
                <w:rFonts w:ascii="Arial" w:eastAsia="Times New Roman" w:hAnsi="Arial" w:cs="Arial"/>
                <w:color w:val="000000" w:themeColor="text1"/>
                <w:sz w:val="18"/>
                <w:szCs w:val="18"/>
                <w:lang w:val="en-AU"/>
              </w:rPr>
            </w:pPr>
            <w:r>
              <w:rPr>
                <w:rFonts w:ascii="Arial" w:eastAsia="Times New Roman" w:hAnsi="Arial" w:cs="Arial"/>
                <w:color w:val="000000" w:themeColor="text1"/>
                <w:sz w:val="18"/>
                <w:szCs w:val="18"/>
                <w:lang w:val="en-AU"/>
              </w:rPr>
              <w:t xml:space="preserve">At any time after the </w:t>
            </w:r>
            <w:r w:rsidR="00CF5172">
              <w:rPr>
                <w:rFonts w:ascii="Arial" w:eastAsia="Times New Roman" w:hAnsi="Arial" w:cs="Arial"/>
                <w:color w:val="000000" w:themeColor="text1"/>
                <w:sz w:val="18"/>
                <w:szCs w:val="18"/>
                <w:lang w:val="en-AU"/>
              </w:rPr>
              <w:t>first 12 months, w</w:t>
            </w:r>
            <w:r w:rsidR="002E3DE6" w:rsidRPr="00EB5413">
              <w:rPr>
                <w:rFonts w:ascii="Arial" w:eastAsia="Times New Roman" w:hAnsi="Arial" w:cs="Arial"/>
                <w:color w:val="000000" w:themeColor="text1"/>
                <w:sz w:val="18"/>
                <w:szCs w:val="18"/>
                <w:lang w:val="en-AU"/>
              </w:rPr>
              <w:t xml:space="preserve">e may, by giving you reasonable advance notice, increase the prices for </w:t>
            </w:r>
            <w:r w:rsidR="00D6138B" w:rsidRPr="32A14EB5">
              <w:rPr>
                <w:rFonts w:ascii="Arial" w:eastAsia="Times New Roman" w:hAnsi="Arial" w:cs="Arial"/>
                <w:color w:val="000000" w:themeColor="text1"/>
                <w:sz w:val="18"/>
                <w:szCs w:val="18"/>
                <w:lang w:val="en-AU"/>
              </w:rPr>
              <w:t>the</w:t>
            </w:r>
            <w:r w:rsidR="002E3DE6" w:rsidRPr="00EB5413">
              <w:rPr>
                <w:rFonts w:ascii="Arial" w:eastAsia="Times New Roman" w:hAnsi="Arial" w:cs="Arial"/>
                <w:color w:val="000000" w:themeColor="text1"/>
                <w:sz w:val="18"/>
                <w:szCs w:val="18"/>
                <w:lang w:val="en-AU"/>
              </w:rPr>
              <w:t xml:space="preserve"> Service</w:t>
            </w:r>
            <w:r w:rsidR="00D6138B" w:rsidRPr="32A14EB5">
              <w:rPr>
                <w:rFonts w:ascii="Arial" w:eastAsia="Times New Roman" w:hAnsi="Arial" w:cs="Arial"/>
                <w:color w:val="000000" w:themeColor="text1"/>
                <w:sz w:val="18"/>
                <w:szCs w:val="18"/>
                <w:lang w:val="en-AU"/>
              </w:rPr>
              <w:t>s</w:t>
            </w:r>
            <w:r w:rsidR="002E3DE6" w:rsidRPr="00EB5413">
              <w:rPr>
                <w:rFonts w:ascii="Arial" w:eastAsia="Times New Roman" w:hAnsi="Arial" w:cs="Arial"/>
                <w:color w:val="000000" w:themeColor="text1"/>
                <w:sz w:val="18"/>
                <w:szCs w:val="18"/>
                <w:lang w:val="en-AU"/>
              </w:rPr>
              <w:t xml:space="preserve"> by a percentage amount no greater than CPI</w:t>
            </w:r>
            <w:r w:rsidR="215D36D5" w:rsidRPr="32A14EB5">
              <w:rPr>
                <w:rFonts w:ascii="Arial" w:eastAsia="Times New Roman" w:hAnsi="Arial" w:cs="Arial"/>
                <w:color w:val="000000" w:themeColor="text1"/>
                <w:sz w:val="18"/>
                <w:szCs w:val="18"/>
                <w:lang w:val="en-AU"/>
              </w:rPr>
              <w:t xml:space="preserve"> (rounded to the nearest dollar)</w:t>
            </w:r>
            <w:r w:rsidR="002E3DE6" w:rsidRPr="00EB5413">
              <w:rPr>
                <w:rFonts w:ascii="Arial" w:eastAsia="Times New Roman" w:hAnsi="Arial" w:cs="Arial"/>
                <w:color w:val="000000" w:themeColor="text1"/>
                <w:sz w:val="18"/>
                <w:szCs w:val="18"/>
                <w:lang w:val="en-AU"/>
              </w:rPr>
              <w:t xml:space="preserve">, </w:t>
            </w:r>
            <w:r w:rsidR="00CF5172">
              <w:rPr>
                <w:rFonts w:ascii="Arial" w:eastAsia="Times New Roman" w:hAnsi="Arial" w:cs="Arial"/>
                <w:color w:val="000000" w:themeColor="text1"/>
                <w:sz w:val="18"/>
                <w:szCs w:val="18"/>
                <w:lang w:val="en-AU"/>
              </w:rPr>
              <w:t xml:space="preserve">provided that we only exercise this price increase right </w:t>
            </w:r>
            <w:r w:rsidR="008173F9">
              <w:rPr>
                <w:rFonts w:ascii="Arial" w:eastAsia="Times New Roman" w:hAnsi="Arial" w:cs="Arial"/>
                <w:color w:val="000000" w:themeColor="text1"/>
                <w:sz w:val="18"/>
                <w:szCs w:val="18"/>
                <w:lang w:val="en-AU"/>
              </w:rPr>
              <w:t xml:space="preserve">no </w:t>
            </w:r>
            <w:r w:rsidR="00F23F75">
              <w:rPr>
                <w:rFonts w:ascii="Arial" w:eastAsia="Times New Roman" w:hAnsi="Arial" w:cs="Arial"/>
                <w:color w:val="000000" w:themeColor="text1"/>
                <w:sz w:val="18"/>
                <w:szCs w:val="18"/>
                <w:lang w:val="en-AU"/>
              </w:rPr>
              <w:t xml:space="preserve">more than once in any </w:t>
            </w:r>
            <w:proofErr w:type="gramStart"/>
            <w:r w:rsidR="00F23F75">
              <w:rPr>
                <w:rFonts w:ascii="Arial" w:eastAsia="Times New Roman" w:hAnsi="Arial" w:cs="Arial"/>
                <w:color w:val="000000" w:themeColor="text1"/>
                <w:sz w:val="18"/>
                <w:szCs w:val="18"/>
                <w:lang w:val="en-AU"/>
              </w:rPr>
              <w:t>12 month</w:t>
            </w:r>
            <w:proofErr w:type="gramEnd"/>
            <w:r w:rsidR="00F23F75">
              <w:rPr>
                <w:rFonts w:ascii="Arial" w:eastAsia="Times New Roman" w:hAnsi="Arial" w:cs="Arial"/>
                <w:color w:val="000000" w:themeColor="text1"/>
                <w:sz w:val="18"/>
                <w:szCs w:val="18"/>
                <w:lang w:val="en-AU"/>
              </w:rPr>
              <w:t xml:space="preserve"> period</w:t>
            </w:r>
            <w:r w:rsidR="00F02C47">
              <w:rPr>
                <w:rFonts w:ascii="Arial" w:eastAsia="Times New Roman" w:hAnsi="Arial" w:cs="Arial"/>
                <w:color w:val="000000" w:themeColor="text1"/>
                <w:sz w:val="18"/>
                <w:szCs w:val="18"/>
                <w:lang w:val="en-AU"/>
              </w:rPr>
              <w:t>.</w:t>
            </w:r>
            <w:r w:rsidR="00C963FC">
              <w:rPr>
                <w:rFonts w:ascii="Arial" w:eastAsia="Times New Roman" w:hAnsi="Arial" w:cs="Arial"/>
                <w:color w:val="000000" w:themeColor="text1"/>
                <w:sz w:val="18"/>
                <w:szCs w:val="18"/>
                <w:lang w:val="en-AU"/>
              </w:rPr>
              <w:t xml:space="preserve"> </w:t>
            </w:r>
          </w:p>
          <w:p w14:paraId="625C8419" w14:textId="7BB82F34" w:rsidR="00831E90" w:rsidRDefault="002E3DE6" w:rsidP="00EB5413">
            <w:pPr>
              <w:pStyle w:val="ListParagraph"/>
              <w:numPr>
                <w:ilvl w:val="0"/>
                <w:numId w:val="33"/>
              </w:numPr>
              <w:autoSpaceDE w:val="0"/>
              <w:autoSpaceDN w:val="0"/>
              <w:spacing w:before="120"/>
              <w:rPr>
                <w:rFonts w:ascii="Arial" w:eastAsia="Times New Roman" w:hAnsi="Arial" w:cs="Arial"/>
                <w:color w:val="000000" w:themeColor="text1"/>
                <w:sz w:val="18"/>
                <w:szCs w:val="18"/>
                <w:lang w:val="en-AU"/>
              </w:rPr>
            </w:pPr>
            <w:r w:rsidRPr="00EB5413">
              <w:rPr>
                <w:rFonts w:ascii="Arial" w:eastAsia="Times New Roman" w:hAnsi="Arial" w:cs="Arial"/>
                <w:color w:val="000000" w:themeColor="text1"/>
                <w:sz w:val="18"/>
                <w:szCs w:val="18"/>
                <w:lang w:val="en-AU"/>
              </w:rPr>
              <w:lastRenderedPageBreak/>
              <w:t xml:space="preserve"> In this clause, CPI means the percentage annual change in the Consumer Price Index All Groups weighted average for the 8 capital cities as published by the Australian Bureau of Statistics (ABS) immediately before the date of our price increase notice.</w:t>
            </w:r>
          </w:p>
          <w:p w14:paraId="57328D15" w14:textId="680E425F" w:rsidR="00120B42" w:rsidRPr="00D6138B" w:rsidRDefault="00120B42" w:rsidP="00EB5413">
            <w:pPr>
              <w:pStyle w:val="ListParagraph"/>
              <w:autoSpaceDE w:val="0"/>
              <w:autoSpaceDN w:val="0"/>
              <w:spacing w:before="120"/>
              <w:jc w:val="both"/>
            </w:pPr>
            <w:r w:rsidRPr="00D6138B">
              <w:rPr>
                <w:rFonts w:ascii="Arial" w:eastAsia="Times New Roman" w:hAnsi="Arial" w:cs="Arial"/>
                <w:color w:val="000000" w:themeColor="text1"/>
                <w:sz w:val="18"/>
                <w:szCs w:val="18"/>
                <w:lang w:val="en-AU"/>
              </w:rPr>
              <w:t xml:space="preserve"> </w:t>
            </w:r>
          </w:p>
        </w:tc>
      </w:tr>
      <w:tr w:rsidR="009A6D45" w:rsidRPr="007124DF" w14:paraId="3689D110" w14:textId="77777777" w:rsidTr="32A14EB5">
        <w:trPr>
          <w:trHeight w:val="340"/>
        </w:trPr>
        <w:tc>
          <w:tcPr>
            <w:tcW w:w="10466" w:type="dxa"/>
            <w:gridSpan w:val="2"/>
            <w:shd w:val="clear" w:color="auto" w:fill="595959" w:themeFill="text1" w:themeFillTint="A6"/>
            <w:vAlign w:val="center"/>
          </w:tcPr>
          <w:p w14:paraId="3D851BD7" w14:textId="460A6541" w:rsidR="009A6D45" w:rsidRPr="007124DF" w:rsidRDefault="009A6D45" w:rsidP="009A6D45">
            <w:pPr>
              <w:pStyle w:val="Heading2"/>
            </w:pPr>
            <w:r w:rsidRPr="007124DF">
              <w:lastRenderedPageBreak/>
              <w:t>Changes</w:t>
            </w:r>
          </w:p>
        </w:tc>
      </w:tr>
      <w:tr w:rsidR="009A6D45" w:rsidRPr="007124DF" w14:paraId="391B44F2" w14:textId="77777777" w:rsidTr="32A14EB5">
        <w:trPr>
          <w:trHeight w:val="501"/>
        </w:trPr>
        <w:tc>
          <w:tcPr>
            <w:tcW w:w="1418" w:type="dxa"/>
            <w:shd w:val="clear" w:color="auto" w:fill="F2F2F2" w:themeFill="background1" w:themeFillShade="F2"/>
          </w:tcPr>
          <w:p w14:paraId="4AA2708F" w14:textId="77777777" w:rsidR="009A6D45" w:rsidRPr="007124DF" w:rsidRDefault="009A6D45" w:rsidP="006263C8">
            <w:pPr>
              <w:pStyle w:val="B2BDSummaryHeader"/>
            </w:pPr>
          </w:p>
        </w:tc>
        <w:tc>
          <w:tcPr>
            <w:tcW w:w="9048" w:type="dxa"/>
          </w:tcPr>
          <w:p w14:paraId="54EF3AD9" w14:textId="46AEDFA7" w:rsidR="009A6D45" w:rsidRPr="007124DF" w:rsidRDefault="007B161F" w:rsidP="006263C8">
            <w:pPr>
              <w:pStyle w:val="B2BDaSubpara"/>
              <w:tabs>
                <w:tab w:val="num" w:pos="509"/>
              </w:tabs>
              <w:ind w:left="370" w:hanging="370"/>
            </w:pPr>
            <w:r>
              <w:t>Adaptive Mobility Care</w:t>
            </w:r>
            <w:r w:rsidR="009A6D45" w:rsidRPr="007124DF">
              <w:t xml:space="preserve"> is provided month to month until you cancel it. </w:t>
            </w:r>
          </w:p>
          <w:p w14:paraId="059C56C3" w14:textId="77777777" w:rsidR="009A6D45" w:rsidRPr="007124DF" w:rsidRDefault="009A6D45" w:rsidP="006263C8">
            <w:pPr>
              <w:pStyle w:val="B2BDaSubpara"/>
              <w:tabs>
                <w:tab w:val="num" w:pos="509"/>
              </w:tabs>
              <w:ind w:left="370" w:hanging="370"/>
            </w:pPr>
            <w:r w:rsidRPr="007124DF">
              <w:t>You may by telling us:</w:t>
            </w:r>
          </w:p>
          <w:p w14:paraId="078E8331" w14:textId="77777777" w:rsidR="009A6D45" w:rsidRPr="007124DF" w:rsidRDefault="009A6D45" w:rsidP="009A6D45">
            <w:pPr>
              <w:pStyle w:val="Heading4"/>
              <w:tabs>
                <w:tab w:val="clear" w:pos="2211"/>
                <w:tab w:val="num" w:pos="791"/>
              </w:tabs>
              <w:ind w:hanging="1845"/>
            </w:pPr>
            <w:r w:rsidRPr="007124DF">
              <w:t>change your preferred partner; and</w:t>
            </w:r>
          </w:p>
          <w:p w14:paraId="178EC1CA" w14:textId="3DC6E1A2" w:rsidR="009A6D45" w:rsidRPr="007124DF" w:rsidRDefault="009A6D45" w:rsidP="009A6D45">
            <w:pPr>
              <w:pStyle w:val="Heading4"/>
              <w:tabs>
                <w:tab w:val="clear" w:pos="2211"/>
                <w:tab w:val="num" w:pos="791"/>
              </w:tabs>
              <w:ind w:hanging="1845"/>
            </w:pPr>
            <w:r w:rsidRPr="007124DF">
              <w:t xml:space="preserve">cancel </w:t>
            </w:r>
            <w:r w:rsidR="007B161F">
              <w:t>Adaptive Mobility Care</w:t>
            </w:r>
            <w:r w:rsidRPr="007124DF">
              <w:t xml:space="preserve"> at any time (</w:t>
            </w:r>
            <w:proofErr w:type="gramStart"/>
            <w:r w:rsidRPr="007124DF">
              <w:t>as long as</w:t>
            </w:r>
            <w:proofErr w:type="gramEnd"/>
            <w:r w:rsidRPr="007124DF">
              <w:t xml:space="preserve"> you cancel it for </w:t>
            </w:r>
            <w:r w:rsidRPr="007124DF">
              <w:rPr>
                <w:b/>
              </w:rPr>
              <w:t>all</w:t>
            </w:r>
            <w:r w:rsidRPr="007124DF">
              <w:t xml:space="preserve"> your mobile services).</w:t>
            </w:r>
          </w:p>
          <w:p w14:paraId="2BFDB39A" w14:textId="11CAE722" w:rsidR="009A6D45" w:rsidRPr="007124DF" w:rsidRDefault="009A6D45" w:rsidP="009A6D45">
            <w:pPr>
              <w:pStyle w:val="B2BDaSubpara"/>
              <w:tabs>
                <w:tab w:val="num" w:pos="509"/>
              </w:tabs>
              <w:ind w:left="370" w:hanging="370"/>
            </w:pPr>
            <w:r w:rsidRPr="007124DF">
              <w:t xml:space="preserve">If you change or cancel </w:t>
            </w:r>
            <w:r w:rsidR="007B161F">
              <w:t>Adaptive Mobility Care</w:t>
            </w:r>
            <w:r w:rsidRPr="007124DF">
              <w:t>, you keep paying all existing costs and charges up until the end of the calendar month in which you change or cancel. Any changes take effect from the start of the following calendar month.</w:t>
            </w:r>
          </w:p>
          <w:p w14:paraId="5800FDF3" w14:textId="3011D0AE" w:rsidR="009A6D45" w:rsidRPr="007124DF" w:rsidRDefault="009A6D45" w:rsidP="009A6D45">
            <w:pPr>
              <w:pStyle w:val="B2BDaSubpara"/>
              <w:tabs>
                <w:tab w:val="num" w:pos="509"/>
              </w:tabs>
              <w:ind w:left="370" w:hanging="370"/>
            </w:pPr>
            <w:r w:rsidRPr="007124DF">
              <w:t xml:space="preserve">There are no early termination charges for cancelling </w:t>
            </w:r>
            <w:r w:rsidR="007B161F">
              <w:t>Adaptive Mobility Care</w:t>
            </w:r>
            <w:r w:rsidRPr="007124DF">
              <w:t xml:space="preserve"> unless you have special pricing terms which state otherwise.</w:t>
            </w:r>
          </w:p>
        </w:tc>
      </w:tr>
    </w:tbl>
    <w:p w14:paraId="5CEB02A7" w14:textId="77777777" w:rsidR="00E06752" w:rsidRPr="007124DF" w:rsidRDefault="00E06752" w:rsidP="00A928E0">
      <w:pPr>
        <w:pStyle w:val="Heading1"/>
        <w:rPr>
          <w:color w:val="001E82"/>
        </w:rPr>
        <w:sectPr w:rsidR="00E06752" w:rsidRPr="007124DF" w:rsidSect="006F1AFA">
          <w:headerReference w:type="default" r:id="rId34"/>
          <w:footerReference w:type="even" r:id="rId35"/>
          <w:footerReference w:type="default" r:id="rId36"/>
          <w:footerReference w:type="first" r:id="rId37"/>
          <w:pgSz w:w="11906" w:h="16838"/>
          <w:pgMar w:top="993" w:right="566" w:bottom="992" w:left="964" w:header="426" w:footer="283" w:gutter="0"/>
          <w:cols w:space="720"/>
          <w:noEndnote/>
          <w:docGrid w:linePitch="360"/>
        </w:sectPr>
      </w:pPr>
    </w:p>
    <w:p w14:paraId="2BB3ADF7" w14:textId="08AED829" w:rsidR="00E06752" w:rsidRPr="007124DF" w:rsidRDefault="00E06752" w:rsidP="00E06752">
      <w:pPr>
        <w:pStyle w:val="Heading1"/>
        <w:rPr>
          <w:color w:val="001E82"/>
        </w:rPr>
      </w:pPr>
      <w:r w:rsidRPr="007124DF">
        <w:rPr>
          <w:color w:val="001E82"/>
        </w:rPr>
        <w:lastRenderedPageBreak/>
        <w:t>ENTERPRISE WIRELESS MANAGED SERVICE (EWMS)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9048"/>
      </w:tblGrid>
      <w:tr w:rsidR="00E06752" w:rsidRPr="007124DF" w14:paraId="69B2150D" w14:textId="77777777" w:rsidTr="32A14EB5">
        <w:trPr>
          <w:trHeight w:val="340"/>
        </w:trPr>
        <w:tc>
          <w:tcPr>
            <w:tcW w:w="10466" w:type="dxa"/>
            <w:gridSpan w:val="2"/>
            <w:shd w:val="clear" w:color="auto" w:fill="595959" w:themeFill="text1" w:themeFillTint="A6"/>
            <w:vAlign w:val="center"/>
          </w:tcPr>
          <w:p w14:paraId="2725A184" w14:textId="626E79A1" w:rsidR="00E06752" w:rsidRPr="007124DF" w:rsidRDefault="00E06752" w:rsidP="00E06752">
            <w:pPr>
              <w:pStyle w:val="Heading2"/>
              <w:rPr>
                <w:noProof w:val="0"/>
              </w:rPr>
            </w:pPr>
            <w:r w:rsidRPr="007124DF">
              <w:rPr>
                <w:noProof w:val="0"/>
              </w:rPr>
              <w:t xml:space="preserve">What </w:t>
            </w:r>
            <w:proofErr w:type="gramStart"/>
            <w:r w:rsidRPr="007124DF">
              <w:rPr>
                <w:noProof w:val="0"/>
              </w:rPr>
              <w:t>are</w:t>
            </w:r>
            <w:proofErr w:type="gramEnd"/>
            <w:r w:rsidRPr="007124DF">
              <w:rPr>
                <w:noProof w:val="0"/>
              </w:rPr>
              <w:t xml:space="preserve"> Enterprise Wireless Managed Services (EWMS)</w:t>
            </w:r>
          </w:p>
        </w:tc>
      </w:tr>
      <w:tr w:rsidR="00E06752" w:rsidRPr="007124DF" w14:paraId="4746B348" w14:textId="77777777" w:rsidTr="32A14EB5">
        <w:trPr>
          <w:trHeight w:val="501"/>
        </w:trPr>
        <w:tc>
          <w:tcPr>
            <w:tcW w:w="1418" w:type="dxa"/>
            <w:shd w:val="clear" w:color="auto" w:fill="F2F2F2" w:themeFill="background1" w:themeFillShade="F2"/>
          </w:tcPr>
          <w:p w14:paraId="6FDE743A" w14:textId="77777777" w:rsidR="00E06752" w:rsidRPr="007124DF" w:rsidRDefault="00E06752" w:rsidP="006263C8">
            <w:pPr>
              <w:pStyle w:val="B2BDSummaryHeader"/>
            </w:pPr>
          </w:p>
        </w:tc>
        <w:tc>
          <w:tcPr>
            <w:tcW w:w="9048" w:type="dxa"/>
          </w:tcPr>
          <w:p w14:paraId="441DD379" w14:textId="25AFB326" w:rsidR="00E06752" w:rsidRPr="007124DF" w:rsidRDefault="00E06752" w:rsidP="006263C8">
            <w:pPr>
              <w:pStyle w:val="B2BDaSubpara"/>
              <w:numPr>
                <w:ilvl w:val="0"/>
                <w:numId w:val="0"/>
              </w:numPr>
              <w:ind w:left="83"/>
            </w:pPr>
            <w:r w:rsidRPr="007124DF">
              <w:t>With Enterprise Wireless Managed Services (EWMS), your preferred Telstra Partner will provide one-off services (like installation and configuration of your eligible 5G mobile broadband equipment) and ongoing services for end-to-end lifecycle management of your devices and your Enterprise Wireless solution.</w:t>
            </w:r>
          </w:p>
        </w:tc>
      </w:tr>
      <w:tr w:rsidR="00A26C5C" w:rsidRPr="007124DF" w14:paraId="48148508" w14:textId="77777777" w:rsidTr="32A14EB5">
        <w:trPr>
          <w:trHeight w:val="340"/>
        </w:trPr>
        <w:tc>
          <w:tcPr>
            <w:tcW w:w="10466" w:type="dxa"/>
            <w:gridSpan w:val="2"/>
            <w:shd w:val="clear" w:color="auto" w:fill="595959" w:themeFill="text1" w:themeFillTint="A6"/>
            <w:vAlign w:val="center"/>
          </w:tcPr>
          <w:p w14:paraId="4F77F590" w14:textId="434E1089" w:rsidR="00A26C5C" w:rsidRPr="007124DF" w:rsidRDefault="00A26C5C" w:rsidP="00A26C5C">
            <w:pPr>
              <w:pStyle w:val="Heading2"/>
            </w:pPr>
            <w:r w:rsidRPr="007124DF">
              <w:t>Eligibility for EWMS</w:t>
            </w:r>
          </w:p>
        </w:tc>
      </w:tr>
      <w:tr w:rsidR="00A26C5C" w:rsidRPr="007124DF" w14:paraId="111D6387" w14:textId="77777777" w:rsidTr="32A14EB5">
        <w:trPr>
          <w:trHeight w:val="501"/>
        </w:trPr>
        <w:tc>
          <w:tcPr>
            <w:tcW w:w="1418" w:type="dxa"/>
            <w:shd w:val="clear" w:color="auto" w:fill="F2F2F2" w:themeFill="background1" w:themeFillShade="F2"/>
          </w:tcPr>
          <w:p w14:paraId="520DCC55" w14:textId="77777777" w:rsidR="00A26C5C" w:rsidRPr="007124DF" w:rsidRDefault="00A26C5C" w:rsidP="006263C8">
            <w:pPr>
              <w:pStyle w:val="B2BDSummaryHeader"/>
            </w:pPr>
          </w:p>
        </w:tc>
        <w:tc>
          <w:tcPr>
            <w:tcW w:w="9048" w:type="dxa"/>
          </w:tcPr>
          <w:p w14:paraId="3AE676CE" w14:textId="77777777" w:rsidR="00A26C5C" w:rsidRPr="007124DF" w:rsidRDefault="00A26C5C" w:rsidP="00A26C5C">
            <w:pPr>
              <w:pStyle w:val="B2BDaSubpara"/>
              <w:tabs>
                <w:tab w:val="num" w:pos="509"/>
              </w:tabs>
              <w:ind w:left="370" w:hanging="370"/>
            </w:pPr>
            <w:r w:rsidRPr="007124DF">
              <w:t xml:space="preserve">You must be acquiring a Telstra enterprise wireless service on the Enterprise Wireless Adaptive Mobility plan to acquire EWMS. (See the </w:t>
            </w:r>
            <w:hyperlink r:id="rId38" w:history="1">
              <w:r w:rsidRPr="007124DF">
                <w:rPr>
                  <w:rStyle w:val="Hyperlink"/>
                  <w:b w:val="0"/>
                </w:rPr>
                <w:t>Adaptive Mobility Service Terms</w:t>
              </w:r>
            </w:hyperlink>
            <w:r w:rsidRPr="007124DF">
              <w:t xml:space="preserve"> for details of the Enterprise Wireless Adaptive Mobility plan.)</w:t>
            </w:r>
          </w:p>
          <w:p w14:paraId="7981CF05" w14:textId="77777777" w:rsidR="00A26C5C" w:rsidRPr="007124DF" w:rsidRDefault="00A26C5C" w:rsidP="00A26C5C">
            <w:pPr>
              <w:pStyle w:val="B2BDaSubpara"/>
              <w:tabs>
                <w:tab w:val="num" w:pos="509"/>
              </w:tabs>
              <w:ind w:left="370" w:hanging="370"/>
            </w:pPr>
            <w:r w:rsidRPr="007124DF">
              <w:t>EWMS is only available for eligible 5G adaptors and routers you purchase from us used with the Enterprise Wireless Adaptive Mobility plan. (You can take EWMS for just the 5G adaptor if you wish, but not just for the router).</w:t>
            </w:r>
          </w:p>
          <w:p w14:paraId="7664B915" w14:textId="4BB72667" w:rsidR="00A26C5C" w:rsidRPr="007124DF" w:rsidRDefault="00A26C5C" w:rsidP="00A26C5C">
            <w:pPr>
              <w:pStyle w:val="B2BDaSubpara"/>
              <w:tabs>
                <w:tab w:val="num" w:pos="509"/>
              </w:tabs>
              <w:ind w:left="370" w:hanging="370"/>
            </w:pPr>
            <w:r w:rsidRPr="007124DF">
              <w:t>We provide EWMS to you through your preferred Telstra Partner. We may require you to provide written authority for the Telstra Partner to deal with us on your behalf (including ordering devices).</w:t>
            </w:r>
          </w:p>
        </w:tc>
      </w:tr>
      <w:tr w:rsidR="00A26C5C" w:rsidRPr="007124DF" w14:paraId="68AEC8C6" w14:textId="77777777" w:rsidTr="32A14EB5">
        <w:trPr>
          <w:trHeight w:val="340"/>
        </w:trPr>
        <w:tc>
          <w:tcPr>
            <w:tcW w:w="10466" w:type="dxa"/>
            <w:gridSpan w:val="2"/>
            <w:shd w:val="clear" w:color="auto" w:fill="595959" w:themeFill="text1" w:themeFillTint="A6"/>
            <w:vAlign w:val="center"/>
          </w:tcPr>
          <w:p w14:paraId="6AE4DAE7" w14:textId="1E3F7393" w:rsidR="00A26C5C" w:rsidRPr="007124DF" w:rsidRDefault="00A26C5C" w:rsidP="00A26C5C">
            <w:pPr>
              <w:pStyle w:val="Heading2"/>
            </w:pPr>
            <w:r w:rsidRPr="007124DF">
              <w:t>What does EWMS provide</w:t>
            </w:r>
          </w:p>
        </w:tc>
      </w:tr>
      <w:tr w:rsidR="00A26C5C" w:rsidRPr="007124DF" w14:paraId="4B96A03E" w14:textId="77777777" w:rsidTr="32A14EB5">
        <w:trPr>
          <w:trHeight w:val="3638"/>
        </w:trPr>
        <w:tc>
          <w:tcPr>
            <w:tcW w:w="1418" w:type="dxa"/>
            <w:shd w:val="clear" w:color="auto" w:fill="F2F2F2" w:themeFill="background1" w:themeFillShade="F2"/>
          </w:tcPr>
          <w:p w14:paraId="145953AF" w14:textId="77777777" w:rsidR="00A26C5C" w:rsidRPr="007124DF" w:rsidRDefault="00A26C5C" w:rsidP="006263C8">
            <w:pPr>
              <w:pStyle w:val="B2BDSummaryHeader"/>
            </w:pPr>
          </w:p>
        </w:tc>
        <w:tc>
          <w:tcPr>
            <w:tcW w:w="9048" w:type="dxa"/>
          </w:tcPr>
          <w:p w14:paraId="41EC2ECD" w14:textId="21F695C6" w:rsidR="00A26C5C" w:rsidRPr="007124DF" w:rsidRDefault="00A26C5C" w:rsidP="00A26C5C">
            <w:pPr>
              <w:pStyle w:val="B2BDaSubpara"/>
              <w:tabs>
                <w:tab w:val="num" w:pos="509"/>
              </w:tabs>
              <w:ind w:left="370" w:hanging="370"/>
            </w:pPr>
            <w:r w:rsidRPr="007124DF">
              <w:t>Your preferred Telstra Partner will provide the following services as standard under EWMS: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8"/>
              <w:gridCol w:w="6375"/>
            </w:tblGrid>
            <w:tr w:rsidR="00F43188" w:rsidRPr="007124DF" w14:paraId="24827B80" w14:textId="77777777" w:rsidTr="00F43188">
              <w:trPr>
                <w:trHeight w:val="304"/>
              </w:trPr>
              <w:tc>
                <w:tcPr>
                  <w:tcW w:w="7993" w:type="dxa"/>
                  <w:gridSpan w:val="2"/>
                  <w:shd w:val="clear" w:color="auto" w:fill="001F5F"/>
                </w:tcPr>
                <w:p w14:paraId="43E432ED" w14:textId="77777777" w:rsidR="00F43188" w:rsidRPr="002E496F" w:rsidRDefault="00F43188" w:rsidP="00F43188">
                  <w:pPr>
                    <w:pStyle w:val="TableParagraph"/>
                    <w:spacing w:before="63"/>
                    <w:ind w:left="107"/>
                    <w:rPr>
                      <w:b/>
                      <w:sz w:val="16"/>
                      <w:szCs w:val="16"/>
                      <w:lang w:val="en-AU"/>
                    </w:rPr>
                  </w:pPr>
                  <w:r w:rsidRPr="002E496F">
                    <w:rPr>
                      <w:b/>
                      <w:color w:val="FFFFFF"/>
                      <w:sz w:val="16"/>
                      <w:szCs w:val="16"/>
                      <w:lang w:val="en-AU"/>
                    </w:rPr>
                    <w:t>EWMS standard inclusions</w:t>
                  </w:r>
                </w:p>
              </w:tc>
            </w:tr>
            <w:tr w:rsidR="00F43188" w:rsidRPr="007124DF" w14:paraId="2E4161A1" w14:textId="77777777" w:rsidTr="00F43188">
              <w:trPr>
                <w:trHeight w:val="328"/>
              </w:trPr>
              <w:tc>
                <w:tcPr>
                  <w:tcW w:w="1618" w:type="dxa"/>
                </w:tcPr>
                <w:p w14:paraId="3CC8A954" w14:textId="77777777" w:rsidR="00F43188" w:rsidRPr="004F7E00" w:rsidRDefault="00F43188" w:rsidP="00F43188">
                  <w:pPr>
                    <w:pStyle w:val="TableParagraph"/>
                    <w:spacing w:before="59"/>
                    <w:ind w:left="107"/>
                    <w:rPr>
                      <w:b/>
                      <w:sz w:val="16"/>
                      <w:szCs w:val="16"/>
                      <w:lang w:val="en-AU"/>
                    </w:rPr>
                  </w:pPr>
                  <w:r w:rsidRPr="004F7E00">
                    <w:rPr>
                      <w:b/>
                      <w:sz w:val="16"/>
                      <w:szCs w:val="16"/>
                      <w:lang w:val="en-AU"/>
                    </w:rPr>
                    <w:t>Feature</w:t>
                  </w:r>
                </w:p>
              </w:tc>
              <w:tc>
                <w:tcPr>
                  <w:tcW w:w="6375" w:type="dxa"/>
                </w:tcPr>
                <w:p w14:paraId="7914CE75" w14:textId="77777777" w:rsidR="00F43188" w:rsidRPr="004F7E00" w:rsidRDefault="00F43188" w:rsidP="00F43188">
                  <w:pPr>
                    <w:pStyle w:val="TableParagraph"/>
                    <w:spacing w:before="59"/>
                    <w:ind w:left="108"/>
                    <w:rPr>
                      <w:b/>
                      <w:sz w:val="16"/>
                      <w:szCs w:val="16"/>
                      <w:lang w:val="en-AU"/>
                    </w:rPr>
                  </w:pPr>
                  <w:r w:rsidRPr="004F7E00">
                    <w:rPr>
                      <w:b/>
                      <w:sz w:val="16"/>
                      <w:szCs w:val="16"/>
                      <w:lang w:val="en-AU"/>
                    </w:rPr>
                    <w:t>Description</w:t>
                  </w:r>
                </w:p>
              </w:tc>
            </w:tr>
            <w:tr w:rsidR="00F43188" w:rsidRPr="007124DF" w14:paraId="6306E343" w14:textId="77777777" w:rsidTr="00F43188">
              <w:trPr>
                <w:trHeight w:val="1213"/>
              </w:trPr>
              <w:tc>
                <w:tcPr>
                  <w:tcW w:w="1618" w:type="dxa"/>
                </w:tcPr>
                <w:p w14:paraId="1D4B3289" w14:textId="77777777" w:rsidR="00F43188" w:rsidRPr="004F7E00" w:rsidRDefault="00F43188" w:rsidP="00F43188">
                  <w:pPr>
                    <w:pStyle w:val="TableParagraph"/>
                    <w:spacing w:before="59"/>
                    <w:ind w:left="107"/>
                    <w:rPr>
                      <w:sz w:val="16"/>
                      <w:szCs w:val="16"/>
                      <w:lang w:val="en-AU"/>
                    </w:rPr>
                  </w:pPr>
                  <w:r w:rsidRPr="004F7E00">
                    <w:rPr>
                      <w:sz w:val="16"/>
                      <w:szCs w:val="16"/>
                      <w:lang w:val="en-AU"/>
                    </w:rPr>
                    <w:t>Device</w:t>
                  </w:r>
                  <w:r w:rsidRPr="004F7E00">
                    <w:rPr>
                      <w:spacing w:val="-2"/>
                      <w:sz w:val="16"/>
                      <w:szCs w:val="16"/>
                      <w:lang w:val="en-AU"/>
                    </w:rPr>
                    <w:t xml:space="preserve"> </w:t>
                  </w:r>
                  <w:r w:rsidRPr="004F7E00">
                    <w:rPr>
                      <w:sz w:val="16"/>
                      <w:szCs w:val="16"/>
                      <w:lang w:val="en-AU"/>
                    </w:rPr>
                    <w:t>staging</w:t>
                  </w:r>
                </w:p>
              </w:tc>
              <w:tc>
                <w:tcPr>
                  <w:tcW w:w="6375" w:type="dxa"/>
                </w:tcPr>
                <w:p w14:paraId="68DE6B76" w14:textId="77777777" w:rsidR="00F43188" w:rsidRPr="004F7E00" w:rsidRDefault="00F43188" w:rsidP="00F43188">
                  <w:pPr>
                    <w:pStyle w:val="TableParagraph"/>
                    <w:spacing w:before="59"/>
                    <w:ind w:left="108" w:right="122"/>
                    <w:rPr>
                      <w:sz w:val="16"/>
                      <w:szCs w:val="16"/>
                      <w:lang w:val="en-AU"/>
                    </w:rPr>
                  </w:pPr>
                  <w:r w:rsidRPr="004F7E00">
                    <w:rPr>
                      <w:sz w:val="16"/>
                      <w:szCs w:val="16"/>
                      <w:lang w:val="en-AU"/>
                    </w:rPr>
                    <w:t>Your preferred Telstra Partner will receive, check and set up your newly</w:t>
                  </w:r>
                  <w:r w:rsidRPr="004F7E00">
                    <w:rPr>
                      <w:spacing w:val="1"/>
                      <w:sz w:val="16"/>
                      <w:szCs w:val="16"/>
                      <w:lang w:val="en-AU"/>
                    </w:rPr>
                    <w:t xml:space="preserve"> </w:t>
                  </w:r>
                  <w:r w:rsidRPr="004F7E00">
                    <w:rPr>
                      <w:sz w:val="16"/>
                      <w:szCs w:val="16"/>
                      <w:lang w:val="en-AU"/>
                    </w:rPr>
                    <w:t>purchased eligible 5G adaptor and router, activate the Telstra SIM, enrol the</w:t>
                  </w:r>
                  <w:r w:rsidRPr="004F7E00">
                    <w:rPr>
                      <w:spacing w:val="1"/>
                      <w:sz w:val="16"/>
                      <w:szCs w:val="16"/>
                      <w:lang w:val="en-AU"/>
                    </w:rPr>
                    <w:t xml:space="preserve"> </w:t>
                  </w:r>
                  <w:r w:rsidRPr="004F7E00">
                    <w:rPr>
                      <w:sz w:val="16"/>
                      <w:szCs w:val="16"/>
                      <w:lang w:val="en-AU"/>
                    </w:rPr>
                    <w:t>device in the management platform and then repackage the device and send</w:t>
                  </w:r>
                  <w:r w:rsidRPr="004F7E00">
                    <w:rPr>
                      <w:spacing w:val="-47"/>
                      <w:sz w:val="16"/>
                      <w:szCs w:val="16"/>
                      <w:lang w:val="en-AU"/>
                    </w:rPr>
                    <w:t xml:space="preserve"> </w:t>
                  </w:r>
                  <w:r w:rsidRPr="004F7E00">
                    <w:rPr>
                      <w:sz w:val="16"/>
                      <w:szCs w:val="16"/>
                      <w:lang w:val="en-AU"/>
                    </w:rPr>
                    <w:t>it to</w:t>
                  </w:r>
                  <w:r w:rsidRPr="004F7E00">
                    <w:rPr>
                      <w:spacing w:val="-2"/>
                      <w:sz w:val="16"/>
                      <w:szCs w:val="16"/>
                      <w:lang w:val="en-AU"/>
                    </w:rPr>
                    <w:t xml:space="preserve"> </w:t>
                  </w:r>
                  <w:proofErr w:type="gramStart"/>
                  <w:r w:rsidRPr="004F7E00">
                    <w:rPr>
                      <w:sz w:val="16"/>
                      <w:szCs w:val="16"/>
                      <w:lang w:val="en-AU"/>
                    </w:rPr>
                    <w:t>you</w:t>
                  </w:r>
                  <w:proofErr w:type="gramEnd"/>
                </w:p>
                <w:p w14:paraId="37CD88D3" w14:textId="77777777" w:rsidR="00F43188" w:rsidRPr="004F7E00" w:rsidRDefault="00F43188" w:rsidP="00F43188">
                  <w:pPr>
                    <w:pStyle w:val="TableParagraph"/>
                    <w:spacing w:before="60"/>
                    <w:ind w:left="108"/>
                    <w:rPr>
                      <w:sz w:val="16"/>
                      <w:szCs w:val="16"/>
                      <w:lang w:val="en-AU"/>
                    </w:rPr>
                  </w:pPr>
                  <w:r w:rsidRPr="004F7E00">
                    <w:rPr>
                      <w:sz w:val="16"/>
                      <w:szCs w:val="16"/>
                      <w:lang w:val="en-AU"/>
                    </w:rPr>
                    <w:t>The</w:t>
                  </w:r>
                  <w:r w:rsidRPr="004F7E00">
                    <w:rPr>
                      <w:spacing w:val="-2"/>
                      <w:sz w:val="16"/>
                      <w:szCs w:val="16"/>
                      <w:lang w:val="en-AU"/>
                    </w:rPr>
                    <w:t xml:space="preserve"> </w:t>
                  </w:r>
                  <w:r w:rsidRPr="004F7E00">
                    <w:rPr>
                      <w:sz w:val="16"/>
                      <w:szCs w:val="16"/>
                      <w:lang w:val="en-AU"/>
                    </w:rPr>
                    <w:t>device</w:t>
                  </w:r>
                  <w:r w:rsidRPr="004F7E00">
                    <w:rPr>
                      <w:spacing w:val="-3"/>
                      <w:sz w:val="16"/>
                      <w:szCs w:val="16"/>
                      <w:lang w:val="en-AU"/>
                    </w:rPr>
                    <w:t xml:space="preserve"> </w:t>
                  </w:r>
                  <w:r w:rsidRPr="004F7E00">
                    <w:rPr>
                      <w:sz w:val="16"/>
                      <w:szCs w:val="16"/>
                      <w:lang w:val="en-AU"/>
                    </w:rPr>
                    <w:t>is</w:t>
                  </w:r>
                  <w:r w:rsidRPr="004F7E00">
                    <w:rPr>
                      <w:spacing w:val="-3"/>
                      <w:sz w:val="16"/>
                      <w:szCs w:val="16"/>
                      <w:lang w:val="en-AU"/>
                    </w:rPr>
                    <w:t xml:space="preserve"> </w:t>
                  </w:r>
                  <w:r w:rsidRPr="004F7E00">
                    <w:rPr>
                      <w:sz w:val="16"/>
                      <w:szCs w:val="16"/>
                      <w:lang w:val="en-AU"/>
                    </w:rPr>
                    <w:t>set</w:t>
                  </w:r>
                  <w:r w:rsidRPr="004F7E00">
                    <w:rPr>
                      <w:spacing w:val="-3"/>
                      <w:sz w:val="16"/>
                      <w:szCs w:val="16"/>
                      <w:lang w:val="en-AU"/>
                    </w:rPr>
                    <w:t xml:space="preserve"> </w:t>
                  </w:r>
                  <w:r w:rsidRPr="004F7E00">
                    <w:rPr>
                      <w:sz w:val="16"/>
                      <w:szCs w:val="16"/>
                      <w:lang w:val="en-AU"/>
                    </w:rPr>
                    <w:t>up</w:t>
                  </w:r>
                  <w:r w:rsidRPr="004F7E00">
                    <w:rPr>
                      <w:spacing w:val="-2"/>
                      <w:sz w:val="16"/>
                      <w:szCs w:val="16"/>
                      <w:lang w:val="en-AU"/>
                    </w:rPr>
                    <w:t xml:space="preserve"> </w:t>
                  </w:r>
                  <w:r w:rsidRPr="004F7E00">
                    <w:rPr>
                      <w:sz w:val="16"/>
                      <w:szCs w:val="16"/>
                      <w:lang w:val="en-AU"/>
                    </w:rPr>
                    <w:t>according</w:t>
                  </w:r>
                  <w:r w:rsidRPr="004F7E00">
                    <w:rPr>
                      <w:spacing w:val="-3"/>
                      <w:sz w:val="16"/>
                      <w:szCs w:val="16"/>
                      <w:lang w:val="en-AU"/>
                    </w:rPr>
                    <w:t xml:space="preserve"> </w:t>
                  </w:r>
                  <w:r w:rsidRPr="004F7E00">
                    <w:rPr>
                      <w:sz w:val="16"/>
                      <w:szCs w:val="16"/>
                      <w:lang w:val="en-AU"/>
                    </w:rPr>
                    <w:t>to</w:t>
                  </w:r>
                  <w:r w:rsidRPr="004F7E00">
                    <w:rPr>
                      <w:spacing w:val="-2"/>
                      <w:sz w:val="16"/>
                      <w:szCs w:val="16"/>
                      <w:lang w:val="en-AU"/>
                    </w:rPr>
                    <w:t xml:space="preserve"> </w:t>
                  </w:r>
                  <w:r w:rsidRPr="004F7E00">
                    <w:rPr>
                      <w:sz w:val="16"/>
                      <w:szCs w:val="16"/>
                      <w:lang w:val="en-AU"/>
                    </w:rPr>
                    <w:t>your</w:t>
                  </w:r>
                  <w:r w:rsidRPr="004F7E00">
                    <w:rPr>
                      <w:spacing w:val="-1"/>
                      <w:sz w:val="16"/>
                      <w:szCs w:val="16"/>
                      <w:lang w:val="en-AU"/>
                    </w:rPr>
                    <w:t xml:space="preserve"> </w:t>
                  </w:r>
                  <w:r w:rsidRPr="004F7E00">
                    <w:rPr>
                      <w:sz w:val="16"/>
                      <w:szCs w:val="16"/>
                      <w:lang w:val="en-AU"/>
                    </w:rPr>
                    <w:t>requirements</w:t>
                  </w:r>
                </w:p>
              </w:tc>
            </w:tr>
            <w:tr w:rsidR="00F43188" w:rsidRPr="007124DF" w14:paraId="0E93A591" w14:textId="77777777" w:rsidTr="00F43188">
              <w:trPr>
                <w:trHeight w:val="741"/>
              </w:trPr>
              <w:tc>
                <w:tcPr>
                  <w:tcW w:w="1618" w:type="dxa"/>
                </w:tcPr>
                <w:p w14:paraId="1A496EAA" w14:textId="77777777" w:rsidR="00F43188" w:rsidRPr="004F7E00" w:rsidRDefault="00F43188" w:rsidP="00F43188">
                  <w:pPr>
                    <w:pStyle w:val="TableParagraph"/>
                    <w:spacing w:before="59"/>
                    <w:ind w:left="107" w:right="620"/>
                    <w:rPr>
                      <w:sz w:val="16"/>
                      <w:szCs w:val="16"/>
                      <w:lang w:val="en-AU"/>
                    </w:rPr>
                  </w:pPr>
                  <w:r w:rsidRPr="004F7E00">
                    <w:rPr>
                      <w:sz w:val="16"/>
                      <w:szCs w:val="16"/>
                      <w:lang w:val="en-AU"/>
                    </w:rPr>
                    <w:t>Device</w:t>
                  </w:r>
                  <w:r w:rsidRPr="004F7E00">
                    <w:rPr>
                      <w:spacing w:val="1"/>
                      <w:sz w:val="16"/>
                      <w:szCs w:val="16"/>
                      <w:lang w:val="en-AU"/>
                    </w:rPr>
                    <w:t xml:space="preserve"> </w:t>
                  </w:r>
                  <w:r w:rsidRPr="004F7E00">
                    <w:rPr>
                      <w:sz w:val="16"/>
                      <w:szCs w:val="16"/>
                      <w:lang w:val="en-AU"/>
                    </w:rPr>
                    <w:t>Installation</w:t>
                  </w:r>
                </w:p>
              </w:tc>
              <w:tc>
                <w:tcPr>
                  <w:tcW w:w="6375" w:type="dxa"/>
                </w:tcPr>
                <w:p w14:paraId="0E2723C3" w14:textId="77777777" w:rsidR="00F43188" w:rsidRPr="004F7E00" w:rsidRDefault="00F43188" w:rsidP="00F43188">
                  <w:pPr>
                    <w:pStyle w:val="TableParagraph"/>
                    <w:spacing w:before="59"/>
                    <w:ind w:left="108" w:right="113"/>
                    <w:rPr>
                      <w:sz w:val="16"/>
                      <w:szCs w:val="16"/>
                      <w:lang w:val="en-AU"/>
                    </w:rPr>
                  </w:pPr>
                  <w:r w:rsidRPr="004F7E00">
                    <w:rPr>
                      <w:sz w:val="16"/>
                      <w:szCs w:val="16"/>
                      <w:lang w:val="en-AU"/>
                    </w:rPr>
                    <w:t>Site assessment and onsite installation of your covered 5G adaptor and (if</w:t>
                  </w:r>
                  <w:r w:rsidRPr="004F7E00">
                    <w:rPr>
                      <w:spacing w:val="1"/>
                      <w:sz w:val="16"/>
                      <w:szCs w:val="16"/>
                      <w:lang w:val="en-AU"/>
                    </w:rPr>
                    <w:t xml:space="preserve"> </w:t>
                  </w:r>
                  <w:r w:rsidRPr="004F7E00">
                    <w:rPr>
                      <w:sz w:val="16"/>
                      <w:szCs w:val="16"/>
                      <w:lang w:val="en-AU"/>
                    </w:rPr>
                    <w:t>applicable) your covered 5G router (all Device staging will be done off-site by</w:t>
                  </w:r>
                  <w:r w:rsidRPr="004F7E00">
                    <w:rPr>
                      <w:spacing w:val="-47"/>
                      <w:sz w:val="16"/>
                      <w:szCs w:val="16"/>
                      <w:lang w:val="en-AU"/>
                    </w:rPr>
                    <w:t xml:space="preserve"> </w:t>
                  </w:r>
                  <w:r w:rsidRPr="004F7E00">
                    <w:rPr>
                      <w:sz w:val="16"/>
                      <w:szCs w:val="16"/>
                      <w:lang w:val="en-AU"/>
                    </w:rPr>
                    <w:t>your</w:t>
                  </w:r>
                  <w:r w:rsidRPr="004F7E00">
                    <w:rPr>
                      <w:spacing w:val="-1"/>
                      <w:sz w:val="16"/>
                      <w:szCs w:val="16"/>
                      <w:lang w:val="en-AU"/>
                    </w:rPr>
                    <w:t xml:space="preserve"> </w:t>
                  </w:r>
                  <w:r w:rsidRPr="004F7E00">
                    <w:rPr>
                      <w:sz w:val="16"/>
                      <w:szCs w:val="16"/>
                      <w:lang w:val="en-AU"/>
                    </w:rPr>
                    <w:t>Telstra Partner</w:t>
                  </w:r>
                  <w:r w:rsidRPr="004F7E00">
                    <w:rPr>
                      <w:spacing w:val="-2"/>
                      <w:sz w:val="16"/>
                      <w:szCs w:val="16"/>
                      <w:lang w:val="en-AU"/>
                    </w:rPr>
                    <w:t xml:space="preserve"> </w:t>
                  </w:r>
                  <w:r w:rsidRPr="004F7E00">
                    <w:rPr>
                      <w:sz w:val="16"/>
                      <w:szCs w:val="16"/>
                      <w:lang w:val="en-AU"/>
                    </w:rPr>
                    <w:t>beforehand)</w:t>
                  </w:r>
                </w:p>
              </w:tc>
            </w:tr>
            <w:tr w:rsidR="00F43188" w:rsidRPr="007124DF" w14:paraId="2D3F2561" w14:textId="77777777" w:rsidTr="004F7E00">
              <w:trPr>
                <w:trHeight w:val="5679"/>
              </w:trPr>
              <w:tc>
                <w:tcPr>
                  <w:tcW w:w="1618" w:type="dxa"/>
                </w:tcPr>
                <w:p w14:paraId="51436838" w14:textId="77777777" w:rsidR="00F43188" w:rsidRPr="004F7E00" w:rsidRDefault="00F43188" w:rsidP="00F43188">
                  <w:pPr>
                    <w:pStyle w:val="TableParagraph"/>
                    <w:spacing w:before="59"/>
                    <w:ind w:left="107" w:right="180"/>
                    <w:rPr>
                      <w:sz w:val="16"/>
                      <w:szCs w:val="16"/>
                      <w:lang w:val="en-AU"/>
                    </w:rPr>
                  </w:pPr>
                  <w:r w:rsidRPr="004F7E00">
                    <w:rPr>
                      <w:sz w:val="16"/>
                      <w:szCs w:val="16"/>
                      <w:lang w:val="en-AU"/>
                    </w:rPr>
                    <w:t>Device Lifecycle</w:t>
                  </w:r>
                  <w:r w:rsidRPr="004F7E00">
                    <w:rPr>
                      <w:spacing w:val="-47"/>
                      <w:sz w:val="16"/>
                      <w:szCs w:val="16"/>
                      <w:lang w:val="en-AU"/>
                    </w:rPr>
                    <w:t xml:space="preserve"> </w:t>
                  </w:r>
                  <w:r w:rsidRPr="004F7E00">
                    <w:rPr>
                      <w:sz w:val="16"/>
                      <w:szCs w:val="16"/>
                      <w:lang w:val="en-AU"/>
                    </w:rPr>
                    <w:t>Management</w:t>
                  </w:r>
                </w:p>
              </w:tc>
              <w:tc>
                <w:tcPr>
                  <w:tcW w:w="6375" w:type="dxa"/>
                </w:tcPr>
                <w:p w14:paraId="2201FD32" w14:textId="77777777" w:rsidR="00F43188" w:rsidRPr="004F7E00" w:rsidRDefault="00F43188" w:rsidP="00F43188">
                  <w:pPr>
                    <w:pStyle w:val="TableParagraph"/>
                    <w:spacing w:before="59"/>
                    <w:ind w:left="108"/>
                    <w:rPr>
                      <w:sz w:val="16"/>
                      <w:szCs w:val="16"/>
                      <w:lang w:val="en-AU"/>
                    </w:rPr>
                  </w:pPr>
                  <w:r w:rsidRPr="004F7E00">
                    <w:rPr>
                      <w:sz w:val="16"/>
                      <w:szCs w:val="16"/>
                      <w:lang w:val="en-AU"/>
                    </w:rPr>
                    <w:t>Reactive</w:t>
                  </w:r>
                  <w:r w:rsidRPr="004F7E00">
                    <w:rPr>
                      <w:spacing w:val="-5"/>
                      <w:sz w:val="16"/>
                      <w:szCs w:val="16"/>
                      <w:lang w:val="en-AU"/>
                    </w:rPr>
                    <w:t xml:space="preserve"> </w:t>
                  </w:r>
                  <w:r w:rsidRPr="004F7E00">
                    <w:rPr>
                      <w:sz w:val="16"/>
                      <w:szCs w:val="16"/>
                      <w:lang w:val="en-AU"/>
                    </w:rPr>
                    <w:t>help</w:t>
                  </w:r>
                  <w:r w:rsidRPr="004F7E00">
                    <w:rPr>
                      <w:spacing w:val="-2"/>
                      <w:sz w:val="16"/>
                      <w:szCs w:val="16"/>
                      <w:lang w:val="en-AU"/>
                    </w:rPr>
                    <w:t xml:space="preserve"> </w:t>
                  </w:r>
                  <w:r w:rsidRPr="004F7E00">
                    <w:rPr>
                      <w:sz w:val="16"/>
                      <w:szCs w:val="16"/>
                      <w:lang w:val="en-AU"/>
                    </w:rPr>
                    <w:t>desk</w:t>
                  </w:r>
                  <w:r w:rsidRPr="004F7E00">
                    <w:rPr>
                      <w:spacing w:val="-3"/>
                      <w:sz w:val="16"/>
                      <w:szCs w:val="16"/>
                      <w:lang w:val="en-AU"/>
                    </w:rPr>
                    <w:t xml:space="preserve"> </w:t>
                  </w:r>
                  <w:r w:rsidRPr="004F7E00">
                    <w:rPr>
                      <w:sz w:val="16"/>
                      <w:szCs w:val="16"/>
                      <w:lang w:val="en-AU"/>
                    </w:rPr>
                    <w:t>support</w:t>
                  </w:r>
                  <w:r w:rsidRPr="004F7E00">
                    <w:rPr>
                      <w:spacing w:val="-4"/>
                      <w:sz w:val="16"/>
                      <w:szCs w:val="16"/>
                      <w:lang w:val="en-AU"/>
                    </w:rPr>
                    <w:t xml:space="preserve"> </w:t>
                  </w:r>
                  <w:r w:rsidRPr="004F7E00">
                    <w:rPr>
                      <w:sz w:val="16"/>
                      <w:szCs w:val="16"/>
                      <w:lang w:val="en-AU"/>
                    </w:rPr>
                    <w:t>for</w:t>
                  </w:r>
                  <w:r w:rsidRPr="004F7E00">
                    <w:rPr>
                      <w:spacing w:val="-5"/>
                      <w:sz w:val="16"/>
                      <w:szCs w:val="16"/>
                      <w:lang w:val="en-AU"/>
                    </w:rPr>
                    <w:t xml:space="preserve"> </w:t>
                  </w:r>
                  <w:r w:rsidRPr="004F7E00">
                    <w:rPr>
                      <w:sz w:val="16"/>
                      <w:szCs w:val="16"/>
                      <w:lang w:val="en-AU"/>
                    </w:rPr>
                    <w:t>support,</w:t>
                  </w:r>
                  <w:r w:rsidRPr="004F7E00">
                    <w:rPr>
                      <w:spacing w:val="-2"/>
                      <w:sz w:val="16"/>
                      <w:szCs w:val="16"/>
                      <w:lang w:val="en-AU"/>
                    </w:rPr>
                    <w:t xml:space="preserve"> </w:t>
                  </w:r>
                  <w:r w:rsidRPr="004F7E00">
                    <w:rPr>
                      <w:sz w:val="16"/>
                      <w:szCs w:val="16"/>
                      <w:lang w:val="en-AU"/>
                    </w:rPr>
                    <w:t>troubleshooting</w:t>
                  </w:r>
                  <w:r w:rsidRPr="004F7E00">
                    <w:rPr>
                      <w:spacing w:val="-4"/>
                      <w:sz w:val="16"/>
                      <w:szCs w:val="16"/>
                      <w:lang w:val="en-AU"/>
                    </w:rPr>
                    <w:t xml:space="preserve"> </w:t>
                  </w:r>
                  <w:r w:rsidRPr="004F7E00">
                    <w:rPr>
                      <w:sz w:val="16"/>
                      <w:szCs w:val="16"/>
                      <w:lang w:val="en-AU"/>
                    </w:rPr>
                    <w:t>and</w:t>
                  </w:r>
                  <w:r w:rsidRPr="004F7E00">
                    <w:rPr>
                      <w:spacing w:val="-4"/>
                      <w:sz w:val="16"/>
                      <w:szCs w:val="16"/>
                      <w:lang w:val="en-AU"/>
                    </w:rPr>
                    <w:t xml:space="preserve"> </w:t>
                  </w:r>
                  <w:r w:rsidRPr="004F7E00">
                    <w:rPr>
                      <w:sz w:val="16"/>
                      <w:szCs w:val="16"/>
                      <w:lang w:val="en-AU"/>
                    </w:rPr>
                    <w:t>fault</w:t>
                  </w:r>
                  <w:r w:rsidRPr="004F7E00">
                    <w:rPr>
                      <w:spacing w:val="-4"/>
                      <w:sz w:val="16"/>
                      <w:szCs w:val="16"/>
                      <w:lang w:val="en-AU"/>
                    </w:rPr>
                    <w:t xml:space="preserve"> </w:t>
                  </w:r>
                  <w:proofErr w:type="gramStart"/>
                  <w:r w:rsidRPr="004F7E00">
                    <w:rPr>
                      <w:sz w:val="16"/>
                      <w:szCs w:val="16"/>
                      <w:lang w:val="en-AU"/>
                    </w:rPr>
                    <w:t>notifications</w:t>
                  </w:r>
                  <w:proofErr w:type="gramEnd"/>
                </w:p>
                <w:p w14:paraId="415B1A44" w14:textId="77777777" w:rsidR="00F43188" w:rsidRPr="004F7E00" w:rsidRDefault="00F43188" w:rsidP="00F43188">
                  <w:pPr>
                    <w:pStyle w:val="TableParagraph"/>
                    <w:spacing w:before="59"/>
                    <w:ind w:left="108" w:right="633"/>
                    <w:rPr>
                      <w:sz w:val="16"/>
                      <w:szCs w:val="16"/>
                      <w:lang w:val="en-AU"/>
                    </w:rPr>
                  </w:pPr>
                  <w:r w:rsidRPr="004F7E00">
                    <w:rPr>
                      <w:sz w:val="16"/>
                      <w:szCs w:val="16"/>
                      <w:lang w:val="en-AU"/>
                    </w:rPr>
                    <w:t>Assistance with configuring and managing your covered device via the</w:t>
                  </w:r>
                  <w:r w:rsidRPr="004F7E00">
                    <w:rPr>
                      <w:spacing w:val="-47"/>
                      <w:sz w:val="16"/>
                      <w:szCs w:val="16"/>
                      <w:lang w:val="en-AU"/>
                    </w:rPr>
                    <w:t xml:space="preserve"> </w:t>
                  </w:r>
                  <w:r w:rsidRPr="004F7E00">
                    <w:rPr>
                      <w:sz w:val="16"/>
                      <w:szCs w:val="16"/>
                      <w:lang w:val="en-AU"/>
                    </w:rPr>
                    <w:t>applicable</w:t>
                  </w:r>
                  <w:r w:rsidRPr="004F7E00">
                    <w:rPr>
                      <w:spacing w:val="-3"/>
                      <w:sz w:val="16"/>
                      <w:szCs w:val="16"/>
                      <w:lang w:val="en-AU"/>
                    </w:rPr>
                    <w:t xml:space="preserve"> </w:t>
                  </w:r>
                  <w:r w:rsidRPr="004F7E00">
                    <w:rPr>
                      <w:sz w:val="16"/>
                      <w:szCs w:val="16"/>
                      <w:lang w:val="en-AU"/>
                    </w:rPr>
                    <w:t xml:space="preserve">management </w:t>
                  </w:r>
                  <w:proofErr w:type="gramStart"/>
                  <w:r w:rsidRPr="004F7E00">
                    <w:rPr>
                      <w:sz w:val="16"/>
                      <w:szCs w:val="16"/>
                      <w:lang w:val="en-AU"/>
                    </w:rPr>
                    <w:t>platform</w:t>
                  </w:r>
                  <w:proofErr w:type="gramEnd"/>
                </w:p>
                <w:p w14:paraId="5F0B77E5" w14:textId="77777777" w:rsidR="00F43188" w:rsidRPr="004F7E00" w:rsidRDefault="00F43188" w:rsidP="00F43188">
                  <w:pPr>
                    <w:pStyle w:val="TableParagraph"/>
                    <w:spacing w:before="61"/>
                    <w:ind w:left="108"/>
                    <w:rPr>
                      <w:sz w:val="16"/>
                      <w:szCs w:val="16"/>
                      <w:lang w:val="en-AU"/>
                    </w:rPr>
                  </w:pPr>
                  <w:r w:rsidRPr="004F7E00">
                    <w:rPr>
                      <w:sz w:val="16"/>
                      <w:szCs w:val="16"/>
                      <w:lang w:val="en-AU"/>
                    </w:rPr>
                    <w:t>Managing</w:t>
                  </w:r>
                  <w:r w:rsidRPr="004F7E00">
                    <w:rPr>
                      <w:spacing w:val="-3"/>
                      <w:sz w:val="16"/>
                      <w:szCs w:val="16"/>
                      <w:lang w:val="en-AU"/>
                    </w:rPr>
                    <w:t xml:space="preserve"> </w:t>
                  </w:r>
                  <w:r w:rsidRPr="004F7E00">
                    <w:rPr>
                      <w:sz w:val="16"/>
                      <w:szCs w:val="16"/>
                      <w:lang w:val="en-AU"/>
                    </w:rPr>
                    <w:t>your</w:t>
                  </w:r>
                  <w:r w:rsidRPr="004F7E00">
                    <w:rPr>
                      <w:spacing w:val="-2"/>
                      <w:sz w:val="16"/>
                      <w:szCs w:val="16"/>
                      <w:lang w:val="en-AU"/>
                    </w:rPr>
                    <w:t xml:space="preserve"> </w:t>
                  </w:r>
                  <w:r w:rsidRPr="004F7E00">
                    <w:rPr>
                      <w:sz w:val="16"/>
                      <w:szCs w:val="16"/>
                      <w:lang w:val="en-AU"/>
                    </w:rPr>
                    <w:t>licences</w:t>
                  </w:r>
                  <w:r w:rsidRPr="004F7E00">
                    <w:rPr>
                      <w:spacing w:val="-2"/>
                      <w:sz w:val="16"/>
                      <w:szCs w:val="16"/>
                      <w:lang w:val="en-AU"/>
                    </w:rPr>
                    <w:t xml:space="preserve"> </w:t>
                  </w:r>
                  <w:r w:rsidRPr="004F7E00">
                    <w:rPr>
                      <w:sz w:val="16"/>
                      <w:szCs w:val="16"/>
                      <w:lang w:val="en-AU"/>
                    </w:rPr>
                    <w:t>for</w:t>
                  </w:r>
                  <w:r w:rsidRPr="004F7E00">
                    <w:rPr>
                      <w:spacing w:val="-2"/>
                      <w:sz w:val="16"/>
                      <w:szCs w:val="16"/>
                      <w:lang w:val="en-AU"/>
                    </w:rPr>
                    <w:t xml:space="preserve"> </w:t>
                  </w:r>
                  <w:r w:rsidRPr="004F7E00">
                    <w:rPr>
                      <w:sz w:val="16"/>
                      <w:szCs w:val="16"/>
                      <w:lang w:val="en-AU"/>
                    </w:rPr>
                    <w:t>the</w:t>
                  </w:r>
                  <w:r w:rsidRPr="004F7E00">
                    <w:rPr>
                      <w:spacing w:val="-4"/>
                      <w:sz w:val="16"/>
                      <w:szCs w:val="16"/>
                      <w:lang w:val="en-AU"/>
                    </w:rPr>
                    <w:t xml:space="preserve"> </w:t>
                  </w:r>
                  <w:r w:rsidRPr="004F7E00">
                    <w:rPr>
                      <w:sz w:val="16"/>
                      <w:szCs w:val="16"/>
                      <w:lang w:val="en-AU"/>
                    </w:rPr>
                    <w:t>software</w:t>
                  </w:r>
                  <w:r w:rsidRPr="004F7E00">
                    <w:rPr>
                      <w:spacing w:val="1"/>
                      <w:sz w:val="16"/>
                      <w:szCs w:val="16"/>
                      <w:lang w:val="en-AU"/>
                    </w:rPr>
                    <w:t xml:space="preserve"> </w:t>
                  </w:r>
                  <w:r w:rsidRPr="004F7E00">
                    <w:rPr>
                      <w:sz w:val="16"/>
                      <w:szCs w:val="16"/>
                      <w:lang w:val="en-AU"/>
                    </w:rPr>
                    <w:t>in</w:t>
                  </w:r>
                  <w:r w:rsidRPr="004F7E00">
                    <w:rPr>
                      <w:spacing w:val="-4"/>
                      <w:sz w:val="16"/>
                      <w:szCs w:val="16"/>
                      <w:lang w:val="en-AU"/>
                    </w:rPr>
                    <w:t xml:space="preserve"> </w:t>
                  </w:r>
                  <w:r w:rsidRPr="004F7E00">
                    <w:rPr>
                      <w:sz w:val="16"/>
                      <w:szCs w:val="16"/>
                      <w:lang w:val="en-AU"/>
                    </w:rPr>
                    <w:t>your</w:t>
                  </w:r>
                  <w:r w:rsidRPr="004F7E00">
                    <w:rPr>
                      <w:spacing w:val="-3"/>
                      <w:sz w:val="16"/>
                      <w:szCs w:val="16"/>
                      <w:lang w:val="en-AU"/>
                    </w:rPr>
                    <w:t xml:space="preserve"> </w:t>
                  </w:r>
                  <w:r w:rsidRPr="004F7E00">
                    <w:rPr>
                      <w:sz w:val="16"/>
                      <w:szCs w:val="16"/>
                      <w:lang w:val="en-AU"/>
                    </w:rPr>
                    <w:t>covered device</w:t>
                  </w:r>
                  <w:r w:rsidRPr="004F7E00">
                    <w:rPr>
                      <w:spacing w:val="-3"/>
                      <w:sz w:val="16"/>
                      <w:szCs w:val="16"/>
                      <w:lang w:val="en-AU"/>
                    </w:rPr>
                    <w:t xml:space="preserve"> </w:t>
                  </w:r>
                  <w:r w:rsidRPr="004F7E00">
                    <w:rPr>
                      <w:sz w:val="16"/>
                      <w:szCs w:val="16"/>
                      <w:lang w:val="en-AU"/>
                    </w:rPr>
                    <w:t>and</w:t>
                  </w:r>
                  <w:r w:rsidRPr="004F7E00">
                    <w:rPr>
                      <w:spacing w:val="-2"/>
                      <w:sz w:val="16"/>
                      <w:szCs w:val="16"/>
                      <w:lang w:val="en-AU"/>
                    </w:rPr>
                    <w:t xml:space="preserve"> </w:t>
                  </w:r>
                  <w:r w:rsidRPr="004F7E00">
                    <w:rPr>
                      <w:sz w:val="16"/>
                      <w:szCs w:val="16"/>
                      <w:lang w:val="en-AU"/>
                    </w:rPr>
                    <w:t>the</w:t>
                  </w:r>
                  <w:r w:rsidRPr="004F7E00">
                    <w:rPr>
                      <w:spacing w:val="-47"/>
                      <w:sz w:val="16"/>
                      <w:szCs w:val="16"/>
                      <w:lang w:val="en-AU"/>
                    </w:rPr>
                    <w:t xml:space="preserve"> </w:t>
                  </w:r>
                  <w:r w:rsidRPr="004F7E00">
                    <w:rPr>
                      <w:sz w:val="16"/>
                      <w:szCs w:val="16"/>
                      <w:lang w:val="en-AU"/>
                    </w:rPr>
                    <w:t>management</w:t>
                  </w:r>
                  <w:r w:rsidRPr="004F7E00">
                    <w:rPr>
                      <w:spacing w:val="-4"/>
                      <w:sz w:val="16"/>
                      <w:szCs w:val="16"/>
                      <w:lang w:val="en-AU"/>
                    </w:rPr>
                    <w:t xml:space="preserve"> </w:t>
                  </w:r>
                  <w:r w:rsidRPr="004F7E00">
                    <w:rPr>
                      <w:sz w:val="16"/>
                      <w:szCs w:val="16"/>
                      <w:lang w:val="en-AU"/>
                    </w:rPr>
                    <w:t>platform and</w:t>
                  </w:r>
                  <w:r w:rsidRPr="004F7E00">
                    <w:rPr>
                      <w:spacing w:val="-3"/>
                      <w:sz w:val="16"/>
                      <w:szCs w:val="16"/>
                      <w:lang w:val="en-AU"/>
                    </w:rPr>
                    <w:t xml:space="preserve"> </w:t>
                  </w:r>
                  <w:r w:rsidRPr="004F7E00">
                    <w:rPr>
                      <w:sz w:val="16"/>
                      <w:szCs w:val="16"/>
                      <w:lang w:val="en-AU"/>
                    </w:rPr>
                    <w:t>letting</w:t>
                  </w:r>
                  <w:r w:rsidRPr="004F7E00">
                    <w:rPr>
                      <w:spacing w:val="-1"/>
                      <w:sz w:val="16"/>
                      <w:szCs w:val="16"/>
                      <w:lang w:val="en-AU"/>
                    </w:rPr>
                    <w:t xml:space="preserve"> </w:t>
                  </w:r>
                  <w:r w:rsidRPr="004F7E00">
                    <w:rPr>
                      <w:sz w:val="16"/>
                      <w:szCs w:val="16"/>
                      <w:lang w:val="en-AU"/>
                    </w:rPr>
                    <w:t>you</w:t>
                  </w:r>
                  <w:r w:rsidRPr="004F7E00">
                    <w:rPr>
                      <w:spacing w:val="-1"/>
                      <w:sz w:val="16"/>
                      <w:szCs w:val="16"/>
                      <w:lang w:val="en-AU"/>
                    </w:rPr>
                    <w:t xml:space="preserve"> </w:t>
                  </w:r>
                  <w:r w:rsidRPr="004F7E00">
                    <w:rPr>
                      <w:sz w:val="16"/>
                      <w:szCs w:val="16"/>
                      <w:lang w:val="en-AU"/>
                    </w:rPr>
                    <w:t>know</w:t>
                  </w:r>
                  <w:r w:rsidRPr="004F7E00">
                    <w:rPr>
                      <w:spacing w:val="-2"/>
                      <w:sz w:val="16"/>
                      <w:szCs w:val="16"/>
                      <w:lang w:val="en-AU"/>
                    </w:rPr>
                    <w:t xml:space="preserve"> </w:t>
                  </w:r>
                  <w:r w:rsidRPr="004F7E00">
                    <w:rPr>
                      <w:sz w:val="16"/>
                      <w:szCs w:val="16"/>
                      <w:lang w:val="en-AU"/>
                    </w:rPr>
                    <w:t>if</w:t>
                  </w:r>
                  <w:r w:rsidRPr="004F7E00">
                    <w:rPr>
                      <w:spacing w:val="-1"/>
                      <w:sz w:val="16"/>
                      <w:szCs w:val="16"/>
                      <w:lang w:val="en-AU"/>
                    </w:rPr>
                    <w:t xml:space="preserve"> </w:t>
                  </w:r>
                  <w:r w:rsidRPr="004F7E00">
                    <w:rPr>
                      <w:sz w:val="16"/>
                      <w:szCs w:val="16"/>
                      <w:lang w:val="en-AU"/>
                    </w:rPr>
                    <w:t>there</w:t>
                  </w:r>
                  <w:r w:rsidRPr="004F7E00">
                    <w:rPr>
                      <w:spacing w:val="-1"/>
                      <w:sz w:val="16"/>
                      <w:szCs w:val="16"/>
                      <w:lang w:val="en-AU"/>
                    </w:rPr>
                    <w:t xml:space="preserve"> </w:t>
                  </w:r>
                  <w:r w:rsidRPr="004F7E00">
                    <w:rPr>
                      <w:sz w:val="16"/>
                      <w:szCs w:val="16"/>
                      <w:lang w:val="en-AU"/>
                    </w:rPr>
                    <w:t>is even</w:t>
                  </w:r>
                  <w:r w:rsidRPr="004F7E00">
                    <w:rPr>
                      <w:spacing w:val="-3"/>
                      <w:sz w:val="16"/>
                      <w:szCs w:val="16"/>
                      <w:lang w:val="en-AU"/>
                    </w:rPr>
                    <w:t xml:space="preserve"> </w:t>
                  </w:r>
                  <w:r w:rsidRPr="004F7E00">
                    <w:rPr>
                      <w:sz w:val="16"/>
                      <w:szCs w:val="16"/>
                      <w:lang w:val="en-AU"/>
                    </w:rPr>
                    <w:t>an</w:t>
                  </w:r>
                  <w:r w:rsidRPr="004F7E00">
                    <w:rPr>
                      <w:spacing w:val="-2"/>
                      <w:sz w:val="16"/>
                      <w:szCs w:val="16"/>
                      <w:lang w:val="en-AU"/>
                    </w:rPr>
                    <w:t xml:space="preserve"> </w:t>
                  </w:r>
                  <w:proofErr w:type="gramStart"/>
                  <w:r w:rsidRPr="004F7E00">
                    <w:rPr>
                      <w:sz w:val="16"/>
                      <w:szCs w:val="16"/>
                      <w:lang w:val="en-AU"/>
                    </w:rPr>
                    <w:t>issue</w:t>
                  </w:r>
                  <w:proofErr w:type="gramEnd"/>
                </w:p>
                <w:p w14:paraId="56037A2F" w14:textId="77777777" w:rsidR="00F43188" w:rsidRPr="004F7E00" w:rsidRDefault="00F43188" w:rsidP="00F43188">
                  <w:pPr>
                    <w:pStyle w:val="TableParagraph"/>
                    <w:spacing w:before="59"/>
                    <w:ind w:left="108" w:right="123"/>
                    <w:rPr>
                      <w:sz w:val="16"/>
                      <w:szCs w:val="16"/>
                      <w:lang w:val="en-AU"/>
                    </w:rPr>
                  </w:pPr>
                  <w:r w:rsidRPr="004F7E00">
                    <w:rPr>
                      <w:sz w:val="16"/>
                      <w:szCs w:val="16"/>
                      <w:lang w:val="en-AU"/>
                    </w:rPr>
                    <w:t xml:space="preserve">Managing your covered device, </w:t>
                  </w:r>
                  <w:proofErr w:type="gramStart"/>
                  <w:r w:rsidRPr="004F7E00">
                    <w:rPr>
                      <w:sz w:val="16"/>
                      <w:szCs w:val="16"/>
                      <w:lang w:val="en-AU"/>
                    </w:rPr>
                    <w:t>SIM</w:t>
                  </w:r>
                  <w:proofErr w:type="gramEnd"/>
                  <w:r w:rsidRPr="004F7E00">
                    <w:rPr>
                      <w:sz w:val="16"/>
                      <w:szCs w:val="16"/>
                      <w:lang w:val="en-AU"/>
                    </w:rPr>
                    <w:t xml:space="preserve"> and licences, maintaining details of your</w:t>
                  </w:r>
                  <w:r w:rsidRPr="004F7E00">
                    <w:rPr>
                      <w:spacing w:val="-48"/>
                      <w:sz w:val="16"/>
                      <w:szCs w:val="16"/>
                      <w:lang w:val="en-AU"/>
                    </w:rPr>
                    <w:t xml:space="preserve"> </w:t>
                  </w:r>
                  <w:r w:rsidRPr="004F7E00">
                    <w:rPr>
                      <w:sz w:val="16"/>
                      <w:szCs w:val="16"/>
                      <w:lang w:val="en-AU"/>
                    </w:rPr>
                    <w:t>configuration settings and providing you with monthly reports on each</w:t>
                  </w:r>
                  <w:r w:rsidRPr="004F7E00">
                    <w:rPr>
                      <w:spacing w:val="1"/>
                      <w:sz w:val="16"/>
                      <w:szCs w:val="16"/>
                      <w:lang w:val="en-AU"/>
                    </w:rPr>
                    <w:t xml:space="preserve"> </w:t>
                  </w:r>
                  <w:r w:rsidRPr="004F7E00">
                    <w:rPr>
                      <w:sz w:val="16"/>
                      <w:szCs w:val="16"/>
                      <w:lang w:val="en-AU"/>
                    </w:rPr>
                    <w:t>covered</w:t>
                  </w:r>
                  <w:r w:rsidRPr="004F7E00">
                    <w:rPr>
                      <w:spacing w:val="-4"/>
                      <w:sz w:val="16"/>
                      <w:szCs w:val="16"/>
                      <w:lang w:val="en-AU"/>
                    </w:rPr>
                    <w:t xml:space="preserve"> </w:t>
                  </w:r>
                  <w:r w:rsidRPr="004F7E00">
                    <w:rPr>
                      <w:sz w:val="16"/>
                      <w:szCs w:val="16"/>
                      <w:lang w:val="en-AU"/>
                    </w:rPr>
                    <w:t>device</w:t>
                  </w:r>
                  <w:r w:rsidRPr="004F7E00">
                    <w:rPr>
                      <w:spacing w:val="-1"/>
                      <w:sz w:val="16"/>
                      <w:szCs w:val="16"/>
                      <w:lang w:val="en-AU"/>
                    </w:rPr>
                    <w:t xml:space="preserve"> </w:t>
                  </w:r>
                  <w:r w:rsidRPr="004F7E00">
                    <w:rPr>
                      <w:sz w:val="16"/>
                      <w:szCs w:val="16"/>
                      <w:lang w:val="en-AU"/>
                    </w:rPr>
                    <w:t>(asset</w:t>
                  </w:r>
                  <w:r w:rsidRPr="004F7E00">
                    <w:rPr>
                      <w:spacing w:val="-4"/>
                      <w:sz w:val="16"/>
                      <w:szCs w:val="16"/>
                      <w:lang w:val="en-AU"/>
                    </w:rPr>
                    <w:t xml:space="preserve"> </w:t>
                  </w:r>
                  <w:r w:rsidRPr="004F7E00">
                    <w:rPr>
                      <w:sz w:val="16"/>
                      <w:szCs w:val="16"/>
                      <w:lang w:val="en-AU"/>
                    </w:rPr>
                    <w:t>tag,</w:t>
                  </w:r>
                  <w:r w:rsidRPr="004F7E00">
                    <w:rPr>
                      <w:spacing w:val="-3"/>
                      <w:sz w:val="16"/>
                      <w:szCs w:val="16"/>
                      <w:lang w:val="en-AU"/>
                    </w:rPr>
                    <w:t xml:space="preserve"> </w:t>
                  </w:r>
                  <w:r w:rsidRPr="004F7E00">
                    <w:rPr>
                      <w:sz w:val="16"/>
                      <w:szCs w:val="16"/>
                      <w:lang w:val="en-AU"/>
                    </w:rPr>
                    <w:t>IMEI,</w:t>
                  </w:r>
                  <w:r w:rsidRPr="004F7E00">
                    <w:rPr>
                      <w:spacing w:val="-2"/>
                      <w:sz w:val="16"/>
                      <w:szCs w:val="16"/>
                      <w:lang w:val="en-AU"/>
                    </w:rPr>
                    <w:t xml:space="preserve"> </w:t>
                  </w:r>
                  <w:r w:rsidRPr="004F7E00">
                    <w:rPr>
                      <w:sz w:val="16"/>
                      <w:szCs w:val="16"/>
                      <w:lang w:val="en-AU"/>
                    </w:rPr>
                    <w:t>serial</w:t>
                  </w:r>
                  <w:r w:rsidRPr="004F7E00">
                    <w:rPr>
                      <w:spacing w:val="-3"/>
                      <w:sz w:val="16"/>
                      <w:szCs w:val="16"/>
                      <w:lang w:val="en-AU"/>
                    </w:rPr>
                    <w:t xml:space="preserve"> </w:t>
                  </w:r>
                  <w:r w:rsidRPr="004F7E00">
                    <w:rPr>
                      <w:sz w:val="16"/>
                      <w:szCs w:val="16"/>
                      <w:lang w:val="en-AU"/>
                    </w:rPr>
                    <w:t>number</w:t>
                  </w:r>
                  <w:r w:rsidRPr="004F7E00">
                    <w:rPr>
                      <w:spacing w:val="-3"/>
                      <w:sz w:val="16"/>
                      <w:szCs w:val="16"/>
                      <w:lang w:val="en-AU"/>
                    </w:rPr>
                    <w:t xml:space="preserve"> </w:t>
                  </w:r>
                  <w:r w:rsidRPr="004F7E00">
                    <w:rPr>
                      <w:sz w:val="16"/>
                      <w:szCs w:val="16"/>
                      <w:lang w:val="en-AU"/>
                    </w:rPr>
                    <w:t>and</w:t>
                  </w:r>
                  <w:r w:rsidRPr="004F7E00">
                    <w:rPr>
                      <w:spacing w:val="-4"/>
                      <w:sz w:val="16"/>
                      <w:szCs w:val="16"/>
                      <w:lang w:val="en-AU"/>
                    </w:rPr>
                    <w:t xml:space="preserve"> </w:t>
                  </w:r>
                  <w:r w:rsidRPr="004F7E00">
                    <w:rPr>
                      <w:sz w:val="16"/>
                      <w:szCs w:val="16"/>
                      <w:lang w:val="en-AU"/>
                    </w:rPr>
                    <w:t>mobile</w:t>
                  </w:r>
                  <w:r w:rsidRPr="004F7E00">
                    <w:rPr>
                      <w:spacing w:val="-3"/>
                      <w:sz w:val="16"/>
                      <w:szCs w:val="16"/>
                      <w:lang w:val="en-AU"/>
                    </w:rPr>
                    <w:t xml:space="preserve"> </w:t>
                  </w:r>
                  <w:r w:rsidRPr="004F7E00">
                    <w:rPr>
                      <w:sz w:val="16"/>
                      <w:szCs w:val="16"/>
                      <w:lang w:val="en-AU"/>
                    </w:rPr>
                    <w:t>service</w:t>
                  </w:r>
                  <w:r w:rsidRPr="004F7E00">
                    <w:rPr>
                      <w:spacing w:val="-2"/>
                      <w:sz w:val="16"/>
                      <w:szCs w:val="16"/>
                      <w:lang w:val="en-AU"/>
                    </w:rPr>
                    <w:t xml:space="preserve"> </w:t>
                  </w:r>
                  <w:r w:rsidRPr="004F7E00">
                    <w:rPr>
                      <w:sz w:val="16"/>
                      <w:szCs w:val="16"/>
                      <w:lang w:val="en-AU"/>
                    </w:rPr>
                    <w:t>number)</w:t>
                  </w:r>
                </w:p>
                <w:p w14:paraId="5E734FCA" w14:textId="77777777" w:rsidR="00F43188" w:rsidRPr="004F7E00" w:rsidRDefault="00F43188" w:rsidP="00F43188">
                  <w:pPr>
                    <w:pStyle w:val="TableParagraph"/>
                    <w:spacing w:before="61"/>
                    <w:ind w:left="108" w:right="393"/>
                    <w:rPr>
                      <w:sz w:val="16"/>
                      <w:szCs w:val="16"/>
                      <w:lang w:val="en-AU"/>
                    </w:rPr>
                  </w:pPr>
                  <w:r w:rsidRPr="004F7E00">
                    <w:rPr>
                      <w:sz w:val="16"/>
                      <w:szCs w:val="16"/>
                      <w:lang w:val="en-AU"/>
                    </w:rPr>
                    <w:t>Repairing, replacing and refreshing (hot swapping with spare devices you</w:t>
                  </w:r>
                  <w:r w:rsidRPr="004F7E00">
                    <w:rPr>
                      <w:spacing w:val="-47"/>
                      <w:sz w:val="16"/>
                      <w:szCs w:val="16"/>
                      <w:lang w:val="en-AU"/>
                    </w:rPr>
                    <w:t xml:space="preserve"> </w:t>
                  </w:r>
                  <w:r w:rsidRPr="004F7E00">
                    <w:rPr>
                      <w:sz w:val="16"/>
                      <w:szCs w:val="16"/>
                      <w:lang w:val="en-AU"/>
                    </w:rPr>
                    <w:t>own)</w:t>
                  </w:r>
                  <w:r w:rsidRPr="004F7E00">
                    <w:rPr>
                      <w:spacing w:val="-1"/>
                      <w:sz w:val="16"/>
                      <w:szCs w:val="16"/>
                      <w:lang w:val="en-AU"/>
                    </w:rPr>
                    <w:t xml:space="preserve"> </w:t>
                  </w:r>
                  <w:r w:rsidRPr="004F7E00">
                    <w:rPr>
                      <w:sz w:val="16"/>
                      <w:szCs w:val="16"/>
                      <w:lang w:val="en-AU"/>
                    </w:rPr>
                    <w:t>your</w:t>
                  </w:r>
                  <w:r w:rsidRPr="004F7E00">
                    <w:rPr>
                      <w:spacing w:val="-1"/>
                      <w:sz w:val="16"/>
                      <w:szCs w:val="16"/>
                      <w:lang w:val="en-AU"/>
                    </w:rPr>
                    <w:t xml:space="preserve"> </w:t>
                  </w:r>
                  <w:r w:rsidRPr="004F7E00">
                    <w:rPr>
                      <w:sz w:val="16"/>
                      <w:szCs w:val="16"/>
                      <w:lang w:val="en-AU"/>
                    </w:rPr>
                    <w:t>covered</w:t>
                  </w:r>
                  <w:r w:rsidRPr="004F7E00">
                    <w:rPr>
                      <w:spacing w:val="-1"/>
                      <w:sz w:val="16"/>
                      <w:szCs w:val="16"/>
                      <w:lang w:val="en-AU"/>
                    </w:rPr>
                    <w:t xml:space="preserve"> </w:t>
                  </w:r>
                  <w:r w:rsidRPr="004F7E00">
                    <w:rPr>
                      <w:sz w:val="16"/>
                      <w:szCs w:val="16"/>
                      <w:lang w:val="en-AU"/>
                    </w:rPr>
                    <w:t>device,</w:t>
                  </w:r>
                  <w:r w:rsidRPr="004F7E00">
                    <w:rPr>
                      <w:spacing w:val="-1"/>
                      <w:sz w:val="16"/>
                      <w:szCs w:val="16"/>
                      <w:lang w:val="en-AU"/>
                    </w:rPr>
                    <w:t xml:space="preserve"> </w:t>
                  </w:r>
                  <w:r w:rsidRPr="004F7E00">
                    <w:rPr>
                      <w:sz w:val="16"/>
                      <w:szCs w:val="16"/>
                      <w:lang w:val="en-AU"/>
                    </w:rPr>
                    <w:t>as</w:t>
                  </w:r>
                  <w:r w:rsidRPr="004F7E00">
                    <w:rPr>
                      <w:spacing w:val="-5"/>
                      <w:sz w:val="16"/>
                      <w:szCs w:val="16"/>
                      <w:lang w:val="en-AU"/>
                    </w:rPr>
                    <w:t xml:space="preserve"> </w:t>
                  </w:r>
                  <w:r w:rsidRPr="004F7E00">
                    <w:rPr>
                      <w:sz w:val="16"/>
                      <w:szCs w:val="16"/>
                      <w:lang w:val="en-AU"/>
                    </w:rPr>
                    <w:t>well as fleet</w:t>
                  </w:r>
                  <w:r w:rsidRPr="004F7E00">
                    <w:rPr>
                      <w:spacing w:val="-3"/>
                      <w:sz w:val="16"/>
                      <w:szCs w:val="16"/>
                      <w:lang w:val="en-AU"/>
                    </w:rPr>
                    <w:t xml:space="preserve"> </w:t>
                  </w:r>
                  <w:r w:rsidRPr="004F7E00">
                    <w:rPr>
                      <w:sz w:val="16"/>
                      <w:szCs w:val="16"/>
                      <w:lang w:val="en-AU"/>
                    </w:rPr>
                    <w:t>location</w:t>
                  </w:r>
                  <w:r w:rsidRPr="004F7E00">
                    <w:rPr>
                      <w:spacing w:val="-1"/>
                      <w:sz w:val="16"/>
                      <w:szCs w:val="16"/>
                      <w:lang w:val="en-AU"/>
                    </w:rPr>
                    <w:t xml:space="preserve"> </w:t>
                  </w:r>
                  <w:proofErr w:type="gramStart"/>
                  <w:r w:rsidRPr="004F7E00">
                    <w:rPr>
                      <w:sz w:val="16"/>
                      <w:szCs w:val="16"/>
                      <w:lang w:val="en-AU"/>
                    </w:rPr>
                    <w:t>management</w:t>
                  </w:r>
                  <w:proofErr w:type="gramEnd"/>
                </w:p>
                <w:p w14:paraId="08C8D5BF" w14:textId="77777777" w:rsidR="00F43188" w:rsidRPr="004F7E00" w:rsidRDefault="00F43188" w:rsidP="00F43188">
                  <w:pPr>
                    <w:pStyle w:val="TableParagraph"/>
                    <w:spacing w:before="59"/>
                    <w:ind w:left="108"/>
                    <w:rPr>
                      <w:sz w:val="16"/>
                      <w:szCs w:val="16"/>
                      <w:lang w:val="en-AU"/>
                    </w:rPr>
                  </w:pPr>
                  <w:r w:rsidRPr="004F7E00">
                    <w:rPr>
                      <w:sz w:val="16"/>
                      <w:szCs w:val="16"/>
                      <w:lang w:val="en-AU"/>
                    </w:rPr>
                    <w:t>Providing</w:t>
                  </w:r>
                  <w:r w:rsidRPr="004F7E00">
                    <w:rPr>
                      <w:spacing w:val="-2"/>
                      <w:sz w:val="16"/>
                      <w:szCs w:val="16"/>
                      <w:lang w:val="en-AU"/>
                    </w:rPr>
                    <w:t xml:space="preserve"> </w:t>
                  </w:r>
                  <w:r w:rsidRPr="004F7E00">
                    <w:rPr>
                      <w:sz w:val="16"/>
                      <w:szCs w:val="16"/>
                      <w:lang w:val="en-AU"/>
                    </w:rPr>
                    <w:t>regular</w:t>
                  </w:r>
                  <w:r w:rsidRPr="004F7E00">
                    <w:rPr>
                      <w:spacing w:val="-2"/>
                      <w:sz w:val="16"/>
                      <w:szCs w:val="16"/>
                      <w:lang w:val="en-AU"/>
                    </w:rPr>
                    <w:t xml:space="preserve"> </w:t>
                  </w:r>
                  <w:r w:rsidRPr="004F7E00">
                    <w:rPr>
                      <w:sz w:val="16"/>
                      <w:szCs w:val="16"/>
                      <w:lang w:val="en-AU"/>
                    </w:rPr>
                    <w:t>reports</w:t>
                  </w:r>
                  <w:r w:rsidRPr="004F7E00">
                    <w:rPr>
                      <w:spacing w:val="-1"/>
                      <w:sz w:val="16"/>
                      <w:szCs w:val="16"/>
                      <w:lang w:val="en-AU"/>
                    </w:rPr>
                    <w:t xml:space="preserve"> </w:t>
                  </w:r>
                  <w:r w:rsidRPr="004F7E00">
                    <w:rPr>
                      <w:sz w:val="16"/>
                      <w:szCs w:val="16"/>
                      <w:lang w:val="en-AU"/>
                    </w:rPr>
                    <w:t>to</w:t>
                  </w:r>
                  <w:r w:rsidRPr="004F7E00">
                    <w:rPr>
                      <w:spacing w:val="-3"/>
                      <w:sz w:val="16"/>
                      <w:szCs w:val="16"/>
                      <w:lang w:val="en-AU"/>
                    </w:rPr>
                    <w:t xml:space="preserve"> </w:t>
                  </w:r>
                  <w:r w:rsidRPr="004F7E00">
                    <w:rPr>
                      <w:sz w:val="16"/>
                      <w:szCs w:val="16"/>
                      <w:lang w:val="en-AU"/>
                    </w:rPr>
                    <w:t>you</w:t>
                  </w:r>
                  <w:r w:rsidRPr="004F7E00">
                    <w:rPr>
                      <w:spacing w:val="-2"/>
                      <w:sz w:val="16"/>
                      <w:szCs w:val="16"/>
                      <w:lang w:val="en-AU"/>
                    </w:rPr>
                    <w:t xml:space="preserve"> </w:t>
                  </w:r>
                  <w:r w:rsidRPr="004F7E00">
                    <w:rPr>
                      <w:sz w:val="16"/>
                      <w:szCs w:val="16"/>
                      <w:lang w:val="en-AU"/>
                    </w:rPr>
                    <w:t>on:</w:t>
                  </w:r>
                </w:p>
                <w:p w14:paraId="1BBCC04E" w14:textId="77777777" w:rsidR="00F43188" w:rsidRPr="004F7E00" w:rsidRDefault="00F43188" w:rsidP="0039444F">
                  <w:pPr>
                    <w:pStyle w:val="TableParagraph"/>
                    <w:numPr>
                      <w:ilvl w:val="0"/>
                      <w:numId w:val="25"/>
                    </w:numPr>
                    <w:tabs>
                      <w:tab w:val="left" w:pos="467"/>
                      <w:tab w:val="left" w:pos="468"/>
                    </w:tabs>
                    <w:autoSpaceDE w:val="0"/>
                    <w:autoSpaceDN w:val="0"/>
                    <w:spacing w:before="61"/>
                    <w:rPr>
                      <w:sz w:val="16"/>
                      <w:szCs w:val="16"/>
                      <w:lang w:val="en-AU"/>
                    </w:rPr>
                  </w:pPr>
                  <w:r w:rsidRPr="004F7E00">
                    <w:rPr>
                      <w:sz w:val="16"/>
                      <w:szCs w:val="16"/>
                      <w:lang w:val="en-AU"/>
                    </w:rPr>
                    <w:t>service</w:t>
                  </w:r>
                  <w:r w:rsidRPr="004F7E00">
                    <w:rPr>
                      <w:spacing w:val="-4"/>
                      <w:sz w:val="16"/>
                      <w:szCs w:val="16"/>
                      <w:lang w:val="en-AU"/>
                    </w:rPr>
                    <w:t xml:space="preserve"> </w:t>
                  </w:r>
                  <w:r w:rsidRPr="004F7E00">
                    <w:rPr>
                      <w:sz w:val="16"/>
                      <w:szCs w:val="16"/>
                      <w:lang w:val="en-AU"/>
                    </w:rPr>
                    <w:t>level</w:t>
                  </w:r>
                  <w:r w:rsidRPr="004F7E00">
                    <w:rPr>
                      <w:spacing w:val="-4"/>
                      <w:sz w:val="16"/>
                      <w:szCs w:val="16"/>
                      <w:lang w:val="en-AU"/>
                    </w:rPr>
                    <w:t xml:space="preserve"> </w:t>
                  </w:r>
                  <w:r w:rsidRPr="004F7E00">
                    <w:rPr>
                      <w:sz w:val="16"/>
                      <w:szCs w:val="16"/>
                      <w:lang w:val="en-AU"/>
                    </w:rPr>
                    <w:t>management</w:t>
                  </w:r>
                  <w:r w:rsidRPr="004F7E00">
                    <w:rPr>
                      <w:spacing w:val="-1"/>
                      <w:sz w:val="16"/>
                      <w:szCs w:val="16"/>
                      <w:lang w:val="en-AU"/>
                    </w:rPr>
                    <w:t xml:space="preserve"> </w:t>
                  </w:r>
                  <w:r w:rsidRPr="004F7E00">
                    <w:rPr>
                      <w:sz w:val="16"/>
                      <w:szCs w:val="16"/>
                      <w:lang w:val="en-AU"/>
                    </w:rPr>
                    <w:t>(service</w:t>
                  </w:r>
                  <w:r w:rsidRPr="004F7E00">
                    <w:rPr>
                      <w:spacing w:val="-2"/>
                      <w:sz w:val="16"/>
                      <w:szCs w:val="16"/>
                      <w:lang w:val="en-AU"/>
                    </w:rPr>
                    <w:t xml:space="preserve"> </w:t>
                  </w:r>
                  <w:r w:rsidRPr="004F7E00">
                    <w:rPr>
                      <w:sz w:val="16"/>
                      <w:szCs w:val="16"/>
                      <w:lang w:val="en-AU"/>
                    </w:rPr>
                    <w:t>levels</w:t>
                  </w:r>
                  <w:r w:rsidRPr="004F7E00">
                    <w:rPr>
                      <w:spacing w:val="-3"/>
                      <w:sz w:val="16"/>
                      <w:szCs w:val="16"/>
                      <w:lang w:val="en-AU"/>
                    </w:rPr>
                    <w:t xml:space="preserve"> </w:t>
                  </w:r>
                  <w:r w:rsidRPr="004F7E00">
                    <w:rPr>
                      <w:sz w:val="16"/>
                      <w:szCs w:val="16"/>
                      <w:lang w:val="en-AU"/>
                    </w:rPr>
                    <w:t>met,</w:t>
                  </w:r>
                  <w:r w:rsidRPr="004F7E00">
                    <w:rPr>
                      <w:spacing w:val="-3"/>
                      <w:sz w:val="16"/>
                      <w:szCs w:val="16"/>
                      <w:lang w:val="en-AU"/>
                    </w:rPr>
                    <w:t xml:space="preserve"> </w:t>
                  </w:r>
                  <w:proofErr w:type="gramStart"/>
                  <w:r w:rsidRPr="004F7E00">
                    <w:rPr>
                      <w:sz w:val="16"/>
                      <w:szCs w:val="16"/>
                      <w:lang w:val="en-AU"/>
                    </w:rPr>
                    <w:t>exceeded</w:t>
                  </w:r>
                  <w:proofErr w:type="gramEnd"/>
                  <w:r w:rsidRPr="004F7E00">
                    <w:rPr>
                      <w:spacing w:val="-4"/>
                      <w:sz w:val="16"/>
                      <w:szCs w:val="16"/>
                      <w:lang w:val="en-AU"/>
                    </w:rPr>
                    <w:t xml:space="preserve"> </w:t>
                  </w:r>
                  <w:r w:rsidRPr="004F7E00">
                    <w:rPr>
                      <w:sz w:val="16"/>
                      <w:szCs w:val="16"/>
                      <w:lang w:val="en-AU"/>
                    </w:rPr>
                    <w:t>or</w:t>
                  </w:r>
                  <w:r w:rsidRPr="004F7E00">
                    <w:rPr>
                      <w:spacing w:val="-3"/>
                      <w:sz w:val="16"/>
                      <w:szCs w:val="16"/>
                      <w:lang w:val="en-AU"/>
                    </w:rPr>
                    <w:t xml:space="preserve"> </w:t>
                  </w:r>
                  <w:r w:rsidRPr="004F7E00">
                    <w:rPr>
                      <w:sz w:val="16"/>
                      <w:szCs w:val="16"/>
                      <w:lang w:val="en-AU"/>
                    </w:rPr>
                    <w:t>missed)</w:t>
                  </w:r>
                </w:p>
                <w:p w14:paraId="332A217D" w14:textId="77777777" w:rsidR="00F43188" w:rsidRPr="004F7E00" w:rsidRDefault="00F43188" w:rsidP="0039444F">
                  <w:pPr>
                    <w:pStyle w:val="TableParagraph"/>
                    <w:numPr>
                      <w:ilvl w:val="0"/>
                      <w:numId w:val="25"/>
                    </w:numPr>
                    <w:tabs>
                      <w:tab w:val="left" w:pos="467"/>
                      <w:tab w:val="left" w:pos="468"/>
                    </w:tabs>
                    <w:autoSpaceDE w:val="0"/>
                    <w:autoSpaceDN w:val="0"/>
                    <w:spacing w:before="59"/>
                    <w:rPr>
                      <w:sz w:val="16"/>
                      <w:szCs w:val="16"/>
                      <w:lang w:val="en-AU"/>
                    </w:rPr>
                  </w:pPr>
                  <w:r w:rsidRPr="004F7E00">
                    <w:rPr>
                      <w:sz w:val="16"/>
                      <w:szCs w:val="16"/>
                      <w:lang w:val="en-AU"/>
                    </w:rPr>
                    <w:t>continual</w:t>
                  </w:r>
                  <w:r w:rsidRPr="004F7E00">
                    <w:rPr>
                      <w:spacing w:val="-4"/>
                      <w:sz w:val="16"/>
                      <w:szCs w:val="16"/>
                      <w:lang w:val="en-AU"/>
                    </w:rPr>
                    <w:t xml:space="preserve"> </w:t>
                  </w:r>
                  <w:r w:rsidRPr="004F7E00">
                    <w:rPr>
                      <w:sz w:val="16"/>
                      <w:szCs w:val="16"/>
                      <w:lang w:val="en-AU"/>
                    </w:rPr>
                    <w:t>service</w:t>
                  </w:r>
                  <w:r w:rsidRPr="004F7E00">
                    <w:rPr>
                      <w:spacing w:val="-6"/>
                      <w:sz w:val="16"/>
                      <w:szCs w:val="16"/>
                      <w:lang w:val="en-AU"/>
                    </w:rPr>
                    <w:t xml:space="preserve"> </w:t>
                  </w:r>
                  <w:r w:rsidRPr="004F7E00">
                    <w:rPr>
                      <w:sz w:val="16"/>
                      <w:szCs w:val="16"/>
                      <w:lang w:val="en-AU"/>
                    </w:rPr>
                    <w:t>improvement</w:t>
                  </w:r>
                  <w:r w:rsidRPr="004F7E00">
                    <w:rPr>
                      <w:spacing w:val="-5"/>
                      <w:sz w:val="16"/>
                      <w:szCs w:val="16"/>
                      <w:lang w:val="en-AU"/>
                    </w:rPr>
                    <w:t xml:space="preserve"> </w:t>
                  </w:r>
                  <w:r w:rsidRPr="004F7E00">
                    <w:rPr>
                      <w:sz w:val="16"/>
                      <w:szCs w:val="16"/>
                      <w:lang w:val="en-AU"/>
                    </w:rPr>
                    <w:t>activities</w:t>
                  </w:r>
                </w:p>
                <w:p w14:paraId="7253983E" w14:textId="77777777" w:rsidR="00F43188" w:rsidRPr="004F7E00" w:rsidRDefault="00F43188" w:rsidP="0039444F">
                  <w:pPr>
                    <w:pStyle w:val="TableParagraph"/>
                    <w:numPr>
                      <w:ilvl w:val="0"/>
                      <w:numId w:val="25"/>
                    </w:numPr>
                    <w:tabs>
                      <w:tab w:val="left" w:pos="467"/>
                      <w:tab w:val="left" w:pos="468"/>
                    </w:tabs>
                    <w:autoSpaceDE w:val="0"/>
                    <w:autoSpaceDN w:val="0"/>
                    <w:spacing w:before="58"/>
                    <w:rPr>
                      <w:sz w:val="16"/>
                      <w:szCs w:val="16"/>
                      <w:lang w:val="en-AU"/>
                    </w:rPr>
                  </w:pPr>
                  <w:r w:rsidRPr="004F7E00">
                    <w:rPr>
                      <w:sz w:val="16"/>
                      <w:szCs w:val="16"/>
                      <w:lang w:val="en-AU"/>
                    </w:rPr>
                    <w:t>root</w:t>
                  </w:r>
                  <w:r w:rsidRPr="004F7E00">
                    <w:rPr>
                      <w:spacing w:val="-3"/>
                      <w:sz w:val="16"/>
                      <w:szCs w:val="16"/>
                      <w:lang w:val="en-AU"/>
                    </w:rPr>
                    <w:t xml:space="preserve"> </w:t>
                  </w:r>
                  <w:r w:rsidRPr="004F7E00">
                    <w:rPr>
                      <w:sz w:val="16"/>
                      <w:szCs w:val="16"/>
                      <w:lang w:val="en-AU"/>
                    </w:rPr>
                    <w:t>cause</w:t>
                  </w:r>
                  <w:r w:rsidRPr="004F7E00">
                    <w:rPr>
                      <w:spacing w:val="-3"/>
                      <w:sz w:val="16"/>
                      <w:szCs w:val="16"/>
                      <w:lang w:val="en-AU"/>
                    </w:rPr>
                    <w:t xml:space="preserve"> </w:t>
                  </w:r>
                  <w:r w:rsidRPr="004F7E00">
                    <w:rPr>
                      <w:sz w:val="16"/>
                      <w:szCs w:val="16"/>
                      <w:lang w:val="en-AU"/>
                    </w:rPr>
                    <w:t>analysis and</w:t>
                  </w:r>
                  <w:r w:rsidRPr="004F7E00">
                    <w:rPr>
                      <w:spacing w:val="-2"/>
                      <w:sz w:val="16"/>
                      <w:szCs w:val="16"/>
                      <w:lang w:val="en-AU"/>
                    </w:rPr>
                    <w:t xml:space="preserve"> </w:t>
                  </w:r>
                  <w:r w:rsidRPr="004F7E00">
                    <w:rPr>
                      <w:sz w:val="16"/>
                      <w:szCs w:val="16"/>
                      <w:lang w:val="en-AU"/>
                    </w:rPr>
                    <w:t>post</w:t>
                  </w:r>
                  <w:r w:rsidRPr="004F7E00">
                    <w:rPr>
                      <w:spacing w:val="-5"/>
                      <w:sz w:val="16"/>
                      <w:szCs w:val="16"/>
                      <w:lang w:val="en-AU"/>
                    </w:rPr>
                    <w:t xml:space="preserve"> </w:t>
                  </w:r>
                  <w:r w:rsidRPr="004F7E00">
                    <w:rPr>
                      <w:sz w:val="16"/>
                      <w:szCs w:val="16"/>
                      <w:lang w:val="en-AU"/>
                    </w:rPr>
                    <w:t>incident</w:t>
                  </w:r>
                  <w:r w:rsidRPr="004F7E00">
                    <w:rPr>
                      <w:spacing w:val="-3"/>
                      <w:sz w:val="16"/>
                      <w:szCs w:val="16"/>
                      <w:lang w:val="en-AU"/>
                    </w:rPr>
                    <w:t xml:space="preserve"> </w:t>
                  </w:r>
                  <w:r w:rsidRPr="004F7E00">
                    <w:rPr>
                      <w:sz w:val="16"/>
                      <w:szCs w:val="16"/>
                      <w:lang w:val="en-AU"/>
                    </w:rPr>
                    <w:t>reviews</w:t>
                  </w:r>
                  <w:r w:rsidRPr="004F7E00">
                    <w:rPr>
                      <w:spacing w:val="-1"/>
                      <w:sz w:val="16"/>
                      <w:szCs w:val="16"/>
                      <w:lang w:val="en-AU"/>
                    </w:rPr>
                    <w:t xml:space="preserve"> </w:t>
                  </w:r>
                  <w:r w:rsidRPr="004F7E00">
                    <w:rPr>
                      <w:sz w:val="16"/>
                      <w:szCs w:val="16"/>
                      <w:lang w:val="en-AU"/>
                    </w:rPr>
                    <w:t>of</w:t>
                  </w:r>
                  <w:r w:rsidRPr="004F7E00">
                    <w:rPr>
                      <w:spacing w:val="-2"/>
                      <w:sz w:val="16"/>
                      <w:szCs w:val="16"/>
                      <w:lang w:val="en-AU"/>
                    </w:rPr>
                    <w:t xml:space="preserve"> </w:t>
                  </w:r>
                  <w:r w:rsidRPr="004F7E00">
                    <w:rPr>
                      <w:sz w:val="16"/>
                      <w:szCs w:val="16"/>
                      <w:lang w:val="en-AU"/>
                    </w:rPr>
                    <w:t>serious</w:t>
                  </w:r>
                  <w:r w:rsidRPr="004F7E00">
                    <w:rPr>
                      <w:spacing w:val="-2"/>
                      <w:sz w:val="16"/>
                      <w:szCs w:val="16"/>
                      <w:lang w:val="en-AU"/>
                    </w:rPr>
                    <w:t xml:space="preserve"> </w:t>
                  </w:r>
                  <w:proofErr w:type="gramStart"/>
                  <w:r w:rsidRPr="004F7E00">
                    <w:rPr>
                      <w:sz w:val="16"/>
                      <w:szCs w:val="16"/>
                      <w:lang w:val="en-AU"/>
                    </w:rPr>
                    <w:t>faults</w:t>
                  </w:r>
                  <w:proofErr w:type="gramEnd"/>
                </w:p>
                <w:p w14:paraId="0C046894" w14:textId="77777777" w:rsidR="00F43188" w:rsidRPr="004F7E00" w:rsidRDefault="00F43188" w:rsidP="0039444F">
                  <w:pPr>
                    <w:pStyle w:val="TableParagraph"/>
                    <w:numPr>
                      <w:ilvl w:val="0"/>
                      <w:numId w:val="25"/>
                    </w:numPr>
                    <w:tabs>
                      <w:tab w:val="left" w:pos="467"/>
                      <w:tab w:val="left" w:pos="468"/>
                    </w:tabs>
                    <w:autoSpaceDE w:val="0"/>
                    <w:autoSpaceDN w:val="0"/>
                    <w:spacing w:before="60"/>
                    <w:rPr>
                      <w:sz w:val="16"/>
                      <w:szCs w:val="16"/>
                      <w:lang w:val="en-AU"/>
                    </w:rPr>
                  </w:pPr>
                  <w:r w:rsidRPr="004F7E00">
                    <w:rPr>
                      <w:sz w:val="16"/>
                      <w:szCs w:val="16"/>
                      <w:lang w:val="en-AU"/>
                    </w:rPr>
                    <w:t>total</w:t>
                  </w:r>
                  <w:r w:rsidRPr="004F7E00">
                    <w:rPr>
                      <w:spacing w:val="-4"/>
                      <w:sz w:val="16"/>
                      <w:szCs w:val="16"/>
                      <w:lang w:val="en-AU"/>
                    </w:rPr>
                    <w:t xml:space="preserve"> </w:t>
                  </w:r>
                  <w:r w:rsidRPr="004F7E00">
                    <w:rPr>
                      <w:sz w:val="16"/>
                      <w:szCs w:val="16"/>
                      <w:lang w:val="en-AU"/>
                    </w:rPr>
                    <w:t>number</w:t>
                  </w:r>
                  <w:r w:rsidRPr="004F7E00">
                    <w:rPr>
                      <w:spacing w:val="-4"/>
                      <w:sz w:val="16"/>
                      <w:szCs w:val="16"/>
                      <w:lang w:val="en-AU"/>
                    </w:rPr>
                    <w:t xml:space="preserve"> </w:t>
                  </w:r>
                  <w:r w:rsidRPr="004F7E00">
                    <w:rPr>
                      <w:sz w:val="16"/>
                      <w:szCs w:val="16"/>
                      <w:lang w:val="en-AU"/>
                    </w:rPr>
                    <w:t>of</w:t>
                  </w:r>
                  <w:r w:rsidRPr="004F7E00">
                    <w:rPr>
                      <w:spacing w:val="-2"/>
                      <w:sz w:val="16"/>
                      <w:szCs w:val="16"/>
                      <w:lang w:val="en-AU"/>
                    </w:rPr>
                    <w:t xml:space="preserve"> </w:t>
                  </w:r>
                  <w:r w:rsidRPr="004F7E00">
                    <w:rPr>
                      <w:sz w:val="16"/>
                      <w:szCs w:val="16"/>
                      <w:lang w:val="en-AU"/>
                    </w:rPr>
                    <w:t>engagements</w:t>
                  </w:r>
                  <w:r w:rsidRPr="004F7E00">
                    <w:rPr>
                      <w:spacing w:val="-3"/>
                      <w:sz w:val="16"/>
                      <w:szCs w:val="16"/>
                      <w:lang w:val="en-AU"/>
                    </w:rPr>
                    <w:t xml:space="preserve"> </w:t>
                  </w:r>
                  <w:r w:rsidRPr="004F7E00">
                    <w:rPr>
                      <w:sz w:val="16"/>
                      <w:szCs w:val="16"/>
                      <w:lang w:val="en-AU"/>
                    </w:rPr>
                    <w:t>with</w:t>
                  </w:r>
                  <w:r w:rsidRPr="004F7E00">
                    <w:rPr>
                      <w:spacing w:val="-2"/>
                      <w:sz w:val="16"/>
                      <w:szCs w:val="16"/>
                      <w:lang w:val="en-AU"/>
                    </w:rPr>
                    <w:t xml:space="preserve"> </w:t>
                  </w:r>
                  <w:r w:rsidRPr="004F7E00">
                    <w:rPr>
                      <w:sz w:val="16"/>
                      <w:szCs w:val="16"/>
                      <w:lang w:val="en-AU"/>
                    </w:rPr>
                    <w:t>the</w:t>
                  </w:r>
                  <w:r w:rsidRPr="004F7E00">
                    <w:rPr>
                      <w:spacing w:val="-2"/>
                      <w:sz w:val="16"/>
                      <w:szCs w:val="16"/>
                      <w:lang w:val="en-AU"/>
                    </w:rPr>
                    <w:t xml:space="preserve"> </w:t>
                  </w:r>
                  <w:r w:rsidRPr="004F7E00">
                    <w:rPr>
                      <w:sz w:val="16"/>
                      <w:szCs w:val="16"/>
                      <w:lang w:val="en-AU"/>
                    </w:rPr>
                    <w:t>preferred</w:t>
                  </w:r>
                  <w:r w:rsidRPr="004F7E00">
                    <w:rPr>
                      <w:spacing w:val="-4"/>
                      <w:sz w:val="16"/>
                      <w:szCs w:val="16"/>
                      <w:lang w:val="en-AU"/>
                    </w:rPr>
                    <w:t xml:space="preserve"> </w:t>
                  </w:r>
                  <w:r w:rsidRPr="004F7E00">
                    <w:rPr>
                      <w:sz w:val="16"/>
                      <w:szCs w:val="16"/>
                      <w:lang w:val="en-AU"/>
                    </w:rPr>
                    <w:t>Telstra</w:t>
                  </w:r>
                  <w:r w:rsidRPr="004F7E00">
                    <w:rPr>
                      <w:spacing w:val="-2"/>
                      <w:sz w:val="16"/>
                      <w:szCs w:val="16"/>
                      <w:lang w:val="en-AU"/>
                    </w:rPr>
                    <w:t xml:space="preserve"> </w:t>
                  </w:r>
                  <w:r w:rsidRPr="004F7E00">
                    <w:rPr>
                      <w:sz w:val="16"/>
                      <w:szCs w:val="16"/>
                      <w:lang w:val="en-AU"/>
                    </w:rPr>
                    <w:t>Partner</w:t>
                  </w:r>
                </w:p>
                <w:p w14:paraId="202CB887" w14:textId="77777777" w:rsidR="00F43188" w:rsidRPr="004F7E00" w:rsidRDefault="00F43188" w:rsidP="0039444F">
                  <w:pPr>
                    <w:pStyle w:val="TableParagraph"/>
                    <w:numPr>
                      <w:ilvl w:val="0"/>
                      <w:numId w:val="25"/>
                    </w:numPr>
                    <w:tabs>
                      <w:tab w:val="left" w:pos="467"/>
                      <w:tab w:val="left" w:pos="468"/>
                    </w:tabs>
                    <w:autoSpaceDE w:val="0"/>
                    <w:autoSpaceDN w:val="0"/>
                    <w:spacing w:before="58"/>
                    <w:rPr>
                      <w:sz w:val="16"/>
                      <w:szCs w:val="16"/>
                      <w:lang w:val="en-AU"/>
                    </w:rPr>
                  </w:pPr>
                  <w:r w:rsidRPr="004F7E00">
                    <w:rPr>
                      <w:sz w:val="16"/>
                      <w:szCs w:val="16"/>
                      <w:lang w:val="en-AU"/>
                    </w:rPr>
                    <w:t>abandonment</w:t>
                  </w:r>
                  <w:r w:rsidRPr="004F7E00">
                    <w:rPr>
                      <w:spacing w:val="-3"/>
                      <w:sz w:val="16"/>
                      <w:szCs w:val="16"/>
                      <w:lang w:val="en-AU"/>
                    </w:rPr>
                    <w:t xml:space="preserve"> </w:t>
                  </w:r>
                  <w:r w:rsidRPr="004F7E00">
                    <w:rPr>
                      <w:sz w:val="16"/>
                      <w:szCs w:val="16"/>
                      <w:lang w:val="en-AU"/>
                    </w:rPr>
                    <w:t>rate</w:t>
                  </w:r>
                  <w:r w:rsidRPr="004F7E00">
                    <w:rPr>
                      <w:spacing w:val="-4"/>
                      <w:sz w:val="16"/>
                      <w:szCs w:val="16"/>
                      <w:lang w:val="en-AU"/>
                    </w:rPr>
                    <w:t xml:space="preserve"> </w:t>
                  </w:r>
                  <w:r w:rsidRPr="004F7E00">
                    <w:rPr>
                      <w:sz w:val="16"/>
                      <w:szCs w:val="16"/>
                      <w:lang w:val="en-AU"/>
                    </w:rPr>
                    <w:t>of</w:t>
                  </w:r>
                  <w:r w:rsidRPr="004F7E00">
                    <w:rPr>
                      <w:spacing w:val="-2"/>
                      <w:sz w:val="16"/>
                      <w:szCs w:val="16"/>
                      <w:lang w:val="en-AU"/>
                    </w:rPr>
                    <w:t xml:space="preserve"> </w:t>
                  </w:r>
                  <w:r w:rsidRPr="004F7E00">
                    <w:rPr>
                      <w:sz w:val="16"/>
                      <w:szCs w:val="16"/>
                      <w:lang w:val="en-AU"/>
                    </w:rPr>
                    <w:t>engagements</w:t>
                  </w:r>
                  <w:r w:rsidRPr="004F7E00">
                    <w:rPr>
                      <w:spacing w:val="-2"/>
                      <w:sz w:val="16"/>
                      <w:szCs w:val="16"/>
                      <w:lang w:val="en-AU"/>
                    </w:rPr>
                    <w:t xml:space="preserve"> </w:t>
                  </w:r>
                  <w:r w:rsidRPr="004F7E00">
                    <w:rPr>
                      <w:sz w:val="16"/>
                      <w:szCs w:val="16"/>
                      <w:lang w:val="en-AU"/>
                    </w:rPr>
                    <w:t>with</w:t>
                  </w:r>
                  <w:r w:rsidRPr="004F7E00">
                    <w:rPr>
                      <w:spacing w:val="-2"/>
                      <w:sz w:val="16"/>
                      <w:szCs w:val="16"/>
                      <w:lang w:val="en-AU"/>
                    </w:rPr>
                    <w:t xml:space="preserve"> </w:t>
                  </w:r>
                  <w:r w:rsidRPr="004F7E00">
                    <w:rPr>
                      <w:sz w:val="16"/>
                      <w:szCs w:val="16"/>
                      <w:lang w:val="en-AU"/>
                    </w:rPr>
                    <w:t>the</w:t>
                  </w:r>
                  <w:r w:rsidRPr="004F7E00">
                    <w:rPr>
                      <w:spacing w:val="-4"/>
                      <w:sz w:val="16"/>
                      <w:szCs w:val="16"/>
                      <w:lang w:val="en-AU"/>
                    </w:rPr>
                    <w:t xml:space="preserve"> </w:t>
                  </w:r>
                  <w:r w:rsidRPr="004F7E00">
                    <w:rPr>
                      <w:sz w:val="16"/>
                      <w:szCs w:val="16"/>
                      <w:lang w:val="en-AU"/>
                    </w:rPr>
                    <w:t>preferred</w:t>
                  </w:r>
                  <w:r w:rsidRPr="004F7E00">
                    <w:rPr>
                      <w:spacing w:val="-4"/>
                      <w:sz w:val="16"/>
                      <w:szCs w:val="16"/>
                      <w:lang w:val="en-AU"/>
                    </w:rPr>
                    <w:t xml:space="preserve"> </w:t>
                  </w:r>
                  <w:r w:rsidRPr="004F7E00">
                    <w:rPr>
                      <w:sz w:val="16"/>
                      <w:szCs w:val="16"/>
                      <w:lang w:val="en-AU"/>
                    </w:rPr>
                    <w:t>Telstra</w:t>
                  </w:r>
                  <w:r w:rsidRPr="004F7E00">
                    <w:rPr>
                      <w:spacing w:val="-2"/>
                      <w:sz w:val="16"/>
                      <w:szCs w:val="16"/>
                      <w:lang w:val="en-AU"/>
                    </w:rPr>
                    <w:t xml:space="preserve"> </w:t>
                  </w:r>
                  <w:r w:rsidRPr="004F7E00">
                    <w:rPr>
                      <w:sz w:val="16"/>
                      <w:szCs w:val="16"/>
                      <w:lang w:val="en-AU"/>
                    </w:rPr>
                    <w:t>Partner</w:t>
                  </w:r>
                </w:p>
                <w:p w14:paraId="6EAFE6CF" w14:textId="77777777" w:rsidR="00F43188" w:rsidRPr="004F7E00" w:rsidRDefault="00F43188" w:rsidP="0039444F">
                  <w:pPr>
                    <w:pStyle w:val="TableParagraph"/>
                    <w:numPr>
                      <w:ilvl w:val="0"/>
                      <w:numId w:val="25"/>
                    </w:numPr>
                    <w:tabs>
                      <w:tab w:val="left" w:pos="467"/>
                      <w:tab w:val="left" w:pos="468"/>
                    </w:tabs>
                    <w:autoSpaceDE w:val="0"/>
                    <w:autoSpaceDN w:val="0"/>
                    <w:spacing w:before="58"/>
                    <w:rPr>
                      <w:sz w:val="16"/>
                      <w:szCs w:val="16"/>
                      <w:lang w:val="en-AU"/>
                    </w:rPr>
                  </w:pPr>
                  <w:r w:rsidRPr="004F7E00">
                    <w:rPr>
                      <w:sz w:val="16"/>
                      <w:szCs w:val="16"/>
                      <w:lang w:val="en-AU"/>
                    </w:rPr>
                    <w:t>number</w:t>
                  </w:r>
                  <w:r w:rsidRPr="004F7E00">
                    <w:rPr>
                      <w:spacing w:val="-2"/>
                      <w:sz w:val="16"/>
                      <w:szCs w:val="16"/>
                      <w:lang w:val="en-AU"/>
                    </w:rPr>
                    <w:t xml:space="preserve"> </w:t>
                  </w:r>
                  <w:r w:rsidRPr="004F7E00">
                    <w:rPr>
                      <w:sz w:val="16"/>
                      <w:szCs w:val="16"/>
                      <w:lang w:val="en-AU"/>
                    </w:rPr>
                    <w:t>of</w:t>
                  </w:r>
                  <w:r w:rsidRPr="004F7E00">
                    <w:rPr>
                      <w:spacing w:val="-4"/>
                      <w:sz w:val="16"/>
                      <w:szCs w:val="16"/>
                      <w:lang w:val="en-AU"/>
                    </w:rPr>
                    <w:t xml:space="preserve"> </w:t>
                  </w:r>
                  <w:r w:rsidRPr="004F7E00">
                    <w:rPr>
                      <w:sz w:val="16"/>
                      <w:szCs w:val="16"/>
                      <w:lang w:val="en-AU"/>
                    </w:rPr>
                    <w:t>faults</w:t>
                  </w:r>
                  <w:r w:rsidRPr="004F7E00">
                    <w:rPr>
                      <w:spacing w:val="-1"/>
                      <w:sz w:val="16"/>
                      <w:szCs w:val="16"/>
                      <w:lang w:val="en-AU"/>
                    </w:rPr>
                    <w:t xml:space="preserve"> </w:t>
                  </w:r>
                  <w:r w:rsidRPr="004F7E00">
                    <w:rPr>
                      <w:sz w:val="16"/>
                      <w:szCs w:val="16"/>
                      <w:lang w:val="en-AU"/>
                    </w:rPr>
                    <w:t>fixed</w:t>
                  </w:r>
                  <w:r w:rsidRPr="004F7E00">
                    <w:rPr>
                      <w:spacing w:val="-2"/>
                      <w:sz w:val="16"/>
                      <w:szCs w:val="16"/>
                      <w:lang w:val="en-AU"/>
                    </w:rPr>
                    <w:t xml:space="preserve"> </w:t>
                  </w:r>
                  <w:r w:rsidRPr="004F7E00">
                    <w:rPr>
                      <w:sz w:val="16"/>
                      <w:szCs w:val="16"/>
                      <w:lang w:val="en-AU"/>
                    </w:rPr>
                    <w:t>on</w:t>
                  </w:r>
                  <w:r w:rsidRPr="004F7E00">
                    <w:rPr>
                      <w:spacing w:val="-2"/>
                      <w:sz w:val="16"/>
                      <w:szCs w:val="16"/>
                      <w:lang w:val="en-AU"/>
                    </w:rPr>
                    <w:t xml:space="preserve"> </w:t>
                  </w:r>
                  <w:r w:rsidRPr="004F7E00">
                    <w:rPr>
                      <w:sz w:val="16"/>
                      <w:szCs w:val="16"/>
                      <w:lang w:val="en-AU"/>
                    </w:rPr>
                    <w:t>first</w:t>
                  </w:r>
                  <w:r w:rsidRPr="004F7E00">
                    <w:rPr>
                      <w:spacing w:val="-4"/>
                      <w:sz w:val="16"/>
                      <w:szCs w:val="16"/>
                      <w:lang w:val="en-AU"/>
                    </w:rPr>
                    <w:t xml:space="preserve"> </w:t>
                  </w:r>
                  <w:proofErr w:type="gramStart"/>
                  <w:r w:rsidRPr="004F7E00">
                    <w:rPr>
                      <w:sz w:val="16"/>
                      <w:szCs w:val="16"/>
                      <w:lang w:val="en-AU"/>
                    </w:rPr>
                    <w:t>contact</w:t>
                  </w:r>
                  <w:proofErr w:type="gramEnd"/>
                </w:p>
                <w:p w14:paraId="6D36963F" w14:textId="77777777" w:rsidR="00F43188" w:rsidRPr="004F7E00" w:rsidRDefault="00F43188" w:rsidP="0039444F">
                  <w:pPr>
                    <w:pStyle w:val="TableParagraph"/>
                    <w:numPr>
                      <w:ilvl w:val="0"/>
                      <w:numId w:val="25"/>
                    </w:numPr>
                    <w:tabs>
                      <w:tab w:val="left" w:pos="467"/>
                      <w:tab w:val="left" w:pos="468"/>
                    </w:tabs>
                    <w:autoSpaceDE w:val="0"/>
                    <w:autoSpaceDN w:val="0"/>
                    <w:spacing w:before="60"/>
                    <w:rPr>
                      <w:sz w:val="16"/>
                      <w:szCs w:val="16"/>
                      <w:lang w:val="en-AU"/>
                    </w:rPr>
                  </w:pPr>
                  <w:r w:rsidRPr="004F7E00">
                    <w:rPr>
                      <w:sz w:val="16"/>
                      <w:szCs w:val="16"/>
                      <w:lang w:val="en-AU"/>
                    </w:rPr>
                    <w:t>mean</w:t>
                  </w:r>
                  <w:r w:rsidRPr="004F7E00">
                    <w:rPr>
                      <w:spacing w:val="-4"/>
                      <w:sz w:val="16"/>
                      <w:szCs w:val="16"/>
                      <w:lang w:val="en-AU"/>
                    </w:rPr>
                    <w:t xml:space="preserve"> </w:t>
                  </w:r>
                  <w:r w:rsidRPr="004F7E00">
                    <w:rPr>
                      <w:sz w:val="16"/>
                      <w:szCs w:val="16"/>
                      <w:lang w:val="en-AU"/>
                    </w:rPr>
                    <w:t>time</w:t>
                  </w:r>
                  <w:r w:rsidRPr="004F7E00">
                    <w:rPr>
                      <w:spacing w:val="-1"/>
                      <w:sz w:val="16"/>
                      <w:szCs w:val="16"/>
                      <w:lang w:val="en-AU"/>
                    </w:rPr>
                    <w:t xml:space="preserve"> </w:t>
                  </w:r>
                  <w:r w:rsidRPr="004F7E00">
                    <w:rPr>
                      <w:sz w:val="16"/>
                      <w:szCs w:val="16"/>
                      <w:lang w:val="en-AU"/>
                    </w:rPr>
                    <w:t>to</w:t>
                  </w:r>
                  <w:r w:rsidRPr="004F7E00">
                    <w:rPr>
                      <w:spacing w:val="-4"/>
                      <w:sz w:val="16"/>
                      <w:szCs w:val="16"/>
                      <w:lang w:val="en-AU"/>
                    </w:rPr>
                    <w:t xml:space="preserve"> </w:t>
                  </w:r>
                  <w:r w:rsidRPr="004F7E00">
                    <w:rPr>
                      <w:sz w:val="16"/>
                      <w:szCs w:val="16"/>
                      <w:lang w:val="en-AU"/>
                    </w:rPr>
                    <w:t>restore</w:t>
                  </w:r>
                  <w:r w:rsidRPr="004F7E00">
                    <w:rPr>
                      <w:spacing w:val="-1"/>
                      <w:sz w:val="16"/>
                      <w:szCs w:val="16"/>
                      <w:lang w:val="en-AU"/>
                    </w:rPr>
                    <w:t xml:space="preserve"> </w:t>
                  </w:r>
                  <w:r w:rsidRPr="004F7E00">
                    <w:rPr>
                      <w:sz w:val="16"/>
                      <w:szCs w:val="16"/>
                      <w:lang w:val="en-AU"/>
                    </w:rPr>
                    <w:t>for</w:t>
                  </w:r>
                  <w:r w:rsidRPr="004F7E00">
                    <w:rPr>
                      <w:spacing w:val="-2"/>
                      <w:sz w:val="16"/>
                      <w:szCs w:val="16"/>
                      <w:lang w:val="en-AU"/>
                    </w:rPr>
                    <w:t xml:space="preserve"> </w:t>
                  </w:r>
                  <w:proofErr w:type="gramStart"/>
                  <w:r w:rsidRPr="004F7E00">
                    <w:rPr>
                      <w:sz w:val="16"/>
                      <w:szCs w:val="16"/>
                      <w:lang w:val="en-AU"/>
                    </w:rPr>
                    <w:t>incidents</w:t>
                  </w:r>
                  <w:proofErr w:type="gramEnd"/>
                </w:p>
                <w:p w14:paraId="622EE340" w14:textId="77777777" w:rsidR="00F43188" w:rsidRPr="004F7E00" w:rsidRDefault="00F43188" w:rsidP="0039444F">
                  <w:pPr>
                    <w:pStyle w:val="TableParagraph"/>
                    <w:numPr>
                      <w:ilvl w:val="0"/>
                      <w:numId w:val="25"/>
                    </w:numPr>
                    <w:tabs>
                      <w:tab w:val="left" w:pos="467"/>
                      <w:tab w:val="left" w:pos="468"/>
                    </w:tabs>
                    <w:autoSpaceDE w:val="0"/>
                    <w:autoSpaceDN w:val="0"/>
                    <w:spacing w:before="58"/>
                    <w:rPr>
                      <w:sz w:val="16"/>
                      <w:szCs w:val="16"/>
                      <w:lang w:val="en-AU"/>
                    </w:rPr>
                  </w:pPr>
                  <w:r w:rsidRPr="004F7E00">
                    <w:rPr>
                      <w:sz w:val="16"/>
                      <w:szCs w:val="16"/>
                      <w:lang w:val="en-AU"/>
                    </w:rPr>
                    <w:t>incidents</w:t>
                  </w:r>
                  <w:r w:rsidRPr="004F7E00">
                    <w:rPr>
                      <w:spacing w:val="-3"/>
                      <w:sz w:val="16"/>
                      <w:szCs w:val="16"/>
                      <w:lang w:val="en-AU"/>
                    </w:rPr>
                    <w:t xml:space="preserve"> </w:t>
                  </w:r>
                  <w:r w:rsidRPr="004F7E00">
                    <w:rPr>
                      <w:sz w:val="16"/>
                      <w:szCs w:val="16"/>
                      <w:lang w:val="en-AU"/>
                    </w:rPr>
                    <w:t>raised,</w:t>
                  </w:r>
                  <w:r w:rsidRPr="004F7E00">
                    <w:rPr>
                      <w:spacing w:val="-1"/>
                      <w:sz w:val="16"/>
                      <w:szCs w:val="16"/>
                      <w:lang w:val="en-AU"/>
                    </w:rPr>
                    <w:t xml:space="preserve"> </w:t>
                  </w:r>
                  <w:r w:rsidRPr="004F7E00">
                    <w:rPr>
                      <w:sz w:val="16"/>
                      <w:szCs w:val="16"/>
                      <w:lang w:val="en-AU"/>
                    </w:rPr>
                    <w:t>resolved</w:t>
                  </w:r>
                  <w:r w:rsidRPr="004F7E00">
                    <w:rPr>
                      <w:spacing w:val="-4"/>
                      <w:sz w:val="16"/>
                      <w:szCs w:val="16"/>
                      <w:lang w:val="en-AU"/>
                    </w:rPr>
                    <w:t xml:space="preserve"> </w:t>
                  </w:r>
                  <w:r w:rsidRPr="004F7E00">
                    <w:rPr>
                      <w:sz w:val="16"/>
                      <w:szCs w:val="16"/>
                      <w:lang w:val="en-AU"/>
                    </w:rPr>
                    <w:t>and</w:t>
                  </w:r>
                  <w:r w:rsidRPr="004F7E00">
                    <w:rPr>
                      <w:spacing w:val="-5"/>
                      <w:sz w:val="16"/>
                      <w:szCs w:val="16"/>
                      <w:lang w:val="en-AU"/>
                    </w:rPr>
                    <w:t xml:space="preserve"> </w:t>
                  </w:r>
                  <w:r w:rsidRPr="004F7E00">
                    <w:rPr>
                      <w:sz w:val="16"/>
                      <w:szCs w:val="16"/>
                      <w:lang w:val="en-AU"/>
                    </w:rPr>
                    <w:t>unresolved</w:t>
                  </w:r>
                  <w:r w:rsidRPr="004F7E00">
                    <w:rPr>
                      <w:spacing w:val="-3"/>
                      <w:sz w:val="16"/>
                      <w:szCs w:val="16"/>
                      <w:lang w:val="en-AU"/>
                    </w:rPr>
                    <w:t xml:space="preserve"> </w:t>
                  </w:r>
                  <w:r w:rsidRPr="004F7E00">
                    <w:rPr>
                      <w:sz w:val="16"/>
                      <w:szCs w:val="16"/>
                      <w:lang w:val="en-AU"/>
                    </w:rPr>
                    <w:t>(by</w:t>
                  </w:r>
                  <w:r w:rsidRPr="004F7E00">
                    <w:rPr>
                      <w:spacing w:val="-2"/>
                      <w:sz w:val="16"/>
                      <w:szCs w:val="16"/>
                      <w:lang w:val="en-AU"/>
                    </w:rPr>
                    <w:t xml:space="preserve"> </w:t>
                  </w:r>
                  <w:r w:rsidRPr="004F7E00">
                    <w:rPr>
                      <w:sz w:val="16"/>
                      <w:szCs w:val="16"/>
                      <w:lang w:val="en-AU"/>
                    </w:rPr>
                    <w:t>priority)</w:t>
                  </w:r>
                </w:p>
                <w:p w14:paraId="3BD0EB89" w14:textId="77777777" w:rsidR="00F43188" w:rsidRPr="004F7E00" w:rsidRDefault="00F43188" w:rsidP="0039444F">
                  <w:pPr>
                    <w:pStyle w:val="TableParagraph"/>
                    <w:numPr>
                      <w:ilvl w:val="0"/>
                      <w:numId w:val="25"/>
                    </w:numPr>
                    <w:tabs>
                      <w:tab w:val="left" w:pos="467"/>
                      <w:tab w:val="left" w:pos="468"/>
                    </w:tabs>
                    <w:autoSpaceDE w:val="0"/>
                    <w:autoSpaceDN w:val="0"/>
                    <w:spacing w:before="58"/>
                    <w:rPr>
                      <w:sz w:val="16"/>
                      <w:szCs w:val="16"/>
                      <w:lang w:val="en-AU"/>
                    </w:rPr>
                  </w:pPr>
                  <w:r w:rsidRPr="004F7E00">
                    <w:rPr>
                      <w:sz w:val="16"/>
                      <w:szCs w:val="16"/>
                      <w:lang w:val="en-AU"/>
                    </w:rPr>
                    <w:t>service</w:t>
                  </w:r>
                  <w:r w:rsidRPr="004F7E00">
                    <w:rPr>
                      <w:spacing w:val="-6"/>
                      <w:sz w:val="16"/>
                      <w:szCs w:val="16"/>
                      <w:lang w:val="en-AU"/>
                    </w:rPr>
                    <w:t xml:space="preserve"> </w:t>
                  </w:r>
                  <w:r w:rsidRPr="004F7E00">
                    <w:rPr>
                      <w:sz w:val="16"/>
                      <w:szCs w:val="16"/>
                      <w:lang w:val="en-AU"/>
                    </w:rPr>
                    <w:t>requests</w:t>
                  </w:r>
                  <w:r w:rsidRPr="004F7E00">
                    <w:rPr>
                      <w:spacing w:val="-2"/>
                      <w:sz w:val="16"/>
                      <w:szCs w:val="16"/>
                      <w:lang w:val="en-AU"/>
                    </w:rPr>
                    <w:t xml:space="preserve"> </w:t>
                  </w:r>
                  <w:r w:rsidRPr="004F7E00">
                    <w:rPr>
                      <w:sz w:val="16"/>
                      <w:szCs w:val="16"/>
                      <w:lang w:val="en-AU"/>
                    </w:rPr>
                    <w:t>raised,</w:t>
                  </w:r>
                  <w:r w:rsidRPr="004F7E00">
                    <w:rPr>
                      <w:spacing w:val="-3"/>
                      <w:sz w:val="16"/>
                      <w:szCs w:val="16"/>
                      <w:lang w:val="en-AU"/>
                    </w:rPr>
                    <w:t xml:space="preserve"> </w:t>
                  </w:r>
                  <w:r w:rsidRPr="004F7E00">
                    <w:rPr>
                      <w:sz w:val="16"/>
                      <w:szCs w:val="16"/>
                      <w:lang w:val="en-AU"/>
                    </w:rPr>
                    <w:t>resolved</w:t>
                  </w:r>
                  <w:r w:rsidRPr="004F7E00">
                    <w:rPr>
                      <w:spacing w:val="-3"/>
                      <w:sz w:val="16"/>
                      <w:szCs w:val="16"/>
                      <w:lang w:val="en-AU"/>
                    </w:rPr>
                    <w:t xml:space="preserve"> </w:t>
                  </w:r>
                  <w:r w:rsidRPr="004F7E00">
                    <w:rPr>
                      <w:sz w:val="16"/>
                      <w:szCs w:val="16"/>
                      <w:lang w:val="en-AU"/>
                    </w:rPr>
                    <w:t>and</w:t>
                  </w:r>
                  <w:r w:rsidRPr="004F7E00">
                    <w:rPr>
                      <w:spacing w:val="-3"/>
                      <w:sz w:val="16"/>
                      <w:szCs w:val="16"/>
                      <w:lang w:val="en-AU"/>
                    </w:rPr>
                    <w:t xml:space="preserve"> </w:t>
                  </w:r>
                  <w:r w:rsidRPr="004F7E00">
                    <w:rPr>
                      <w:sz w:val="16"/>
                      <w:szCs w:val="16"/>
                      <w:lang w:val="en-AU"/>
                    </w:rPr>
                    <w:t>unresolved</w:t>
                  </w:r>
                  <w:r w:rsidRPr="004F7E00">
                    <w:rPr>
                      <w:spacing w:val="-3"/>
                      <w:sz w:val="16"/>
                      <w:szCs w:val="16"/>
                      <w:lang w:val="en-AU"/>
                    </w:rPr>
                    <w:t xml:space="preserve"> </w:t>
                  </w:r>
                  <w:r w:rsidRPr="004F7E00">
                    <w:rPr>
                      <w:sz w:val="16"/>
                      <w:szCs w:val="16"/>
                      <w:lang w:val="en-AU"/>
                    </w:rPr>
                    <w:t>(by</w:t>
                  </w:r>
                  <w:r w:rsidRPr="004F7E00">
                    <w:rPr>
                      <w:spacing w:val="-2"/>
                      <w:sz w:val="16"/>
                      <w:szCs w:val="16"/>
                      <w:lang w:val="en-AU"/>
                    </w:rPr>
                    <w:t xml:space="preserve"> </w:t>
                  </w:r>
                  <w:r w:rsidRPr="004F7E00">
                    <w:rPr>
                      <w:sz w:val="16"/>
                      <w:szCs w:val="16"/>
                      <w:lang w:val="en-AU"/>
                    </w:rPr>
                    <w:t>priority)</w:t>
                  </w:r>
                </w:p>
                <w:p w14:paraId="58E8C614" w14:textId="77777777" w:rsidR="00F43188" w:rsidRPr="004F7E00" w:rsidRDefault="00F43188" w:rsidP="0039444F">
                  <w:pPr>
                    <w:pStyle w:val="TableParagraph"/>
                    <w:numPr>
                      <w:ilvl w:val="0"/>
                      <w:numId w:val="25"/>
                    </w:numPr>
                    <w:tabs>
                      <w:tab w:val="left" w:pos="467"/>
                      <w:tab w:val="left" w:pos="468"/>
                    </w:tabs>
                    <w:autoSpaceDE w:val="0"/>
                    <w:autoSpaceDN w:val="0"/>
                    <w:spacing w:before="58"/>
                    <w:rPr>
                      <w:sz w:val="16"/>
                      <w:szCs w:val="16"/>
                      <w:lang w:val="en-AU"/>
                    </w:rPr>
                  </w:pPr>
                  <w:r w:rsidRPr="004F7E00">
                    <w:rPr>
                      <w:sz w:val="16"/>
                      <w:szCs w:val="16"/>
                      <w:lang w:val="en-AU"/>
                    </w:rPr>
                    <w:t>changes</w:t>
                  </w:r>
                  <w:r w:rsidRPr="004F7E00">
                    <w:rPr>
                      <w:spacing w:val="-5"/>
                      <w:sz w:val="16"/>
                      <w:szCs w:val="16"/>
                      <w:lang w:val="en-AU"/>
                    </w:rPr>
                    <w:t xml:space="preserve"> </w:t>
                  </w:r>
                  <w:r w:rsidRPr="004F7E00">
                    <w:rPr>
                      <w:sz w:val="16"/>
                      <w:szCs w:val="16"/>
                      <w:lang w:val="en-AU"/>
                    </w:rPr>
                    <w:t>raised,</w:t>
                  </w:r>
                  <w:r w:rsidRPr="004F7E00">
                    <w:rPr>
                      <w:spacing w:val="-4"/>
                      <w:sz w:val="16"/>
                      <w:szCs w:val="16"/>
                      <w:lang w:val="en-AU"/>
                    </w:rPr>
                    <w:t xml:space="preserve"> </w:t>
                  </w:r>
                  <w:r w:rsidRPr="004F7E00">
                    <w:rPr>
                      <w:sz w:val="16"/>
                      <w:szCs w:val="16"/>
                      <w:lang w:val="en-AU"/>
                    </w:rPr>
                    <w:t>completed</w:t>
                  </w:r>
                  <w:r w:rsidRPr="004F7E00">
                    <w:rPr>
                      <w:spacing w:val="-3"/>
                      <w:sz w:val="16"/>
                      <w:szCs w:val="16"/>
                      <w:lang w:val="en-AU"/>
                    </w:rPr>
                    <w:t xml:space="preserve"> </w:t>
                  </w:r>
                  <w:r w:rsidRPr="004F7E00">
                    <w:rPr>
                      <w:sz w:val="16"/>
                      <w:szCs w:val="16"/>
                      <w:lang w:val="en-AU"/>
                    </w:rPr>
                    <w:t>and</w:t>
                  </w:r>
                  <w:r w:rsidRPr="004F7E00">
                    <w:rPr>
                      <w:spacing w:val="-2"/>
                      <w:sz w:val="16"/>
                      <w:szCs w:val="16"/>
                      <w:lang w:val="en-AU"/>
                    </w:rPr>
                    <w:t xml:space="preserve"> </w:t>
                  </w:r>
                  <w:proofErr w:type="gramStart"/>
                  <w:r w:rsidRPr="004F7E00">
                    <w:rPr>
                      <w:sz w:val="16"/>
                      <w:szCs w:val="16"/>
                      <w:lang w:val="en-AU"/>
                    </w:rPr>
                    <w:t>unsuccessful</w:t>
                  </w:r>
                  <w:proofErr w:type="gramEnd"/>
                </w:p>
                <w:p w14:paraId="7503C8E6" w14:textId="77777777" w:rsidR="00F43188" w:rsidRPr="004F7E00" w:rsidRDefault="00F43188" w:rsidP="0039444F">
                  <w:pPr>
                    <w:pStyle w:val="TableParagraph"/>
                    <w:numPr>
                      <w:ilvl w:val="0"/>
                      <w:numId w:val="25"/>
                    </w:numPr>
                    <w:tabs>
                      <w:tab w:val="left" w:pos="467"/>
                      <w:tab w:val="left" w:pos="468"/>
                    </w:tabs>
                    <w:autoSpaceDE w:val="0"/>
                    <w:autoSpaceDN w:val="0"/>
                    <w:spacing w:before="60"/>
                    <w:ind w:right="355"/>
                    <w:rPr>
                      <w:sz w:val="16"/>
                      <w:szCs w:val="16"/>
                      <w:lang w:val="en-AU"/>
                    </w:rPr>
                  </w:pPr>
                  <w:r w:rsidRPr="004F7E00">
                    <w:rPr>
                      <w:sz w:val="16"/>
                      <w:szCs w:val="16"/>
                      <w:lang w:val="en-AU"/>
                    </w:rPr>
                    <w:t>notices</w:t>
                  </w:r>
                  <w:r w:rsidRPr="004F7E00">
                    <w:rPr>
                      <w:spacing w:val="-5"/>
                      <w:sz w:val="16"/>
                      <w:szCs w:val="16"/>
                      <w:lang w:val="en-AU"/>
                    </w:rPr>
                    <w:t xml:space="preserve"> </w:t>
                  </w:r>
                  <w:r w:rsidRPr="004F7E00">
                    <w:rPr>
                      <w:sz w:val="16"/>
                      <w:szCs w:val="16"/>
                      <w:lang w:val="en-AU"/>
                    </w:rPr>
                    <w:t>of</w:t>
                  </w:r>
                  <w:r w:rsidRPr="004F7E00">
                    <w:rPr>
                      <w:spacing w:val="-3"/>
                      <w:sz w:val="16"/>
                      <w:szCs w:val="16"/>
                      <w:lang w:val="en-AU"/>
                    </w:rPr>
                    <w:t xml:space="preserve"> </w:t>
                  </w:r>
                  <w:r w:rsidRPr="004F7E00">
                    <w:rPr>
                      <w:sz w:val="16"/>
                      <w:szCs w:val="16"/>
                      <w:lang w:val="en-AU"/>
                    </w:rPr>
                    <w:t>informational</w:t>
                  </w:r>
                  <w:r w:rsidRPr="004F7E00">
                    <w:rPr>
                      <w:spacing w:val="-3"/>
                      <w:sz w:val="16"/>
                      <w:szCs w:val="16"/>
                      <w:lang w:val="en-AU"/>
                    </w:rPr>
                    <w:t xml:space="preserve"> </w:t>
                  </w:r>
                  <w:r w:rsidRPr="004F7E00">
                    <w:rPr>
                      <w:sz w:val="16"/>
                      <w:szCs w:val="16"/>
                      <w:lang w:val="en-AU"/>
                    </w:rPr>
                    <w:t>events,</w:t>
                  </w:r>
                  <w:r w:rsidRPr="004F7E00">
                    <w:rPr>
                      <w:spacing w:val="-3"/>
                      <w:sz w:val="16"/>
                      <w:szCs w:val="16"/>
                      <w:lang w:val="en-AU"/>
                    </w:rPr>
                    <w:t xml:space="preserve"> </w:t>
                  </w:r>
                  <w:r w:rsidRPr="004F7E00">
                    <w:rPr>
                      <w:sz w:val="16"/>
                      <w:szCs w:val="16"/>
                      <w:lang w:val="en-AU"/>
                    </w:rPr>
                    <w:t>warning</w:t>
                  </w:r>
                  <w:r w:rsidRPr="004F7E00">
                    <w:rPr>
                      <w:spacing w:val="-4"/>
                      <w:sz w:val="16"/>
                      <w:szCs w:val="16"/>
                      <w:lang w:val="en-AU"/>
                    </w:rPr>
                    <w:t xml:space="preserve"> </w:t>
                  </w:r>
                  <w:r w:rsidRPr="004F7E00">
                    <w:rPr>
                      <w:sz w:val="16"/>
                      <w:szCs w:val="16"/>
                      <w:lang w:val="en-AU"/>
                    </w:rPr>
                    <w:t>events,</w:t>
                  </w:r>
                  <w:r w:rsidRPr="004F7E00">
                    <w:rPr>
                      <w:spacing w:val="-3"/>
                      <w:sz w:val="16"/>
                      <w:szCs w:val="16"/>
                      <w:lang w:val="en-AU"/>
                    </w:rPr>
                    <w:t xml:space="preserve"> </w:t>
                  </w:r>
                  <w:r w:rsidRPr="004F7E00">
                    <w:rPr>
                      <w:sz w:val="16"/>
                      <w:szCs w:val="16"/>
                      <w:lang w:val="en-AU"/>
                    </w:rPr>
                    <w:t>exception</w:t>
                  </w:r>
                  <w:r w:rsidRPr="004F7E00">
                    <w:rPr>
                      <w:spacing w:val="-4"/>
                      <w:sz w:val="16"/>
                      <w:szCs w:val="16"/>
                      <w:lang w:val="en-AU"/>
                    </w:rPr>
                    <w:t xml:space="preserve"> </w:t>
                  </w:r>
                  <w:r w:rsidRPr="004F7E00">
                    <w:rPr>
                      <w:sz w:val="16"/>
                      <w:szCs w:val="16"/>
                      <w:lang w:val="en-AU"/>
                    </w:rPr>
                    <w:t>events</w:t>
                  </w:r>
                  <w:r w:rsidRPr="004F7E00">
                    <w:rPr>
                      <w:spacing w:val="-4"/>
                      <w:sz w:val="16"/>
                      <w:szCs w:val="16"/>
                      <w:lang w:val="en-AU"/>
                    </w:rPr>
                    <w:t xml:space="preserve"> </w:t>
                  </w:r>
                  <w:r w:rsidRPr="004F7E00">
                    <w:rPr>
                      <w:sz w:val="16"/>
                      <w:szCs w:val="16"/>
                      <w:lang w:val="en-AU"/>
                    </w:rPr>
                    <w:t>and</w:t>
                  </w:r>
                  <w:r w:rsidRPr="004F7E00">
                    <w:rPr>
                      <w:spacing w:val="-47"/>
                      <w:sz w:val="16"/>
                      <w:szCs w:val="16"/>
                      <w:lang w:val="en-AU"/>
                    </w:rPr>
                    <w:t xml:space="preserve"> </w:t>
                  </w:r>
                  <w:r w:rsidRPr="004F7E00">
                    <w:rPr>
                      <w:sz w:val="16"/>
                      <w:szCs w:val="16"/>
                      <w:lang w:val="en-AU"/>
                    </w:rPr>
                    <w:t>network</w:t>
                  </w:r>
                  <w:r w:rsidRPr="004F7E00">
                    <w:rPr>
                      <w:spacing w:val="-3"/>
                      <w:sz w:val="16"/>
                      <w:szCs w:val="16"/>
                      <w:lang w:val="en-AU"/>
                    </w:rPr>
                    <w:t xml:space="preserve"> </w:t>
                  </w:r>
                  <w:r w:rsidRPr="004F7E00">
                    <w:rPr>
                      <w:sz w:val="16"/>
                      <w:szCs w:val="16"/>
                      <w:lang w:val="en-AU"/>
                    </w:rPr>
                    <w:t>faults</w:t>
                  </w:r>
                </w:p>
              </w:tc>
            </w:tr>
          </w:tbl>
          <w:p w14:paraId="5F7B9679" w14:textId="13AA42CE" w:rsidR="00A26C5C" w:rsidRPr="007124DF" w:rsidRDefault="009B5721" w:rsidP="006263C8">
            <w:pPr>
              <w:pStyle w:val="B2BDaSubpara"/>
              <w:tabs>
                <w:tab w:val="num" w:pos="509"/>
              </w:tabs>
              <w:ind w:left="370" w:hanging="370"/>
            </w:pPr>
            <w:r w:rsidRPr="007124DF">
              <w:t>You will need to give the Telstra Partner the required administrator access to your management platform for the covered devices to allow them to provide the Device Lifecycle Management services.</w:t>
            </w:r>
          </w:p>
          <w:p w14:paraId="022F7C3F" w14:textId="77777777" w:rsidR="009B5721" w:rsidRPr="007124DF" w:rsidRDefault="009B5721" w:rsidP="006263C8">
            <w:pPr>
              <w:pStyle w:val="B2BDaSubpara"/>
              <w:tabs>
                <w:tab w:val="num" w:pos="509"/>
              </w:tabs>
              <w:ind w:left="370" w:hanging="370"/>
            </w:pPr>
            <w:r w:rsidRPr="007124DF">
              <w:t>You may also request the following optional extra or enhanced features for your EWMS subscription for a covered device:</w:t>
            </w:r>
          </w:p>
          <w:tbl>
            <w:tblPr>
              <w:tblStyle w:val="TableGrid"/>
              <w:tblW w:w="0" w:type="auto"/>
              <w:tblInd w:w="358" w:type="dxa"/>
              <w:tblLook w:val="04A0" w:firstRow="1" w:lastRow="0" w:firstColumn="1" w:lastColumn="0" w:noHBand="0" w:noVBand="1"/>
            </w:tblPr>
            <w:tblGrid>
              <w:gridCol w:w="1845"/>
              <w:gridCol w:w="6237"/>
            </w:tblGrid>
            <w:tr w:rsidR="009B5721" w:rsidRPr="007124DF" w14:paraId="16398F07" w14:textId="77777777" w:rsidTr="006263C8">
              <w:trPr>
                <w:trHeight w:val="257"/>
              </w:trPr>
              <w:tc>
                <w:tcPr>
                  <w:tcW w:w="8082" w:type="dxa"/>
                  <w:gridSpan w:val="2"/>
                  <w:shd w:val="clear" w:color="auto" w:fill="002060"/>
                </w:tcPr>
                <w:p w14:paraId="7837F832" w14:textId="22B8CD8D" w:rsidR="009B5721" w:rsidRPr="007124DF" w:rsidRDefault="009B5721" w:rsidP="009B5721">
                  <w:pPr>
                    <w:pStyle w:val="B2BDTableHeading"/>
                    <w:rPr>
                      <w:color w:val="auto"/>
                    </w:rPr>
                  </w:pPr>
                  <w:r w:rsidRPr="007124DF">
                    <w:rPr>
                      <w:color w:val="auto"/>
                    </w:rPr>
                    <w:t>EWMS optional inclusions or enhancements</w:t>
                  </w:r>
                </w:p>
              </w:tc>
            </w:tr>
            <w:tr w:rsidR="009B5721" w:rsidRPr="007124DF" w14:paraId="45505175" w14:textId="77777777" w:rsidTr="006263C8">
              <w:trPr>
                <w:trHeight w:val="257"/>
              </w:trPr>
              <w:tc>
                <w:tcPr>
                  <w:tcW w:w="1845" w:type="dxa"/>
                  <w:shd w:val="clear" w:color="auto" w:fill="FFFFFF" w:themeFill="background1"/>
                </w:tcPr>
                <w:p w14:paraId="3930B292" w14:textId="77777777" w:rsidR="009B5721" w:rsidRPr="007124DF" w:rsidRDefault="009B5721" w:rsidP="009B5721">
                  <w:pPr>
                    <w:pStyle w:val="B2BDTableHeading"/>
                    <w:rPr>
                      <w:color w:val="auto"/>
                    </w:rPr>
                  </w:pPr>
                  <w:r w:rsidRPr="007124DF">
                    <w:rPr>
                      <w:color w:val="auto"/>
                    </w:rPr>
                    <w:t>Feature</w:t>
                  </w:r>
                </w:p>
              </w:tc>
              <w:tc>
                <w:tcPr>
                  <w:tcW w:w="6237" w:type="dxa"/>
                  <w:shd w:val="clear" w:color="auto" w:fill="FFFFFF" w:themeFill="background1"/>
                </w:tcPr>
                <w:p w14:paraId="1C3F5944" w14:textId="77777777" w:rsidR="009B5721" w:rsidRPr="007124DF" w:rsidRDefault="009B5721" w:rsidP="009B5721">
                  <w:pPr>
                    <w:pStyle w:val="B2BDTableHeading"/>
                    <w:rPr>
                      <w:color w:val="auto"/>
                    </w:rPr>
                  </w:pPr>
                  <w:r w:rsidRPr="007124DF">
                    <w:rPr>
                      <w:color w:val="auto"/>
                    </w:rPr>
                    <w:t>Description</w:t>
                  </w:r>
                </w:p>
              </w:tc>
            </w:tr>
            <w:tr w:rsidR="009B5721" w:rsidRPr="007124DF" w14:paraId="6E2512CE" w14:textId="77777777" w:rsidTr="006263C8">
              <w:trPr>
                <w:trHeight w:val="256"/>
              </w:trPr>
              <w:tc>
                <w:tcPr>
                  <w:tcW w:w="1845" w:type="dxa"/>
                  <w:shd w:val="clear" w:color="auto" w:fill="FFFFFF" w:themeFill="background1"/>
                </w:tcPr>
                <w:p w14:paraId="3551C17B" w14:textId="5D623F16" w:rsidR="009B5721" w:rsidRPr="007124DF" w:rsidRDefault="009B5721" w:rsidP="009B5721">
                  <w:pPr>
                    <w:pStyle w:val="B2BDTableHeading"/>
                    <w:rPr>
                      <w:b w:val="0"/>
                      <w:color w:val="auto"/>
                    </w:rPr>
                  </w:pPr>
                  <w:r w:rsidRPr="007124DF">
                    <w:rPr>
                      <w:b w:val="0"/>
                    </w:rPr>
                    <w:lastRenderedPageBreak/>
                    <w:t>Extended help desk hours</w:t>
                  </w:r>
                </w:p>
              </w:tc>
              <w:tc>
                <w:tcPr>
                  <w:tcW w:w="6237" w:type="dxa"/>
                  <w:shd w:val="clear" w:color="auto" w:fill="FFFFFF" w:themeFill="background1"/>
                </w:tcPr>
                <w:p w14:paraId="52E9CB32" w14:textId="1ABBD6F8" w:rsidR="009B5721" w:rsidRPr="007124DF" w:rsidRDefault="009B5721" w:rsidP="009B5721">
                  <w:pPr>
                    <w:pStyle w:val="B2BDTableHeading"/>
                    <w:rPr>
                      <w:b w:val="0"/>
                      <w:color w:val="auto"/>
                    </w:rPr>
                  </w:pPr>
                  <w:r w:rsidRPr="007124DF">
                    <w:rPr>
                      <w:b w:val="0"/>
                    </w:rPr>
                    <w:t>24/7/365 help desk support</w:t>
                  </w:r>
                </w:p>
              </w:tc>
            </w:tr>
            <w:tr w:rsidR="009B5721" w:rsidRPr="007124DF" w14:paraId="4006AB02" w14:textId="77777777" w:rsidTr="006263C8">
              <w:trPr>
                <w:trHeight w:val="256"/>
              </w:trPr>
              <w:tc>
                <w:tcPr>
                  <w:tcW w:w="1845" w:type="dxa"/>
                  <w:shd w:val="clear" w:color="auto" w:fill="FFFFFF" w:themeFill="background1"/>
                </w:tcPr>
                <w:p w14:paraId="1F4F5A48" w14:textId="74808A11" w:rsidR="009B5721" w:rsidRPr="007124DF" w:rsidRDefault="009B5721" w:rsidP="009B5721">
                  <w:pPr>
                    <w:pStyle w:val="B2BDTableHeading"/>
                    <w:rPr>
                      <w:b w:val="0"/>
                      <w:color w:val="auto"/>
                    </w:rPr>
                  </w:pPr>
                  <w:r w:rsidRPr="007124DF">
                    <w:rPr>
                      <w:b w:val="0"/>
                    </w:rPr>
                    <w:t>Professional services</w:t>
                  </w:r>
                </w:p>
              </w:tc>
              <w:tc>
                <w:tcPr>
                  <w:tcW w:w="6237" w:type="dxa"/>
                  <w:shd w:val="clear" w:color="auto" w:fill="FFFFFF" w:themeFill="background1"/>
                </w:tcPr>
                <w:p w14:paraId="4A93DC9C" w14:textId="77777777" w:rsidR="009B5721" w:rsidRPr="007124DF" w:rsidRDefault="009B5721" w:rsidP="009B5721">
                  <w:pPr>
                    <w:pStyle w:val="B2BDTableHeading"/>
                    <w:rPr>
                      <w:b w:val="0"/>
                    </w:rPr>
                  </w:pPr>
                  <w:r w:rsidRPr="007124DF">
                    <w:rPr>
                      <w:b w:val="0"/>
                    </w:rPr>
                    <w:t xml:space="preserve">You can agree for your preferred Telstra Partner to provide you with customised professional services such as a mobile site survey, design consultancy, customised work for your unique </w:t>
                  </w:r>
                  <w:proofErr w:type="gramStart"/>
                  <w:r w:rsidRPr="007124DF">
                    <w:rPr>
                      <w:b w:val="0"/>
                    </w:rPr>
                    <w:t>needs</w:t>
                  </w:r>
                  <w:proofErr w:type="gramEnd"/>
                  <w:r w:rsidRPr="007124DF">
                    <w:rPr>
                      <w:b w:val="0"/>
                    </w:rPr>
                    <w:t xml:space="preserve"> </w:t>
                  </w:r>
                </w:p>
                <w:p w14:paraId="42472FEF" w14:textId="2D87B768" w:rsidR="009B5721" w:rsidRPr="007124DF" w:rsidRDefault="009B5721" w:rsidP="009B5721">
                  <w:pPr>
                    <w:pStyle w:val="B2BDTableHeading"/>
                    <w:rPr>
                      <w:b w:val="0"/>
                    </w:rPr>
                  </w:pPr>
                  <w:r w:rsidRPr="007124DF">
                    <w:rPr>
                      <w:b w:val="0"/>
                    </w:rPr>
                    <w:t xml:space="preserve">You can also agree to acquire professional services to provide installation, </w:t>
                  </w:r>
                  <w:proofErr w:type="gramStart"/>
                  <w:r w:rsidRPr="007124DF">
                    <w:rPr>
                      <w:b w:val="0"/>
                    </w:rPr>
                    <w:t>configuration</w:t>
                  </w:r>
                  <w:proofErr w:type="gramEnd"/>
                  <w:r w:rsidRPr="007124DF">
                    <w:rPr>
                      <w:b w:val="0"/>
                    </w:rPr>
                    <w:t xml:space="preserve"> or support services for any eligible </w:t>
                  </w:r>
                  <w:proofErr w:type="spellStart"/>
                  <w:r w:rsidRPr="007124DF">
                    <w:rPr>
                      <w:b w:val="0"/>
                    </w:rPr>
                    <w:t>Cradlepoint</w:t>
                  </w:r>
                  <w:proofErr w:type="spellEnd"/>
                  <w:r w:rsidRPr="007124DF">
                    <w:rPr>
                      <w:b w:val="0"/>
                    </w:rPr>
                    <w:t xml:space="preserve"> device that is not covered by an EWMS subscription.</w:t>
                  </w:r>
                </w:p>
              </w:tc>
            </w:tr>
            <w:tr w:rsidR="009B5721" w:rsidRPr="007124DF" w14:paraId="1D1D628F" w14:textId="77777777" w:rsidTr="006263C8">
              <w:trPr>
                <w:trHeight w:val="256"/>
              </w:trPr>
              <w:tc>
                <w:tcPr>
                  <w:tcW w:w="1845" w:type="dxa"/>
                  <w:shd w:val="clear" w:color="auto" w:fill="FFFFFF" w:themeFill="background1"/>
                </w:tcPr>
                <w:p w14:paraId="10317322" w14:textId="3B01C4F8" w:rsidR="009B5721" w:rsidRPr="007124DF" w:rsidRDefault="009B5721" w:rsidP="009B5721">
                  <w:pPr>
                    <w:pStyle w:val="B2BDTableHeading"/>
                    <w:rPr>
                      <w:b w:val="0"/>
                    </w:rPr>
                  </w:pPr>
                  <w:r w:rsidRPr="007124DF">
                    <w:rPr>
                      <w:b w:val="0"/>
                    </w:rPr>
                    <w:t>Proactive support and monitoring</w:t>
                  </w:r>
                </w:p>
              </w:tc>
              <w:tc>
                <w:tcPr>
                  <w:tcW w:w="6237" w:type="dxa"/>
                  <w:shd w:val="clear" w:color="auto" w:fill="FFFFFF" w:themeFill="background1"/>
                </w:tcPr>
                <w:p w14:paraId="541AA449" w14:textId="30B16BBF" w:rsidR="009B5721" w:rsidRPr="007124DF" w:rsidRDefault="009B5721" w:rsidP="009B5721">
                  <w:pPr>
                    <w:pStyle w:val="B2BDTableHeading"/>
                    <w:rPr>
                      <w:b w:val="0"/>
                    </w:rPr>
                  </w:pPr>
                  <w:r w:rsidRPr="007124DF">
                    <w:rPr>
                      <w:b w:val="0"/>
                    </w:rPr>
                    <w:t xml:space="preserve">Your preferred Telstra Partner’s network specialists will keep a close eye on the events that matter through proactive checks, remediation, </w:t>
                  </w:r>
                  <w:proofErr w:type="gramStart"/>
                  <w:r w:rsidRPr="007124DF">
                    <w:rPr>
                      <w:b w:val="0"/>
                    </w:rPr>
                    <w:t>alerts</w:t>
                  </w:r>
                  <w:proofErr w:type="gramEnd"/>
                  <w:r w:rsidRPr="007124DF">
                    <w:rPr>
                      <w:b w:val="0"/>
                    </w:rPr>
                    <w:t xml:space="preserve"> and reporting</w:t>
                  </w:r>
                </w:p>
              </w:tc>
            </w:tr>
            <w:tr w:rsidR="009B5721" w:rsidRPr="007124DF" w14:paraId="7323DFA6" w14:textId="77777777" w:rsidTr="006263C8">
              <w:trPr>
                <w:trHeight w:val="256"/>
              </w:trPr>
              <w:tc>
                <w:tcPr>
                  <w:tcW w:w="1845" w:type="dxa"/>
                  <w:shd w:val="clear" w:color="auto" w:fill="FFFFFF" w:themeFill="background1"/>
                </w:tcPr>
                <w:p w14:paraId="69CA85EB" w14:textId="13E83EF6" w:rsidR="009B5721" w:rsidRPr="007124DF" w:rsidRDefault="009B5721" w:rsidP="009B5721">
                  <w:pPr>
                    <w:pStyle w:val="B2BDTableHeading"/>
                    <w:rPr>
                      <w:b w:val="0"/>
                    </w:rPr>
                  </w:pPr>
                  <w:r w:rsidRPr="007124DF">
                    <w:rPr>
                      <w:b w:val="0"/>
                    </w:rPr>
                    <w:t>Service Ownership</w:t>
                  </w:r>
                </w:p>
              </w:tc>
              <w:tc>
                <w:tcPr>
                  <w:tcW w:w="6237" w:type="dxa"/>
                  <w:shd w:val="clear" w:color="auto" w:fill="FFFFFF" w:themeFill="background1"/>
                </w:tcPr>
                <w:p w14:paraId="0C526C37" w14:textId="77777777" w:rsidR="009B5721" w:rsidRPr="007124DF" w:rsidRDefault="009B5721" w:rsidP="009B5721">
                  <w:pPr>
                    <w:pStyle w:val="B2BDTableHeading"/>
                    <w:rPr>
                      <w:b w:val="0"/>
                    </w:rPr>
                  </w:pPr>
                  <w:r w:rsidRPr="007124DF">
                    <w:rPr>
                      <w:b w:val="0"/>
                    </w:rPr>
                    <w:t xml:space="preserve">A dedicated service delivery manager for your account </w:t>
                  </w:r>
                </w:p>
                <w:p w14:paraId="19808966" w14:textId="5F4F9D4D" w:rsidR="009B5721" w:rsidRPr="007124DF" w:rsidRDefault="009B5721" w:rsidP="009B5721">
                  <w:pPr>
                    <w:pStyle w:val="B2BDTableHeading"/>
                    <w:rPr>
                      <w:b w:val="0"/>
                    </w:rPr>
                  </w:pPr>
                  <w:r w:rsidRPr="007124DF">
                    <w:rPr>
                      <w:b w:val="0"/>
                    </w:rPr>
                    <w:t>Service assurance and fault fixing within the timeframes specified in 4.5 below</w:t>
                  </w:r>
                </w:p>
              </w:tc>
            </w:tr>
          </w:tbl>
          <w:p w14:paraId="61E28F0C" w14:textId="321C4929" w:rsidR="009B5721" w:rsidRPr="007124DF" w:rsidRDefault="009B5721" w:rsidP="009B5721">
            <w:pPr>
              <w:pStyle w:val="B2BDaSubpara"/>
              <w:numPr>
                <w:ilvl w:val="0"/>
                <w:numId w:val="0"/>
              </w:numPr>
              <w:ind w:left="370"/>
            </w:pPr>
          </w:p>
        </w:tc>
      </w:tr>
      <w:tr w:rsidR="00CA4A83" w:rsidRPr="007124DF" w14:paraId="100C6978" w14:textId="77777777" w:rsidTr="32A14EB5">
        <w:trPr>
          <w:trHeight w:val="340"/>
        </w:trPr>
        <w:tc>
          <w:tcPr>
            <w:tcW w:w="10466" w:type="dxa"/>
            <w:gridSpan w:val="2"/>
            <w:shd w:val="clear" w:color="auto" w:fill="595959" w:themeFill="text1" w:themeFillTint="A6"/>
            <w:vAlign w:val="center"/>
          </w:tcPr>
          <w:p w14:paraId="6B254672" w14:textId="3FF58D56" w:rsidR="00CA4A83" w:rsidRPr="007124DF" w:rsidRDefault="00B67431" w:rsidP="009B5721">
            <w:pPr>
              <w:pStyle w:val="Heading2"/>
            </w:pPr>
            <w:r>
              <w:lastRenderedPageBreak/>
              <w:t xml:space="preserve">Annual CPI Adjustment </w:t>
            </w:r>
          </w:p>
        </w:tc>
      </w:tr>
      <w:tr w:rsidR="00605F13" w:rsidRPr="007124DF" w14:paraId="1234A9E1" w14:textId="77777777" w:rsidTr="32A14EB5">
        <w:trPr>
          <w:trHeight w:val="340"/>
        </w:trPr>
        <w:tc>
          <w:tcPr>
            <w:tcW w:w="1418" w:type="dxa"/>
            <w:shd w:val="clear" w:color="auto" w:fill="FFFFFF" w:themeFill="background1"/>
            <w:vAlign w:val="center"/>
          </w:tcPr>
          <w:p w14:paraId="4F5C776B" w14:textId="77777777" w:rsidR="00605F13" w:rsidRPr="00120B42" w:rsidRDefault="00605F13" w:rsidP="007760A3">
            <w:pPr>
              <w:autoSpaceDE w:val="0"/>
              <w:autoSpaceDN w:val="0"/>
              <w:spacing w:before="120"/>
              <w:jc w:val="both"/>
              <w:rPr>
                <w:rFonts w:ascii="Arial" w:eastAsia="Times New Roman" w:hAnsi="Arial" w:cs="Arial"/>
                <w:color w:val="000000" w:themeColor="text1"/>
                <w:sz w:val="18"/>
                <w:szCs w:val="18"/>
                <w:lang w:val="en-AU"/>
              </w:rPr>
            </w:pPr>
          </w:p>
        </w:tc>
        <w:tc>
          <w:tcPr>
            <w:tcW w:w="9048" w:type="dxa"/>
            <w:shd w:val="clear" w:color="auto" w:fill="FFFFFF" w:themeFill="background1"/>
            <w:vAlign w:val="center"/>
          </w:tcPr>
          <w:p w14:paraId="295E1FA9" w14:textId="74BB42F6" w:rsidR="00605F13" w:rsidRPr="00E81F3A" w:rsidRDefault="00605F13" w:rsidP="007760A3">
            <w:pPr>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t xml:space="preserve">This clause applies to any </w:t>
            </w:r>
            <w:r w:rsidR="00266B11">
              <w:rPr>
                <w:rFonts w:ascii="Arial" w:eastAsia="Times New Roman" w:hAnsi="Arial" w:cs="Arial"/>
                <w:color w:val="000000" w:themeColor="text1"/>
                <w:sz w:val="18"/>
                <w:szCs w:val="18"/>
                <w:lang w:val="en-AU"/>
              </w:rPr>
              <w:t>EWMS</w:t>
            </w:r>
            <w:r w:rsidRPr="00E81F3A">
              <w:rPr>
                <w:rFonts w:ascii="Arial" w:eastAsia="Times New Roman" w:hAnsi="Arial" w:cs="Arial"/>
                <w:color w:val="000000" w:themeColor="text1"/>
                <w:sz w:val="18"/>
                <w:szCs w:val="18"/>
                <w:lang w:val="en-AU"/>
              </w:rPr>
              <w:t xml:space="preserve"> </w:t>
            </w:r>
            <w:r>
              <w:rPr>
                <w:rFonts w:ascii="Arial" w:eastAsia="Times New Roman" w:hAnsi="Arial" w:cs="Arial"/>
                <w:color w:val="000000" w:themeColor="text1"/>
                <w:sz w:val="18"/>
                <w:szCs w:val="18"/>
                <w:lang w:val="en-AU"/>
              </w:rPr>
              <w:t>s</w:t>
            </w:r>
            <w:r w:rsidRPr="00E81F3A">
              <w:rPr>
                <w:rFonts w:ascii="Arial" w:eastAsia="Times New Roman" w:hAnsi="Arial" w:cs="Arial"/>
                <w:color w:val="000000" w:themeColor="text1"/>
                <w:sz w:val="18"/>
                <w:szCs w:val="18"/>
                <w:lang w:val="en-AU"/>
              </w:rPr>
              <w:t xml:space="preserve">ervices you order or recontract on or after </w:t>
            </w:r>
            <w:r w:rsidR="00A46CAD">
              <w:rPr>
                <w:rFonts w:ascii="Arial" w:eastAsia="Times New Roman" w:hAnsi="Arial" w:cs="Arial"/>
                <w:color w:val="000000" w:themeColor="text1"/>
                <w:sz w:val="18"/>
                <w:szCs w:val="18"/>
                <w:lang w:val="en-AU"/>
              </w:rPr>
              <w:t>2</w:t>
            </w:r>
            <w:r w:rsidR="00EB5413">
              <w:rPr>
                <w:rFonts w:ascii="Arial" w:eastAsia="Times New Roman" w:hAnsi="Arial" w:cs="Arial"/>
                <w:color w:val="000000" w:themeColor="text1"/>
                <w:sz w:val="18"/>
                <w:szCs w:val="18"/>
                <w:lang w:val="en-AU"/>
              </w:rPr>
              <w:t>1 February</w:t>
            </w:r>
            <w:r w:rsidRPr="00EB5413">
              <w:rPr>
                <w:rFonts w:ascii="Arial" w:eastAsia="Times New Roman" w:hAnsi="Arial" w:cs="Arial"/>
                <w:color w:val="000000" w:themeColor="text1"/>
                <w:sz w:val="18"/>
                <w:szCs w:val="18"/>
                <w:lang w:val="en-AU"/>
              </w:rPr>
              <w:t xml:space="preserve"> 2024</w:t>
            </w:r>
            <w:r w:rsidRPr="00E81F3A">
              <w:rPr>
                <w:rFonts w:ascii="Arial" w:eastAsia="Times New Roman" w:hAnsi="Arial" w:cs="Arial"/>
                <w:color w:val="000000" w:themeColor="text1"/>
                <w:sz w:val="18"/>
                <w:szCs w:val="18"/>
                <w:lang w:val="en-AU"/>
              </w:rPr>
              <w:t xml:space="preserve"> for a </w:t>
            </w:r>
            <w:r w:rsidR="002337C8">
              <w:rPr>
                <w:rFonts w:ascii="Arial" w:eastAsia="Times New Roman" w:hAnsi="Arial" w:cs="Arial"/>
                <w:color w:val="000000" w:themeColor="text1"/>
                <w:sz w:val="18"/>
                <w:szCs w:val="18"/>
                <w:lang w:val="en-AU"/>
              </w:rPr>
              <w:t xml:space="preserve">contract term (or </w:t>
            </w:r>
            <w:r w:rsidRPr="00E81F3A">
              <w:rPr>
                <w:rFonts w:ascii="Arial" w:eastAsia="Times New Roman" w:hAnsi="Arial" w:cs="Arial"/>
                <w:color w:val="000000" w:themeColor="text1"/>
                <w:sz w:val="18"/>
                <w:szCs w:val="18"/>
                <w:lang w:val="en-AU"/>
              </w:rPr>
              <w:t>minimum term</w:t>
            </w:r>
            <w:r w:rsidR="002337C8">
              <w:rPr>
                <w:rFonts w:ascii="Arial" w:eastAsia="Times New Roman" w:hAnsi="Arial" w:cs="Arial"/>
                <w:color w:val="000000" w:themeColor="text1"/>
                <w:sz w:val="18"/>
                <w:szCs w:val="18"/>
                <w:lang w:val="en-AU"/>
              </w:rPr>
              <w:t>)</w:t>
            </w:r>
            <w:r w:rsidRPr="00E81F3A">
              <w:rPr>
                <w:rFonts w:ascii="Arial" w:eastAsia="Times New Roman" w:hAnsi="Arial" w:cs="Arial"/>
                <w:color w:val="000000" w:themeColor="text1"/>
                <w:sz w:val="18"/>
                <w:szCs w:val="18"/>
                <w:lang w:val="en-AU"/>
              </w:rPr>
              <w:t xml:space="preserve"> of 12 months or longer:</w:t>
            </w:r>
          </w:p>
          <w:p w14:paraId="1AF15D6E" w14:textId="309BE33B" w:rsidR="00605F13" w:rsidRPr="00E81F3A" w:rsidRDefault="00605F13" w:rsidP="00605F13">
            <w:pPr>
              <w:pStyle w:val="ListParagraph"/>
              <w:numPr>
                <w:ilvl w:val="0"/>
                <w:numId w:val="37"/>
              </w:numPr>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t xml:space="preserve">The prices for those Services will remain fixed during the first </w:t>
            </w:r>
            <w:r w:rsidR="002C37A2">
              <w:rPr>
                <w:rFonts w:ascii="Arial" w:eastAsia="Times New Roman" w:hAnsi="Arial" w:cs="Arial"/>
                <w:color w:val="000000" w:themeColor="text1"/>
                <w:sz w:val="18"/>
                <w:szCs w:val="18"/>
                <w:lang w:val="en-AU"/>
              </w:rPr>
              <w:t>12</w:t>
            </w:r>
            <w:r w:rsidRPr="00E81F3A">
              <w:rPr>
                <w:rFonts w:ascii="Arial" w:eastAsia="Times New Roman" w:hAnsi="Arial" w:cs="Arial"/>
                <w:color w:val="000000" w:themeColor="text1"/>
                <w:sz w:val="18"/>
                <w:szCs w:val="18"/>
                <w:lang w:val="en-AU"/>
              </w:rPr>
              <w:t xml:space="preserve"> months from the </w:t>
            </w:r>
            <w:r w:rsidR="002337C8">
              <w:rPr>
                <w:rFonts w:ascii="Arial" w:eastAsia="Times New Roman" w:hAnsi="Arial" w:cs="Arial"/>
                <w:color w:val="000000" w:themeColor="text1"/>
                <w:sz w:val="18"/>
                <w:szCs w:val="18"/>
                <w:lang w:val="en-AU"/>
              </w:rPr>
              <w:t>commencement of the contract term</w:t>
            </w:r>
            <w:r w:rsidRPr="00E81F3A">
              <w:rPr>
                <w:rFonts w:ascii="Arial" w:eastAsia="Times New Roman" w:hAnsi="Arial" w:cs="Arial"/>
                <w:color w:val="000000" w:themeColor="text1"/>
                <w:sz w:val="18"/>
                <w:szCs w:val="18"/>
                <w:lang w:val="en-AU"/>
              </w:rPr>
              <w:t xml:space="preserve"> (“</w:t>
            </w:r>
            <w:r w:rsidRPr="00E81F3A">
              <w:rPr>
                <w:rFonts w:ascii="Arial" w:eastAsia="Times New Roman" w:hAnsi="Arial" w:cs="Arial"/>
                <w:b/>
                <w:bCs/>
                <w:color w:val="000000" w:themeColor="text1"/>
                <w:sz w:val="18"/>
                <w:szCs w:val="18"/>
                <w:lang w:val="en-AU"/>
              </w:rPr>
              <w:t>Start Date</w:t>
            </w:r>
            <w:r w:rsidRPr="00E81F3A">
              <w:rPr>
                <w:rFonts w:ascii="Arial" w:eastAsia="Times New Roman" w:hAnsi="Arial" w:cs="Arial"/>
                <w:color w:val="000000" w:themeColor="text1"/>
                <w:sz w:val="18"/>
                <w:szCs w:val="18"/>
                <w:lang w:val="en-AU"/>
              </w:rPr>
              <w:t>”).</w:t>
            </w:r>
          </w:p>
          <w:p w14:paraId="1CEFBBC0" w14:textId="70F2EE69" w:rsidR="00074988" w:rsidRDefault="00EB5413" w:rsidP="00605F13">
            <w:pPr>
              <w:pStyle w:val="ListParagraph"/>
              <w:numPr>
                <w:ilvl w:val="0"/>
                <w:numId w:val="37"/>
              </w:numPr>
              <w:autoSpaceDE w:val="0"/>
              <w:autoSpaceDN w:val="0"/>
              <w:spacing w:before="120"/>
              <w:jc w:val="both"/>
              <w:rPr>
                <w:rFonts w:ascii="Arial" w:eastAsia="Times New Roman" w:hAnsi="Arial" w:cs="Arial"/>
                <w:color w:val="000000" w:themeColor="text1"/>
                <w:sz w:val="18"/>
                <w:szCs w:val="18"/>
                <w:lang w:val="en-AU"/>
              </w:rPr>
            </w:pPr>
            <w:r>
              <w:rPr>
                <w:rFonts w:ascii="Arial" w:eastAsia="Times New Roman" w:hAnsi="Arial" w:cs="Arial"/>
                <w:color w:val="000000" w:themeColor="text1"/>
                <w:sz w:val="18"/>
                <w:szCs w:val="18"/>
                <w:lang w:val="en-AU"/>
              </w:rPr>
              <w:t>At any time after the first 12 months, w</w:t>
            </w:r>
            <w:r w:rsidR="00605F13" w:rsidRPr="32A14EB5">
              <w:rPr>
                <w:rFonts w:ascii="Arial" w:eastAsia="Times New Roman" w:hAnsi="Arial" w:cs="Arial"/>
                <w:color w:val="000000" w:themeColor="text1"/>
                <w:sz w:val="18"/>
                <w:szCs w:val="18"/>
                <w:lang w:val="en-AU"/>
              </w:rPr>
              <w:t>e may, by giving you reasonable advance notice, increase the prices for the Services by a percentage amount no greater than CPI</w:t>
            </w:r>
            <w:r w:rsidR="5AE8088F" w:rsidRPr="32A14EB5">
              <w:rPr>
                <w:rFonts w:ascii="Arial" w:eastAsia="Times New Roman" w:hAnsi="Arial" w:cs="Arial"/>
                <w:color w:val="000000" w:themeColor="text1"/>
                <w:sz w:val="18"/>
                <w:szCs w:val="18"/>
                <w:lang w:val="en-AU"/>
              </w:rPr>
              <w:t xml:space="preserve"> (rounded to the nearest dollar)</w:t>
            </w:r>
            <w:r w:rsidR="00605F13" w:rsidRPr="32A14EB5">
              <w:rPr>
                <w:rFonts w:ascii="Arial" w:eastAsia="Times New Roman" w:hAnsi="Arial" w:cs="Arial"/>
                <w:color w:val="000000" w:themeColor="text1"/>
                <w:sz w:val="18"/>
                <w:szCs w:val="18"/>
                <w:lang w:val="en-AU"/>
              </w:rPr>
              <w:t xml:space="preserve">, </w:t>
            </w:r>
            <w:proofErr w:type="gramStart"/>
            <w:r>
              <w:rPr>
                <w:rFonts w:ascii="Arial" w:eastAsia="Times New Roman" w:hAnsi="Arial" w:cs="Arial"/>
                <w:color w:val="000000" w:themeColor="text1"/>
                <w:sz w:val="18"/>
                <w:szCs w:val="18"/>
                <w:lang w:val="en-AU"/>
              </w:rPr>
              <w:t>provided that</w:t>
            </w:r>
            <w:proofErr w:type="gramEnd"/>
            <w:r>
              <w:rPr>
                <w:rFonts w:ascii="Arial" w:eastAsia="Times New Roman" w:hAnsi="Arial" w:cs="Arial"/>
                <w:color w:val="000000" w:themeColor="text1"/>
                <w:sz w:val="18"/>
                <w:szCs w:val="18"/>
                <w:lang w:val="en-AU"/>
              </w:rPr>
              <w:t xml:space="preserve"> we only exercise this price increase right no more than once in a 12-month period</w:t>
            </w:r>
            <w:r w:rsidR="00605F13" w:rsidRPr="32A14EB5">
              <w:rPr>
                <w:rFonts w:ascii="Arial" w:eastAsia="Times New Roman" w:hAnsi="Arial" w:cs="Arial"/>
                <w:color w:val="000000" w:themeColor="text1"/>
                <w:sz w:val="18"/>
                <w:szCs w:val="18"/>
                <w:lang w:val="en-AU"/>
              </w:rPr>
              <w:t xml:space="preserve">. </w:t>
            </w:r>
          </w:p>
          <w:p w14:paraId="3899FFEE" w14:textId="28032D5B" w:rsidR="00605F13" w:rsidRDefault="00605F13" w:rsidP="00605F13">
            <w:pPr>
              <w:pStyle w:val="ListParagraph"/>
              <w:numPr>
                <w:ilvl w:val="0"/>
                <w:numId w:val="37"/>
              </w:numPr>
              <w:autoSpaceDE w:val="0"/>
              <w:autoSpaceDN w:val="0"/>
              <w:spacing w:before="120"/>
              <w:jc w:val="both"/>
              <w:rPr>
                <w:rFonts w:ascii="Arial" w:eastAsia="Times New Roman" w:hAnsi="Arial" w:cs="Arial"/>
                <w:color w:val="000000" w:themeColor="text1"/>
                <w:sz w:val="18"/>
                <w:szCs w:val="18"/>
                <w:lang w:val="en-AU"/>
              </w:rPr>
            </w:pPr>
            <w:r w:rsidRPr="32A14EB5">
              <w:rPr>
                <w:rFonts w:ascii="Arial" w:eastAsia="Times New Roman" w:hAnsi="Arial" w:cs="Arial"/>
                <w:color w:val="000000" w:themeColor="text1"/>
                <w:sz w:val="18"/>
                <w:szCs w:val="18"/>
                <w:lang w:val="en-AU"/>
              </w:rPr>
              <w:t>In this clause, CPI means the percentage annual change in the Consumer Price Index All Groups weighted average for the 8 capital cities as published by the Australian Bureau of Statistics (ABS) immediately before the date of our price increase notice.</w:t>
            </w:r>
          </w:p>
          <w:p w14:paraId="06FC256E" w14:textId="77777777" w:rsidR="00605F13" w:rsidRPr="00E81F3A" w:rsidRDefault="00605F13" w:rsidP="007760A3">
            <w:pPr>
              <w:pStyle w:val="ListParagraph"/>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t xml:space="preserve"> </w:t>
            </w:r>
          </w:p>
        </w:tc>
      </w:tr>
      <w:tr w:rsidR="009B5721" w:rsidRPr="007124DF" w14:paraId="32341658" w14:textId="77777777" w:rsidTr="32A14EB5">
        <w:trPr>
          <w:trHeight w:val="340"/>
        </w:trPr>
        <w:tc>
          <w:tcPr>
            <w:tcW w:w="10466" w:type="dxa"/>
            <w:gridSpan w:val="2"/>
            <w:shd w:val="clear" w:color="auto" w:fill="595959" w:themeFill="text1" w:themeFillTint="A6"/>
            <w:vAlign w:val="center"/>
          </w:tcPr>
          <w:p w14:paraId="0ADF43AE" w14:textId="40A056BC" w:rsidR="009B5721" w:rsidRPr="007124DF" w:rsidRDefault="009B5721" w:rsidP="009B5721">
            <w:pPr>
              <w:pStyle w:val="Heading2"/>
            </w:pPr>
            <w:r w:rsidRPr="007124DF">
              <w:t>Charges for EWMS</w:t>
            </w:r>
          </w:p>
        </w:tc>
      </w:tr>
      <w:tr w:rsidR="009B5721" w:rsidRPr="007124DF" w14:paraId="43E31430" w14:textId="77777777" w:rsidTr="32A14EB5">
        <w:trPr>
          <w:trHeight w:val="501"/>
        </w:trPr>
        <w:tc>
          <w:tcPr>
            <w:tcW w:w="1418" w:type="dxa"/>
            <w:shd w:val="clear" w:color="auto" w:fill="F2F2F2" w:themeFill="background1" w:themeFillShade="F2"/>
          </w:tcPr>
          <w:p w14:paraId="134A0749" w14:textId="77777777" w:rsidR="009B5721" w:rsidRPr="007124DF" w:rsidRDefault="009B5721" w:rsidP="006263C8">
            <w:pPr>
              <w:pStyle w:val="B2BDSummaryHeader"/>
            </w:pPr>
          </w:p>
        </w:tc>
        <w:tc>
          <w:tcPr>
            <w:tcW w:w="9048" w:type="dxa"/>
          </w:tcPr>
          <w:p w14:paraId="04553C51" w14:textId="44996BD1" w:rsidR="009B5721" w:rsidRPr="007124DF" w:rsidRDefault="009B5721" w:rsidP="006263C8">
            <w:pPr>
              <w:pStyle w:val="B2BDaSubpara"/>
              <w:tabs>
                <w:tab w:val="num" w:pos="509"/>
              </w:tabs>
              <w:ind w:left="370" w:hanging="370"/>
            </w:pPr>
            <w:r w:rsidRPr="007124DF">
              <w:t>We charge you the following once-off and ongoing subscription charge for each EWMS subscription.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22"/>
              <w:gridCol w:w="3169"/>
            </w:tblGrid>
            <w:tr w:rsidR="002D35AD" w:rsidRPr="007124DF" w14:paraId="71D9EEB5" w14:textId="77777777" w:rsidTr="002D35AD">
              <w:trPr>
                <w:trHeight w:val="328"/>
              </w:trPr>
              <w:tc>
                <w:tcPr>
                  <w:tcW w:w="4822" w:type="dxa"/>
                </w:tcPr>
                <w:p w14:paraId="114DA705" w14:textId="77777777" w:rsidR="002D35AD" w:rsidRPr="004F7E00" w:rsidRDefault="002D35AD" w:rsidP="002D35AD">
                  <w:pPr>
                    <w:pStyle w:val="TableParagraph"/>
                    <w:spacing w:before="61"/>
                    <w:ind w:left="109"/>
                    <w:rPr>
                      <w:b/>
                      <w:sz w:val="18"/>
                      <w:lang w:val="en-AU"/>
                    </w:rPr>
                  </w:pPr>
                  <w:r w:rsidRPr="004F7E00">
                    <w:rPr>
                      <w:b/>
                      <w:sz w:val="18"/>
                      <w:lang w:val="en-AU"/>
                    </w:rPr>
                    <w:t>EWMS</w:t>
                  </w:r>
                  <w:r w:rsidRPr="004F7E00">
                    <w:rPr>
                      <w:b/>
                      <w:spacing w:val="-3"/>
                      <w:sz w:val="18"/>
                      <w:lang w:val="en-AU"/>
                    </w:rPr>
                    <w:t xml:space="preserve"> </w:t>
                  </w:r>
                  <w:r w:rsidRPr="004F7E00">
                    <w:rPr>
                      <w:b/>
                      <w:sz w:val="18"/>
                      <w:lang w:val="en-AU"/>
                    </w:rPr>
                    <w:t>subscription</w:t>
                  </w:r>
                  <w:r w:rsidRPr="004F7E00">
                    <w:rPr>
                      <w:b/>
                      <w:spacing w:val="-4"/>
                      <w:sz w:val="18"/>
                      <w:lang w:val="en-AU"/>
                    </w:rPr>
                    <w:t xml:space="preserve"> </w:t>
                  </w:r>
                  <w:r w:rsidRPr="004F7E00">
                    <w:rPr>
                      <w:b/>
                      <w:sz w:val="18"/>
                      <w:lang w:val="en-AU"/>
                    </w:rPr>
                    <w:t>with</w:t>
                  </w:r>
                  <w:r w:rsidRPr="004F7E00">
                    <w:rPr>
                      <w:b/>
                      <w:spacing w:val="-2"/>
                      <w:sz w:val="18"/>
                      <w:lang w:val="en-AU"/>
                    </w:rPr>
                    <w:t xml:space="preserve"> </w:t>
                  </w:r>
                  <w:r w:rsidRPr="004F7E00">
                    <w:rPr>
                      <w:b/>
                      <w:sz w:val="18"/>
                      <w:lang w:val="en-AU"/>
                    </w:rPr>
                    <w:t>standard</w:t>
                  </w:r>
                  <w:r w:rsidRPr="004F7E00">
                    <w:rPr>
                      <w:b/>
                      <w:spacing w:val="-2"/>
                      <w:sz w:val="18"/>
                      <w:lang w:val="en-AU"/>
                    </w:rPr>
                    <w:t xml:space="preserve"> </w:t>
                  </w:r>
                  <w:r w:rsidRPr="004F7E00">
                    <w:rPr>
                      <w:b/>
                      <w:sz w:val="18"/>
                      <w:lang w:val="en-AU"/>
                    </w:rPr>
                    <w:t>inclusions</w:t>
                  </w:r>
                </w:p>
              </w:tc>
              <w:tc>
                <w:tcPr>
                  <w:tcW w:w="3169" w:type="dxa"/>
                </w:tcPr>
                <w:p w14:paraId="6B0D21E3" w14:textId="77777777" w:rsidR="002D35AD" w:rsidRPr="004F7E00" w:rsidRDefault="002D35AD" w:rsidP="002D35AD">
                  <w:pPr>
                    <w:pStyle w:val="TableParagraph"/>
                    <w:spacing w:before="61"/>
                    <w:ind w:left="107"/>
                    <w:rPr>
                      <w:sz w:val="18"/>
                      <w:lang w:val="en-AU"/>
                    </w:rPr>
                  </w:pPr>
                  <w:r w:rsidRPr="004F7E00">
                    <w:rPr>
                      <w:sz w:val="18"/>
                      <w:lang w:val="en-AU"/>
                    </w:rPr>
                    <w:t>Prices (excl</w:t>
                  </w:r>
                  <w:r w:rsidRPr="004F7E00">
                    <w:rPr>
                      <w:spacing w:val="-3"/>
                      <w:sz w:val="18"/>
                      <w:lang w:val="en-AU"/>
                    </w:rPr>
                    <w:t xml:space="preserve"> </w:t>
                  </w:r>
                  <w:r w:rsidRPr="004F7E00">
                    <w:rPr>
                      <w:sz w:val="18"/>
                      <w:lang w:val="en-AU"/>
                    </w:rPr>
                    <w:t>GST)</w:t>
                  </w:r>
                </w:p>
              </w:tc>
            </w:tr>
            <w:tr w:rsidR="002D35AD" w:rsidRPr="007124DF" w14:paraId="5ED24C4A" w14:textId="77777777" w:rsidTr="002D35AD">
              <w:trPr>
                <w:trHeight w:val="326"/>
              </w:trPr>
              <w:tc>
                <w:tcPr>
                  <w:tcW w:w="4822" w:type="dxa"/>
                </w:tcPr>
                <w:p w14:paraId="50A78FA9" w14:textId="77777777" w:rsidR="002D35AD" w:rsidRPr="004F7E00" w:rsidRDefault="002D35AD" w:rsidP="002D35AD">
                  <w:pPr>
                    <w:pStyle w:val="TableParagraph"/>
                    <w:spacing w:before="59"/>
                    <w:ind w:left="363"/>
                    <w:rPr>
                      <w:sz w:val="18"/>
                      <w:lang w:val="en-AU"/>
                    </w:rPr>
                  </w:pPr>
                  <w:r w:rsidRPr="004F7E00">
                    <w:rPr>
                      <w:sz w:val="18"/>
                      <w:lang w:val="en-AU"/>
                    </w:rPr>
                    <w:t>Monthly</w:t>
                  </w:r>
                  <w:r w:rsidRPr="004F7E00">
                    <w:rPr>
                      <w:spacing w:val="-4"/>
                      <w:sz w:val="18"/>
                      <w:lang w:val="en-AU"/>
                    </w:rPr>
                    <w:t xml:space="preserve"> </w:t>
                  </w:r>
                  <w:r w:rsidRPr="004F7E00">
                    <w:rPr>
                      <w:sz w:val="18"/>
                      <w:lang w:val="en-AU"/>
                    </w:rPr>
                    <w:t>subscription</w:t>
                  </w:r>
                  <w:r w:rsidRPr="004F7E00">
                    <w:rPr>
                      <w:spacing w:val="-4"/>
                      <w:sz w:val="18"/>
                      <w:lang w:val="en-AU"/>
                    </w:rPr>
                    <w:t xml:space="preserve"> </w:t>
                  </w:r>
                  <w:r w:rsidRPr="004F7E00">
                    <w:rPr>
                      <w:sz w:val="18"/>
                      <w:lang w:val="en-AU"/>
                    </w:rPr>
                    <w:t>charge</w:t>
                  </w:r>
                </w:p>
              </w:tc>
              <w:tc>
                <w:tcPr>
                  <w:tcW w:w="3169" w:type="dxa"/>
                </w:tcPr>
                <w:p w14:paraId="473F349D" w14:textId="77777777" w:rsidR="002D35AD" w:rsidRPr="004F7E00" w:rsidRDefault="002D35AD" w:rsidP="002D35AD">
                  <w:pPr>
                    <w:pStyle w:val="TableParagraph"/>
                    <w:rPr>
                      <w:rFonts w:ascii="Times New Roman"/>
                      <w:sz w:val="16"/>
                      <w:lang w:val="en-AU"/>
                    </w:rPr>
                  </w:pPr>
                </w:p>
              </w:tc>
            </w:tr>
            <w:tr w:rsidR="002D35AD" w:rsidRPr="007124DF" w14:paraId="3FE7F32E" w14:textId="77777777" w:rsidTr="002D35AD">
              <w:trPr>
                <w:trHeight w:val="534"/>
              </w:trPr>
              <w:tc>
                <w:tcPr>
                  <w:tcW w:w="4822" w:type="dxa"/>
                </w:tcPr>
                <w:p w14:paraId="44C5AA3E" w14:textId="77777777" w:rsidR="002D35AD" w:rsidRPr="004F7E00" w:rsidRDefault="002D35AD" w:rsidP="002D35AD">
                  <w:pPr>
                    <w:pStyle w:val="TableParagraph"/>
                    <w:spacing w:before="59"/>
                    <w:ind w:left="829"/>
                    <w:rPr>
                      <w:sz w:val="18"/>
                      <w:lang w:val="en-AU"/>
                    </w:rPr>
                  </w:pPr>
                  <w:r w:rsidRPr="004F7E00">
                    <w:rPr>
                      <w:sz w:val="18"/>
                      <w:lang w:val="en-AU"/>
                    </w:rPr>
                    <w:t>with</w:t>
                  </w:r>
                  <w:r w:rsidRPr="004F7E00">
                    <w:rPr>
                      <w:spacing w:val="-3"/>
                      <w:sz w:val="18"/>
                      <w:lang w:val="en-AU"/>
                    </w:rPr>
                    <w:t xml:space="preserve"> </w:t>
                  </w:r>
                  <w:r w:rsidRPr="004F7E00">
                    <w:rPr>
                      <w:sz w:val="18"/>
                      <w:lang w:val="en-AU"/>
                    </w:rPr>
                    <w:t>Business</w:t>
                  </w:r>
                  <w:r w:rsidRPr="004F7E00">
                    <w:rPr>
                      <w:spacing w:val="-4"/>
                      <w:sz w:val="18"/>
                      <w:lang w:val="en-AU"/>
                    </w:rPr>
                    <w:t xml:space="preserve"> </w:t>
                  </w:r>
                  <w:r w:rsidRPr="004F7E00">
                    <w:rPr>
                      <w:sz w:val="18"/>
                      <w:lang w:val="en-AU"/>
                    </w:rPr>
                    <w:t>Hours</w:t>
                  </w:r>
                  <w:r w:rsidRPr="004F7E00">
                    <w:rPr>
                      <w:spacing w:val="-1"/>
                      <w:sz w:val="18"/>
                      <w:lang w:val="en-AU"/>
                    </w:rPr>
                    <w:t xml:space="preserve"> </w:t>
                  </w:r>
                  <w:r w:rsidRPr="004F7E00">
                    <w:rPr>
                      <w:sz w:val="18"/>
                      <w:lang w:val="en-AU"/>
                    </w:rPr>
                    <w:t>help</w:t>
                  </w:r>
                  <w:r w:rsidRPr="004F7E00">
                    <w:rPr>
                      <w:spacing w:val="-2"/>
                      <w:sz w:val="18"/>
                      <w:lang w:val="en-AU"/>
                    </w:rPr>
                    <w:t xml:space="preserve"> </w:t>
                  </w:r>
                  <w:r w:rsidRPr="004F7E00">
                    <w:rPr>
                      <w:sz w:val="18"/>
                      <w:lang w:val="en-AU"/>
                    </w:rPr>
                    <w:t>desk</w:t>
                  </w:r>
                </w:p>
                <w:p w14:paraId="6E20F3EC" w14:textId="77777777" w:rsidR="002D35AD" w:rsidRPr="004F7E00" w:rsidRDefault="002D35AD" w:rsidP="002D35AD">
                  <w:pPr>
                    <w:pStyle w:val="TableParagraph"/>
                    <w:spacing w:before="1"/>
                    <w:ind w:left="829"/>
                    <w:rPr>
                      <w:sz w:val="18"/>
                      <w:lang w:val="en-AU"/>
                    </w:rPr>
                  </w:pPr>
                  <w:r w:rsidRPr="004F7E00">
                    <w:rPr>
                      <w:sz w:val="18"/>
                      <w:lang w:val="en-AU"/>
                    </w:rPr>
                    <w:t>(M-F</w:t>
                  </w:r>
                  <w:r w:rsidRPr="004F7E00">
                    <w:rPr>
                      <w:spacing w:val="-2"/>
                      <w:sz w:val="18"/>
                      <w:lang w:val="en-AU"/>
                    </w:rPr>
                    <w:t xml:space="preserve"> </w:t>
                  </w:r>
                  <w:r w:rsidRPr="004F7E00">
                    <w:rPr>
                      <w:sz w:val="18"/>
                      <w:lang w:val="en-AU"/>
                    </w:rPr>
                    <w:t>8am-8pm AEDT,</w:t>
                  </w:r>
                  <w:r w:rsidRPr="004F7E00">
                    <w:rPr>
                      <w:spacing w:val="-4"/>
                      <w:sz w:val="18"/>
                      <w:lang w:val="en-AU"/>
                    </w:rPr>
                    <w:t xml:space="preserve"> </w:t>
                  </w:r>
                  <w:r w:rsidRPr="004F7E00">
                    <w:rPr>
                      <w:sz w:val="18"/>
                      <w:lang w:val="en-AU"/>
                    </w:rPr>
                    <w:t>exc. public</w:t>
                  </w:r>
                  <w:r w:rsidRPr="004F7E00">
                    <w:rPr>
                      <w:spacing w:val="-3"/>
                      <w:sz w:val="18"/>
                      <w:lang w:val="en-AU"/>
                    </w:rPr>
                    <w:t xml:space="preserve"> </w:t>
                  </w:r>
                  <w:r w:rsidRPr="004F7E00">
                    <w:rPr>
                      <w:sz w:val="18"/>
                      <w:lang w:val="en-AU"/>
                    </w:rPr>
                    <w:t>hols)</w:t>
                  </w:r>
                </w:p>
              </w:tc>
              <w:tc>
                <w:tcPr>
                  <w:tcW w:w="3169" w:type="dxa"/>
                </w:tcPr>
                <w:p w14:paraId="013A980E" w14:textId="77777777" w:rsidR="002D35AD" w:rsidRPr="004F7E00" w:rsidRDefault="002D35AD" w:rsidP="002D35AD">
                  <w:pPr>
                    <w:pStyle w:val="TableParagraph"/>
                    <w:spacing w:before="59"/>
                    <w:ind w:left="107"/>
                    <w:rPr>
                      <w:sz w:val="18"/>
                      <w:lang w:val="en-AU"/>
                    </w:rPr>
                  </w:pPr>
                  <w:r w:rsidRPr="004F7E00">
                    <w:rPr>
                      <w:sz w:val="18"/>
                      <w:lang w:val="en-AU"/>
                    </w:rPr>
                    <w:t>$117</w:t>
                  </w:r>
                  <w:r w:rsidRPr="004F7E00">
                    <w:rPr>
                      <w:spacing w:val="-3"/>
                      <w:sz w:val="18"/>
                      <w:lang w:val="en-AU"/>
                    </w:rPr>
                    <w:t xml:space="preserve"> </w:t>
                  </w:r>
                  <w:r w:rsidRPr="004F7E00">
                    <w:rPr>
                      <w:sz w:val="18"/>
                      <w:lang w:val="en-AU"/>
                    </w:rPr>
                    <w:t>per</w:t>
                  </w:r>
                  <w:r w:rsidRPr="004F7E00">
                    <w:rPr>
                      <w:spacing w:val="-2"/>
                      <w:sz w:val="18"/>
                      <w:lang w:val="en-AU"/>
                    </w:rPr>
                    <w:t xml:space="preserve"> </w:t>
                  </w:r>
                  <w:r w:rsidRPr="004F7E00">
                    <w:rPr>
                      <w:sz w:val="18"/>
                      <w:lang w:val="en-AU"/>
                    </w:rPr>
                    <w:t>month</w:t>
                  </w:r>
                </w:p>
              </w:tc>
            </w:tr>
            <w:tr w:rsidR="002D35AD" w:rsidRPr="007124DF" w14:paraId="6084EF95" w14:textId="77777777" w:rsidTr="002D35AD">
              <w:trPr>
                <w:trHeight w:val="326"/>
              </w:trPr>
              <w:tc>
                <w:tcPr>
                  <w:tcW w:w="4822" w:type="dxa"/>
                </w:tcPr>
                <w:p w14:paraId="4068F7FD" w14:textId="77777777" w:rsidR="002D35AD" w:rsidRPr="004F7E00" w:rsidRDefault="002D35AD" w:rsidP="002D35AD">
                  <w:pPr>
                    <w:pStyle w:val="TableParagraph"/>
                    <w:spacing w:before="59"/>
                    <w:ind w:left="363"/>
                    <w:rPr>
                      <w:sz w:val="18"/>
                      <w:lang w:val="en-AU"/>
                    </w:rPr>
                  </w:pPr>
                  <w:r w:rsidRPr="004F7E00">
                    <w:rPr>
                      <w:sz w:val="18"/>
                      <w:lang w:val="en-AU"/>
                    </w:rPr>
                    <w:t>Once-off</w:t>
                  </w:r>
                  <w:r w:rsidRPr="004F7E00">
                    <w:rPr>
                      <w:spacing w:val="-3"/>
                      <w:sz w:val="18"/>
                      <w:lang w:val="en-AU"/>
                    </w:rPr>
                    <w:t xml:space="preserve"> </w:t>
                  </w:r>
                  <w:r w:rsidRPr="004F7E00">
                    <w:rPr>
                      <w:sz w:val="18"/>
                      <w:lang w:val="en-AU"/>
                    </w:rPr>
                    <w:t>charges</w:t>
                  </w:r>
                </w:p>
              </w:tc>
              <w:tc>
                <w:tcPr>
                  <w:tcW w:w="3169" w:type="dxa"/>
                </w:tcPr>
                <w:p w14:paraId="15FE86C5" w14:textId="77777777" w:rsidR="002D35AD" w:rsidRPr="004F7E00" w:rsidRDefault="002D35AD" w:rsidP="002D35AD">
                  <w:pPr>
                    <w:pStyle w:val="TableParagraph"/>
                    <w:rPr>
                      <w:rFonts w:ascii="Times New Roman"/>
                      <w:sz w:val="16"/>
                      <w:lang w:val="en-AU"/>
                    </w:rPr>
                  </w:pPr>
                </w:p>
              </w:tc>
            </w:tr>
            <w:tr w:rsidR="002D35AD" w:rsidRPr="007124DF" w14:paraId="77530DED" w14:textId="77777777" w:rsidTr="002D35AD">
              <w:trPr>
                <w:trHeight w:val="328"/>
              </w:trPr>
              <w:tc>
                <w:tcPr>
                  <w:tcW w:w="4822" w:type="dxa"/>
                </w:tcPr>
                <w:p w14:paraId="66E813EC" w14:textId="77777777" w:rsidR="002D35AD" w:rsidRPr="004F7E00" w:rsidRDefault="002D35AD" w:rsidP="002D35AD">
                  <w:pPr>
                    <w:pStyle w:val="TableParagraph"/>
                    <w:spacing w:before="61"/>
                    <w:ind w:left="829"/>
                    <w:rPr>
                      <w:sz w:val="18"/>
                      <w:lang w:val="en-AU"/>
                    </w:rPr>
                  </w:pPr>
                  <w:r w:rsidRPr="004F7E00">
                    <w:rPr>
                      <w:sz w:val="18"/>
                      <w:lang w:val="en-AU"/>
                    </w:rPr>
                    <w:t>Device</w:t>
                  </w:r>
                  <w:r w:rsidRPr="004F7E00">
                    <w:rPr>
                      <w:spacing w:val="-2"/>
                      <w:sz w:val="18"/>
                      <w:lang w:val="en-AU"/>
                    </w:rPr>
                    <w:t xml:space="preserve"> </w:t>
                  </w:r>
                  <w:r w:rsidRPr="004F7E00">
                    <w:rPr>
                      <w:sz w:val="18"/>
                      <w:lang w:val="en-AU"/>
                    </w:rPr>
                    <w:t>staging</w:t>
                  </w:r>
                </w:p>
              </w:tc>
              <w:tc>
                <w:tcPr>
                  <w:tcW w:w="3169" w:type="dxa"/>
                </w:tcPr>
                <w:p w14:paraId="70513B0B" w14:textId="77777777" w:rsidR="002D35AD" w:rsidRPr="004F7E00" w:rsidRDefault="002D35AD" w:rsidP="002D35AD">
                  <w:pPr>
                    <w:pStyle w:val="TableParagraph"/>
                    <w:spacing w:before="61"/>
                    <w:ind w:left="107"/>
                    <w:rPr>
                      <w:sz w:val="18"/>
                      <w:lang w:val="en-AU"/>
                    </w:rPr>
                  </w:pPr>
                  <w:r w:rsidRPr="004F7E00">
                    <w:rPr>
                      <w:sz w:val="18"/>
                      <w:lang w:val="en-AU"/>
                    </w:rPr>
                    <w:t>$324</w:t>
                  </w:r>
                  <w:r w:rsidRPr="004F7E00">
                    <w:rPr>
                      <w:spacing w:val="-3"/>
                      <w:sz w:val="18"/>
                      <w:lang w:val="en-AU"/>
                    </w:rPr>
                    <w:t xml:space="preserve"> </w:t>
                  </w:r>
                  <w:r w:rsidRPr="004F7E00">
                    <w:rPr>
                      <w:sz w:val="18"/>
                      <w:lang w:val="en-AU"/>
                    </w:rPr>
                    <w:t>once-off</w:t>
                  </w:r>
                </w:p>
              </w:tc>
            </w:tr>
            <w:tr w:rsidR="002D35AD" w:rsidRPr="007124DF" w14:paraId="0D0ACD95" w14:textId="77777777" w:rsidTr="002D35AD">
              <w:trPr>
                <w:trHeight w:val="326"/>
              </w:trPr>
              <w:tc>
                <w:tcPr>
                  <w:tcW w:w="4822" w:type="dxa"/>
                </w:tcPr>
                <w:p w14:paraId="484A43E5" w14:textId="77777777" w:rsidR="002D35AD" w:rsidRPr="004F7E00" w:rsidRDefault="002D35AD" w:rsidP="002D35AD">
                  <w:pPr>
                    <w:pStyle w:val="TableParagraph"/>
                    <w:spacing w:before="59"/>
                    <w:ind w:left="829"/>
                    <w:rPr>
                      <w:sz w:val="18"/>
                      <w:lang w:val="en-AU"/>
                    </w:rPr>
                  </w:pPr>
                  <w:proofErr w:type="gramStart"/>
                  <w:r w:rsidRPr="004F7E00">
                    <w:rPr>
                      <w:b/>
                      <w:sz w:val="18"/>
                      <w:lang w:val="en-AU"/>
                    </w:rPr>
                    <w:t>Plus</w:t>
                  </w:r>
                  <w:proofErr w:type="gramEnd"/>
                  <w:r w:rsidRPr="004F7E00">
                    <w:rPr>
                      <w:b/>
                      <w:spacing w:val="-2"/>
                      <w:sz w:val="18"/>
                      <w:lang w:val="en-AU"/>
                    </w:rPr>
                    <w:t xml:space="preserve"> </w:t>
                  </w:r>
                  <w:r w:rsidRPr="004F7E00">
                    <w:rPr>
                      <w:sz w:val="18"/>
                      <w:lang w:val="en-AU"/>
                    </w:rPr>
                    <w:t>Installation</w:t>
                  </w:r>
                </w:p>
              </w:tc>
              <w:tc>
                <w:tcPr>
                  <w:tcW w:w="3169" w:type="dxa"/>
                </w:tcPr>
                <w:p w14:paraId="641B7956" w14:textId="77777777" w:rsidR="002D35AD" w:rsidRPr="004F7E00" w:rsidRDefault="002D35AD" w:rsidP="002D35AD">
                  <w:pPr>
                    <w:pStyle w:val="TableParagraph"/>
                    <w:rPr>
                      <w:rFonts w:ascii="Times New Roman"/>
                      <w:sz w:val="16"/>
                      <w:lang w:val="en-AU"/>
                    </w:rPr>
                  </w:pPr>
                </w:p>
              </w:tc>
            </w:tr>
            <w:tr w:rsidR="002D35AD" w:rsidRPr="007124DF" w14:paraId="7039186C" w14:textId="77777777" w:rsidTr="002D35AD">
              <w:trPr>
                <w:trHeight w:val="328"/>
              </w:trPr>
              <w:tc>
                <w:tcPr>
                  <w:tcW w:w="4822" w:type="dxa"/>
                </w:tcPr>
                <w:p w14:paraId="727D91D6" w14:textId="77777777" w:rsidR="002D35AD" w:rsidRPr="004F7E00" w:rsidRDefault="002D35AD" w:rsidP="002D35AD">
                  <w:pPr>
                    <w:pStyle w:val="TableParagraph"/>
                    <w:spacing w:before="59"/>
                    <w:ind w:left="1072"/>
                    <w:rPr>
                      <w:sz w:val="18"/>
                      <w:lang w:val="en-AU"/>
                    </w:rPr>
                  </w:pPr>
                  <w:r w:rsidRPr="004F7E00">
                    <w:rPr>
                      <w:sz w:val="18"/>
                      <w:lang w:val="en-AU"/>
                    </w:rPr>
                    <w:t>(indoor</w:t>
                  </w:r>
                  <w:r w:rsidRPr="004F7E00">
                    <w:rPr>
                      <w:spacing w:val="-2"/>
                      <w:sz w:val="18"/>
                      <w:lang w:val="en-AU"/>
                    </w:rPr>
                    <w:t xml:space="preserve"> </w:t>
                  </w:r>
                  <w:r w:rsidRPr="004F7E00">
                    <w:rPr>
                      <w:sz w:val="18"/>
                      <w:lang w:val="en-AU"/>
                    </w:rPr>
                    <w:t>unit)</w:t>
                  </w:r>
                </w:p>
              </w:tc>
              <w:tc>
                <w:tcPr>
                  <w:tcW w:w="3169" w:type="dxa"/>
                </w:tcPr>
                <w:p w14:paraId="5650AE3C" w14:textId="77777777" w:rsidR="002D35AD" w:rsidRPr="004F7E00" w:rsidRDefault="002D35AD" w:rsidP="002D35AD">
                  <w:pPr>
                    <w:pStyle w:val="TableParagraph"/>
                    <w:spacing w:before="59"/>
                    <w:ind w:left="107"/>
                    <w:rPr>
                      <w:sz w:val="18"/>
                      <w:lang w:val="en-AU"/>
                    </w:rPr>
                  </w:pPr>
                  <w:r w:rsidRPr="004F7E00">
                    <w:rPr>
                      <w:sz w:val="18"/>
                      <w:lang w:val="en-AU"/>
                    </w:rPr>
                    <w:t>$699</w:t>
                  </w:r>
                  <w:r w:rsidRPr="004F7E00">
                    <w:rPr>
                      <w:spacing w:val="-3"/>
                      <w:sz w:val="18"/>
                      <w:lang w:val="en-AU"/>
                    </w:rPr>
                    <w:t xml:space="preserve"> </w:t>
                  </w:r>
                  <w:r w:rsidRPr="004F7E00">
                    <w:rPr>
                      <w:sz w:val="18"/>
                      <w:lang w:val="en-AU"/>
                    </w:rPr>
                    <w:t>once-off</w:t>
                  </w:r>
                </w:p>
              </w:tc>
            </w:tr>
            <w:tr w:rsidR="002D35AD" w:rsidRPr="007124DF" w14:paraId="563DB4B9" w14:textId="77777777" w:rsidTr="002D35AD">
              <w:trPr>
                <w:trHeight w:val="325"/>
              </w:trPr>
              <w:tc>
                <w:tcPr>
                  <w:tcW w:w="4822" w:type="dxa"/>
                </w:tcPr>
                <w:p w14:paraId="596AE543" w14:textId="77777777" w:rsidR="002D35AD" w:rsidRPr="004F7E00" w:rsidRDefault="002D35AD" w:rsidP="002D35AD">
                  <w:pPr>
                    <w:pStyle w:val="TableParagraph"/>
                    <w:spacing w:before="59"/>
                    <w:ind w:left="1072"/>
                    <w:rPr>
                      <w:sz w:val="18"/>
                      <w:lang w:val="en-AU"/>
                    </w:rPr>
                  </w:pPr>
                  <w:r w:rsidRPr="004F7E00">
                    <w:rPr>
                      <w:sz w:val="18"/>
                      <w:lang w:val="en-AU"/>
                    </w:rPr>
                    <w:t>(outdoor</w:t>
                  </w:r>
                  <w:r w:rsidRPr="004F7E00">
                    <w:rPr>
                      <w:spacing w:val="-2"/>
                      <w:sz w:val="18"/>
                      <w:lang w:val="en-AU"/>
                    </w:rPr>
                    <w:t xml:space="preserve"> </w:t>
                  </w:r>
                  <w:r w:rsidRPr="004F7E00">
                    <w:rPr>
                      <w:sz w:val="18"/>
                      <w:lang w:val="en-AU"/>
                    </w:rPr>
                    <w:t>unit)</w:t>
                  </w:r>
                </w:p>
              </w:tc>
              <w:tc>
                <w:tcPr>
                  <w:tcW w:w="3169" w:type="dxa"/>
                </w:tcPr>
                <w:p w14:paraId="74EA2942" w14:textId="77777777" w:rsidR="002D35AD" w:rsidRPr="004F7E00" w:rsidRDefault="002D35AD" w:rsidP="002D35AD">
                  <w:pPr>
                    <w:pStyle w:val="TableParagraph"/>
                    <w:spacing w:before="59"/>
                    <w:ind w:left="107"/>
                    <w:rPr>
                      <w:sz w:val="18"/>
                      <w:lang w:val="en-AU"/>
                    </w:rPr>
                  </w:pPr>
                  <w:r w:rsidRPr="004F7E00">
                    <w:rPr>
                      <w:sz w:val="18"/>
                      <w:lang w:val="en-AU"/>
                    </w:rPr>
                    <w:t>$906</w:t>
                  </w:r>
                  <w:r w:rsidRPr="004F7E00">
                    <w:rPr>
                      <w:spacing w:val="-3"/>
                      <w:sz w:val="18"/>
                      <w:lang w:val="en-AU"/>
                    </w:rPr>
                    <w:t xml:space="preserve"> </w:t>
                  </w:r>
                  <w:r w:rsidRPr="004F7E00">
                    <w:rPr>
                      <w:sz w:val="18"/>
                      <w:lang w:val="en-AU"/>
                    </w:rPr>
                    <w:t>once-off</w:t>
                  </w:r>
                </w:p>
              </w:tc>
            </w:tr>
            <w:tr w:rsidR="002D35AD" w:rsidRPr="007124DF" w14:paraId="1BA365ED" w14:textId="77777777" w:rsidTr="002D35AD">
              <w:trPr>
                <w:trHeight w:val="326"/>
              </w:trPr>
              <w:tc>
                <w:tcPr>
                  <w:tcW w:w="4822" w:type="dxa"/>
                </w:tcPr>
                <w:p w14:paraId="184AFED7" w14:textId="77777777" w:rsidR="002D35AD" w:rsidRPr="004F7E00" w:rsidRDefault="002D35AD" w:rsidP="002D35AD">
                  <w:pPr>
                    <w:pStyle w:val="TableParagraph"/>
                    <w:spacing w:before="59"/>
                    <w:ind w:left="829"/>
                    <w:rPr>
                      <w:sz w:val="18"/>
                      <w:lang w:val="en-AU"/>
                    </w:rPr>
                  </w:pPr>
                  <w:proofErr w:type="gramStart"/>
                  <w:r w:rsidRPr="004F7E00">
                    <w:rPr>
                      <w:b/>
                      <w:sz w:val="18"/>
                      <w:lang w:val="en-AU"/>
                    </w:rPr>
                    <w:t>Plus</w:t>
                  </w:r>
                  <w:proofErr w:type="gramEnd"/>
                  <w:r w:rsidRPr="004F7E00">
                    <w:rPr>
                      <w:b/>
                      <w:sz w:val="18"/>
                      <w:lang w:val="en-AU"/>
                    </w:rPr>
                    <w:t xml:space="preserve"> </w:t>
                  </w:r>
                  <w:r w:rsidRPr="004F7E00">
                    <w:rPr>
                      <w:sz w:val="18"/>
                      <w:lang w:val="en-AU"/>
                    </w:rPr>
                    <w:t>Callout</w:t>
                  </w:r>
                  <w:r w:rsidRPr="004F7E00">
                    <w:rPr>
                      <w:spacing w:val="-3"/>
                      <w:sz w:val="18"/>
                      <w:lang w:val="en-AU"/>
                    </w:rPr>
                    <w:t xml:space="preserve"> </w:t>
                  </w:r>
                  <w:r w:rsidRPr="004F7E00">
                    <w:rPr>
                      <w:sz w:val="18"/>
                      <w:lang w:val="en-AU"/>
                    </w:rPr>
                    <w:t>fee</w:t>
                  </w:r>
                </w:p>
              </w:tc>
              <w:tc>
                <w:tcPr>
                  <w:tcW w:w="3169" w:type="dxa"/>
                </w:tcPr>
                <w:p w14:paraId="101F4B96" w14:textId="77777777" w:rsidR="002D35AD" w:rsidRPr="004F7E00" w:rsidRDefault="002D35AD" w:rsidP="002D35AD">
                  <w:pPr>
                    <w:pStyle w:val="TableParagraph"/>
                    <w:rPr>
                      <w:rFonts w:ascii="Times New Roman"/>
                      <w:sz w:val="16"/>
                      <w:lang w:val="en-AU"/>
                    </w:rPr>
                  </w:pPr>
                </w:p>
              </w:tc>
            </w:tr>
            <w:tr w:rsidR="002D35AD" w:rsidRPr="007124DF" w14:paraId="47E2A962" w14:textId="77777777" w:rsidTr="002D35AD">
              <w:trPr>
                <w:trHeight w:val="534"/>
              </w:trPr>
              <w:tc>
                <w:tcPr>
                  <w:tcW w:w="4822" w:type="dxa"/>
                </w:tcPr>
                <w:p w14:paraId="668A03EC" w14:textId="77777777" w:rsidR="002D35AD" w:rsidRPr="004F7E00" w:rsidRDefault="002D35AD" w:rsidP="002D35AD">
                  <w:pPr>
                    <w:pStyle w:val="TableParagraph"/>
                    <w:spacing w:before="61"/>
                    <w:ind w:left="1072" w:right="498"/>
                    <w:rPr>
                      <w:sz w:val="18"/>
                      <w:lang w:val="en-AU"/>
                    </w:rPr>
                  </w:pPr>
                  <w:r w:rsidRPr="004F7E00">
                    <w:rPr>
                      <w:sz w:val="18"/>
                      <w:lang w:val="en-AU"/>
                    </w:rPr>
                    <w:t xml:space="preserve">(to </w:t>
                  </w:r>
                  <w:r w:rsidRPr="004F7E00">
                    <w:rPr>
                      <w:b/>
                      <w:sz w:val="18"/>
                      <w:lang w:val="en-AU"/>
                    </w:rPr>
                    <w:t xml:space="preserve">urban </w:t>
                  </w:r>
                  <w:r w:rsidRPr="004F7E00">
                    <w:rPr>
                      <w:sz w:val="18"/>
                      <w:lang w:val="en-AU"/>
                    </w:rPr>
                    <w:t>location – within 30km drive of</w:t>
                  </w:r>
                  <w:r w:rsidRPr="004F7E00">
                    <w:rPr>
                      <w:spacing w:val="-48"/>
                      <w:sz w:val="18"/>
                      <w:lang w:val="en-AU"/>
                    </w:rPr>
                    <w:t xml:space="preserve"> </w:t>
                  </w:r>
                  <w:r w:rsidRPr="004F7E00">
                    <w:rPr>
                      <w:sz w:val="18"/>
                      <w:lang w:val="en-AU"/>
                    </w:rPr>
                    <w:t>Telstra</w:t>
                  </w:r>
                  <w:r w:rsidRPr="004F7E00">
                    <w:rPr>
                      <w:spacing w:val="-1"/>
                      <w:sz w:val="18"/>
                      <w:lang w:val="en-AU"/>
                    </w:rPr>
                    <w:t xml:space="preserve"> </w:t>
                  </w:r>
                  <w:r w:rsidRPr="004F7E00">
                    <w:rPr>
                      <w:sz w:val="18"/>
                      <w:lang w:val="en-AU"/>
                    </w:rPr>
                    <w:t>service</w:t>
                  </w:r>
                  <w:r w:rsidRPr="004F7E00">
                    <w:rPr>
                      <w:spacing w:val="-2"/>
                      <w:sz w:val="18"/>
                      <w:lang w:val="en-AU"/>
                    </w:rPr>
                    <w:t xml:space="preserve"> </w:t>
                  </w:r>
                  <w:r w:rsidRPr="004F7E00">
                    <w:rPr>
                      <w:sz w:val="18"/>
                      <w:lang w:val="en-AU"/>
                    </w:rPr>
                    <w:t>centre)</w:t>
                  </w:r>
                </w:p>
              </w:tc>
              <w:tc>
                <w:tcPr>
                  <w:tcW w:w="3169" w:type="dxa"/>
                </w:tcPr>
                <w:p w14:paraId="57C551DE" w14:textId="77777777" w:rsidR="002D35AD" w:rsidRPr="004F7E00" w:rsidRDefault="002D35AD" w:rsidP="002D35AD">
                  <w:pPr>
                    <w:pStyle w:val="TableParagraph"/>
                    <w:spacing w:before="61"/>
                    <w:ind w:left="107"/>
                    <w:rPr>
                      <w:sz w:val="18"/>
                      <w:lang w:val="en-AU"/>
                    </w:rPr>
                  </w:pPr>
                  <w:r w:rsidRPr="004F7E00">
                    <w:rPr>
                      <w:sz w:val="18"/>
                      <w:lang w:val="en-AU"/>
                    </w:rPr>
                    <w:t>$375</w:t>
                  </w:r>
                  <w:r w:rsidRPr="004F7E00">
                    <w:rPr>
                      <w:spacing w:val="-3"/>
                      <w:sz w:val="18"/>
                      <w:lang w:val="en-AU"/>
                    </w:rPr>
                    <w:t xml:space="preserve"> </w:t>
                  </w:r>
                  <w:r w:rsidRPr="004F7E00">
                    <w:rPr>
                      <w:sz w:val="18"/>
                      <w:lang w:val="en-AU"/>
                    </w:rPr>
                    <w:t>once-off</w:t>
                  </w:r>
                </w:p>
              </w:tc>
            </w:tr>
            <w:tr w:rsidR="002D35AD" w:rsidRPr="007124DF" w14:paraId="328B9DF2" w14:textId="77777777" w:rsidTr="002D35AD">
              <w:trPr>
                <w:trHeight w:val="534"/>
              </w:trPr>
              <w:tc>
                <w:tcPr>
                  <w:tcW w:w="4822" w:type="dxa"/>
                </w:tcPr>
                <w:p w14:paraId="5D88F87B" w14:textId="77777777" w:rsidR="002D35AD" w:rsidRPr="004F7E00" w:rsidRDefault="002D35AD" w:rsidP="002D35AD">
                  <w:pPr>
                    <w:pStyle w:val="TableParagraph"/>
                    <w:spacing w:before="59"/>
                    <w:ind w:left="1072" w:right="98"/>
                    <w:rPr>
                      <w:sz w:val="18"/>
                      <w:lang w:val="en-AU"/>
                    </w:rPr>
                  </w:pPr>
                  <w:r w:rsidRPr="004F7E00">
                    <w:rPr>
                      <w:sz w:val="18"/>
                      <w:lang w:val="en-AU"/>
                    </w:rPr>
                    <w:t>(</w:t>
                  </w:r>
                  <w:proofErr w:type="gramStart"/>
                  <w:r w:rsidRPr="004F7E00">
                    <w:rPr>
                      <w:sz w:val="18"/>
                      <w:lang w:val="en-AU"/>
                    </w:rPr>
                    <w:t>to</w:t>
                  </w:r>
                  <w:proofErr w:type="gramEnd"/>
                  <w:r w:rsidRPr="004F7E00">
                    <w:rPr>
                      <w:sz w:val="18"/>
                      <w:lang w:val="en-AU"/>
                    </w:rPr>
                    <w:t xml:space="preserve"> </w:t>
                  </w:r>
                  <w:r w:rsidRPr="004F7E00">
                    <w:rPr>
                      <w:b/>
                      <w:sz w:val="18"/>
                      <w:lang w:val="en-AU"/>
                    </w:rPr>
                    <w:t xml:space="preserve">regional </w:t>
                  </w:r>
                  <w:r w:rsidRPr="004F7E00">
                    <w:rPr>
                      <w:sz w:val="18"/>
                      <w:lang w:val="en-AU"/>
                    </w:rPr>
                    <w:t>location – 30km-65km drive from</w:t>
                  </w:r>
                  <w:r w:rsidRPr="004F7E00">
                    <w:rPr>
                      <w:spacing w:val="-47"/>
                      <w:sz w:val="18"/>
                      <w:lang w:val="en-AU"/>
                    </w:rPr>
                    <w:t xml:space="preserve"> </w:t>
                  </w:r>
                  <w:r w:rsidRPr="004F7E00">
                    <w:rPr>
                      <w:sz w:val="18"/>
                      <w:lang w:val="en-AU"/>
                    </w:rPr>
                    <w:t>Telstra</w:t>
                  </w:r>
                  <w:r w:rsidRPr="004F7E00">
                    <w:rPr>
                      <w:spacing w:val="-1"/>
                      <w:sz w:val="18"/>
                      <w:lang w:val="en-AU"/>
                    </w:rPr>
                    <w:t xml:space="preserve"> </w:t>
                  </w:r>
                  <w:r w:rsidRPr="004F7E00">
                    <w:rPr>
                      <w:sz w:val="18"/>
                      <w:lang w:val="en-AU"/>
                    </w:rPr>
                    <w:t>service</w:t>
                  </w:r>
                  <w:r w:rsidRPr="004F7E00">
                    <w:rPr>
                      <w:spacing w:val="-2"/>
                      <w:sz w:val="18"/>
                      <w:lang w:val="en-AU"/>
                    </w:rPr>
                    <w:t xml:space="preserve"> </w:t>
                  </w:r>
                  <w:r w:rsidRPr="004F7E00">
                    <w:rPr>
                      <w:sz w:val="18"/>
                      <w:lang w:val="en-AU"/>
                    </w:rPr>
                    <w:t>centre</w:t>
                  </w:r>
                </w:p>
              </w:tc>
              <w:tc>
                <w:tcPr>
                  <w:tcW w:w="3169" w:type="dxa"/>
                </w:tcPr>
                <w:p w14:paraId="6AB16564" w14:textId="77777777" w:rsidR="002D35AD" w:rsidRPr="004F7E00" w:rsidRDefault="002D35AD" w:rsidP="002D35AD">
                  <w:pPr>
                    <w:pStyle w:val="TableParagraph"/>
                    <w:spacing w:before="59"/>
                    <w:ind w:left="107"/>
                    <w:rPr>
                      <w:sz w:val="18"/>
                      <w:lang w:val="en-AU"/>
                    </w:rPr>
                  </w:pPr>
                  <w:r w:rsidRPr="004F7E00">
                    <w:rPr>
                      <w:sz w:val="18"/>
                      <w:lang w:val="en-AU"/>
                    </w:rPr>
                    <w:t>$544</w:t>
                  </w:r>
                  <w:r w:rsidRPr="004F7E00">
                    <w:rPr>
                      <w:spacing w:val="-3"/>
                      <w:sz w:val="18"/>
                      <w:lang w:val="en-AU"/>
                    </w:rPr>
                    <w:t xml:space="preserve"> </w:t>
                  </w:r>
                  <w:r w:rsidRPr="004F7E00">
                    <w:rPr>
                      <w:sz w:val="18"/>
                      <w:lang w:val="en-AU"/>
                    </w:rPr>
                    <w:t>once-off</w:t>
                  </w:r>
                </w:p>
              </w:tc>
            </w:tr>
            <w:tr w:rsidR="002D35AD" w:rsidRPr="007124DF" w14:paraId="2B90B515" w14:textId="77777777" w:rsidTr="002D35AD">
              <w:trPr>
                <w:trHeight w:val="534"/>
              </w:trPr>
              <w:tc>
                <w:tcPr>
                  <w:tcW w:w="4822" w:type="dxa"/>
                </w:tcPr>
                <w:p w14:paraId="313726FB" w14:textId="77777777" w:rsidR="002D35AD" w:rsidRPr="004F7E00" w:rsidRDefault="002D35AD" w:rsidP="002D35AD">
                  <w:pPr>
                    <w:pStyle w:val="TableParagraph"/>
                    <w:spacing w:before="59"/>
                    <w:ind w:left="1072" w:right="148"/>
                    <w:rPr>
                      <w:sz w:val="18"/>
                      <w:lang w:val="en-AU"/>
                    </w:rPr>
                  </w:pPr>
                  <w:r w:rsidRPr="004F7E00">
                    <w:rPr>
                      <w:sz w:val="18"/>
                      <w:lang w:val="en-AU"/>
                    </w:rPr>
                    <w:t xml:space="preserve">(to </w:t>
                  </w:r>
                  <w:r w:rsidRPr="004F7E00">
                    <w:rPr>
                      <w:b/>
                      <w:sz w:val="18"/>
                      <w:lang w:val="en-AU"/>
                    </w:rPr>
                    <w:t xml:space="preserve">remote </w:t>
                  </w:r>
                  <w:r w:rsidRPr="004F7E00">
                    <w:rPr>
                      <w:sz w:val="18"/>
                      <w:lang w:val="en-AU"/>
                    </w:rPr>
                    <w:t>location – township or community</w:t>
                  </w:r>
                  <w:r w:rsidRPr="004F7E00">
                    <w:rPr>
                      <w:spacing w:val="-48"/>
                      <w:sz w:val="18"/>
                      <w:lang w:val="en-AU"/>
                    </w:rPr>
                    <w:t xml:space="preserve"> </w:t>
                  </w:r>
                  <w:r w:rsidRPr="004F7E00">
                    <w:rPr>
                      <w:sz w:val="18"/>
                      <w:lang w:val="en-AU"/>
                    </w:rPr>
                    <w:t>with</w:t>
                  </w:r>
                  <w:r w:rsidRPr="004F7E00">
                    <w:rPr>
                      <w:spacing w:val="-1"/>
                      <w:sz w:val="18"/>
                      <w:lang w:val="en-AU"/>
                    </w:rPr>
                    <w:t xml:space="preserve"> </w:t>
                  </w:r>
                  <w:r w:rsidRPr="004F7E00">
                    <w:rPr>
                      <w:sz w:val="18"/>
                      <w:lang w:val="en-AU"/>
                    </w:rPr>
                    <w:t>fewer</w:t>
                  </w:r>
                  <w:r w:rsidRPr="004F7E00">
                    <w:rPr>
                      <w:spacing w:val="-2"/>
                      <w:sz w:val="18"/>
                      <w:lang w:val="en-AU"/>
                    </w:rPr>
                    <w:t xml:space="preserve"> </w:t>
                  </w:r>
                  <w:r w:rsidRPr="004F7E00">
                    <w:rPr>
                      <w:sz w:val="18"/>
                      <w:lang w:val="en-AU"/>
                    </w:rPr>
                    <w:t>than 200</w:t>
                  </w:r>
                  <w:r w:rsidRPr="004F7E00">
                    <w:rPr>
                      <w:spacing w:val="-1"/>
                      <w:sz w:val="18"/>
                      <w:lang w:val="en-AU"/>
                    </w:rPr>
                    <w:t xml:space="preserve"> </w:t>
                  </w:r>
                  <w:r w:rsidRPr="004F7E00">
                    <w:rPr>
                      <w:sz w:val="18"/>
                      <w:lang w:val="en-AU"/>
                    </w:rPr>
                    <w:t>people)</w:t>
                  </w:r>
                </w:p>
              </w:tc>
              <w:tc>
                <w:tcPr>
                  <w:tcW w:w="3169" w:type="dxa"/>
                </w:tcPr>
                <w:p w14:paraId="2BDF2B66" w14:textId="77777777" w:rsidR="002D35AD" w:rsidRPr="004F7E00" w:rsidRDefault="002D35AD" w:rsidP="002D35AD">
                  <w:pPr>
                    <w:pStyle w:val="TableParagraph"/>
                    <w:spacing w:before="59"/>
                    <w:ind w:left="107"/>
                    <w:rPr>
                      <w:sz w:val="18"/>
                      <w:lang w:val="en-AU"/>
                    </w:rPr>
                  </w:pPr>
                  <w:r w:rsidRPr="004F7E00">
                    <w:rPr>
                      <w:sz w:val="18"/>
                      <w:lang w:val="en-AU"/>
                    </w:rPr>
                    <w:t>$892</w:t>
                  </w:r>
                  <w:r w:rsidRPr="004F7E00">
                    <w:rPr>
                      <w:spacing w:val="-1"/>
                      <w:sz w:val="18"/>
                      <w:lang w:val="en-AU"/>
                    </w:rPr>
                    <w:t xml:space="preserve"> </w:t>
                  </w:r>
                  <w:r w:rsidRPr="004F7E00">
                    <w:rPr>
                      <w:sz w:val="18"/>
                      <w:lang w:val="en-AU"/>
                    </w:rPr>
                    <w:t>(excl</w:t>
                  </w:r>
                  <w:r w:rsidRPr="004F7E00">
                    <w:rPr>
                      <w:spacing w:val="-2"/>
                      <w:sz w:val="18"/>
                      <w:lang w:val="en-AU"/>
                    </w:rPr>
                    <w:t xml:space="preserve"> </w:t>
                  </w:r>
                  <w:r w:rsidRPr="004F7E00">
                    <w:rPr>
                      <w:sz w:val="18"/>
                      <w:lang w:val="en-AU"/>
                    </w:rPr>
                    <w:t>GST)</w:t>
                  </w:r>
                  <w:r w:rsidRPr="004F7E00">
                    <w:rPr>
                      <w:spacing w:val="-2"/>
                      <w:sz w:val="18"/>
                      <w:lang w:val="en-AU"/>
                    </w:rPr>
                    <w:t xml:space="preserve"> </w:t>
                  </w:r>
                  <w:r w:rsidRPr="004F7E00">
                    <w:rPr>
                      <w:sz w:val="18"/>
                      <w:lang w:val="en-AU"/>
                    </w:rPr>
                    <w:t>once-off</w:t>
                  </w:r>
                </w:p>
              </w:tc>
            </w:tr>
          </w:tbl>
          <w:p w14:paraId="435DC776" w14:textId="77777777" w:rsidR="009B5721" w:rsidRPr="007124DF" w:rsidRDefault="009B5721" w:rsidP="006263C8">
            <w:pPr>
              <w:pStyle w:val="B2BDaSubpara"/>
              <w:tabs>
                <w:tab w:val="num" w:pos="509"/>
              </w:tabs>
              <w:ind w:left="370" w:hanging="370"/>
            </w:pPr>
            <w:r w:rsidRPr="007124DF">
              <w:t>If you choose to have both an eligible adaptor and an eligible router covered by EWMS, a separate subscription is required for each of the covered devices. However, where you have separate subscriptions for an eligible adaptor and router at the same location, we only charge you one Installation and Callout fee to install both devices.</w:t>
            </w:r>
          </w:p>
          <w:p w14:paraId="452E60A4" w14:textId="77777777" w:rsidR="009B5721" w:rsidRPr="007124DF" w:rsidRDefault="009B5721" w:rsidP="006263C8">
            <w:pPr>
              <w:pStyle w:val="B2BDaSubpara"/>
              <w:tabs>
                <w:tab w:val="num" w:pos="509"/>
              </w:tabs>
              <w:ind w:left="370" w:hanging="370"/>
            </w:pPr>
            <w:r w:rsidRPr="007124DF">
              <w:t>We charge you the following charges where you select an optional feature or enhancement for a particular covered device. (You pay the enhanced monthly subscription charge instead of the standard monthly subscription charge above.)</w:t>
            </w:r>
          </w:p>
          <w:tbl>
            <w:tblPr>
              <w:tblStyle w:val="TableGrid"/>
              <w:tblW w:w="0" w:type="auto"/>
              <w:tblInd w:w="370" w:type="dxa"/>
              <w:tblLook w:val="04A0" w:firstRow="1" w:lastRow="0" w:firstColumn="1" w:lastColumn="0" w:noHBand="0" w:noVBand="1"/>
            </w:tblPr>
            <w:tblGrid>
              <w:gridCol w:w="4277"/>
              <w:gridCol w:w="3793"/>
            </w:tblGrid>
            <w:tr w:rsidR="009B5721" w:rsidRPr="007124DF" w14:paraId="1E0DAE70" w14:textId="77777777" w:rsidTr="006263C8">
              <w:tc>
                <w:tcPr>
                  <w:tcW w:w="4277" w:type="dxa"/>
                </w:tcPr>
                <w:p w14:paraId="76CCA2F7" w14:textId="32F00344" w:rsidR="009B5721" w:rsidRPr="007124DF" w:rsidRDefault="009B5721" w:rsidP="009B5721">
                  <w:pPr>
                    <w:pStyle w:val="B2BDaSubpara"/>
                    <w:numPr>
                      <w:ilvl w:val="0"/>
                      <w:numId w:val="0"/>
                    </w:numPr>
                  </w:pPr>
                  <w:r w:rsidRPr="007124DF">
                    <w:t xml:space="preserve">EWMS monthly subscription charge </w:t>
                  </w:r>
                </w:p>
              </w:tc>
              <w:tc>
                <w:tcPr>
                  <w:tcW w:w="3793" w:type="dxa"/>
                </w:tcPr>
                <w:p w14:paraId="2394C9C7" w14:textId="77777777" w:rsidR="009B5721" w:rsidRPr="007124DF" w:rsidRDefault="009B5721" w:rsidP="009B5721">
                  <w:pPr>
                    <w:pStyle w:val="B2BDaSubpara"/>
                    <w:numPr>
                      <w:ilvl w:val="0"/>
                      <w:numId w:val="0"/>
                    </w:numPr>
                  </w:pPr>
                  <w:r w:rsidRPr="007124DF">
                    <w:t>Prices (excl GST)</w:t>
                  </w:r>
                </w:p>
              </w:tc>
            </w:tr>
            <w:tr w:rsidR="009B5721" w:rsidRPr="007124DF" w14:paraId="3F1EF9F7" w14:textId="77777777" w:rsidTr="006263C8">
              <w:tc>
                <w:tcPr>
                  <w:tcW w:w="4277" w:type="dxa"/>
                </w:tcPr>
                <w:p w14:paraId="0DE9BBAF" w14:textId="7EAFB1D1" w:rsidR="009B5721" w:rsidRPr="007124DF" w:rsidRDefault="002D35AD" w:rsidP="002D35AD">
                  <w:pPr>
                    <w:pStyle w:val="B2BDaSubpara"/>
                    <w:numPr>
                      <w:ilvl w:val="0"/>
                      <w:numId w:val="0"/>
                    </w:numPr>
                    <w:ind w:left="720"/>
                  </w:pPr>
                  <w:r w:rsidRPr="007124DF">
                    <w:t>with 24/7/365 help desk</w:t>
                  </w:r>
                </w:p>
              </w:tc>
              <w:tc>
                <w:tcPr>
                  <w:tcW w:w="3793" w:type="dxa"/>
                </w:tcPr>
                <w:p w14:paraId="5AD1D681" w14:textId="46FEDE31" w:rsidR="009B5721" w:rsidRPr="007124DF" w:rsidRDefault="002D35AD" w:rsidP="009B5721">
                  <w:pPr>
                    <w:pStyle w:val="B2BDaSubpara"/>
                    <w:numPr>
                      <w:ilvl w:val="0"/>
                      <w:numId w:val="0"/>
                    </w:numPr>
                  </w:pPr>
                  <w:r w:rsidRPr="007124DF">
                    <w:t>$147 per month</w:t>
                  </w:r>
                </w:p>
              </w:tc>
            </w:tr>
            <w:tr w:rsidR="009B5721" w:rsidRPr="007124DF" w14:paraId="0AD3EF02" w14:textId="77777777" w:rsidTr="006263C8">
              <w:tc>
                <w:tcPr>
                  <w:tcW w:w="4277" w:type="dxa"/>
                </w:tcPr>
                <w:p w14:paraId="2268502D" w14:textId="36318353" w:rsidR="009B5721" w:rsidRPr="007124DF" w:rsidRDefault="002D35AD" w:rsidP="009B5721">
                  <w:pPr>
                    <w:pStyle w:val="B2BDaSubpara"/>
                    <w:numPr>
                      <w:ilvl w:val="0"/>
                      <w:numId w:val="0"/>
                    </w:numPr>
                    <w:ind w:left="720"/>
                  </w:pPr>
                  <w:r w:rsidRPr="007124DF">
                    <w:lastRenderedPageBreak/>
                    <w:t>Business Hours help desk + Proactive Monitoring</w:t>
                  </w:r>
                </w:p>
              </w:tc>
              <w:tc>
                <w:tcPr>
                  <w:tcW w:w="3793" w:type="dxa"/>
                </w:tcPr>
                <w:p w14:paraId="16D880DA" w14:textId="45513D9F" w:rsidR="009B5721" w:rsidRPr="007124DF" w:rsidRDefault="002D35AD" w:rsidP="009B5721">
                  <w:pPr>
                    <w:pStyle w:val="B2BDaSubpara"/>
                    <w:numPr>
                      <w:ilvl w:val="0"/>
                      <w:numId w:val="0"/>
                    </w:numPr>
                  </w:pPr>
                  <w:r w:rsidRPr="007124DF">
                    <w:t>$161 per month</w:t>
                  </w:r>
                </w:p>
              </w:tc>
            </w:tr>
            <w:tr w:rsidR="009B5721" w:rsidRPr="007124DF" w14:paraId="7907413C" w14:textId="77777777" w:rsidTr="006263C8">
              <w:tc>
                <w:tcPr>
                  <w:tcW w:w="4277" w:type="dxa"/>
                </w:tcPr>
                <w:p w14:paraId="7F84E1F6" w14:textId="4BDE2119" w:rsidR="009B5721" w:rsidRPr="007124DF" w:rsidRDefault="002D35AD" w:rsidP="002D35AD">
                  <w:pPr>
                    <w:pStyle w:val="B2BDaSubpara"/>
                    <w:numPr>
                      <w:ilvl w:val="0"/>
                      <w:numId w:val="0"/>
                    </w:numPr>
                    <w:ind w:left="720"/>
                  </w:pPr>
                  <w:r w:rsidRPr="007124DF">
                    <w:t>24/7/365 help desk + Proactive Monitoring</w:t>
                  </w:r>
                </w:p>
              </w:tc>
              <w:tc>
                <w:tcPr>
                  <w:tcW w:w="3793" w:type="dxa"/>
                </w:tcPr>
                <w:p w14:paraId="27DD8A16" w14:textId="3A55E83A" w:rsidR="009B5721" w:rsidRPr="007124DF" w:rsidRDefault="002D35AD" w:rsidP="009B5721">
                  <w:pPr>
                    <w:pStyle w:val="B2BDaSubpara"/>
                    <w:numPr>
                      <w:ilvl w:val="0"/>
                      <w:numId w:val="0"/>
                    </w:numPr>
                  </w:pPr>
                  <w:r w:rsidRPr="007124DF">
                    <w:t>$191 per month</w:t>
                  </w:r>
                </w:p>
              </w:tc>
            </w:tr>
            <w:tr w:rsidR="002D35AD" w:rsidRPr="007124DF" w14:paraId="4F666019" w14:textId="77777777" w:rsidTr="006263C8">
              <w:tc>
                <w:tcPr>
                  <w:tcW w:w="4277" w:type="dxa"/>
                </w:tcPr>
                <w:p w14:paraId="2FA779B8" w14:textId="7CFF7A58" w:rsidR="002D35AD" w:rsidRPr="007124DF" w:rsidRDefault="002D35AD" w:rsidP="002D35AD">
                  <w:pPr>
                    <w:pStyle w:val="B2BDaSubpara"/>
                    <w:numPr>
                      <w:ilvl w:val="0"/>
                      <w:numId w:val="0"/>
                    </w:numPr>
                  </w:pPr>
                  <w:r w:rsidRPr="007124DF">
                    <w:t>Service Ownership (single monthly charge covers all covered eligible devices on an account)</w:t>
                  </w:r>
                </w:p>
              </w:tc>
              <w:tc>
                <w:tcPr>
                  <w:tcW w:w="3793" w:type="dxa"/>
                </w:tcPr>
                <w:p w14:paraId="46F56667" w14:textId="5428A9E9" w:rsidR="002D35AD" w:rsidRPr="007124DF" w:rsidRDefault="002D35AD" w:rsidP="009B5721">
                  <w:pPr>
                    <w:pStyle w:val="B2BDaSubpara"/>
                    <w:numPr>
                      <w:ilvl w:val="0"/>
                      <w:numId w:val="0"/>
                    </w:numPr>
                  </w:pPr>
                  <w:r w:rsidRPr="007124DF">
                    <w:t>$194 per month per account</w:t>
                  </w:r>
                </w:p>
              </w:tc>
            </w:tr>
            <w:tr w:rsidR="002D35AD" w:rsidRPr="007124DF" w14:paraId="5A23A506" w14:textId="77777777" w:rsidTr="006263C8">
              <w:tc>
                <w:tcPr>
                  <w:tcW w:w="4277" w:type="dxa"/>
                </w:tcPr>
                <w:p w14:paraId="63AA7210" w14:textId="240255CC" w:rsidR="002D35AD" w:rsidRPr="007124DF" w:rsidRDefault="002D35AD" w:rsidP="002D35AD">
                  <w:pPr>
                    <w:pStyle w:val="B2BDaSubpara"/>
                    <w:numPr>
                      <w:ilvl w:val="0"/>
                      <w:numId w:val="0"/>
                    </w:numPr>
                  </w:pPr>
                  <w:r w:rsidRPr="007124DF">
                    <w:t>Once-off charges</w:t>
                  </w:r>
                </w:p>
              </w:tc>
              <w:tc>
                <w:tcPr>
                  <w:tcW w:w="3793" w:type="dxa"/>
                </w:tcPr>
                <w:p w14:paraId="1CE6B7BE" w14:textId="77777777" w:rsidR="002D35AD" w:rsidRPr="007124DF" w:rsidRDefault="002D35AD" w:rsidP="009B5721">
                  <w:pPr>
                    <w:pStyle w:val="B2BDaSubpara"/>
                    <w:numPr>
                      <w:ilvl w:val="0"/>
                      <w:numId w:val="0"/>
                    </w:numPr>
                  </w:pPr>
                </w:p>
              </w:tc>
            </w:tr>
            <w:tr w:rsidR="002D35AD" w:rsidRPr="007124DF" w14:paraId="3674364A" w14:textId="77777777" w:rsidTr="006263C8">
              <w:tc>
                <w:tcPr>
                  <w:tcW w:w="4277" w:type="dxa"/>
                </w:tcPr>
                <w:p w14:paraId="0A12F178" w14:textId="1897C5A4" w:rsidR="002D35AD" w:rsidRPr="007124DF" w:rsidRDefault="002D35AD" w:rsidP="002D35AD">
                  <w:pPr>
                    <w:pStyle w:val="B2BDaSubpara"/>
                    <w:numPr>
                      <w:ilvl w:val="0"/>
                      <w:numId w:val="0"/>
                    </w:numPr>
                    <w:ind w:left="720"/>
                  </w:pPr>
                  <w:r w:rsidRPr="007124DF">
                    <w:t>Professional Services</w:t>
                  </w:r>
                </w:p>
              </w:tc>
              <w:tc>
                <w:tcPr>
                  <w:tcW w:w="3793" w:type="dxa"/>
                </w:tcPr>
                <w:p w14:paraId="13C6388D" w14:textId="61302AEE" w:rsidR="002D35AD" w:rsidRPr="007124DF" w:rsidRDefault="002D35AD" w:rsidP="009B5721">
                  <w:pPr>
                    <w:pStyle w:val="B2BDaSubpara"/>
                    <w:numPr>
                      <w:ilvl w:val="0"/>
                      <w:numId w:val="0"/>
                    </w:numPr>
                  </w:pPr>
                  <w:r w:rsidRPr="007124DF">
                    <w:t>As agreed in Order Form</w:t>
                  </w:r>
                </w:p>
              </w:tc>
            </w:tr>
          </w:tbl>
          <w:p w14:paraId="193FE93A" w14:textId="3E65099B" w:rsidR="009B5721" w:rsidRPr="007124DF" w:rsidRDefault="009B5721" w:rsidP="009B5721">
            <w:pPr>
              <w:pStyle w:val="B2BDaSubpara"/>
              <w:numPr>
                <w:ilvl w:val="0"/>
                <w:numId w:val="0"/>
              </w:numPr>
              <w:ind w:left="370"/>
            </w:pPr>
          </w:p>
        </w:tc>
      </w:tr>
      <w:tr w:rsidR="002D35AD" w:rsidRPr="007124DF" w14:paraId="47D49C1B" w14:textId="77777777" w:rsidTr="32A14EB5">
        <w:trPr>
          <w:trHeight w:val="340"/>
        </w:trPr>
        <w:tc>
          <w:tcPr>
            <w:tcW w:w="10466" w:type="dxa"/>
            <w:gridSpan w:val="2"/>
            <w:shd w:val="clear" w:color="auto" w:fill="595959" w:themeFill="text1" w:themeFillTint="A6"/>
            <w:vAlign w:val="center"/>
          </w:tcPr>
          <w:p w14:paraId="1337340D" w14:textId="0F745928" w:rsidR="002D35AD" w:rsidRPr="007124DF" w:rsidRDefault="002D35AD" w:rsidP="002D35AD">
            <w:pPr>
              <w:pStyle w:val="Heading2"/>
            </w:pPr>
            <w:r w:rsidRPr="007124DF">
              <w:lastRenderedPageBreak/>
              <w:t>What are the service levels and service credits for EWMS</w:t>
            </w:r>
          </w:p>
        </w:tc>
      </w:tr>
      <w:tr w:rsidR="002D35AD" w:rsidRPr="007124DF" w14:paraId="51C89AA0" w14:textId="77777777" w:rsidTr="32A14EB5">
        <w:trPr>
          <w:trHeight w:val="9327"/>
        </w:trPr>
        <w:tc>
          <w:tcPr>
            <w:tcW w:w="1418" w:type="dxa"/>
            <w:shd w:val="clear" w:color="auto" w:fill="F2F2F2" w:themeFill="background1" w:themeFillShade="F2"/>
          </w:tcPr>
          <w:p w14:paraId="221ACD79" w14:textId="77777777" w:rsidR="002D35AD" w:rsidRPr="007124DF" w:rsidRDefault="002D35AD" w:rsidP="006263C8">
            <w:pPr>
              <w:pStyle w:val="B2BDSummaryHeader"/>
            </w:pPr>
          </w:p>
        </w:tc>
        <w:tc>
          <w:tcPr>
            <w:tcW w:w="9048" w:type="dxa"/>
          </w:tcPr>
          <w:p w14:paraId="40069C88" w14:textId="5C76C1DC" w:rsidR="002D35AD" w:rsidRPr="007124DF" w:rsidRDefault="002D35AD" w:rsidP="006263C8">
            <w:pPr>
              <w:pStyle w:val="B2BDaSubpara"/>
              <w:tabs>
                <w:tab w:val="num" w:pos="509"/>
              </w:tabs>
              <w:ind w:left="370" w:hanging="370"/>
            </w:pPr>
            <w:r w:rsidRPr="007124DF">
              <w:t>When you notify us of an incident, we give it a priority as follows: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8"/>
              <w:gridCol w:w="6375"/>
            </w:tblGrid>
            <w:tr w:rsidR="005D22B9" w:rsidRPr="007124DF" w14:paraId="35260859" w14:textId="77777777" w:rsidTr="006263C8">
              <w:trPr>
                <w:trHeight w:val="304"/>
              </w:trPr>
              <w:tc>
                <w:tcPr>
                  <w:tcW w:w="7993" w:type="dxa"/>
                  <w:gridSpan w:val="2"/>
                  <w:shd w:val="clear" w:color="auto" w:fill="001F5F"/>
                </w:tcPr>
                <w:p w14:paraId="1D53DBDA" w14:textId="77777777" w:rsidR="005D22B9" w:rsidRPr="004F7E00" w:rsidRDefault="005D22B9" w:rsidP="005D22B9">
                  <w:pPr>
                    <w:pStyle w:val="TableParagraph"/>
                    <w:spacing w:before="61"/>
                    <w:ind w:left="107"/>
                    <w:rPr>
                      <w:b/>
                      <w:sz w:val="16"/>
                      <w:lang w:val="en-AU"/>
                    </w:rPr>
                  </w:pPr>
                  <w:r w:rsidRPr="004F7E00">
                    <w:rPr>
                      <w:b/>
                      <w:color w:val="FFFFFF"/>
                      <w:sz w:val="16"/>
                      <w:lang w:val="en-AU"/>
                    </w:rPr>
                    <w:t>Enterprise</w:t>
                  </w:r>
                  <w:r w:rsidRPr="004F7E00">
                    <w:rPr>
                      <w:b/>
                      <w:color w:val="FFFFFF"/>
                      <w:spacing w:val="-3"/>
                      <w:sz w:val="16"/>
                      <w:lang w:val="en-AU"/>
                    </w:rPr>
                    <w:t xml:space="preserve"> </w:t>
                  </w:r>
                  <w:r w:rsidRPr="004F7E00">
                    <w:rPr>
                      <w:b/>
                      <w:color w:val="FFFFFF"/>
                      <w:sz w:val="16"/>
                      <w:lang w:val="en-AU"/>
                    </w:rPr>
                    <w:t>Wireless</w:t>
                  </w:r>
                  <w:r w:rsidRPr="004F7E00">
                    <w:rPr>
                      <w:b/>
                      <w:color w:val="FFFFFF"/>
                      <w:spacing w:val="-2"/>
                      <w:sz w:val="16"/>
                      <w:lang w:val="en-AU"/>
                    </w:rPr>
                    <w:t xml:space="preserve"> </w:t>
                  </w:r>
                  <w:r w:rsidRPr="004F7E00">
                    <w:rPr>
                      <w:b/>
                      <w:color w:val="FFFFFF"/>
                      <w:sz w:val="16"/>
                      <w:lang w:val="en-AU"/>
                    </w:rPr>
                    <w:t>Managed</w:t>
                  </w:r>
                  <w:r w:rsidRPr="004F7E00">
                    <w:rPr>
                      <w:b/>
                      <w:color w:val="FFFFFF"/>
                      <w:spacing w:val="-3"/>
                      <w:sz w:val="16"/>
                      <w:lang w:val="en-AU"/>
                    </w:rPr>
                    <w:t xml:space="preserve"> </w:t>
                  </w:r>
                  <w:r w:rsidRPr="004F7E00">
                    <w:rPr>
                      <w:b/>
                      <w:color w:val="FFFFFF"/>
                      <w:sz w:val="16"/>
                      <w:lang w:val="en-AU"/>
                    </w:rPr>
                    <w:t>Services</w:t>
                  </w:r>
                  <w:r w:rsidRPr="004F7E00">
                    <w:rPr>
                      <w:b/>
                      <w:color w:val="FFFFFF"/>
                      <w:spacing w:val="-1"/>
                      <w:sz w:val="16"/>
                      <w:lang w:val="en-AU"/>
                    </w:rPr>
                    <w:t xml:space="preserve"> </w:t>
                  </w:r>
                  <w:r w:rsidRPr="004F7E00">
                    <w:rPr>
                      <w:b/>
                      <w:color w:val="FFFFFF"/>
                      <w:sz w:val="16"/>
                      <w:lang w:val="en-AU"/>
                    </w:rPr>
                    <w:t>incident</w:t>
                  </w:r>
                  <w:r w:rsidRPr="004F7E00">
                    <w:rPr>
                      <w:b/>
                      <w:color w:val="FFFFFF"/>
                      <w:spacing w:val="-4"/>
                      <w:sz w:val="16"/>
                      <w:lang w:val="en-AU"/>
                    </w:rPr>
                    <w:t xml:space="preserve"> </w:t>
                  </w:r>
                  <w:r w:rsidRPr="004F7E00">
                    <w:rPr>
                      <w:b/>
                      <w:color w:val="FFFFFF"/>
                      <w:sz w:val="16"/>
                      <w:lang w:val="en-AU"/>
                    </w:rPr>
                    <w:t>priority</w:t>
                  </w:r>
                </w:p>
              </w:tc>
            </w:tr>
            <w:tr w:rsidR="005D22B9" w:rsidRPr="007124DF" w14:paraId="0C7CC826" w14:textId="77777777" w:rsidTr="006263C8">
              <w:trPr>
                <w:trHeight w:val="534"/>
              </w:trPr>
              <w:tc>
                <w:tcPr>
                  <w:tcW w:w="1618" w:type="dxa"/>
                </w:tcPr>
                <w:p w14:paraId="0F1B031F" w14:textId="77777777" w:rsidR="005D22B9" w:rsidRPr="004F7E00" w:rsidRDefault="005D22B9" w:rsidP="005D22B9">
                  <w:pPr>
                    <w:pStyle w:val="TableParagraph"/>
                    <w:spacing w:before="59"/>
                    <w:ind w:left="107"/>
                    <w:rPr>
                      <w:b/>
                      <w:sz w:val="16"/>
                      <w:szCs w:val="16"/>
                      <w:lang w:val="en-AU"/>
                    </w:rPr>
                  </w:pPr>
                  <w:r w:rsidRPr="004F7E00">
                    <w:rPr>
                      <w:b/>
                      <w:sz w:val="16"/>
                      <w:szCs w:val="16"/>
                      <w:lang w:val="en-AU"/>
                    </w:rPr>
                    <w:t>Priority</w:t>
                  </w:r>
                </w:p>
              </w:tc>
              <w:tc>
                <w:tcPr>
                  <w:tcW w:w="6375" w:type="dxa"/>
                </w:tcPr>
                <w:p w14:paraId="1A536600" w14:textId="77777777" w:rsidR="005D22B9" w:rsidRPr="004F7E00" w:rsidRDefault="005D22B9" w:rsidP="005D22B9">
                  <w:pPr>
                    <w:pStyle w:val="TableParagraph"/>
                    <w:spacing w:before="59"/>
                    <w:ind w:left="108"/>
                    <w:rPr>
                      <w:b/>
                      <w:sz w:val="16"/>
                      <w:szCs w:val="16"/>
                      <w:lang w:val="en-AU"/>
                    </w:rPr>
                  </w:pPr>
                  <w:r w:rsidRPr="004F7E00">
                    <w:rPr>
                      <w:b/>
                      <w:sz w:val="16"/>
                      <w:szCs w:val="16"/>
                      <w:lang w:val="en-AU"/>
                    </w:rPr>
                    <w:t>Effect</w:t>
                  </w:r>
                  <w:r w:rsidRPr="004F7E00">
                    <w:rPr>
                      <w:b/>
                      <w:spacing w:val="-1"/>
                      <w:sz w:val="16"/>
                      <w:szCs w:val="16"/>
                      <w:lang w:val="en-AU"/>
                    </w:rPr>
                    <w:t xml:space="preserve"> </w:t>
                  </w:r>
                  <w:r w:rsidRPr="004F7E00">
                    <w:rPr>
                      <w:b/>
                      <w:sz w:val="16"/>
                      <w:szCs w:val="16"/>
                      <w:lang w:val="en-AU"/>
                    </w:rPr>
                    <w:t>it</w:t>
                  </w:r>
                  <w:r w:rsidRPr="004F7E00">
                    <w:rPr>
                      <w:b/>
                      <w:spacing w:val="-1"/>
                      <w:sz w:val="16"/>
                      <w:szCs w:val="16"/>
                      <w:lang w:val="en-AU"/>
                    </w:rPr>
                    <w:t xml:space="preserve"> </w:t>
                  </w:r>
                  <w:r w:rsidRPr="004F7E00">
                    <w:rPr>
                      <w:b/>
                      <w:sz w:val="16"/>
                      <w:szCs w:val="16"/>
                      <w:lang w:val="en-AU"/>
                    </w:rPr>
                    <w:t>has on</w:t>
                  </w:r>
                  <w:r w:rsidRPr="004F7E00">
                    <w:rPr>
                      <w:b/>
                      <w:spacing w:val="-3"/>
                      <w:sz w:val="16"/>
                      <w:szCs w:val="16"/>
                      <w:lang w:val="en-AU"/>
                    </w:rPr>
                    <w:t xml:space="preserve"> </w:t>
                  </w:r>
                  <w:r w:rsidRPr="004F7E00">
                    <w:rPr>
                      <w:b/>
                      <w:sz w:val="16"/>
                      <w:szCs w:val="16"/>
                      <w:lang w:val="en-AU"/>
                    </w:rPr>
                    <w:t>you</w:t>
                  </w:r>
                  <w:r w:rsidRPr="004F7E00">
                    <w:rPr>
                      <w:b/>
                      <w:spacing w:val="-2"/>
                      <w:sz w:val="16"/>
                      <w:szCs w:val="16"/>
                      <w:lang w:val="en-AU"/>
                    </w:rPr>
                    <w:t xml:space="preserve"> </w:t>
                  </w:r>
                  <w:r w:rsidRPr="004F7E00">
                    <w:rPr>
                      <w:b/>
                      <w:sz w:val="16"/>
                      <w:szCs w:val="16"/>
                      <w:lang w:val="en-AU"/>
                    </w:rPr>
                    <w:t>and</w:t>
                  </w:r>
                  <w:r w:rsidRPr="004F7E00">
                    <w:rPr>
                      <w:b/>
                      <w:spacing w:val="-1"/>
                      <w:sz w:val="16"/>
                      <w:szCs w:val="16"/>
                      <w:lang w:val="en-AU"/>
                    </w:rPr>
                    <w:t xml:space="preserve"> </w:t>
                  </w:r>
                  <w:r w:rsidRPr="004F7E00">
                    <w:rPr>
                      <w:b/>
                      <w:sz w:val="16"/>
                      <w:szCs w:val="16"/>
                      <w:lang w:val="en-AU"/>
                    </w:rPr>
                    <w:t>how long</w:t>
                  </w:r>
                  <w:r w:rsidRPr="004F7E00">
                    <w:rPr>
                      <w:b/>
                      <w:spacing w:val="-1"/>
                      <w:sz w:val="16"/>
                      <w:szCs w:val="16"/>
                      <w:lang w:val="en-AU"/>
                    </w:rPr>
                    <w:t xml:space="preserve"> </w:t>
                  </w:r>
                  <w:r w:rsidRPr="004F7E00">
                    <w:rPr>
                      <w:b/>
                      <w:sz w:val="16"/>
                      <w:szCs w:val="16"/>
                      <w:lang w:val="en-AU"/>
                    </w:rPr>
                    <w:t>it</w:t>
                  </w:r>
                  <w:r w:rsidRPr="004F7E00">
                    <w:rPr>
                      <w:b/>
                      <w:spacing w:val="-3"/>
                      <w:sz w:val="16"/>
                      <w:szCs w:val="16"/>
                      <w:lang w:val="en-AU"/>
                    </w:rPr>
                    <w:t xml:space="preserve"> </w:t>
                  </w:r>
                  <w:r w:rsidRPr="004F7E00">
                    <w:rPr>
                      <w:b/>
                      <w:sz w:val="16"/>
                      <w:szCs w:val="16"/>
                      <w:lang w:val="en-AU"/>
                    </w:rPr>
                    <w:t>is reasonable</w:t>
                  </w:r>
                  <w:r w:rsidRPr="004F7E00">
                    <w:rPr>
                      <w:b/>
                      <w:spacing w:val="-1"/>
                      <w:sz w:val="16"/>
                      <w:szCs w:val="16"/>
                      <w:lang w:val="en-AU"/>
                    </w:rPr>
                    <w:t xml:space="preserve"> </w:t>
                  </w:r>
                  <w:r w:rsidRPr="004F7E00">
                    <w:rPr>
                      <w:b/>
                      <w:sz w:val="16"/>
                      <w:szCs w:val="16"/>
                      <w:lang w:val="en-AU"/>
                    </w:rPr>
                    <w:t>for</w:t>
                  </w:r>
                  <w:r w:rsidRPr="004F7E00">
                    <w:rPr>
                      <w:b/>
                      <w:spacing w:val="-3"/>
                      <w:sz w:val="16"/>
                      <w:szCs w:val="16"/>
                      <w:lang w:val="en-AU"/>
                    </w:rPr>
                    <w:t xml:space="preserve"> </w:t>
                  </w:r>
                  <w:r w:rsidRPr="004F7E00">
                    <w:rPr>
                      <w:b/>
                      <w:sz w:val="16"/>
                      <w:szCs w:val="16"/>
                      <w:lang w:val="en-AU"/>
                    </w:rPr>
                    <w:t>you</w:t>
                  </w:r>
                  <w:r w:rsidRPr="004F7E00">
                    <w:rPr>
                      <w:b/>
                      <w:spacing w:val="-3"/>
                      <w:sz w:val="16"/>
                      <w:szCs w:val="16"/>
                      <w:lang w:val="en-AU"/>
                    </w:rPr>
                    <w:t xml:space="preserve"> </w:t>
                  </w:r>
                  <w:r w:rsidRPr="004F7E00">
                    <w:rPr>
                      <w:b/>
                      <w:sz w:val="16"/>
                      <w:szCs w:val="16"/>
                      <w:lang w:val="en-AU"/>
                    </w:rPr>
                    <w:t>to be</w:t>
                  </w:r>
                  <w:r w:rsidRPr="004F7E00">
                    <w:rPr>
                      <w:b/>
                      <w:spacing w:val="-3"/>
                      <w:sz w:val="16"/>
                      <w:szCs w:val="16"/>
                      <w:lang w:val="en-AU"/>
                    </w:rPr>
                    <w:t xml:space="preserve"> </w:t>
                  </w:r>
                  <w:r w:rsidRPr="004F7E00">
                    <w:rPr>
                      <w:b/>
                      <w:sz w:val="16"/>
                      <w:szCs w:val="16"/>
                      <w:lang w:val="en-AU"/>
                    </w:rPr>
                    <w:t>without</w:t>
                  </w:r>
                  <w:r w:rsidRPr="004F7E00">
                    <w:rPr>
                      <w:b/>
                      <w:spacing w:val="-47"/>
                      <w:sz w:val="16"/>
                      <w:szCs w:val="16"/>
                      <w:lang w:val="en-AU"/>
                    </w:rPr>
                    <w:t xml:space="preserve"> </w:t>
                  </w:r>
                  <w:r w:rsidRPr="004F7E00">
                    <w:rPr>
                      <w:b/>
                      <w:sz w:val="16"/>
                      <w:szCs w:val="16"/>
                      <w:lang w:val="en-AU"/>
                    </w:rPr>
                    <w:t>normal</w:t>
                  </w:r>
                  <w:r w:rsidRPr="004F7E00">
                    <w:rPr>
                      <w:b/>
                      <w:spacing w:val="-1"/>
                      <w:sz w:val="16"/>
                      <w:szCs w:val="16"/>
                      <w:lang w:val="en-AU"/>
                    </w:rPr>
                    <w:t xml:space="preserve"> </w:t>
                  </w:r>
                  <w:r w:rsidRPr="004F7E00">
                    <w:rPr>
                      <w:b/>
                      <w:sz w:val="16"/>
                      <w:szCs w:val="16"/>
                      <w:lang w:val="en-AU"/>
                    </w:rPr>
                    <w:t>operation</w:t>
                  </w:r>
                </w:p>
              </w:tc>
            </w:tr>
            <w:tr w:rsidR="005D22B9" w:rsidRPr="007124DF" w14:paraId="60DA3507" w14:textId="77777777" w:rsidTr="006263C8">
              <w:trPr>
                <w:trHeight w:val="741"/>
              </w:trPr>
              <w:tc>
                <w:tcPr>
                  <w:tcW w:w="1618" w:type="dxa"/>
                </w:tcPr>
                <w:p w14:paraId="2A170B7C" w14:textId="77777777" w:rsidR="005D22B9" w:rsidRPr="004F7E00" w:rsidRDefault="005D22B9" w:rsidP="005D22B9">
                  <w:pPr>
                    <w:pStyle w:val="TableParagraph"/>
                    <w:spacing w:before="59"/>
                    <w:ind w:left="107"/>
                    <w:rPr>
                      <w:sz w:val="16"/>
                      <w:szCs w:val="16"/>
                      <w:lang w:val="en-AU"/>
                    </w:rPr>
                  </w:pPr>
                  <w:r w:rsidRPr="004F7E00">
                    <w:rPr>
                      <w:sz w:val="16"/>
                      <w:szCs w:val="16"/>
                      <w:lang w:val="en-AU"/>
                    </w:rPr>
                    <w:t>1</w:t>
                  </w:r>
                  <w:r w:rsidRPr="004F7E00">
                    <w:rPr>
                      <w:spacing w:val="-1"/>
                      <w:sz w:val="16"/>
                      <w:szCs w:val="16"/>
                      <w:lang w:val="en-AU"/>
                    </w:rPr>
                    <w:t xml:space="preserve"> </w:t>
                  </w:r>
                  <w:r w:rsidRPr="004F7E00">
                    <w:rPr>
                      <w:sz w:val="16"/>
                      <w:szCs w:val="16"/>
                      <w:lang w:val="en-AU"/>
                    </w:rPr>
                    <w:t>(Critical)</w:t>
                  </w:r>
                </w:p>
              </w:tc>
              <w:tc>
                <w:tcPr>
                  <w:tcW w:w="6375" w:type="dxa"/>
                </w:tcPr>
                <w:p w14:paraId="512057EE" w14:textId="77777777" w:rsidR="005D22B9" w:rsidRPr="004F7E00" w:rsidRDefault="005D22B9" w:rsidP="005D22B9">
                  <w:pPr>
                    <w:pStyle w:val="TableParagraph"/>
                    <w:spacing w:before="59"/>
                    <w:ind w:left="108" w:right="122"/>
                    <w:rPr>
                      <w:sz w:val="16"/>
                      <w:szCs w:val="16"/>
                      <w:lang w:val="en-AU"/>
                    </w:rPr>
                  </w:pPr>
                  <w:r w:rsidRPr="004F7E00">
                    <w:rPr>
                      <w:sz w:val="16"/>
                      <w:szCs w:val="16"/>
                      <w:lang w:val="en-AU"/>
                    </w:rPr>
                    <w:t>Failure of the system or covered device with a major business impact</w:t>
                  </w:r>
                  <w:r w:rsidRPr="004F7E00">
                    <w:rPr>
                      <w:spacing w:val="1"/>
                      <w:sz w:val="16"/>
                      <w:szCs w:val="16"/>
                      <w:lang w:val="en-AU"/>
                    </w:rPr>
                    <w:t xml:space="preserve"> </w:t>
                  </w:r>
                  <w:r w:rsidRPr="004F7E00">
                    <w:rPr>
                      <w:sz w:val="16"/>
                      <w:szCs w:val="16"/>
                      <w:lang w:val="en-AU"/>
                    </w:rPr>
                    <w:t>affecting</w:t>
                  </w:r>
                  <w:r w:rsidRPr="004F7E00">
                    <w:rPr>
                      <w:spacing w:val="-4"/>
                      <w:sz w:val="16"/>
                      <w:szCs w:val="16"/>
                      <w:lang w:val="en-AU"/>
                    </w:rPr>
                    <w:t xml:space="preserve"> </w:t>
                  </w:r>
                  <w:r w:rsidRPr="004F7E00">
                    <w:rPr>
                      <w:sz w:val="16"/>
                      <w:szCs w:val="16"/>
                      <w:lang w:val="en-AU"/>
                    </w:rPr>
                    <w:t>more</w:t>
                  </w:r>
                  <w:r w:rsidRPr="004F7E00">
                    <w:rPr>
                      <w:spacing w:val="-2"/>
                      <w:sz w:val="16"/>
                      <w:szCs w:val="16"/>
                      <w:lang w:val="en-AU"/>
                    </w:rPr>
                    <w:t xml:space="preserve"> </w:t>
                  </w:r>
                  <w:r w:rsidRPr="004F7E00">
                    <w:rPr>
                      <w:sz w:val="16"/>
                      <w:szCs w:val="16"/>
                      <w:lang w:val="en-AU"/>
                    </w:rPr>
                    <w:t>than</w:t>
                  </w:r>
                  <w:r w:rsidRPr="004F7E00">
                    <w:rPr>
                      <w:spacing w:val="-2"/>
                      <w:sz w:val="16"/>
                      <w:szCs w:val="16"/>
                      <w:lang w:val="en-AU"/>
                    </w:rPr>
                    <w:t xml:space="preserve"> </w:t>
                  </w:r>
                  <w:r w:rsidRPr="004F7E00">
                    <w:rPr>
                      <w:sz w:val="16"/>
                      <w:szCs w:val="16"/>
                      <w:lang w:val="en-AU"/>
                    </w:rPr>
                    <w:t>one</w:t>
                  </w:r>
                  <w:r w:rsidRPr="004F7E00">
                    <w:rPr>
                      <w:spacing w:val="-1"/>
                      <w:sz w:val="16"/>
                      <w:szCs w:val="16"/>
                      <w:lang w:val="en-AU"/>
                    </w:rPr>
                    <w:t xml:space="preserve"> </w:t>
                  </w:r>
                  <w:r w:rsidRPr="004F7E00">
                    <w:rPr>
                      <w:sz w:val="16"/>
                      <w:szCs w:val="16"/>
                      <w:lang w:val="en-AU"/>
                    </w:rPr>
                    <w:t>user,</w:t>
                  </w:r>
                  <w:r w:rsidRPr="004F7E00">
                    <w:rPr>
                      <w:spacing w:val="-4"/>
                      <w:sz w:val="16"/>
                      <w:szCs w:val="16"/>
                      <w:lang w:val="en-AU"/>
                    </w:rPr>
                    <w:t xml:space="preserve"> </w:t>
                  </w:r>
                  <w:r w:rsidRPr="004F7E00">
                    <w:rPr>
                      <w:sz w:val="16"/>
                      <w:szCs w:val="16"/>
                      <w:lang w:val="en-AU"/>
                    </w:rPr>
                    <w:t>business</w:t>
                  </w:r>
                  <w:r w:rsidRPr="004F7E00">
                    <w:rPr>
                      <w:spacing w:val="-3"/>
                      <w:sz w:val="16"/>
                      <w:szCs w:val="16"/>
                      <w:lang w:val="en-AU"/>
                    </w:rPr>
                    <w:t xml:space="preserve"> </w:t>
                  </w:r>
                  <w:r w:rsidRPr="004F7E00">
                    <w:rPr>
                      <w:sz w:val="16"/>
                      <w:szCs w:val="16"/>
                      <w:lang w:val="en-AU"/>
                    </w:rPr>
                    <w:t>critical</w:t>
                  </w:r>
                  <w:r w:rsidRPr="004F7E00">
                    <w:rPr>
                      <w:spacing w:val="-1"/>
                      <w:sz w:val="16"/>
                      <w:szCs w:val="16"/>
                      <w:lang w:val="en-AU"/>
                    </w:rPr>
                    <w:t xml:space="preserve"> </w:t>
                  </w:r>
                  <w:r w:rsidRPr="004F7E00">
                    <w:rPr>
                      <w:sz w:val="16"/>
                      <w:szCs w:val="16"/>
                      <w:lang w:val="en-AU"/>
                    </w:rPr>
                    <w:t>system</w:t>
                  </w:r>
                  <w:r w:rsidRPr="004F7E00">
                    <w:rPr>
                      <w:spacing w:val="-3"/>
                      <w:sz w:val="16"/>
                      <w:szCs w:val="16"/>
                      <w:lang w:val="en-AU"/>
                    </w:rPr>
                    <w:t xml:space="preserve"> </w:t>
                  </w:r>
                  <w:r w:rsidRPr="004F7E00">
                    <w:rPr>
                      <w:sz w:val="16"/>
                      <w:szCs w:val="16"/>
                      <w:lang w:val="en-AU"/>
                    </w:rPr>
                    <w:t>or</w:t>
                  </w:r>
                  <w:r w:rsidRPr="004F7E00">
                    <w:rPr>
                      <w:spacing w:val="-2"/>
                      <w:sz w:val="16"/>
                      <w:szCs w:val="16"/>
                      <w:lang w:val="en-AU"/>
                    </w:rPr>
                    <w:t xml:space="preserve"> </w:t>
                  </w:r>
                  <w:r w:rsidRPr="004F7E00">
                    <w:rPr>
                      <w:sz w:val="16"/>
                      <w:szCs w:val="16"/>
                      <w:lang w:val="en-AU"/>
                    </w:rPr>
                    <w:t>process</w:t>
                  </w:r>
                  <w:r w:rsidRPr="004F7E00">
                    <w:rPr>
                      <w:spacing w:val="-1"/>
                      <w:sz w:val="16"/>
                      <w:szCs w:val="16"/>
                      <w:lang w:val="en-AU"/>
                    </w:rPr>
                    <w:t xml:space="preserve"> </w:t>
                  </w:r>
                  <w:r w:rsidRPr="004F7E00">
                    <w:rPr>
                      <w:sz w:val="16"/>
                      <w:szCs w:val="16"/>
                      <w:lang w:val="en-AU"/>
                    </w:rPr>
                    <w:t>with</w:t>
                  </w:r>
                  <w:r w:rsidRPr="004F7E00">
                    <w:rPr>
                      <w:spacing w:val="-1"/>
                      <w:sz w:val="16"/>
                      <w:szCs w:val="16"/>
                      <w:lang w:val="en-AU"/>
                    </w:rPr>
                    <w:t xml:space="preserve"> </w:t>
                  </w:r>
                  <w:r w:rsidRPr="004F7E00">
                    <w:rPr>
                      <w:sz w:val="16"/>
                      <w:szCs w:val="16"/>
                      <w:lang w:val="en-AU"/>
                    </w:rPr>
                    <w:t>no</w:t>
                  </w:r>
                  <w:r w:rsidRPr="004F7E00">
                    <w:rPr>
                      <w:spacing w:val="-47"/>
                      <w:sz w:val="16"/>
                      <w:szCs w:val="16"/>
                      <w:lang w:val="en-AU"/>
                    </w:rPr>
                    <w:t xml:space="preserve"> </w:t>
                  </w:r>
                  <w:r w:rsidRPr="004F7E00">
                    <w:rPr>
                      <w:sz w:val="16"/>
                      <w:szCs w:val="16"/>
                      <w:lang w:val="en-AU"/>
                    </w:rPr>
                    <w:t>workaround</w:t>
                  </w:r>
                </w:p>
              </w:tc>
            </w:tr>
            <w:tr w:rsidR="005D22B9" w:rsidRPr="007124DF" w14:paraId="47CDDAE8" w14:textId="77777777" w:rsidTr="006263C8">
              <w:trPr>
                <w:trHeight w:val="741"/>
              </w:trPr>
              <w:tc>
                <w:tcPr>
                  <w:tcW w:w="1618" w:type="dxa"/>
                </w:tcPr>
                <w:p w14:paraId="2E313924" w14:textId="77777777" w:rsidR="005D22B9" w:rsidRPr="004F7E00" w:rsidRDefault="005D22B9" w:rsidP="005D22B9">
                  <w:pPr>
                    <w:pStyle w:val="TableParagraph"/>
                    <w:spacing w:before="59"/>
                    <w:ind w:left="107"/>
                    <w:rPr>
                      <w:sz w:val="16"/>
                      <w:szCs w:val="16"/>
                      <w:lang w:val="en-AU"/>
                    </w:rPr>
                  </w:pPr>
                  <w:r w:rsidRPr="004F7E00">
                    <w:rPr>
                      <w:sz w:val="16"/>
                      <w:szCs w:val="16"/>
                      <w:lang w:val="en-AU"/>
                    </w:rPr>
                    <w:t>2</w:t>
                  </w:r>
                  <w:r w:rsidRPr="004F7E00">
                    <w:rPr>
                      <w:spacing w:val="-1"/>
                      <w:sz w:val="16"/>
                      <w:szCs w:val="16"/>
                      <w:lang w:val="en-AU"/>
                    </w:rPr>
                    <w:t xml:space="preserve"> </w:t>
                  </w:r>
                  <w:r w:rsidRPr="004F7E00">
                    <w:rPr>
                      <w:sz w:val="16"/>
                      <w:szCs w:val="16"/>
                      <w:lang w:val="en-AU"/>
                    </w:rPr>
                    <w:t>(Major)</w:t>
                  </w:r>
                </w:p>
              </w:tc>
              <w:tc>
                <w:tcPr>
                  <w:tcW w:w="6375" w:type="dxa"/>
                </w:tcPr>
                <w:p w14:paraId="3169EDA0" w14:textId="77777777" w:rsidR="005D22B9" w:rsidRPr="004F7E00" w:rsidRDefault="005D22B9" w:rsidP="005D22B9">
                  <w:pPr>
                    <w:pStyle w:val="TableParagraph"/>
                    <w:spacing w:before="59"/>
                    <w:ind w:left="108" w:right="122"/>
                    <w:rPr>
                      <w:sz w:val="16"/>
                      <w:szCs w:val="16"/>
                      <w:lang w:val="en-AU"/>
                    </w:rPr>
                  </w:pPr>
                  <w:r w:rsidRPr="004F7E00">
                    <w:rPr>
                      <w:sz w:val="16"/>
                      <w:szCs w:val="16"/>
                      <w:lang w:val="en-AU"/>
                    </w:rPr>
                    <w:t>One or more users affected by failure of a business-critical system,</w:t>
                  </w:r>
                  <w:r w:rsidRPr="004F7E00">
                    <w:rPr>
                      <w:spacing w:val="1"/>
                      <w:sz w:val="16"/>
                      <w:szCs w:val="16"/>
                      <w:lang w:val="en-AU"/>
                    </w:rPr>
                    <w:t xml:space="preserve"> </w:t>
                  </w:r>
                  <w:r w:rsidRPr="004F7E00">
                    <w:rPr>
                      <w:sz w:val="16"/>
                      <w:szCs w:val="16"/>
                      <w:lang w:val="en-AU"/>
                    </w:rPr>
                    <w:t>application</w:t>
                  </w:r>
                  <w:r w:rsidRPr="004F7E00">
                    <w:rPr>
                      <w:spacing w:val="-3"/>
                      <w:sz w:val="16"/>
                      <w:szCs w:val="16"/>
                      <w:lang w:val="en-AU"/>
                    </w:rPr>
                    <w:t xml:space="preserve"> </w:t>
                  </w:r>
                  <w:r w:rsidRPr="004F7E00">
                    <w:rPr>
                      <w:sz w:val="16"/>
                      <w:szCs w:val="16"/>
                      <w:lang w:val="en-AU"/>
                    </w:rPr>
                    <w:t>or</w:t>
                  </w:r>
                  <w:r w:rsidRPr="004F7E00">
                    <w:rPr>
                      <w:spacing w:val="-4"/>
                      <w:sz w:val="16"/>
                      <w:szCs w:val="16"/>
                      <w:lang w:val="en-AU"/>
                    </w:rPr>
                    <w:t xml:space="preserve"> </w:t>
                  </w:r>
                  <w:r w:rsidRPr="004F7E00">
                    <w:rPr>
                      <w:sz w:val="16"/>
                      <w:szCs w:val="16"/>
                      <w:lang w:val="en-AU"/>
                    </w:rPr>
                    <w:t>covered</w:t>
                  </w:r>
                  <w:r w:rsidRPr="004F7E00">
                    <w:rPr>
                      <w:spacing w:val="-4"/>
                      <w:sz w:val="16"/>
                      <w:szCs w:val="16"/>
                      <w:lang w:val="en-AU"/>
                    </w:rPr>
                    <w:t xml:space="preserve"> </w:t>
                  </w:r>
                  <w:r w:rsidRPr="004F7E00">
                    <w:rPr>
                      <w:sz w:val="16"/>
                      <w:szCs w:val="16"/>
                      <w:lang w:val="en-AU"/>
                    </w:rPr>
                    <w:t>device,</w:t>
                  </w:r>
                  <w:r w:rsidRPr="004F7E00">
                    <w:rPr>
                      <w:spacing w:val="-3"/>
                      <w:sz w:val="16"/>
                      <w:szCs w:val="16"/>
                      <w:lang w:val="en-AU"/>
                    </w:rPr>
                    <w:t xml:space="preserve"> </w:t>
                  </w:r>
                  <w:r w:rsidRPr="004F7E00">
                    <w:rPr>
                      <w:sz w:val="16"/>
                      <w:szCs w:val="16"/>
                      <w:lang w:val="en-AU"/>
                    </w:rPr>
                    <w:t>and</w:t>
                  </w:r>
                  <w:r w:rsidRPr="004F7E00">
                    <w:rPr>
                      <w:spacing w:val="-2"/>
                      <w:sz w:val="16"/>
                      <w:szCs w:val="16"/>
                      <w:lang w:val="en-AU"/>
                    </w:rPr>
                    <w:t xml:space="preserve"> </w:t>
                  </w:r>
                  <w:r w:rsidRPr="004F7E00">
                    <w:rPr>
                      <w:sz w:val="16"/>
                      <w:szCs w:val="16"/>
                      <w:lang w:val="en-AU"/>
                    </w:rPr>
                    <w:t>any</w:t>
                  </w:r>
                  <w:r w:rsidRPr="004F7E00">
                    <w:rPr>
                      <w:spacing w:val="-1"/>
                      <w:sz w:val="16"/>
                      <w:szCs w:val="16"/>
                      <w:lang w:val="en-AU"/>
                    </w:rPr>
                    <w:t xml:space="preserve"> </w:t>
                  </w:r>
                  <w:r w:rsidRPr="004F7E00">
                    <w:rPr>
                      <w:sz w:val="16"/>
                      <w:szCs w:val="16"/>
                      <w:lang w:val="en-AU"/>
                    </w:rPr>
                    <w:t>workaround</w:t>
                  </w:r>
                  <w:r w:rsidRPr="004F7E00">
                    <w:rPr>
                      <w:spacing w:val="-3"/>
                      <w:sz w:val="16"/>
                      <w:szCs w:val="16"/>
                      <w:lang w:val="en-AU"/>
                    </w:rPr>
                    <w:t xml:space="preserve"> </w:t>
                  </w:r>
                  <w:r w:rsidRPr="004F7E00">
                    <w:rPr>
                      <w:sz w:val="16"/>
                      <w:szCs w:val="16"/>
                      <w:lang w:val="en-AU"/>
                    </w:rPr>
                    <w:t>cannot</w:t>
                  </w:r>
                  <w:r w:rsidRPr="004F7E00">
                    <w:rPr>
                      <w:spacing w:val="-4"/>
                      <w:sz w:val="16"/>
                      <w:szCs w:val="16"/>
                      <w:lang w:val="en-AU"/>
                    </w:rPr>
                    <w:t xml:space="preserve"> </w:t>
                  </w:r>
                  <w:r w:rsidRPr="004F7E00">
                    <w:rPr>
                      <w:sz w:val="16"/>
                      <w:szCs w:val="16"/>
                      <w:lang w:val="en-AU"/>
                    </w:rPr>
                    <w:t>be</w:t>
                  </w:r>
                  <w:r w:rsidRPr="004F7E00">
                    <w:rPr>
                      <w:spacing w:val="-2"/>
                      <w:sz w:val="16"/>
                      <w:szCs w:val="16"/>
                      <w:lang w:val="en-AU"/>
                    </w:rPr>
                    <w:t xml:space="preserve"> </w:t>
                  </w:r>
                  <w:r w:rsidRPr="004F7E00">
                    <w:rPr>
                      <w:sz w:val="16"/>
                      <w:szCs w:val="16"/>
                      <w:lang w:val="en-AU"/>
                    </w:rPr>
                    <w:t>sustained</w:t>
                  </w:r>
                  <w:r w:rsidRPr="004F7E00">
                    <w:rPr>
                      <w:spacing w:val="-3"/>
                      <w:sz w:val="16"/>
                      <w:szCs w:val="16"/>
                      <w:lang w:val="en-AU"/>
                    </w:rPr>
                    <w:t xml:space="preserve"> </w:t>
                  </w:r>
                  <w:r w:rsidRPr="004F7E00">
                    <w:rPr>
                      <w:sz w:val="16"/>
                      <w:szCs w:val="16"/>
                      <w:lang w:val="en-AU"/>
                    </w:rPr>
                    <w:t>for</w:t>
                  </w:r>
                  <w:r w:rsidRPr="004F7E00">
                    <w:rPr>
                      <w:spacing w:val="-47"/>
                      <w:sz w:val="16"/>
                      <w:szCs w:val="16"/>
                      <w:lang w:val="en-AU"/>
                    </w:rPr>
                    <w:t xml:space="preserve"> </w:t>
                  </w:r>
                  <w:r w:rsidRPr="004F7E00">
                    <w:rPr>
                      <w:sz w:val="16"/>
                      <w:szCs w:val="16"/>
                      <w:lang w:val="en-AU"/>
                    </w:rPr>
                    <w:t>more</w:t>
                  </w:r>
                  <w:r w:rsidRPr="004F7E00">
                    <w:rPr>
                      <w:spacing w:val="-1"/>
                      <w:sz w:val="16"/>
                      <w:szCs w:val="16"/>
                      <w:lang w:val="en-AU"/>
                    </w:rPr>
                    <w:t xml:space="preserve"> </w:t>
                  </w:r>
                  <w:r w:rsidRPr="004F7E00">
                    <w:rPr>
                      <w:sz w:val="16"/>
                      <w:szCs w:val="16"/>
                      <w:lang w:val="en-AU"/>
                    </w:rPr>
                    <w:t>than</w:t>
                  </w:r>
                  <w:r w:rsidRPr="004F7E00">
                    <w:rPr>
                      <w:spacing w:val="-2"/>
                      <w:sz w:val="16"/>
                      <w:szCs w:val="16"/>
                      <w:lang w:val="en-AU"/>
                    </w:rPr>
                    <w:t xml:space="preserve"> </w:t>
                  </w:r>
                  <w:r w:rsidRPr="004F7E00">
                    <w:rPr>
                      <w:sz w:val="16"/>
                      <w:szCs w:val="16"/>
                      <w:lang w:val="en-AU"/>
                    </w:rPr>
                    <w:t>1 day</w:t>
                  </w:r>
                </w:p>
              </w:tc>
            </w:tr>
            <w:tr w:rsidR="005D22B9" w:rsidRPr="007124DF" w14:paraId="6711538E" w14:textId="77777777" w:rsidTr="006263C8">
              <w:trPr>
                <w:trHeight w:val="532"/>
              </w:trPr>
              <w:tc>
                <w:tcPr>
                  <w:tcW w:w="1618" w:type="dxa"/>
                </w:tcPr>
                <w:p w14:paraId="3F53D092" w14:textId="77777777" w:rsidR="005D22B9" w:rsidRPr="004F7E00" w:rsidRDefault="005D22B9" w:rsidP="005D22B9">
                  <w:pPr>
                    <w:pStyle w:val="TableParagraph"/>
                    <w:spacing w:before="59"/>
                    <w:ind w:left="107"/>
                    <w:rPr>
                      <w:sz w:val="16"/>
                      <w:szCs w:val="16"/>
                      <w:lang w:val="en-AU"/>
                    </w:rPr>
                  </w:pPr>
                  <w:r w:rsidRPr="004F7E00">
                    <w:rPr>
                      <w:sz w:val="16"/>
                      <w:szCs w:val="16"/>
                      <w:lang w:val="en-AU"/>
                    </w:rPr>
                    <w:t>3</w:t>
                  </w:r>
                  <w:r w:rsidRPr="004F7E00">
                    <w:rPr>
                      <w:spacing w:val="-1"/>
                      <w:sz w:val="16"/>
                      <w:szCs w:val="16"/>
                      <w:lang w:val="en-AU"/>
                    </w:rPr>
                    <w:t xml:space="preserve"> </w:t>
                  </w:r>
                  <w:r w:rsidRPr="004F7E00">
                    <w:rPr>
                      <w:sz w:val="16"/>
                      <w:szCs w:val="16"/>
                      <w:lang w:val="en-AU"/>
                    </w:rPr>
                    <w:t>(Minor)</w:t>
                  </w:r>
                </w:p>
              </w:tc>
              <w:tc>
                <w:tcPr>
                  <w:tcW w:w="6375" w:type="dxa"/>
                </w:tcPr>
                <w:p w14:paraId="0D754629" w14:textId="77777777" w:rsidR="005D22B9" w:rsidRPr="004F7E00" w:rsidRDefault="005D22B9" w:rsidP="005D22B9">
                  <w:pPr>
                    <w:pStyle w:val="TableParagraph"/>
                    <w:spacing w:before="59"/>
                    <w:ind w:left="108" w:right="123"/>
                    <w:rPr>
                      <w:sz w:val="16"/>
                      <w:szCs w:val="16"/>
                      <w:lang w:val="en-AU"/>
                    </w:rPr>
                  </w:pPr>
                  <w:r w:rsidRPr="004F7E00">
                    <w:rPr>
                      <w:sz w:val="16"/>
                      <w:szCs w:val="16"/>
                      <w:lang w:val="en-AU"/>
                    </w:rPr>
                    <w:t>One person is affected and not business-critical, and any workaround can be</w:t>
                  </w:r>
                  <w:r w:rsidRPr="004F7E00">
                    <w:rPr>
                      <w:spacing w:val="-47"/>
                      <w:sz w:val="16"/>
                      <w:szCs w:val="16"/>
                      <w:lang w:val="en-AU"/>
                    </w:rPr>
                    <w:t xml:space="preserve"> </w:t>
                  </w:r>
                  <w:r w:rsidRPr="004F7E00">
                    <w:rPr>
                      <w:sz w:val="16"/>
                      <w:szCs w:val="16"/>
                      <w:lang w:val="en-AU"/>
                    </w:rPr>
                    <w:t>sustained</w:t>
                  </w:r>
                  <w:r w:rsidRPr="004F7E00">
                    <w:rPr>
                      <w:spacing w:val="-1"/>
                      <w:sz w:val="16"/>
                      <w:szCs w:val="16"/>
                      <w:lang w:val="en-AU"/>
                    </w:rPr>
                    <w:t xml:space="preserve"> </w:t>
                  </w:r>
                  <w:r w:rsidRPr="004F7E00">
                    <w:rPr>
                      <w:sz w:val="16"/>
                      <w:szCs w:val="16"/>
                      <w:lang w:val="en-AU"/>
                    </w:rPr>
                    <w:t>for more than 1</w:t>
                  </w:r>
                  <w:r w:rsidRPr="004F7E00">
                    <w:rPr>
                      <w:spacing w:val="-2"/>
                      <w:sz w:val="16"/>
                      <w:szCs w:val="16"/>
                      <w:lang w:val="en-AU"/>
                    </w:rPr>
                    <w:t xml:space="preserve"> </w:t>
                  </w:r>
                  <w:r w:rsidRPr="004F7E00">
                    <w:rPr>
                      <w:sz w:val="16"/>
                      <w:szCs w:val="16"/>
                      <w:lang w:val="en-AU"/>
                    </w:rPr>
                    <w:t>day</w:t>
                  </w:r>
                </w:p>
              </w:tc>
            </w:tr>
            <w:tr w:rsidR="005D22B9" w:rsidRPr="007124DF" w14:paraId="2AB30C34" w14:textId="77777777" w:rsidTr="006263C8">
              <w:trPr>
                <w:trHeight w:val="1423"/>
              </w:trPr>
              <w:tc>
                <w:tcPr>
                  <w:tcW w:w="1618" w:type="dxa"/>
                </w:tcPr>
                <w:p w14:paraId="1EBF656D" w14:textId="77777777" w:rsidR="005D22B9" w:rsidRPr="004F7E00" w:rsidRDefault="005D22B9" w:rsidP="005D22B9">
                  <w:pPr>
                    <w:pStyle w:val="TableParagraph"/>
                    <w:spacing w:before="59"/>
                    <w:ind w:left="107"/>
                    <w:rPr>
                      <w:sz w:val="16"/>
                      <w:szCs w:val="16"/>
                      <w:lang w:val="en-AU"/>
                    </w:rPr>
                  </w:pPr>
                  <w:r w:rsidRPr="004F7E00">
                    <w:rPr>
                      <w:sz w:val="16"/>
                      <w:szCs w:val="16"/>
                      <w:lang w:val="en-AU"/>
                    </w:rPr>
                    <w:t>4</w:t>
                  </w:r>
                  <w:r w:rsidRPr="004F7E00">
                    <w:rPr>
                      <w:spacing w:val="-1"/>
                      <w:sz w:val="16"/>
                      <w:szCs w:val="16"/>
                      <w:lang w:val="en-AU"/>
                    </w:rPr>
                    <w:t xml:space="preserve"> </w:t>
                  </w:r>
                  <w:r w:rsidRPr="004F7E00">
                    <w:rPr>
                      <w:sz w:val="16"/>
                      <w:szCs w:val="16"/>
                      <w:lang w:val="en-AU"/>
                    </w:rPr>
                    <w:t>(Request)</w:t>
                  </w:r>
                </w:p>
              </w:tc>
              <w:tc>
                <w:tcPr>
                  <w:tcW w:w="6375" w:type="dxa"/>
                </w:tcPr>
                <w:p w14:paraId="2FA2BD39" w14:textId="77777777" w:rsidR="005D22B9" w:rsidRPr="004F7E00" w:rsidRDefault="005D22B9" w:rsidP="005D22B9">
                  <w:pPr>
                    <w:pStyle w:val="TableParagraph"/>
                    <w:spacing w:before="59"/>
                    <w:ind w:left="108" w:right="122"/>
                    <w:rPr>
                      <w:sz w:val="16"/>
                      <w:szCs w:val="16"/>
                      <w:lang w:val="en-AU"/>
                    </w:rPr>
                  </w:pPr>
                  <w:r w:rsidRPr="004F7E00">
                    <w:rPr>
                      <w:sz w:val="16"/>
                      <w:szCs w:val="16"/>
                      <w:lang w:val="en-AU"/>
                    </w:rPr>
                    <w:t>A Service Request (Add, Move, Change, Delete, Request for Information)</w:t>
                  </w:r>
                  <w:r w:rsidRPr="004F7E00">
                    <w:rPr>
                      <w:spacing w:val="1"/>
                      <w:sz w:val="16"/>
                      <w:szCs w:val="16"/>
                      <w:lang w:val="en-AU"/>
                    </w:rPr>
                    <w:t xml:space="preserve"> </w:t>
                  </w:r>
                  <w:r w:rsidRPr="004F7E00">
                    <w:rPr>
                      <w:sz w:val="16"/>
                      <w:szCs w:val="16"/>
                      <w:lang w:val="en-AU"/>
                    </w:rPr>
                    <w:t>with</w:t>
                  </w:r>
                  <w:r w:rsidRPr="004F7E00">
                    <w:rPr>
                      <w:spacing w:val="-2"/>
                      <w:sz w:val="16"/>
                      <w:szCs w:val="16"/>
                      <w:lang w:val="en-AU"/>
                    </w:rPr>
                    <w:t xml:space="preserve"> </w:t>
                  </w:r>
                  <w:r w:rsidRPr="004F7E00">
                    <w:rPr>
                      <w:sz w:val="16"/>
                      <w:szCs w:val="16"/>
                      <w:lang w:val="en-AU"/>
                    </w:rPr>
                    <w:t>some</w:t>
                  </w:r>
                  <w:r w:rsidRPr="004F7E00">
                    <w:rPr>
                      <w:spacing w:val="-4"/>
                      <w:sz w:val="16"/>
                      <w:szCs w:val="16"/>
                      <w:lang w:val="en-AU"/>
                    </w:rPr>
                    <w:t xml:space="preserve"> </w:t>
                  </w:r>
                  <w:r w:rsidRPr="004F7E00">
                    <w:rPr>
                      <w:sz w:val="16"/>
                      <w:szCs w:val="16"/>
                      <w:lang w:val="en-AU"/>
                    </w:rPr>
                    <w:t>urgency owing</w:t>
                  </w:r>
                  <w:r w:rsidRPr="004F7E00">
                    <w:rPr>
                      <w:spacing w:val="-2"/>
                      <w:sz w:val="16"/>
                      <w:szCs w:val="16"/>
                      <w:lang w:val="en-AU"/>
                    </w:rPr>
                    <w:t xml:space="preserve"> </w:t>
                  </w:r>
                  <w:r w:rsidRPr="004F7E00">
                    <w:rPr>
                      <w:sz w:val="16"/>
                      <w:szCs w:val="16"/>
                      <w:lang w:val="en-AU"/>
                    </w:rPr>
                    <w:t>to</w:t>
                  </w:r>
                  <w:r w:rsidRPr="004F7E00">
                    <w:rPr>
                      <w:spacing w:val="-3"/>
                      <w:sz w:val="16"/>
                      <w:szCs w:val="16"/>
                      <w:lang w:val="en-AU"/>
                    </w:rPr>
                    <w:t xml:space="preserve"> </w:t>
                  </w:r>
                  <w:r w:rsidRPr="004F7E00">
                    <w:rPr>
                      <w:sz w:val="16"/>
                      <w:szCs w:val="16"/>
                      <w:lang w:val="en-AU"/>
                    </w:rPr>
                    <w:t>business</w:t>
                  </w:r>
                  <w:r w:rsidRPr="004F7E00">
                    <w:rPr>
                      <w:spacing w:val="-1"/>
                      <w:sz w:val="16"/>
                      <w:szCs w:val="16"/>
                      <w:lang w:val="en-AU"/>
                    </w:rPr>
                    <w:t xml:space="preserve"> </w:t>
                  </w:r>
                  <w:r w:rsidRPr="004F7E00">
                    <w:rPr>
                      <w:sz w:val="16"/>
                      <w:szCs w:val="16"/>
                      <w:lang w:val="en-AU"/>
                    </w:rPr>
                    <w:t>requirements</w:t>
                  </w:r>
                  <w:r w:rsidRPr="004F7E00">
                    <w:rPr>
                      <w:spacing w:val="-3"/>
                      <w:sz w:val="16"/>
                      <w:szCs w:val="16"/>
                      <w:lang w:val="en-AU"/>
                    </w:rPr>
                    <w:t xml:space="preserve"> </w:t>
                  </w:r>
                  <w:r w:rsidRPr="004F7E00">
                    <w:rPr>
                      <w:sz w:val="16"/>
                      <w:szCs w:val="16"/>
                      <w:lang w:val="en-AU"/>
                    </w:rPr>
                    <w:t>or</w:t>
                  </w:r>
                  <w:r w:rsidRPr="004F7E00">
                    <w:rPr>
                      <w:spacing w:val="-1"/>
                      <w:sz w:val="16"/>
                      <w:szCs w:val="16"/>
                      <w:lang w:val="en-AU"/>
                    </w:rPr>
                    <w:t xml:space="preserve"> </w:t>
                  </w:r>
                  <w:r w:rsidRPr="004F7E00">
                    <w:rPr>
                      <w:sz w:val="16"/>
                      <w:szCs w:val="16"/>
                      <w:lang w:val="en-AU"/>
                    </w:rPr>
                    <w:t>targets</w:t>
                  </w:r>
                  <w:r w:rsidRPr="004F7E00">
                    <w:rPr>
                      <w:spacing w:val="-1"/>
                      <w:sz w:val="16"/>
                      <w:szCs w:val="16"/>
                      <w:lang w:val="en-AU"/>
                    </w:rPr>
                    <w:t xml:space="preserve"> </w:t>
                  </w:r>
                  <w:r w:rsidRPr="004F7E00">
                    <w:rPr>
                      <w:sz w:val="16"/>
                      <w:szCs w:val="16"/>
                      <w:lang w:val="en-AU"/>
                    </w:rPr>
                    <w:t>for</w:t>
                  </w:r>
                  <w:r w:rsidRPr="004F7E00">
                    <w:rPr>
                      <w:spacing w:val="-3"/>
                      <w:sz w:val="16"/>
                      <w:szCs w:val="16"/>
                      <w:lang w:val="en-AU"/>
                    </w:rPr>
                    <w:t xml:space="preserve"> </w:t>
                  </w:r>
                  <w:r w:rsidRPr="004F7E00">
                    <w:rPr>
                      <w:sz w:val="16"/>
                      <w:szCs w:val="16"/>
                      <w:lang w:val="en-AU"/>
                    </w:rPr>
                    <w:t>1</w:t>
                  </w:r>
                  <w:r w:rsidRPr="004F7E00">
                    <w:rPr>
                      <w:spacing w:val="-2"/>
                      <w:sz w:val="16"/>
                      <w:szCs w:val="16"/>
                      <w:lang w:val="en-AU"/>
                    </w:rPr>
                    <w:t xml:space="preserve"> </w:t>
                  </w:r>
                  <w:r w:rsidRPr="004F7E00">
                    <w:rPr>
                      <w:sz w:val="16"/>
                      <w:szCs w:val="16"/>
                      <w:lang w:val="en-AU"/>
                    </w:rPr>
                    <w:t>or</w:t>
                  </w:r>
                  <w:r w:rsidRPr="004F7E00">
                    <w:rPr>
                      <w:spacing w:val="-4"/>
                      <w:sz w:val="16"/>
                      <w:szCs w:val="16"/>
                      <w:lang w:val="en-AU"/>
                    </w:rPr>
                    <w:t xml:space="preserve"> </w:t>
                  </w:r>
                  <w:r w:rsidRPr="004F7E00">
                    <w:rPr>
                      <w:sz w:val="16"/>
                      <w:szCs w:val="16"/>
                      <w:lang w:val="en-AU"/>
                    </w:rPr>
                    <w:t>more</w:t>
                  </w:r>
                  <w:r w:rsidRPr="004F7E00">
                    <w:rPr>
                      <w:spacing w:val="-47"/>
                      <w:sz w:val="16"/>
                      <w:szCs w:val="16"/>
                      <w:lang w:val="en-AU"/>
                    </w:rPr>
                    <w:t xml:space="preserve"> </w:t>
                  </w:r>
                  <w:proofErr w:type="gramStart"/>
                  <w:r w:rsidRPr="004F7E00">
                    <w:rPr>
                      <w:sz w:val="16"/>
                      <w:szCs w:val="16"/>
                      <w:lang w:val="en-AU"/>
                    </w:rPr>
                    <w:t>users</w:t>
                  </w:r>
                  <w:proofErr w:type="gramEnd"/>
                </w:p>
                <w:p w14:paraId="1141F725" w14:textId="77777777" w:rsidR="005D22B9" w:rsidRPr="004F7E00" w:rsidRDefault="005D22B9" w:rsidP="005D22B9">
                  <w:pPr>
                    <w:pStyle w:val="TableParagraph"/>
                    <w:spacing w:before="61"/>
                    <w:ind w:left="108"/>
                    <w:rPr>
                      <w:sz w:val="16"/>
                      <w:szCs w:val="16"/>
                      <w:lang w:val="en-AU"/>
                    </w:rPr>
                  </w:pPr>
                  <w:r w:rsidRPr="004F7E00">
                    <w:rPr>
                      <w:sz w:val="16"/>
                      <w:szCs w:val="16"/>
                      <w:lang w:val="en-AU"/>
                    </w:rPr>
                    <w:t>A Service Request (Change) to add features, functions or configuration with</w:t>
                  </w:r>
                  <w:r w:rsidRPr="004F7E00">
                    <w:rPr>
                      <w:spacing w:val="1"/>
                      <w:sz w:val="16"/>
                      <w:szCs w:val="16"/>
                      <w:lang w:val="en-AU"/>
                    </w:rPr>
                    <w:t xml:space="preserve"> </w:t>
                  </w:r>
                  <w:r w:rsidRPr="004F7E00">
                    <w:rPr>
                      <w:sz w:val="16"/>
                      <w:szCs w:val="16"/>
                      <w:lang w:val="en-AU"/>
                    </w:rPr>
                    <w:t>some</w:t>
                  </w:r>
                  <w:r w:rsidRPr="004F7E00">
                    <w:rPr>
                      <w:spacing w:val="-3"/>
                      <w:sz w:val="16"/>
                      <w:szCs w:val="16"/>
                      <w:lang w:val="en-AU"/>
                    </w:rPr>
                    <w:t xml:space="preserve"> </w:t>
                  </w:r>
                  <w:r w:rsidRPr="004F7E00">
                    <w:rPr>
                      <w:sz w:val="16"/>
                      <w:szCs w:val="16"/>
                      <w:lang w:val="en-AU"/>
                    </w:rPr>
                    <w:t>urgency</w:t>
                  </w:r>
                  <w:r w:rsidRPr="004F7E00">
                    <w:rPr>
                      <w:spacing w:val="-1"/>
                      <w:sz w:val="16"/>
                      <w:szCs w:val="16"/>
                      <w:lang w:val="en-AU"/>
                    </w:rPr>
                    <w:t xml:space="preserve"> </w:t>
                  </w:r>
                  <w:r w:rsidRPr="004F7E00">
                    <w:rPr>
                      <w:sz w:val="16"/>
                      <w:szCs w:val="16"/>
                      <w:lang w:val="en-AU"/>
                    </w:rPr>
                    <w:t>owing</w:t>
                  </w:r>
                  <w:r w:rsidRPr="004F7E00">
                    <w:rPr>
                      <w:spacing w:val="-2"/>
                      <w:sz w:val="16"/>
                      <w:szCs w:val="16"/>
                      <w:lang w:val="en-AU"/>
                    </w:rPr>
                    <w:t xml:space="preserve"> </w:t>
                  </w:r>
                  <w:r w:rsidRPr="004F7E00">
                    <w:rPr>
                      <w:sz w:val="16"/>
                      <w:szCs w:val="16"/>
                      <w:lang w:val="en-AU"/>
                    </w:rPr>
                    <w:t>to</w:t>
                  </w:r>
                  <w:r w:rsidRPr="004F7E00">
                    <w:rPr>
                      <w:spacing w:val="-3"/>
                      <w:sz w:val="16"/>
                      <w:szCs w:val="16"/>
                      <w:lang w:val="en-AU"/>
                    </w:rPr>
                    <w:t xml:space="preserve"> </w:t>
                  </w:r>
                  <w:r w:rsidRPr="004F7E00">
                    <w:rPr>
                      <w:sz w:val="16"/>
                      <w:szCs w:val="16"/>
                      <w:lang w:val="en-AU"/>
                    </w:rPr>
                    <w:t>business</w:t>
                  </w:r>
                  <w:r w:rsidRPr="004F7E00">
                    <w:rPr>
                      <w:spacing w:val="-2"/>
                      <w:sz w:val="16"/>
                      <w:szCs w:val="16"/>
                      <w:lang w:val="en-AU"/>
                    </w:rPr>
                    <w:t xml:space="preserve"> </w:t>
                  </w:r>
                  <w:r w:rsidRPr="004F7E00">
                    <w:rPr>
                      <w:sz w:val="16"/>
                      <w:szCs w:val="16"/>
                      <w:lang w:val="en-AU"/>
                    </w:rPr>
                    <w:t>requirements</w:t>
                  </w:r>
                  <w:r w:rsidRPr="004F7E00">
                    <w:rPr>
                      <w:spacing w:val="-3"/>
                      <w:sz w:val="16"/>
                      <w:szCs w:val="16"/>
                      <w:lang w:val="en-AU"/>
                    </w:rPr>
                    <w:t xml:space="preserve"> </w:t>
                  </w:r>
                  <w:r w:rsidRPr="004F7E00">
                    <w:rPr>
                      <w:sz w:val="16"/>
                      <w:szCs w:val="16"/>
                      <w:lang w:val="en-AU"/>
                    </w:rPr>
                    <w:t>(but</w:t>
                  </w:r>
                  <w:r w:rsidRPr="004F7E00">
                    <w:rPr>
                      <w:spacing w:val="-5"/>
                      <w:sz w:val="16"/>
                      <w:szCs w:val="16"/>
                      <w:lang w:val="en-AU"/>
                    </w:rPr>
                    <w:t xml:space="preserve"> </w:t>
                  </w:r>
                  <w:r w:rsidRPr="004F7E00">
                    <w:rPr>
                      <w:sz w:val="16"/>
                      <w:szCs w:val="16"/>
                      <w:lang w:val="en-AU"/>
                    </w:rPr>
                    <w:t>not</w:t>
                  </w:r>
                  <w:r w:rsidRPr="004F7E00">
                    <w:rPr>
                      <w:spacing w:val="-4"/>
                      <w:sz w:val="16"/>
                      <w:szCs w:val="16"/>
                      <w:lang w:val="en-AU"/>
                    </w:rPr>
                    <w:t xml:space="preserve"> </w:t>
                  </w:r>
                  <w:r w:rsidRPr="004F7E00">
                    <w:rPr>
                      <w:sz w:val="16"/>
                      <w:szCs w:val="16"/>
                      <w:lang w:val="en-AU"/>
                    </w:rPr>
                    <w:t>needed</w:t>
                  </w:r>
                  <w:r w:rsidRPr="004F7E00">
                    <w:rPr>
                      <w:spacing w:val="-3"/>
                      <w:sz w:val="16"/>
                      <w:szCs w:val="16"/>
                      <w:lang w:val="en-AU"/>
                    </w:rPr>
                    <w:t xml:space="preserve"> </w:t>
                  </w:r>
                  <w:r w:rsidRPr="004F7E00">
                    <w:rPr>
                      <w:sz w:val="16"/>
                      <w:szCs w:val="16"/>
                      <w:lang w:val="en-AU"/>
                    </w:rPr>
                    <w:t>to</w:t>
                  </w:r>
                  <w:r w:rsidRPr="004F7E00">
                    <w:rPr>
                      <w:spacing w:val="-2"/>
                      <w:sz w:val="16"/>
                      <w:szCs w:val="16"/>
                      <w:lang w:val="en-AU"/>
                    </w:rPr>
                    <w:t xml:space="preserve"> </w:t>
                  </w:r>
                  <w:r w:rsidRPr="004F7E00">
                    <w:rPr>
                      <w:sz w:val="16"/>
                      <w:szCs w:val="16"/>
                      <w:lang w:val="en-AU"/>
                    </w:rPr>
                    <w:t>resolve</w:t>
                  </w:r>
                  <w:r w:rsidRPr="004F7E00">
                    <w:rPr>
                      <w:spacing w:val="-3"/>
                      <w:sz w:val="16"/>
                      <w:szCs w:val="16"/>
                      <w:lang w:val="en-AU"/>
                    </w:rPr>
                    <w:t xml:space="preserve"> </w:t>
                  </w:r>
                  <w:r w:rsidRPr="004F7E00">
                    <w:rPr>
                      <w:sz w:val="16"/>
                      <w:szCs w:val="16"/>
                      <w:lang w:val="en-AU"/>
                    </w:rPr>
                    <w:t>an</w:t>
                  </w:r>
                  <w:r w:rsidRPr="004F7E00">
                    <w:rPr>
                      <w:spacing w:val="-47"/>
                      <w:sz w:val="16"/>
                      <w:szCs w:val="16"/>
                      <w:lang w:val="en-AU"/>
                    </w:rPr>
                    <w:t xml:space="preserve"> </w:t>
                  </w:r>
                  <w:r w:rsidRPr="004F7E00">
                    <w:rPr>
                      <w:sz w:val="16"/>
                      <w:szCs w:val="16"/>
                      <w:lang w:val="en-AU"/>
                    </w:rPr>
                    <w:t>open</w:t>
                  </w:r>
                  <w:r w:rsidRPr="004F7E00">
                    <w:rPr>
                      <w:spacing w:val="-3"/>
                      <w:sz w:val="16"/>
                      <w:szCs w:val="16"/>
                      <w:lang w:val="en-AU"/>
                    </w:rPr>
                    <w:t xml:space="preserve"> </w:t>
                  </w:r>
                  <w:r w:rsidRPr="004F7E00">
                    <w:rPr>
                      <w:sz w:val="16"/>
                      <w:szCs w:val="16"/>
                      <w:lang w:val="en-AU"/>
                    </w:rPr>
                    <w:t>incident)</w:t>
                  </w:r>
                </w:p>
              </w:tc>
            </w:tr>
            <w:tr w:rsidR="005D22B9" w:rsidRPr="007124DF" w14:paraId="0B2D2A97" w14:textId="77777777" w:rsidTr="006263C8">
              <w:trPr>
                <w:trHeight w:val="1007"/>
              </w:trPr>
              <w:tc>
                <w:tcPr>
                  <w:tcW w:w="1618" w:type="dxa"/>
                </w:tcPr>
                <w:p w14:paraId="31E7DE7D" w14:textId="77777777" w:rsidR="005D22B9" w:rsidRPr="004F7E00" w:rsidRDefault="005D22B9" w:rsidP="005D22B9">
                  <w:pPr>
                    <w:pStyle w:val="TableParagraph"/>
                    <w:spacing w:before="59"/>
                    <w:ind w:left="107"/>
                    <w:rPr>
                      <w:sz w:val="16"/>
                      <w:szCs w:val="16"/>
                      <w:lang w:val="en-AU"/>
                    </w:rPr>
                  </w:pPr>
                  <w:r w:rsidRPr="004F7E00">
                    <w:rPr>
                      <w:sz w:val="16"/>
                      <w:szCs w:val="16"/>
                      <w:lang w:val="en-AU"/>
                    </w:rPr>
                    <w:t>5</w:t>
                  </w:r>
                  <w:r w:rsidRPr="004F7E00">
                    <w:rPr>
                      <w:spacing w:val="-1"/>
                      <w:sz w:val="16"/>
                      <w:szCs w:val="16"/>
                      <w:lang w:val="en-AU"/>
                    </w:rPr>
                    <w:t xml:space="preserve"> </w:t>
                  </w:r>
                  <w:r w:rsidRPr="004F7E00">
                    <w:rPr>
                      <w:sz w:val="16"/>
                      <w:szCs w:val="16"/>
                      <w:lang w:val="en-AU"/>
                    </w:rPr>
                    <w:t>(Request)</w:t>
                  </w:r>
                </w:p>
              </w:tc>
              <w:tc>
                <w:tcPr>
                  <w:tcW w:w="6375" w:type="dxa"/>
                </w:tcPr>
                <w:p w14:paraId="274F32B6" w14:textId="77777777" w:rsidR="005D22B9" w:rsidRPr="004F7E00" w:rsidRDefault="005D22B9" w:rsidP="005D22B9">
                  <w:pPr>
                    <w:pStyle w:val="TableParagraph"/>
                    <w:spacing w:before="59"/>
                    <w:ind w:left="108" w:right="122"/>
                    <w:rPr>
                      <w:sz w:val="16"/>
                      <w:szCs w:val="16"/>
                      <w:lang w:val="en-AU"/>
                    </w:rPr>
                  </w:pPr>
                  <w:r w:rsidRPr="004F7E00">
                    <w:rPr>
                      <w:sz w:val="16"/>
                      <w:szCs w:val="16"/>
                      <w:lang w:val="en-AU"/>
                    </w:rPr>
                    <w:t>Any</w:t>
                  </w:r>
                  <w:r w:rsidRPr="004F7E00">
                    <w:rPr>
                      <w:spacing w:val="-2"/>
                      <w:sz w:val="16"/>
                      <w:szCs w:val="16"/>
                      <w:lang w:val="en-AU"/>
                    </w:rPr>
                    <w:t xml:space="preserve"> </w:t>
                  </w:r>
                  <w:r w:rsidRPr="004F7E00">
                    <w:rPr>
                      <w:sz w:val="16"/>
                      <w:szCs w:val="16"/>
                      <w:lang w:val="en-AU"/>
                    </w:rPr>
                    <w:t>other</w:t>
                  </w:r>
                  <w:r w:rsidRPr="004F7E00">
                    <w:rPr>
                      <w:spacing w:val="-5"/>
                      <w:sz w:val="16"/>
                      <w:szCs w:val="16"/>
                      <w:lang w:val="en-AU"/>
                    </w:rPr>
                    <w:t xml:space="preserve"> </w:t>
                  </w:r>
                  <w:r w:rsidRPr="004F7E00">
                    <w:rPr>
                      <w:sz w:val="16"/>
                      <w:szCs w:val="16"/>
                      <w:lang w:val="en-AU"/>
                    </w:rPr>
                    <w:t>standard</w:t>
                  </w:r>
                  <w:r w:rsidRPr="004F7E00">
                    <w:rPr>
                      <w:spacing w:val="-2"/>
                      <w:sz w:val="16"/>
                      <w:szCs w:val="16"/>
                      <w:lang w:val="en-AU"/>
                    </w:rPr>
                    <w:t xml:space="preserve"> </w:t>
                  </w:r>
                  <w:r w:rsidRPr="004F7E00">
                    <w:rPr>
                      <w:sz w:val="16"/>
                      <w:szCs w:val="16"/>
                      <w:lang w:val="en-AU"/>
                    </w:rPr>
                    <w:t>Service</w:t>
                  </w:r>
                  <w:r w:rsidRPr="004F7E00">
                    <w:rPr>
                      <w:spacing w:val="-3"/>
                      <w:sz w:val="16"/>
                      <w:szCs w:val="16"/>
                      <w:lang w:val="en-AU"/>
                    </w:rPr>
                    <w:t xml:space="preserve"> </w:t>
                  </w:r>
                  <w:r w:rsidRPr="004F7E00">
                    <w:rPr>
                      <w:sz w:val="16"/>
                      <w:szCs w:val="16"/>
                      <w:lang w:val="en-AU"/>
                    </w:rPr>
                    <w:t>Request</w:t>
                  </w:r>
                  <w:r w:rsidRPr="004F7E00">
                    <w:rPr>
                      <w:spacing w:val="-2"/>
                      <w:sz w:val="16"/>
                      <w:szCs w:val="16"/>
                      <w:lang w:val="en-AU"/>
                    </w:rPr>
                    <w:t xml:space="preserve"> </w:t>
                  </w:r>
                  <w:r w:rsidRPr="004F7E00">
                    <w:rPr>
                      <w:sz w:val="16"/>
                      <w:szCs w:val="16"/>
                      <w:lang w:val="en-AU"/>
                    </w:rPr>
                    <w:t>(Add,</w:t>
                  </w:r>
                  <w:r w:rsidRPr="004F7E00">
                    <w:rPr>
                      <w:spacing w:val="-5"/>
                      <w:sz w:val="16"/>
                      <w:szCs w:val="16"/>
                      <w:lang w:val="en-AU"/>
                    </w:rPr>
                    <w:t xml:space="preserve"> </w:t>
                  </w:r>
                  <w:r w:rsidRPr="004F7E00">
                    <w:rPr>
                      <w:sz w:val="16"/>
                      <w:szCs w:val="16"/>
                      <w:lang w:val="en-AU"/>
                    </w:rPr>
                    <w:t>Move,</w:t>
                  </w:r>
                  <w:r w:rsidRPr="004F7E00">
                    <w:rPr>
                      <w:spacing w:val="-3"/>
                      <w:sz w:val="16"/>
                      <w:szCs w:val="16"/>
                      <w:lang w:val="en-AU"/>
                    </w:rPr>
                    <w:t xml:space="preserve"> </w:t>
                  </w:r>
                  <w:r w:rsidRPr="004F7E00">
                    <w:rPr>
                      <w:sz w:val="16"/>
                      <w:szCs w:val="16"/>
                      <w:lang w:val="en-AU"/>
                    </w:rPr>
                    <w:t>Change,</w:t>
                  </w:r>
                  <w:r w:rsidRPr="004F7E00">
                    <w:rPr>
                      <w:spacing w:val="-2"/>
                      <w:sz w:val="16"/>
                      <w:szCs w:val="16"/>
                      <w:lang w:val="en-AU"/>
                    </w:rPr>
                    <w:t xml:space="preserve"> </w:t>
                  </w:r>
                  <w:r w:rsidRPr="004F7E00">
                    <w:rPr>
                      <w:sz w:val="16"/>
                      <w:szCs w:val="16"/>
                      <w:lang w:val="en-AU"/>
                    </w:rPr>
                    <w:t>Delete,</w:t>
                  </w:r>
                  <w:r w:rsidRPr="004F7E00">
                    <w:rPr>
                      <w:spacing w:val="-3"/>
                      <w:sz w:val="16"/>
                      <w:szCs w:val="16"/>
                      <w:lang w:val="en-AU"/>
                    </w:rPr>
                    <w:t xml:space="preserve"> </w:t>
                  </w:r>
                  <w:r w:rsidRPr="004F7E00">
                    <w:rPr>
                      <w:sz w:val="16"/>
                      <w:szCs w:val="16"/>
                      <w:lang w:val="en-AU"/>
                    </w:rPr>
                    <w:t>Request</w:t>
                  </w:r>
                  <w:r w:rsidRPr="004F7E00">
                    <w:rPr>
                      <w:spacing w:val="-47"/>
                      <w:sz w:val="16"/>
                      <w:szCs w:val="16"/>
                      <w:lang w:val="en-AU"/>
                    </w:rPr>
                    <w:t xml:space="preserve"> </w:t>
                  </w:r>
                  <w:r w:rsidRPr="004F7E00">
                    <w:rPr>
                      <w:sz w:val="16"/>
                      <w:szCs w:val="16"/>
                      <w:lang w:val="en-AU"/>
                    </w:rPr>
                    <w:t>for</w:t>
                  </w:r>
                  <w:r w:rsidRPr="004F7E00">
                    <w:rPr>
                      <w:spacing w:val="-1"/>
                      <w:sz w:val="16"/>
                      <w:szCs w:val="16"/>
                      <w:lang w:val="en-AU"/>
                    </w:rPr>
                    <w:t xml:space="preserve"> </w:t>
                  </w:r>
                  <w:r w:rsidRPr="004F7E00">
                    <w:rPr>
                      <w:sz w:val="16"/>
                      <w:szCs w:val="16"/>
                      <w:lang w:val="en-AU"/>
                    </w:rPr>
                    <w:t>Information)</w:t>
                  </w:r>
                  <w:r w:rsidRPr="004F7E00">
                    <w:rPr>
                      <w:spacing w:val="-3"/>
                      <w:sz w:val="16"/>
                      <w:szCs w:val="16"/>
                      <w:lang w:val="en-AU"/>
                    </w:rPr>
                    <w:t xml:space="preserve"> </w:t>
                  </w:r>
                  <w:r w:rsidRPr="004F7E00">
                    <w:rPr>
                      <w:sz w:val="16"/>
                      <w:szCs w:val="16"/>
                      <w:lang w:val="en-AU"/>
                    </w:rPr>
                    <w:t>for</w:t>
                  </w:r>
                  <w:r w:rsidRPr="004F7E00">
                    <w:rPr>
                      <w:spacing w:val="-2"/>
                      <w:sz w:val="16"/>
                      <w:szCs w:val="16"/>
                      <w:lang w:val="en-AU"/>
                    </w:rPr>
                    <w:t xml:space="preserve"> </w:t>
                  </w:r>
                  <w:r w:rsidRPr="004F7E00">
                    <w:rPr>
                      <w:sz w:val="16"/>
                      <w:szCs w:val="16"/>
                      <w:lang w:val="en-AU"/>
                    </w:rPr>
                    <w:t>1 or</w:t>
                  </w:r>
                  <w:r w:rsidRPr="004F7E00">
                    <w:rPr>
                      <w:spacing w:val="-2"/>
                      <w:sz w:val="16"/>
                      <w:szCs w:val="16"/>
                      <w:lang w:val="en-AU"/>
                    </w:rPr>
                    <w:t xml:space="preserve"> </w:t>
                  </w:r>
                  <w:r w:rsidRPr="004F7E00">
                    <w:rPr>
                      <w:sz w:val="16"/>
                      <w:szCs w:val="16"/>
                      <w:lang w:val="en-AU"/>
                    </w:rPr>
                    <w:t>more</w:t>
                  </w:r>
                  <w:r w:rsidRPr="004F7E00">
                    <w:rPr>
                      <w:spacing w:val="-2"/>
                      <w:sz w:val="16"/>
                      <w:szCs w:val="16"/>
                      <w:lang w:val="en-AU"/>
                    </w:rPr>
                    <w:t xml:space="preserve"> </w:t>
                  </w:r>
                  <w:proofErr w:type="gramStart"/>
                  <w:r w:rsidRPr="004F7E00">
                    <w:rPr>
                      <w:sz w:val="16"/>
                      <w:szCs w:val="16"/>
                      <w:lang w:val="en-AU"/>
                    </w:rPr>
                    <w:t>users</w:t>
                  </w:r>
                  <w:proofErr w:type="gramEnd"/>
                </w:p>
                <w:p w14:paraId="245926AB" w14:textId="77777777" w:rsidR="005D22B9" w:rsidRPr="004F7E00" w:rsidRDefault="005D22B9" w:rsidP="005D22B9">
                  <w:pPr>
                    <w:pStyle w:val="TableParagraph"/>
                    <w:spacing w:before="61"/>
                    <w:ind w:left="108" w:right="263"/>
                    <w:rPr>
                      <w:sz w:val="16"/>
                      <w:szCs w:val="16"/>
                      <w:lang w:val="en-AU"/>
                    </w:rPr>
                  </w:pPr>
                  <w:r w:rsidRPr="004F7E00">
                    <w:rPr>
                      <w:sz w:val="16"/>
                      <w:szCs w:val="16"/>
                      <w:lang w:val="en-AU"/>
                    </w:rPr>
                    <w:t xml:space="preserve">Any other standard Service Request (Change) to add features, </w:t>
                  </w:r>
                  <w:proofErr w:type="gramStart"/>
                  <w:r w:rsidRPr="004F7E00">
                    <w:rPr>
                      <w:sz w:val="16"/>
                      <w:szCs w:val="16"/>
                      <w:lang w:val="en-AU"/>
                    </w:rPr>
                    <w:t>functions</w:t>
                  </w:r>
                  <w:proofErr w:type="gramEnd"/>
                  <w:r w:rsidRPr="004F7E00">
                    <w:rPr>
                      <w:sz w:val="16"/>
                      <w:szCs w:val="16"/>
                      <w:lang w:val="en-AU"/>
                    </w:rPr>
                    <w:t xml:space="preserve"> or</w:t>
                  </w:r>
                  <w:r w:rsidRPr="004F7E00">
                    <w:rPr>
                      <w:spacing w:val="-48"/>
                      <w:sz w:val="16"/>
                      <w:szCs w:val="16"/>
                      <w:lang w:val="en-AU"/>
                    </w:rPr>
                    <w:t xml:space="preserve"> </w:t>
                  </w:r>
                  <w:r w:rsidRPr="004F7E00">
                    <w:rPr>
                      <w:sz w:val="16"/>
                      <w:szCs w:val="16"/>
                      <w:lang w:val="en-AU"/>
                    </w:rPr>
                    <w:t>configuration</w:t>
                  </w:r>
                  <w:r w:rsidRPr="004F7E00">
                    <w:rPr>
                      <w:spacing w:val="-1"/>
                      <w:sz w:val="16"/>
                      <w:szCs w:val="16"/>
                      <w:lang w:val="en-AU"/>
                    </w:rPr>
                    <w:t xml:space="preserve"> </w:t>
                  </w:r>
                  <w:r w:rsidRPr="004F7E00">
                    <w:rPr>
                      <w:sz w:val="16"/>
                      <w:szCs w:val="16"/>
                      <w:lang w:val="en-AU"/>
                    </w:rPr>
                    <w:t>(not</w:t>
                  </w:r>
                  <w:r w:rsidRPr="004F7E00">
                    <w:rPr>
                      <w:spacing w:val="-2"/>
                      <w:sz w:val="16"/>
                      <w:szCs w:val="16"/>
                      <w:lang w:val="en-AU"/>
                    </w:rPr>
                    <w:t xml:space="preserve"> </w:t>
                  </w:r>
                  <w:r w:rsidRPr="004F7E00">
                    <w:rPr>
                      <w:sz w:val="16"/>
                      <w:szCs w:val="16"/>
                      <w:lang w:val="en-AU"/>
                    </w:rPr>
                    <w:t>needed</w:t>
                  </w:r>
                  <w:r w:rsidRPr="004F7E00">
                    <w:rPr>
                      <w:spacing w:val="-3"/>
                      <w:sz w:val="16"/>
                      <w:szCs w:val="16"/>
                      <w:lang w:val="en-AU"/>
                    </w:rPr>
                    <w:t xml:space="preserve"> </w:t>
                  </w:r>
                  <w:r w:rsidRPr="004F7E00">
                    <w:rPr>
                      <w:sz w:val="16"/>
                      <w:szCs w:val="16"/>
                      <w:lang w:val="en-AU"/>
                    </w:rPr>
                    <w:t>to resolve</w:t>
                  </w:r>
                  <w:r w:rsidRPr="004F7E00">
                    <w:rPr>
                      <w:spacing w:val="-1"/>
                      <w:sz w:val="16"/>
                      <w:szCs w:val="16"/>
                      <w:lang w:val="en-AU"/>
                    </w:rPr>
                    <w:t xml:space="preserve"> </w:t>
                  </w:r>
                  <w:r w:rsidRPr="004F7E00">
                    <w:rPr>
                      <w:sz w:val="16"/>
                      <w:szCs w:val="16"/>
                      <w:lang w:val="en-AU"/>
                    </w:rPr>
                    <w:t>an open</w:t>
                  </w:r>
                  <w:r w:rsidRPr="004F7E00">
                    <w:rPr>
                      <w:spacing w:val="-1"/>
                      <w:sz w:val="16"/>
                      <w:szCs w:val="16"/>
                      <w:lang w:val="en-AU"/>
                    </w:rPr>
                    <w:t xml:space="preserve"> </w:t>
                  </w:r>
                  <w:r w:rsidRPr="004F7E00">
                    <w:rPr>
                      <w:sz w:val="16"/>
                      <w:szCs w:val="16"/>
                      <w:lang w:val="en-AU"/>
                    </w:rPr>
                    <w:t>incident)</w:t>
                  </w:r>
                </w:p>
              </w:tc>
            </w:tr>
          </w:tbl>
          <w:p w14:paraId="6546FE52" w14:textId="7B340DB1" w:rsidR="005D22B9" w:rsidRPr="007124DF" w:rsidRDefault="005D22B9" w:rsidP="006263C8">
            <w:pPr>
              <w:pStyle w:val="B2BDaSubpara"/>
              <w:tabs>
                <w:tab w:val="num" w:pos="509"/>
              </w:tabs>
              <w:ind w:left="370" w:hanging="370"/>
            </w:pPr>
            <w:r w:rsidRPr="007124DF">
              <w:t>Your preferred Telstra Partner must try to meet the following targets for responding to you, keeping you updated, and resolving the incident or fulfilling the request within the following timeframes: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8"/>
              <w:gridCol w:w="1593"/>
              <w:gridCol w:w="1594"/>
              <w:gridCol w:w="1594"/>
              <w:gridCol w:w="1594"/>
            </w:tblGrid>
            <w:tr w:rsidR="005D22B9" w:rsidRPr="007124DF" w14:paraId="1DC7C5F0" w14:textId="77777777" w:rsidTr="006263C8">
              <w:trPr>
                <w:trHeight w:val="304"/>
              </w:trPr>
              <w:tc>
                <w:tcPr>
                  <w:tcW w:w="7993" w:type="dxa"/>
                  <w:gridSpan w:val="5"/>
                  <w:shd w:val="clear" w:color="auto" w:fill="001F5F"/>
                </w:tcPr>
                <w:p w14:paraId="463C9909" w14:textId="26DEE61C" w:rsidR="005D22B9" w:rsidRPr="004F7E00" w:rsidRDefault="005D22B9" w:rsidP="005D22B9">
                  <w:pPr>
                    <w:pStyle w:val="TableParagraph"/>
                    <w:spacing w:before="61"/>
                    <w:ind w:left="107"/>
                    <w:rPr>
                      <w:b/>
                      <w:sz w:val="16"/>
                      <w:szCs w:val="16"/>
                      <w:lang w:val="en-AU"/>
                    </w:rPr>
                  </w:pPr>
                  <w:r w:rsidRPr="004F7E00">
                    <w:rPr>
                      <w:b/>
                      <w:color w:val="FFFFFF"/>
                      <w:sz w:val="16"/>
                      <w:szCs w:val="16"/>
                      <w:lang w:val="en-AU"/>
                    </w:rPr>
                    <w:t>Enterprise</w:t>
                  </w:r>
                  <w:r w:rsidRPr="004F7E00">
                    <w:rPr>
                      <w:b/>
                      <w:color w:val="FFFFFF"/>
                      <w:spacing w:val="-3"/>
                      <w:sz w:val="16"/>
                      <w:szCs w:val="16"/>
                      <w:lang w:val="en-AU"/>
                    </w:rPr>
                    <w:t xml:space="preserve"> </w:t>
                  </w:r>
                  <w:r w:rsidRPr="004F7E00">
                    <w:rPr>
                      <w:b/>
                      <w:color w:val="FFFFFF"/>
                      <w:sz w:val="16"/>
                      <w:szCs w:val="16"/>
                      <w:lang w:val="en-AU"/>
                    </w:rPr>
                    <w:t>Wireless</w:t>
                  </w:r>
                  <w:r w:rsidRPr="004F7E00">
                    <w:rPr>
                      <w:b/>
                      <w:color w:val="FFFFFF"/>
                      <w:spacing w:val="-2"/>
                      <w:sz w:val="16"/>
                      <w:szCs w:val="16"/>
                      <w:lang w:val="en-AU"/>
                    </w:rPr>
                    <w:t xml:space="preserve"> </w:t>
                  </w:r>
                  <w:r w:rsidRPr="004F7E00">
                    <w:rPr>
                      <w:b/>
                      <w:color w:val="FFFFFF"/>
                      <w:sz w:val="16"/>
                      <w:szCs w:val="16"/>
                      <w:lang w:val="en-AU"/>
                    </w:rPr>
                    <w:t>Managed</w:t>
                  </w:r>
                  <w:r w:rsidRPr="004F7E00">
                    <w:rPr>
                      <w:b/>
                      <w:color w:val="FFFFFF"/>
                      <w:spacing w:val="-3"/>
                      <w:sz w:val="16"/>
                      <w:szCs w:val="16"/>
                      <w:lang w:val="en-AU"/>
                    </w:rPr>
                    <w:t xml:space="preserve"> </w:t>
                  </w:r>
                  <w:r w:rsidRPr="004F7E00">
                    <w:rPr>
                      <w:b/>
                      <w:color w:val="FFFFFF"/>
                      <w:sz w:val="16"/>
                      <w:szCs w:val="16"/>
                      <w:lang w:val="en-AU"/>
                    </w:rPr>
                    <w:t>Services</w:t>
                  </w:r>
                  <w:r w:rsidRPr="004F7E00">
                    <w:rPr>
                      <w:b/>
                      <w:color w:val="FFFFFF"/>
                      <w:spacing w:val="-1"/>
                      <w:sz w:val="16"/>
                      <w:szCs w:val="16"/>
                      <w:lang w:val="en-AU"/>
                    </w:rPr>
                    <w:t xml:space="preserve"> </w:t>
                  </w:r>
                  <w:r w:rsidRPr="004F7E00">
                    <w:rPr>
                      <w:b/>
                      <w:color w:val="FFFFFF"/>
                      <w:sz w:val="16"/>
                      <w:szCs w:val="16"/>
                      <w:lang w:val="en-AU"/>
                    </w:rPr>
                    <w:t>service level targets</w:t>
                  </w:r>
                </w:p>
              </w:tc>
            </w:tr>
            <w:tr w:rsidR="005D22B9" w:rsidRPr="007124DF" w14:paraId="5ED8EE44" w14:textId="77777777" w:rsidTr="006263C8">
              <w:trPr>
                <w:trHeight w:val="534"/>
              </w:trPr>
              <w:tc>
                <w:tcPr>
                  <w:tcW w:w="1618" w:type="dxa"/>
                </w:tcPr>
                <w:p w14:paraId="14014F99" w14:textId="77777777" w:rsidR="005D22B9" w:rsidRPr="004F7E00" w:rsidRDefault="005D22B9" w:rsidP="005D22B9">
                  <w:pPr>
                    <w:pStyle w:val="TableParagraph"/>
                    <w:spacing w:before="59"/>
                    <w:ind w:left="107"/>
                    <w:rPr>
                      <w:b/>
                      <w:sz w:val="16"/>
                      <w:szCs w:val="16"/>
                      <w:lang w:val="en-AU"/>
                    </w:rPr>
                  </w:pPr>
                  <w:r w:rsidRPr="004F7E00">
                    <w:rPr>
                      <w:b/>
                      <w:sz w:val="16"/>
                      <w:szCs w:val="16"/>
                      <w:lang w:val="en-AU"/>
                    </w:rPr>
                    <w:t>Priority</w:t>
                  </w:r>
                </w:p>
              </w:tc>
              <w:tc>
                <w:tcPr>
                  <w:tcW w:w="1593" w:type="dxa"/>
                </w:tcPr>
                <w:p w14:paraId="056FE0D6" w14:textId="0FA360A1" w:rsidR="005D22B9" w:rsidRPr="004F7E00" w:rsidRDefault="005D22B9" w:rsidP="005D22B9">
                  <w:pPr>
                    <w:pStyle w:val="TableParagraph"/>
                    <w:spacing w:before="59"/>
                    <w:ind w:left="108"/>
                    <w:rPr>
                      <w:b/>
                      <w:sz w:val="16"/>
                      <w:szCs w:val="16"/>
                      <w:lang w:val="en-AU"/>
                    </w:rPr>
                  </w:pPr>
                  <w:r w:rsidRPr="004F7E00">
                    <w:rPr>
                      <w:b/>
                      <w:sz w:val="16"/>
                      <w:szCs w:val="16"/>
                      <w:lang w:val="en-AU"/>
                    </w:rPr>
                    <w:t>Respond within</w:t>
                  </w:r>
                </w:p>
              </w:tc>
              <w:tc>
                <w:tcPr>
                  <w:tcW w:w="1594" w:type="dxa"/>
                </w:tcPr>
                <w:p w14:paraId="30113208" w14:textId="7044FE4B" w:rsidR="005D22B9" w:rsidRPr="004F7E00" w:rsidRDefault="005D22B9" w:rsidP="005D22B9">
                  <w:pPr>
                    <w:pStyle w:val="TableParagraph"/>
                    <w:spacing w:before="59"/>
                    <w:ind w:left="108"/>
                    <w:rPr>
                      <w:b/>
                      <w:sz w:val="16"/>
                      <w:szCs w:val="16"/>
                      <w:lang w:val="en-AU"/>
                    </w:rPr>
                  </w:pPr>
                  <w:r w:rsidRPr="004F7E00">
                    <w:rPr>
                      <w:b/>
                      <w:sz w:val="16"/>
                      <w:szCs w:val="16"/>
                      <w:lang w:val="en-AU"/>
                    </w:rPr>
                    <w:t>Update every</w:t>
                  </w:r>
                </w:p>
              </w:tc>
              <w:tc>
                <w:tcPr>
                  <w:tcW w:w="1594" w:type="dxa"/>
                </w:tcPr>
                <w:p w14:paraId="1EB930E7" w14:textId="413CBFB1" w:rsidR="005D22B9" w:rsidRPr="004F7E00" w:rsidRDefault="005D22B9" w:rsidP="005D22B9">
                  <w:pPr>
                    <w:pStyle w:val="TableParagraph"/>
                    <w:spacing w:before="59"/>
                    <w:ind w:left="108"/>
                    <w:rPr>
                      <w:b/>
                      <w:sz w:val="16"/>
                      <w:szCs w:val="16"/>
                      <w:lang w:val="en-AU"/>
                    </w:rPr>
                  </w:pPr>
                  <w:r w:rsidRPr="004F7E00">
                    <w:rPr>
                      <w:b/>
                      <w:sz w:val="16"/>
                      <w:szCs w:val="16"/>
                      <w:lang w:val="en-AU"/>
                    </w:rPr>
                    <w:t>Restore/Fulfil within</w:t>
                  </w:r>
                </w:p>
              </w:tc>
              <w:tc>
                <w:tcPr>
                  <w:tcW w:w="1594" w:type="dxa"/>
                </w:tcPr>
                <w:p w14:paraId="0D6DD067" w14:textId="77777777" w:rsidR="005D22B9" w:rsidRPr="004F7E00" w:rsidRDefault="005D22B9" w:rsidP="005D22B9">
                  <w:pPr>
                    <w:pStyle w:val="TableParagraph"/>
                    <w:ind w:left="108"/>
                    <w:rPr>
                      <w:b/>
                      <w:sz w:val="16"/>
                      <w:szCs w:val="16"/>
                      <w:lang w:val="en-AU"/>
                    </w:rPr>
                  </w:pPr>
                  <w:r w:rsidRPr="004F7E00">
                    <w:rPr>
                      <w:b/>
                      <w:sz w:val="16"/>
                      <w:szCs w:val="16"/>
                      <w:lang w:val="en-AU"/>
                    </w:rPr>
                    <w:t>for %of incidents</w:t>
                  </w:r>
                </w:p>
                <w:p w14:paraId="48E0B84A" w14:textId="77777777" w:rsidR="005D22B9" w:rsidRPr="004F7E00" w:rsidRDefault="005D22B9" w:rsidP="005D22B9">
                  <w:pPr>
                    <w:pStyle w:val="TableParagraph"/>
                    <w:ind w:left="108"/>
                    <w:rPr>
                      <w:b/>
                      <w:sz w:val="16"/>
                      <w:szCs w:val="16"/>
                      <w:lang w:val="en-AU"/>
                    </w:rPr>
                  </w:pPr>
                  <w:r w:rsidRPr="004F7E00">
                    <w:rPr>
                      <w:b/>
                      <w:sz w:val="16"/>
                      <w:szCs w:val="16"/>
                      <w:lang w:val="en-AU"/>
                    </w:rPr>
                    <w:t>or requests</w:t>
                  </w:r>
                </w:p>
                <w:p w14:paraId="11575808" w14:textId="700AC38D" w:rsidR="005D22B9" w:rsidRPr="004F7E00" w:rsidRDefault="005D22B9" w:rsidP="005D22B9">
                  <w:pPr>
                    <w:pStyle w:val="TableParagraph"/>
                    <w:ind w:left="108"/>
                    <w:rPr>
                      <w:b/>
                      <w:sz w:val="16"/>
                      <w:szCs w:val="16"/>
                      <w:lang w:val="en-AU"/>
                    </w:rPr>
                  </w:pPr>
                  <w:r w:rsidRPr="004F7E00">
                    <w:rPr>
                      <w:b/>
                      <w:sz w:val="16"/>
                      <w:szCs w:val="16"/>
                      <w:lang w:val="en-AU"/>
                    </w:rPr>
                    <w:t>(per month)</w:t>
                  </w:r>
                </w:p>
              </w:tc>
            </w:tr>
            <w:tr w:rsidR="005D22B9" w:rsidRPr="007124DF" w14:paraId="3C1E8E80" w14:textId="77777777" w:rsidTr="00A43AED">
              <w:trPr>
                <w:trHeight w:val="83"/>
              </w:trPr>
              <w:tc>
                <w:tcPr>
                  <w:tcW w:w="1618" w:type="dxa"/>
                </w:tcPr>
                <w:p w14:paraId="43398BDB" w14:textId="77777777" w:rsidR="005D22B9" w:rsidRPr="004F7E00" w:rsidRDefault="005D22B9" w:rsidP="005D22B9">
                  <w:pPr>
                    <w:pStyle w:val="TableParagraph"/>
                    <w:spacing w:before="59"/>
                    <w:ind w:left="107"/>
                    <w:rPr>
                      <w:sz w:val="16"/>
                      <w:szCs w:val="16"/>
                      <w:lang w:val="en-AU"/>
                    </w:rPr>
                  </w:pPr>
                  <w:r w:rsidRPr="004F7E00">
                    <w:rPr>
                      <w:sz w:val="16"/>
                      <w:szCs w:val="16"/>
                      <w:lang w:val="en-AU"/>
                    </w:rPr>
                    <w:t>1</w:t>
                  </w:r>
                  <w:r w:rsidRPr="004F7E00">
                    <w:rPr>
                      <w:spacing w:val="-1"/>
                      <w:sz w:val="16"/>
                      <w:szCs w:val="16"/>
                      <w:lang w:val="en-AU"/>
                    </w:rPr>
                    <w:t xml:space="preserve"> </w:t>
                  </w:r>
                  <w:r w:rsidRPr="004F7E00">
                    <w:rPr>
                      <w:sz w:val="16"/>
                      <w:szCs w:val="16"/>
                      <w:lang w:val="en-AU"/>
                    </w:rPr>
                    <w:t>(Critical)</w:t>
                  </w:r>
                </w:p>
              </w:tc>
              <w:tc>
                <w:tcPr>
                  <w:tcW w:w="1593" w:type="dxa"/>
                </w:tcPr>
                <w:p w14:paraId="4E9E08F6" w14:textId="785515CD" w:rsidR="005D22B9" w:rsidRPr="004F7E00" w:rsidRDefault="005D22B9" w:rsidP="005D22B9">
                  <w:pPr>
                    <w:pStyle w:val="TableParagraph"/>
                    <w:spacing w:before="59"/>
                    <w:ind w:left="108" w:right="122"/>
                    <w:rPr>
                      <w:sz w:val="16"/>
                      <w:szCs w:val="16"/>
                      <w:lang w:val="en-AU"/>
                    </w:rPr>
                  </w:pPr>
                  <w:r w:rsidRPr="004F7E00">
                    <w:rPr>
                      <w:sz w:val="16"/>
                      <w:szCs w:val="16"/>
                      <w:lang w:val="en-AU"/>
                    </w:rPr>
                    <w:t>15 mins</w:t>
                  </w:r>
                </w:p>
              </w:tc>
              <w:tc>
                <w:tcPr>
                  <w:tcW w:w="1594" w:type="dxa"/>
                </w:tcPr>
                <w:p w14:paraId="1FCA99BD" w14:textId="22287EEB" w:rsidR="005D22B9" w:rsidRPr="004F7E00" w:rsidRDefault="005D22B9" w:rsidP="005D22B9">
                  <w:pPr>
                    <w:pStyle w:val="TableParagraph"/>
                    <w:spacing w:before="59"/>
                    <w:ind w:left="108" w:right="122"/>
                    <w:rPr>
                      <w:sz w:val="16"/>
                      <w:szCs w:val="16"/>
                      <w:lang w:val="en-AU"/>
                    </w:rPr>
                  </w:pPr>
                  <w:r w:rsidRPr="004F7E00">
                    <w:rPr>
                      <w:sz w:val="16"/>
                      <w:szCs w:val="16"/>
                      <w:lang w:val="en-AU"/>
                    </w:rPr>
                    <w:t>1 hour</w:t>
                  </w:r>
                </w:p>
              </w:tc>
              <w:tc>
                <w:tcPr>
                  <w:tcW w:w="1594" w:type="dxa"/>
                </w:tcPr>
                <w:p w14:paraId="3A78AF5E" w14:textId="44C7C7F2" w:rsidR="005D22B9" w:rsidRPr="004F7E00" w:rsidRDefault="005D22B9" w:rsidP="005D22B9">
                  <w:pPr>
                    <w:pStyle w:val="TableParagraph"/>
                    <w:spacing w:before="59"/>
                    <w:ind w:left="108" w:right="122"/>
                    <w:rPr>
                      <w:sz w:val="16"/>
                      <w:szCs w:val="16"/>
                      <w:lang w:val="en-AU"/>
                    </w:rPr>
                  </w:pPr>
                  <w:r w:rsidRPr="004F7E00">
                    <w:rPr>
                      <w:sz w:val="16"/>
                      <w:szCs w:val="16"/>
                      <w:lang w:val="en-AU"/>
                    </w:rPr>
                    <w:t>4 hours</w:t>
                  </w:r>
                </w:p>
              </w:tc>
              <w:tc>
                <w:tcPr>
                  <w:tcW w:w="1594" w:type="dxa"/>
                </w:tcPr>
                <w:p w14:paraId="11B732A5" w14:textId="06A7DC10" w:rsidR="005D22B9" w:rsidRPr="004F7E00" w:rsidRDefault="005D22B9" w:rsidP="005D22B9">
                  <w:pPr>
                    <w:pStyle w:val="TableParagraph"/>
                    <w:spacing w:before="59"/>
                    <w:ind w:left="108" w:right="122"/>
                    <w:rPr>
                      <w:sz w:val="16"/>
                      <w:szCs w:val="16"/>
                      <w:lang w:val="en-AU"/>
                    </w:rPr>
                  </w:pPr>
                  <w:r w:rsidRPr="004F7E00">
                    <w:rPr>
                      <w:sz w:val="16"/>
                      <w:szCs w:val="16"/>
                      <w:lang w:val="en-AU"/>
                    </w:rPr>
                    <w:t>90%</w:t>
                  </w:r>
                </w:p>
              </w:tc>
            </w:tr>
            <w:tr w:rsidR="005D22B9" w:rsidRPr="007124DF" w14:paraId="31C980B6" w14:textId="77777777" w:rsidTr="00A43AED">
              <w:trPr>
                <w:trHeight w:val="60"/>
              </w:trPr>
              <w:tc>
                <w:tcPr>
                  <w:tcW w:w="1618" w:type="dxa"/>
                </w:tcPr>
                <w:p w14:paraId="7B4DA4EE" w14:textId="77777777" w:rsidR="005D22B9" w:rsidRPr="004F7E00" w:rsidRDefault="005D22B9" w:rsidP="005D22B9">
                  <w:pPr>
                    <w:pStyle w:val="TableParagraph"/>
                    <w:spacing w:before="59"/>
                    <w:ind w:left="107"/>
                    <w:rPr>
                      <w:sz w:val="16"/>
                      <w:szCs w:val="16"/>
                      <w:lang w:val="en-AU"/>
                    </w:rPr>
                  </w:pPr>
                  <w:r w:rsidRPr="004F7E00">
                    <w:rPr>
                      <w:sz w:val="16"/>
                      <w:szCs w:val="16"/>
                      <w:lang w:val="en-AU"/>
                    </w:rPr>
                    <w:t>2</w:t>
                  </w:r>
                  <w:r w:rsidRPr="004F7E00">
                    <w:rPr>
                      <w:spacing w:val="-1"/>
                      <w:sz w:val="16"/>
                      <w:szCs w:val="16"/>
                      <w:lang w:val="en-AU"/>
                    </w:rPr>
                    <w:t xml:space="preserve"> </w:t>
                  </w:r>
                  <w:r w:rsidRPr="004F7E00">
                    <w:rPr>
                      <w:sz w:val="16"/>
                      <w:szCs w:val="16"/>
                      <w:lang w:val="en-AU"/>
                    </w:rPr>
                    <w:t>(Major)</w:t>
                  </w:r>
                </w:p>
              </w:tc>
              <w:tc>
                <w:tcPr>
                  <w:tcW w:w="1593" w:type="dxa"/>
                </w:tcPr>
                <w:p w14:paraId="1A0D9396" w14:textId="5D5AAD40" w:rsidR="005D22B9" w:rsidRPr="004F7E00" w:rsidRDefault="00A43AED" w:rsidP="005D22B9">
                  <w:pPr>
                    <w:pStyle w:val="TableParagraph"/>
                    <w:spacing w:before="59"/>
                    <w:ind w:left="108" w:right="122"/>
                    <w:rPr>
                      <w:sz w:val="16"/>
                      <w:szCs w:val="16"/>
                      <w:lang w:val="en-AU"/>
                    </w:rPr>
                  </w:pPr>
                  <w:r w:rsidRPr="004F7E00">
                    <w:rPr>
                      <w:sz w:val="16"/>
                      <w:szCs w:val="16"/>
                      <w:lang w:val="en-AU"/>
                    </w:rPr>
                    <w:t>30 mins</w:t>
                  </w:r>
                </w:p>
              </w:tc>
              <w:tc>
                <w:tcPr>
                  <w:tcW w:w="1594" w:type="dxa"/>
                </w:tcPr>
                <w:p w14:paraId="15E3A861" w14:textId="16FDB20A" w:rsidR="005D22B9" w:rsidRPr="004F7E00" w:rsidRDefault="00A43AED" w:rsidP="005D22B9">
                  <w:pPr>
                    <w:pStyle w:val="TableParagraph"/>
                    <w:spacing w:before="59"/>
                    <w:ind w:left="108" w:right="122"/>
                    <w:rPr>
                      <w:sz w:val="16"/>
                      <w:szCs w:val="16"/>
                      <w:lang w:val="en-AU"/>
                    </w:rPr>
                  </w:pPr>
                  <w:r w:rsidRPr="004F7E00">
                    <w:rPr>
                      <w:sz w:val="16"/>
                      <w:szCs w:val="16"/>
                      <w:lang w:val="en-AU"/>
                    </w:rPr>
                    <w:t>2 hours</w:t>
                  </w:r>
                </w:p>
              </w:tc>
              <w:tc>
                <w:tcPr>
                  <w:tcW w:w="1594" w:type="dxa"/>
                </w:tcPr>
                <w:p w14:paraId="59BF3E45" w14:textId="7C30FDE7" w:rsidR="005D22B9" w:rsidRPr="004F7E00" w:rsidRDefault="00A43AED" w:rsidP="005D22B9">
                  <w:pPr>
                    <w:pStyle w:val="TableParagraph"/>
                    <w:spacing w:before="59"/>
                    <w:ind w:left="108" w:right="122"/>
                    <w:rPr>
                      <w:sz w:val="16"/>
                      <w:szCs w:val="16"/>
                      <w:lang w:val="en-AU"/>
                    </w:rPr>
                  </w:pPr>
                  <w:r w:rsidRPr="004F7E00">
                    <w:rPr>
                      <w:sz w:val="16"/>
                      <w:szCs w:val="16"/>
                      <w:lang w:val="en-AU"/>
                    </w:rPr>
                    <w:t>8 hours</w:t>
                  </w:r>
                </w:p>
              </w:tc>
              <w:tc>
                <w:tcPr>
                  <w:tcW w:w="1594" w:type="dxa"/>
                </w:tcPr>
                <w:p w14:paraId="6CBD35E5" w14:textId="7CAAA39C" w:rsidR="005D22B9" w:rsidRPr="004F7E00" w:rsidRDefault="005D22B9" w:rsidP="005D22B9">
                  <w:pPr>
                    <w:pStyle w:val="TableParagraph"/>
                    <w:spacing w:before="59"/>
                    <w:ind w:left="108" w:right="122"/>
                    <w:rPr>
                      <w:sz w:val="16"/>
                      <w:szCs w:val="16"/>
                      <w:lang w:val="en-AU"/>
                    </w:rPr>
                  </w:pPr>
                  <w:r w:rsidRPr="004F7E00">
                    <w:rPr>
                      <w:sz w:val="16"/>
                      <w:szCs w:val="16"/>
                      <w:lang w:val="en-AU"/>
                    </w:rPr>
                    <w:t>90%</w:t>
                  </w:r>
                </w:p>
              </w:tc>
            </w:tr>
            <w:tr w:rsidR="005D22B9" w:rsidRPr="007124DF" w14:paraId="12A7799D" w14:textId="77777777" w:rsidTr="00A43AED">
              <w:trPr>
                <w:trHeight w:val="60"/>
              </w:trPr>
              <w:tc>
                <w:tcPr>
                  <w:tcW w:w="1618" w:type="dxa"/>
                </w:tcPr>
                <w:p w14:paraId="1A5B9CF6" w14:textId="77777777" w:rsidR="005D22B9" w:rsidRPr="004F7E00" w:rsidRDefault="005D22B9" w:rsidP="005D22B9">
                  <w:pPr>
                    <w:pStyle w:val="TableParagraph"/>
                    <w:spacing w:before="59"/>
                    <w:ind w:left="107"/>
                    <w:rPr>
                      <w:sz w:val="16"/>
                      <w:szCs w:val="16"/>
                      <w:lang w:val="en-AU"/>
                    </w:rPr>
                  </w:pPr>
                  <w:r w:rsidRPr="004F7E00">
                    <w:rPr>
                      <w:sz w:val="16"/>
                      <w:szCs w:val="16"/>
                      <w:lang w:val="en-AU"/>
                    </w:rPr>
                    <w:t>3</w:t>
                  </w:r>
                  <w:r w:rsidRPr="004F7E00">
                    <w:rPr>
                      <w:spacing w:val="-1"/>
                      <w:sz w:val="16"/>
                      <w:szCs w:val="16"/>
                      <w:lang w:val="en-AU"/>
                    </w:rPr>
                    <w:t xml:space="preserve"> </w:t>
                  </w:r>
                  <w:r w:rsidRPr="004F7E00">
                    <w:rPr>
                      <w:sz w:val="16"/>
                      <w:szCs w:val="16"/>
                      <w:lang w:val="en-AU"/>
                    </w:rPr>
                    <w:t>(Minor)</w:t>
                  </w:r>
                </w:p>
              </w:tc>
              <w:tc>
                <w:tcPr>
                  <w:tcW w:w="1593" w:type="dxa"/>
                </w:tcPr>
                <w:p w14:paraId="4AC891AA" w14:textId="52B1D6C4" w:rsidR="005D22B9" w:rsidRPr="004F7E00" w:rsidRDefault="00A43AED" w:rsidP="005D22B9">
                  <w:pPr>
                    <w:pStyle w:val="TableParagraph"/>
                    <w:spacing w:before="59"/>
                    <w:ind w:left="108" w:right="123"/>
                    <w:rPr>
                      <w:sz w:val="16"/>
                      <w:szCs w:val="16"/>
                      <w:lang w:val="en-AU"/>
                    </w:rPr>
                  </w:pPr>
                  <w:r w:rsidRPr="004F7E00">
                    <w:rPr>
                      <w:sz w:val="16"/>
                      <w:szCs w:val="16"/>
                      <w:lang w:val="en-AU"/>
                    </w:rPr>
                    <w:t>1 hour</w:t>
                  </w:r>
                </w:p>
              </w:tc>
              <w:tc>
                <w:tcPr>
                  <w:tcW w:w="1594" w:type="dxa"/>
                </w:tcPr>
                <w:p w14:paraId="0B890B51" w14:textId="360AC0E3" w:rsidR="005D22B9" w:rsidRPr="004F7E00" w:rsidRDefault="00A43AED" w:rsidP="005D22B9">
                  <w:pPr>
                    <w:pStyle w:val="TableParagraph"/>
                    <w:spacing w:before="59"/>
                    <w:ind w:left="108" w:right="123"/>
                    <w:rPr>
                      <w:sz w:val="16"/>
                      <w:szCs w:val="16"/>
                      <w:lang w:val="en-AU"/>
                    </w:rPr>
                  </w:pPr>
                  <w:r w:rsidRPr="004F7E00">
                    <w:rPr>
                      <w:sz w:val="16"/>
                      <w:szCs w:val="16"/>
                      <w:lang w:val="en-AU"/>
                    </w:rPr>
                    <w:t>8 hours</w:t>
                  </w:r>
                </w:p>
              </w:tc>
              <w:tc>
                <w:tcPr>
                  <w:tcW w:w="1594" w:type="dxa"/>
                </w:tcPr>
                <w:p w14:paraId="2383CCC3" w14:textId="4AD47504" w:rsidR="005D22B9" w:rsidRPr="004F7E00" w:rsidRDefault="00A43AED" w:rsidP="005D22B9">
                  <w:pPr>
                    <w:pStyle w:val="TableParagraph"/>
                    <w:spacing w:before="59"/>
                    <w:ind w:left="108" w:right="123"/>
                    <w:rPr>
                      <w:sz w:val="16"/>
                      <w:szCs w:val="16"/>
                      <w:lang w:val="en-AU"/>
                    </w:rPr>
                  </w:pPr>
                  <w:r w:rsidRPr="004F7E00">
                    <w:rPr>
                      <w:sz w:val="16"/>
                      <w:szCs w:val="16"/>
                      <w:lang w:val="en-AU"/>
                    </w:rPr>
                    <w:t>1 Business Day</w:t>
                  </w:r>
                </w:p>
              </w:tc>
              <w:tc>
                <w:tcPr>
                  <w:tcW w:w="1594" w:type="dxa"/>
                </w:tcPr>
                <w:p w14:paraId="47A150D9" w14:textId="3953988D" w:rsidR="005D22B9" w:rsidRPr="004F7E00" w:rsidRDefault="005D22B9" w:rsidP="005D22B9">
                  <w:pPr>
                    <w:pStyle w:val="TableParagraph"/>
                    <w:spacing w:before="59"/>
                    <w:ind w:left="108" w:right="123"/>
                    <w:rPr>
                      <w:sz w:val="16"/>
                      <w:szCs w:val="16"/>
                      <w:lang w:val="en-AU"/>
                    </w:rPr>
                  </w:pPr>
                  <w:r w:rsidRPr="004F7E00">
                    <w:rPr>
                      <w:sz w:val="16"/>
                      <w:szCs w:val="16"/>
                      <w:lang w:val="en-AU"/>
                    </w:rPr>
                    <w:t>90%</w:t>
                  </w:r>
                </w:p>
              </w:tc>
            </w:tr>
            <w:tr w:rsidR="005D22B9" w:rsidRPr="007124DF" w14:paraId="34038927" w14:textId="77777777" w:rsidTr="00A43AED">
              <w:trPr>
                <w:trHeight w:val="60"/>
              </w:trPr>
              <w:tc>
                <w:tcPr>
                  <w:tcW w:w="1618" w:type="dxa"/>
                </w:tcPr>
                <w:p w14:paraId="3CD97134" w14:textId="13541F88" w:rsidR="005D22B9" w:rsidRPr="004F7E00" w:rsidRDefault="005D22B9" w:rsidP="005D22B9">
                  <w:pPr>
                    <w:pStyle w:val="TableParagraph"/>
                    <w:spacing w:before="59"/>
                    <w:ind w:left="107"/>
                    <w:rPr>
                      <w:sz w:val="16"/>
                      <w:szCs w:val="16"/>
                      <w:lang w:val="en-AU"/>
                    </w:rPr>
                  </w:pPr>
                  <w:r w:rsidRPr="004F7E00">
                    <w:rPr>
                      <w:sz w:val="16"/>
                      <w:szCs w:val="16"/>
                      <w:lang w:val="en-AU"/>
                    </w:rPr>
                    <w:t>4</w:t>
                  </w:r>
                  <w:r w:rsidR="00A43AED" w:rsidRPr="004F7E00">
                    <w:rPr>
                      <w:sz w:val="16"/>
                      <w:szCs w:val="16"/>
                      <w:lang w:val="en-AU"/>
                    </w:rPr>
                    <w:t xml:space="preserve"> (Request)</w:t>
                  </w:r>
                </w:p>
              </w:tc>
              <w:tc>
                <w:tcPr>
                  <w:tcW w:w="1593" w:type="dxa"/>
                </w:tcPr>
                <w:p w14:paraId="7CD8B180" w14:textId="0572F29E" w:rsidR="005D22B9" w:rsidRPr="004F7E00" w:rsidRDefault="00A43AED" w:rsidP="005D22B9">
                  <w:pPr>
                    <w:pStyle w:val="TableParagraph"/>
                    <w:spacing w:before="59"/>
                    <w:ind w:left="108" w:right="123"/>
                    <w:rPr>
                      <w:sz w:val="16"/>
                      <w:szCs w:val="16"/>
                      <w:lang w:val="en-AU"/>
                    </w:rPr>
                  </w:pPr>
                  <w:r w:rsidRPr="004F7E00">
                    <w:rPr>
                      <w:sz w:val="16"/>
                      <w:szCs w:val="16"/>
                      <w:lang w:val="en-AU"/>
                    </w:rPr>
                    <w:t>2 hours</w:t>
                  </w:r>
                </w:p>
              </w:tc>
              <w:tc>
                <w:tcPr>
                  <w:tcW w:w="1594" w:type="dxa"/>
                </w:tcPr>
                <w:p w14:paraId="201E84FF" w14:textId="2F42F97B" w:rsidR="005D22B9" w:rsidRPr="004F7E00" w:rsidRDefault="00A43AED" w:rsidP="005D22B9">
                  <w:pPr>
                    <w:pStyle w:val="TableParagraph"/>
                    <w:spacing w:before="59"/>
                    <w:ind w:left="108" w:right="123"/>
                    <w:rPr>
                      <w:sz w:val="16"/>
                      <w:szCs w:val="16"/>
                      <w:lang w:val="en-AU"/>
                    </w:rPr>
                  </w:pPr>
                  <w:r w:rsidRPr="004F7E00">
                    <w:rPr>
                      <w:sz w:val="16"/>
                      <w:szCs w:val="16"/>
                      <w:lang w:val="en-AU"/>
                    </w:rPr>
                    <w:t>12 hours</w:t>
                  </w:r>
                </w:p>
              </w:tc>
              <w:tc>
                <w:tcPr>
                  <w:tcW w:w="1594" w:type="dxa"/>
                </w:tcPr>
                <w:p w14:paraId="4DE0EA1A" w14:textId="29D8584A" w:rsidR="005D22B9" w:rsidRPr="004F7E00" w:rsidRDefault="00A43AED" w:rsidP="005D22B9">
                  <w:pPr>
                    <w:pStyle w:val="TableParagraph"/>
                    <w:spacing w:before="59"/>
                    <w:ind w:left="108" w:right="123"/>
                    <w:rPr>
                      <w:sz w:val="16"/>
                      <w:szCs w:val="16"/>
                      <w:lang w:val="en-AU"/>
                    </w:rPr>
                  </w:pPr>
                  <w:r w:rsidRPr="004F7E00">
                    <w:rPr>
                      <w:sz w:val="16"/>
                      <w:szCs w:val="16"/>
                      <w:lang w:val="en-AU"/>
                    </w:rPr>
                    <w:t>3 Business Days</w:t>
                  </w:r>
                </w:p>
              </w:tc>
              <w:tc>
                <w:tcPr>
                  <w:tcW w:w="1594" w:type="dxa"/>
                </w:tcPr>
                <w:p w14:paraId="4881BB84" w14:textId="2684B030" w:rsidR="005D22B9" w:rsidRPr="004F7E00" w:rsidRDefault="005D22B9" w:rsidP="005D22B9">
                  <w:pPr>
                    <w:pStyle w:val="TableParagraph"/>
                    <w:spacing w:before="59"/>
                    <w:ind w:left="108" w:right="123"/>
                    <w:rPr>
                      <w:sz w:val="16"/>
                      <w:szCs w:val="16"/>
                      <w:lang w:val="en-AU"/>
                    </w:rPr>
                  </w:pPr>
                  <w:r w:rsidRPr="004F7E00">
                    <w:rPr>
                      <w:sz w:val="16"/>
                      <w:szCs w:val="16"/>
                      <w:lang w:val="en-AU"/>
                    </w:rPr>
                    <w:t>90%</w:t>
                  </w:r>
                </w:p>
              </w:tc>
            </w:tr>
            <w:tr w:rsidR="00A43AED" w:rsidRPr="007124DF" w14:paraId="657F0BE9" w14:textId="77777777" w:rsidTr="00A43AED">
              <w:trPr>
                <w:trHeight w:val="69"/>
              </w:trPr>
              <w:tc>
                <w:tcPr>
                  <w:tcW w:w="1618" w:type="dxa"/>
                </w:tcPr>
                <w:p w14:paraId="3C76903D" w14:textId="6BD5C13D" w:rsidR="00A43AED" w:rsidRPr="004F7E00" w:rsidRDefault="00A43AED" w:rsidP="005D22B9">
                  <w:pPr>
                    <w:pStyle w:val="TableParagraph"/>
                    <w:spacing w:before="59"/>
                    <w:ind w:left="107"/>
                    <w:rPr>
                      <w:sz w:val="16"/>
                      <w:szCs w:val="16"/>
                      <w:lang w:val="en-AU"/>
                    </w:rPr>
                  </w:pPr>
                  <w:r w:rsidRPr="004F7E00">
                    <w:rPr>
                      <w:sz w:val="16"/>
                      <w:szCs w:val="16"/>
                      <w:lang w:val="en-AU"/>
                    </w:rPr>
                    <w:t>5 (Request)</w:t>
                  </w:r>
                </w:p>
              </w:tc>
              <w:tc>
                <w:tcPr>
                  <w:tcW w:w="1593" w:type="dxa"/>
                </w:tcPr>
                <w:p w14:paraId="2B883A25" w14:textId="5E12DDD9" w:rsidR="00A43AED" w:rsidRPr="004F7E00" w:rsidRDefault="00A43AED" w:rsidP="005D22B9">
                  <w:pPr>
                    <w:pStyle w:val="TableParagraph"/>
                    <w:spacing w:before="59"/>
                    <w:ind w:left="108" w:right="123"/>
                    <w:rPr>
                      <w:sz w:val="16"/>
                      <w:szCs w:val="16"/>
                      <w:lang w:val="en-AU"/>
                    </w:rPr>
                  </w:pPr>
                  <w:r w:rsidRPr="004F7E00">
                    <w:rPr>
                      <w:sz w:val="16"/>
                      <w:szCs w:val="16"/>
                      <w:lang w:val="en-AU"/>
                    </w:rPr>
                    <w:t>3 hours</w:t>
                  </w:r>
                </w:p>
              </w:tc>
              <w:tc>
                <w:tcPr>
                  <w:tcW w:w="1594" w:type="dxa"/>
                </w:tcPr>
                <w:p w14:paraId="242B69F2" w14:textId="2ADB78F5" w:rsidR="00A43AED" w:rsidRPr="004F7E00" w:rsidRDefault="00A43AED" w:rsidP="005D22B9">
                  <w:pPr>
                    <w:pStyle w:val="TableParagraph"/>
                    <w:spacing w:before="59"/>
                    <w:ind w:left="108" w:right="123"/>
                    <w:rPr>
                      <w:sz w:val="16"/>
                      <w:szCs w:val="16"/>
                      <w:lang w:val="en-AU"/>
                    </w:rPr>
                  </w:pPr>
                  <w:r w:rsidRPr="004F7E00">
                    <w:rPr>
                      <w:sz w:val="16"/>
                      <w:szCs w:val="16"/>
                      <w:lang w:val="en-AU"/>
                    </w:rPr>
                    <w:t>24 hours</w:t>
                  </w:r>
                </w:p>
              </w:tc>
              <w:tc>
                <w:tcPr>
                  <w:tcW w:w="1594" w:type="dxa"/>
                </w:tcPr>
                <w:p w14:paraId="308C2DD9" w14:textId="138087C8" w:rsidR="00A43AED" w:rsidRPr="004F7E00" w:rsidRDefault="00A43AED" w:rsidP="005D22B9">
                  <w:pPr>
                    <w:pStyle w:val="TableParagraph"/>
                    <w:spacing w:before="59"/>
                    <w:ind w:left="108" w:right="123"/>
                    <w:rPr>
                      <w:sz w:val="16"/>
                      <w:szCs w:val="16"/>
                      <w:lang w:val="en-AU"/>
                    </w:rPr>
                  </w:pPr>
                  <w:r w:rsidRPr="004F7E00">
                    <w:rPr>
                      <w:sz w:val="16"/>
                      <w:szCs w:val="16"/>
                      <w:lang w:val="en-AU"/>
                    </w:rPr>
                    <w:t>5 Business Days</w:t>
                  </w:r>
                </w:p>
              </w:tc>
              <w:tc>
                <w:tcPr>
                  <w:tcW w:w="1594" w:type="dxa"/>
                </w:tcPr>
                <w:p w14:paraId="0CC7BBDF" w14:textId="2C241E63" w:rsidR="00A43AED" w:rsidRPr="004F7E00" w:rsidRDefault="00A43AED" w:rsidP="005D22B9">
                  <w:pPr>
                    <w:pStyle w:val="TableParagraph"/>
                    <w:spacing w:before="59"/>
                    <w:ind w:left="108" w:right="123"/>
                    <w:rPr>
                      <w:sz w:val="16"/>
                      <w:szCs w:val="16"/>
                      <w:lang w:val="en-AU"/>
                    </w:rPr>
                  </w:pPr>
                  <w:r w:rsidRPr="004F7E00">
                    <w:rPr>
                      <w:sz w:val="16"/>
                      <w:szCs w:val="16"/>
                      <w:lang w:val="en-AU"/>
                    </w:rPr>
                    <w:t>90%</w:t>
                  </w:r>
                </w:p>
              </w:tc>
            </w:tr>
          </w:tbl>
          <w:p w14:paraId="60A7A9DA" w14:textId="77777777" w:rsidR="002D35AD" w:rsidRPr="007124DF" w:rsidRDefault="00A43AED" w:rsidP="00A43AED">
            <w:pPr>
              <w:pStyle w:val="B2BDaSubpara"/>
              <w:tabs>
                <w:tab w:val="num" w:pos="509"/>
              </w:tabs>
              <w:ind w:left="370" w:hanging="370"/>
            </w:pPr>
            <w:r w:rsidRPr="007124DF">
              <w:t xml:space="preserve">Where your preferred Telstra Partner has to engage with a </w:t>
            </w:r>
            <w:proofErr w:type="gramStart"/>
            <w:r w:rsidRPr="007124DF">
              <w:t>third party</w:t>
            </w:r>
            <w:proofErr w:type="gramEnd"/>
            <w:r w:rsidRPr="007124DF">
              <w:t xml:space="preserve"> vendor’s support function to resolve an incident or fulfil a request, the third party’s service level target timeframes are added to the above timeframes.</w:t>
            </w:r>
          </w:p>
          <w:p w14:paraId="68604F21" w14:textId="01AACF15" w:rsidR="00A43AED" w:rsidRPr="007124DF" w:rsidRDefault="00A43AED" w:rsidP="00A43AED">
            <w:pPr>
              <w:pStyle w:val="B2BDaSubpara"/>
              <w:tabs>
                <w:tab w:val="num" w:pos="509"/>
              </w:tabs>
              <w:ind w:left="370" w:hanging="370"/>
            </w:pPr>
            <w:r w:rsidRPr="007124DF">
              <w:t>There are no service credits payable for missing a service level target. These are targets only.</w:t>
            </w:r>
          </w:p>
        </w:tc>
      </w:tr>
      <w:tr w:rsidR="00A43AED" w:rsidRPr="007124DF" w14:paraId="4C98E2B3" w14:textId="77777777" w:rsidTr="32A14EB5">
        <w:trPr>
          <w:trHeight w:val="340"/>
        </w:trPr>
        <w:tc>
          <w:tcPr>
            <w:tcW w:w="10466" w:type="dxa"/>
            <w:gridSpan w:val="2"/>
            <w:shd w:val="clear" w:color="auto" w:fill="595959" w:themeFill="text1" w:themeFillTint="A6"/>
            <w:vAlign w:val="center"/>
          </w:tcPr>
          <w:p w14:paraId="190AC0F3" w14:textId="71389494" w:rsidR="00A43AED" w:rsidRPr="007124DF" w:rsidRDefault="00A43AED" w:rsidP="00A43AED">
            <w:pPr>
              <w:pStyle w:val="Heading2"/>
            </w:pPr>
            <w:r w:rsidRPr="007124DF">
              <w:lastRenderedPageBreak/>
              <w:t>Changing and cancelling EWMS</w:t>
            </w:r>
          </w:p>
        </w:tc>
      </w:tr>
      <w:tr w:rsidR="00A43AED" w:rsidRPr="007124DF" w14:paraId="409F1132" w14:textId="77777777" w:rsidTr="32A14EB5">
        <w:trPr>
          <w:trHeight w:val="2565"/>
        </w:trPr>
        <w:tc>
          <w:tcPr>
            <w:tcW w:w="1418" w:type="dxa"/>
            <w:shd w:val="clear" w:color="auto" w:fill="F2F2F2" w:themeFill="background1" w:themeFillShade="F2"/>
          </w:tcPr>
          <w:p w14:paraId="203DBE40" w14:textId="77777777" w:rsidR="00A43AED" w:rsidRPr="007124DF" w:rsidRDefault="00A43AED" w:rsidP="006263C8">
            <w:pPr>
              <w:pStyle w:val="B2BDSummaryHeader"/>
            </w:pPr>
          </w:p>
        </w:tc>
        <w:tc>
          <w:tcPr>
            <w:tcW w:w="9048" w:type="dxa"/>
          </w:tcPr>
          <w:p w14:paraId="3A540C00" w14:textId="77777777" w:rsidR="00A43AED" w:rsidRPr="007124DF" w:rsidRDefault="00A43AED" w:rsidP="006263C8">
            <w:pPr>
              <w:pStyle w:val="B2BDaSubpara"/>
              <w:tabs>
                <w:tab w:val="num" w:pos="509"/>
              </w:tabs>
              <w:ind w:left="370" w:hanging="370"/>
            </w:pPr>
            <w:r w:rsidRPr="007124DF">
              <w:t>EWMS is provided month to month until you cancel it (except for services that are charged as one-off services).</w:t>
            </w:r>
          </w:p>
          <w:p w14:paraId="33B47015" w14:textId="77777777" w:rsidR="00A43AED" w:rsidRPr="007124DF" w:rsidRDefault="00A43AED" w:rsidP="006263C8">
            <w:pPr>
              <w:pStyle w:val="B2BDaSubpara"/>
              <w:tabs>
                <w:tab w:val="num" w:pos="509"/>
              </w:tabs>
              <w:ind w:left="370" w:hanging="370"/>
            </w:pPr>
            <w:r w:rsidRPr="007124DF">
              <w:t>You may:</w:t>
            </w:r>
          </w:p>
          <w:p w14:paraId="60544DFF" w14:textId="77777777" w:rsidR="00A43AED" w:rsidRPr="007124DF" w:rsidRDefault="00A43AED" w:rsidP="00A43AED">
            <w:pPr>
              <w:pStyle w:val="Heading4"/>
              <w:tabs>
                <w:tab w:val="clear" w:pos="2211"/>
                <w:tab w:val="num" w:pos="791"/>
              </w:tabs>
              <w:ind w:left="791" w:hanging="425"/>
            </w:pPr>
            <w:r w:rsidRPr="007124DF">
              <w:t>change any options once per calendar month; and</w:t>
            </w:r>
          </w:p>
          <w:p w14:paraId="77E18970" w14:textId="77777777" w:rsidR="00A43AED" w:rsidRPr="007124DF" w:rsidRDefault="00A43AED" w:rsidP="00A43AED">
            <w:pPr>
              <w:pStyle w:val="Heading4"/>
              <w:tabs>
                <w:tab w:val="clear" w:pos="2211"/>
                <w:tab w:val="num" w:pos="791"/>
              </w:tabs>
              <w:ind w:left="791" w:hanging="425"/>
            </w:pPr>
            <w:r w:rsidRPr="007124DF">
              <w:t>cancel EWMS at any time.</w:t>
            </w:r>
          </w:p>
          <w:p w14:paraId="6308620C" w14:textId="77777777" w:rsidR="00A43AED" w:rsidRPr="007124DF" w:rsidRDefault="00A43AED" w:rsidP="00A43AED">
            <w:pPr>
              <w:pStyle w:val="B2BDaSubpara"/>
              <w:tabs>
                <w:tab w:val="num" w:pos="509"/>
              </w:tabs>
              <w:ind w:left="370" w:hanging="370"/>
            </w:pPr>
            <w:r w:rsidRPr="007124DF">
              <w:t>You must complete a new Order Form for any changes to existing EWMS.</w:t>
            </w:r>
          </w:p>
          <w:p w14:paraId="34CB57E1" w14:textId="77777777" w:rsidR="00A43AED" w:rsidRPr="007124DF" w:rsidRDefault="00A43AED" w:rsidP="00A43AED">
            <w:pPr>
              <w:pStyle w:val="B2BDaSubpara"/>
              <w:tabs>
                <w:tab w:val="num" w:pos="509"/>
              </w:tabs>
              <w:ind w:left="370" w:hanging="370"/>
            </w:pPr>
            <w:r w:rsidRPr="007124DF">
              <w:t>If you change or cancel EWMS, you keep paying all existing costs and charges up until the end of the calendar month in which you change or cancel. Any changes take effect from the start of the following calendar month.</w:t>
            </w:r>
          </w:p>
          <w:p w14:paraId="4002A5CA" w14:textId="5F284A09" w:rsidR="00A43AED" w:rsidRPr="007124DF" w:rsidRDefault="00A43AED" w:rsidP="00A43AED">
            <w:pPr>
              <w:pStyle w:val="B2BDaSubpara"/>
              <w:tabs>
                <w:tab w:val="num" w:pos="509"/>
              </w:tabs>
              <w:ind w:left="370" w:hanging="370"/>
            </w:pPr>
            <w:r w:rsidRPr="007124DF">
              <w:t xml:space="preserve">There are no early termination charges for cancelling EWMS unless you have special pricing terms which state otherwise. </w:t>
            </w:r>
          </w:p>
        </w:tc>
      </w:tr>
    </w:tbl>
    <w:p w14:paraId="1757EC5F" w14:textId="77777777" w:rsidR="006A60B9" w:rsidRPr="007124DF" w:rsidRDefault="006A60B9" w:rsidP="00A928E0">
      <w:pPr>
        <w:pStyle w:val="Heading1"/>
        <w:rPr>
          <w:color w:val="001E82"/>
        </w:rPr>
        <w:sectPr w:rsidR="006A60B9" w:rsidRPr="007124DF" w:rsidSect="006F1AFA">
          <w:pgSz w:w="11906" w:h="16838"/>
          <w:pgMar w:top="993" w:right="566" w:bottom="992" w:left="964" w:header="426" w:footer="283" w:gutter="0"/>
          <w:cols w:space="720"/>
          <w:noEndnote/>
          <w:docGrid w:linePitch="360"/>
        </w:sectPr>
      </w:pPr>
    </w:p>
    <w:p w14:paraId="578101EA" w14:textId="282A6A9B" w:rsidR="006A60B9" w:rsidRPr="00CD0E2B" w:rsidRDefault="006A60B9" w:rsidP="006A60B9">
      <w:pPr>
        <w:pStyle w:val="Heading1"/>
        <w:rPr>
          <w:color w:val="001E82"/>
          <w:lang w:val="fr-FR"/>
        </w:rPr>
      </w:pPr>
      <w:r w:rsidRPr="00CD0E2B">
        <w:rPr>
          <w:color w:val="001E82"/>
          <w:lang w:val="fr-FR"/>
        </w:rPr>
        <w:lastRenderedPageBreak/>
        <w:t>TELSTRA MOBILE DEVICE MANAGEMENT (T-MDM)</w:t>
      </w:r>
    </w:p>
    <w:tbl>
      <w:tblPr>
        <w:tblStyle w:val="TableGrid"/>
        <w:tblW w:w="5008" w:type="pct"/>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7"/>
        <w:gridCol w:w="8956"/>
      </w:tblGrid>
      <w:tr w:rsidR="006A60B9" w:rsidRPr="007124DF" w14:paraId="4BA29E20" w14:textId="77777777" w:rsidTr="00EB5413">
        <w:trPr>
          <w:trHeight w:val="340"/>
        </w:trPr>
        <w:tc>
          <w:tcPr>
            <w:tcW w:w="5000" w:type="pct"/>
            <w:gridSpan w:val="2"/>
            <w:shd w:val="clear" w:color="auto" w:fill="595959" w:themeFill="text1" w:themeFillTint="A6"/>
            <w:vAlign w:val="center"/>
          </w:tcPr>
          <w:p w14:paraId="0B335723" w14:textId="189D1105" w:rsidR="006A60B9" w:rsidRPr="007124DF" w:rsidRDefault="006A60B9" w:rsidP="006A60B9">
            <w:pPr>
              <w:pStyle w:val="Heading2"/>
              <w:rPr>
                <w:noProof w:val="0"/>
              </w:rPr>
            </w:pPr>
            <w:r w:rsidRPr="007124DF">
              <w:rPr>
                <w:noProof w:val="0"/>
              </w:rPr>
              <w:t>What is Telstra Mobile Device Management (T-MDM)</w:t>
            </w:r>
          </w:p>
        </w:tc>
      </w:tr>
      <w:tr w:rsidR="006A60B9" w:rsidRPr="007124DF" w14:paraId="636A1361" w14:textId="77777777" w:rsidTr="00EB5413">
        <w:trPr>
          <w:trHeight w:val="501"/>
        </w:trPr>
        <w:tc>
          <w:tcPr>
            <w:tcW w:w="683" w:type="pct"/>
            <w:shd w:val="clear" w:color="auto" w:fill="F2F2F2" w:themeFill="background1" w:themeFillShade="F2"/>
          </w:tcPr>
          <w:p w14:paraId="3899053F" w14:textId="77777777" w:rsidR="006A60B9" w:rsidRPr="007124DF" w:rsidRDefault="006A60B9" w:rsidP="006263C8">
            <w:pPr>
              <w:pStyle w:val="B2BDSummaryHeader"/>
            </w:pPr>
          </w:p>
        </w:tc>
        <w:tc>
          <w:tcPr>
            <w:tcW w:w="4317" w:type="pct"/>
          </w:tcPr>
          <w:p w14:paraId="6870210F" w14:textId="77777777" w:rsidR="006A60B9" w:rsidRPr="007124DF" w:rsidRDefault="006A60B9" w:rsidP="006263C8">
            <w:pPr>
              <w:pStyle w:val="B2BDaSubpara"/>
              <w:numPr>
                <w:ilvl w:val="0"/>
                <w:numId w:val="0"/>
              </w:numPr>
              <w:ind w:left="83"/>
            </w:pPr>
            <w:r w:rsidRPr="007124DF">
              <w:t xml:space="preserve">Telstra Mobile Device Management (T-MDM) is a hosted platform that allows you to manage your compatible mobile devices over the internet. </w:t>
            </w:r>
          </w:p>
          <w:p w14:paraId="616B10A2" w14:textId="49FF7674" w:rsidR="006A60B9" w:rsidRPr="007124DF" w:rsidRDefault="006A60B9" w:rsidP="006263C8">
            <w:pPr>
              <w:pStyle w:val="B2BDaSubpara"/>
              <w:numPr>
                <w:ilvl w:val="0"/>
                <w:numId w:val="0"/>
              </w:numPr>
              <w:ind w:left="83"/>
            </w:pPr>
            <w:r w:rsidRPr="007124DF">
              <w:t>(These T-MDM terms only apply to T-MDM services you purchase under your Digital Services Agreement. If you have existing T-MDM services, your existing T-MDM terms apply to your existing T-MDM services.)</w:t>
            </w:r>
          </w:p>
        </w:tc>
      </w:tr>
      <w:tr w:rsidR="006A60B9" w:rsidRPr="007124DF" w14:paraId="26E6D9DD" w14:textId="77777777" w:rsidTr="00EB5413">
        <w:trPr>
          <w:trHeight w:val="340"/>
        </w:trPr>
        <w:tc>
          <w:tcPr>
            <w:tcW w:w="5000" w:type="pct"/>
            <w:gridSpan w:val="2"/>
            <w:shd w:val="clear" w:color="auto" w:fill="595959" w:themeFill="text1" w:themeFillTint="A6"/>
            <w:vAlign w:val="center"/>
          </w:tcPr>
          <w:p w14:paraId="7CF38FF6" w14:textId="0F84C723" w:rsidR="006A60B9" w:rsidRPr="007124DF" w:rsidRDefault="006A60B9" w:rsidP="006A60B9">
            <w:pPr>
              <w:pStyle w:val="Heading2"/>
            </w:pPr>
            <w:r w:rsidRPr="007124DF">
              <w:t>Eligibility for T-MDM</w:t>
            </w:r>
          </w:p>
        </w:tc>
      </w:tr>
      <w:tr w:rsidR="006A60B9" w:rsidRPr="007124DF" w14:paraId="0524015B" w14:textId="77777777" w:rsidTr="00EB5413">
        <w:trPr>
          <w:trHeight w:val="501"/>
        </w:trPr>
        <w:tc>
          <w:tcPr>
            <w:tcW w:w="683" w:type="pct"/>
            <w:shd w:val="clear" w:color="auto" w:fill="F2F2F2" w:themeFill="background1" w:themeFillShade="F2"/>
          </w:tcPr>
          <w:p w14:paraId="0140B2C1" w14:textId="77777777" w:rsidR="006A60B9" w:rsidRPr="007124DF" w:rsidRDefault="006A60B9" w:rsidP="006263C8">
            <w:pPr>
              <w:pStyle w:val="B2BDSummaryHeader"/>
            </w:pPr>
          </w:p>
        </w:tc>
        <w:tc>
          <w:tcPr>
            <w:tcW w:w="4317" w:type="pct"/>
          </w:tcPr>
          <w:p w14:paraId="75314DA5" w14:textId="77777777" w:rsidR="006A60B9" w:rsidRPr="007124DF" w:rsidRDefault="006A60B9" w:rsidP="006A60B9">
            <w:pPr>
              <w:pStyle w:val="B2BDaSubpara"/>
              <w:tabs>
                <w:tab w:val="num" w:pos="509"/>
              </w:tabs>
              <w:ind w:left="370" w:hanging="370"/>
            </w:pPr>
            <w:r w:rsidRPr="007124DF">
              <w:t xml:space="preserve">You must have an active Telstra mobile billing account to acquire T-MDM. </w:t>
            </w:r>
          </w:p>
          <w:p w14:paraId="4FA18F36" w14:textId="77777777" w:rsidR="006A60B9" w:rsidRPr="007124DF" w:rsidRDefault="006A60B9" w:rsidP="006A60B9">
            <w:pPr>
              <w:pStyle w:val="B2BDaSubpara"/>
              <w:tabs>
                <w:tab w:val="num" w:pos="509"/>
              </w:tabs>
              <w:ind w:left="370" w:hanging="370"/>
            </w:pPr>
            <w:r w:rsidRPr="007124DF">
              <w:t xml:space="preserve">Mobile devices managed through T-MDM do not all have to be associated with Telstra mobile services, but only mobile devices connected with an eligible Telstra mobile plan will receive the T-MDM discounts included with that mobile plan. </w:t>
            </w:r>
          </w:p>
          <w:p w14:paraId="32E1574D" w14:textId="66F4F87E" w:rsidR="006A60B9" w:rsidRPr="007124DF" w:rsidRDefault="006A60B9" w:rsidP="006A60B9">
            <w:pPr>
              <w:pStyle w:val="B2BDaSubpara"/>
              <w:tabs>
                <w:tab w:val="num" w:pos="509"/>
              </w:tabs>
              <w:ind w:left="370" w:hanging="370"/>
            </w:pPr>
            <w:r w:rsidRPr="00CD7645">
              <w:rPr>
                <w:strike/>
              </w:rPr>
              <w:t xml:space="preserve">Mobile </w:t>
            </w:r>
            <w:r w:rsidR="0001611B">
              <w:t>D</w:t>
            </w:r>
            <w:r w:rsidRPr="007124DF">
              <w:t>evices managed through T-MDM must be running</w:t>
            </w:r>
            <w:r w:rsidR="0001611B">
              <w:t xml:space="preserve"> </w:t>
            </w:r>
            <w:r w:rsidR="0001611B" w:rsidRPr="00035477">
              <w:rPr>
                <w:color w:val="000000"/>
                <w:sz w:val="20"/>
                <w:szCs w:val="20"/>
              </w:rPr>
              <w:t>Windows 10/11, MacOS, ChromeOS, Android and iOS</w:t>
            </w:r>
            <w:r w:rsidRPr="007124DF">
              <w:t xml:space="preserve"> </w:t>
            </w:r>
            <w:proofErr w:type="spellStart"/>
            <w:r w:rsidRPr="00CD7645">
              <w:rPr>
                <w:strike/>
              </w:rPr>
              <w:t>iOS</w:t>
            </w:r>
            <w:proofErr w:type="spellEnd"/>
            <w:r w:rsidRPr="00CD7645">
              <w:rPr>
                <w:strike/>
              </w:rPr>
              <w:t xml:space="preserve">, </w:t>
            </w:r>
            <w:proofErr w:type="gramStart"/>
            <w:r w:rsidRPr="00CD7645">
              <w:rPr>
                <w:strike/>
              </w:rPr>
              <w:t>Android</w:t>
            </w:r>
            <w:proofErr w:type="gramEnd"/>
            <w:r w:rsidRPr="00CD7645">
              <w:rPr>
                <w:strike/>
              </w:rPr>
              <w:t xml:space="preserve"> or Windows </w:t>
            </w:r>
            <w:r w:rsidRPr="0001611B">
              <w:t>operating systems.</w:t>
            </w:r>
            <w:r w:rsidRPr="007124DF">
              <w:t xml:space="preserve"> </w:t>
            </w:r>
          </w:p>
          <w:p w14:paraId="3334A17D" w14:textId="73D7A4FC" w:rsidR="006A60B9" w:rsidRPr="007124DF" w:rsidRDefault="006A60B9" w:rsidP="006A60B9">
            <w:pPr>
              <w:pStyle w:val="B2BDaSubpara"/>
              <w:tabs>
                <w:tab w:val="num" w:pos="509"/>
              </w:tabs>
              <w:ind w:left="370" w:hanging="370"/>
            </w:pPr>
            <w:r w:rsidRPr="007124DF">
              <w:t>Data cards and modems are not eligible devices.</w:t>
            </w:r>
          </w:p>
        </w:tc>
      </w:tr>
      <w:tr w:rsidR="006A60B9" w:rsidRPr="007124DF" w14:paraId="565D5F83" w14:textId="77777777" w:rsidTr="00EB5413">
        <w:trPr>
          <w:trHeight w:val="340"/>
        </w:trPr>
        <w:tc>
          <w:tcPr>
            <w:tcW w:w="5000" w:type="pct"/>
            <w:gridSpan w:val="2"/>
            <w:shd w:val="clear" w:color="auto" w:fill="595959" w:themeFill="text1" w:themeFillTint="A6"/>
            <w:vAlign w:val="center"/>
          </w:tcPr>
          <w:p w14:paraId="77CEDF67" w14:textId="51D8FB68" w:rsidR="006A60B9" w:rsidRPr="007124DF" w:rsidRDefault="002C0EEB" w:rsidP="006A60B9">
            <w:pPr>
              <w:pStyle w:val="Heading2"/>
            </w:pPr>
            <w:r w:rsidRPr="007124DF">
              <w:t>What does T-MDM provide</w:t>
            </w:r>
          </w:p>
        </w:tc>
      </w:tr>
      <w:tr w:rsidR="006A60B9" w:rsidRPr="007124DF" w14:paraId="2F040263" w14:textId="77777777" w:rsidTr="00EB5413">
        <w:trPr>
          <w:trHeight w:val="501"/>
        </w:trPr>
        <w:tc>
          <w:tcPr>
            <w:tcW w:w="683" w:type="pct"/>
            <w:shd w:val="clear" w:color="auto" w:fill="F2F2F2" w:themeFill="background1" w:themeFillShade="F2"/>
          </w:tcPr>
          <w:p w14:paraId="57261069" w14:textId="77777777" w:rsidR="006A60B9" w:rsidRPr="007124DF" w:rsidRDefault="006A60B9" w:rsidP="006263C8">
            <w:pPr>
              <w:pStyle w:val="B2BDSummaryHeader"/>
            </w:pPr>
          </w:p>
        </w:tc>
        <w:tc>
          <w:tcPr>
            <w:tcW w:w="4317" w:type="pct"/>
          </w:tcPr>
          <w:p w14:paraId="6A507498" w14:textId="7138B3BA" w:rsidR="002C0EEB" w:rsidRPr="007124DF" w:rsidRDefault="002C0EEB" w:rsidP="002C0EEB">
            <w:pPr>
              <w:pStyle w:val="B2BDaSubpara"/>
              <w:tabs>
                <w:tab w:val="num" w:pos="509"/>
              </w:tabs>
              <w:ind w:left="370" w:hanging="370"/>
            </w:pPr>
            <w:r w:rsidRPr="007124DF">
              <w:t>T-MDM provides you with the following:</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6006"/>
            </w:tblGrid>
            <w:tr w:rsidR="002C0EEB" w:rsidRPr="007124DF" w14:paraId="4DEB3FD8" w14:textId="77777777" w:rsidTr="00CD0E2B">
              <w:trPr>
                <w:trHeight w:val="304"/>
              </w:trPr>
              <w:tc>
                <w:tcPr>
                  <w:tcW w:w="7994" w:type="dxa"/>
                  <w:gridSpan w:val="2"/>
                  <w:shd w:val="clear" w:color="auto" w:fill="001F5F"/>
                </w:tcPr>
                <w:p w14:paraId="3768E378" w14:textId="77777777" w:rsidR="002C0EEB" w:rsidRPr="00A02352" w:rsidRDefault="002C0EEB" w:rsidP="002C0EEB">
                  <w:pPr>
                    <w:pStyle w:val="TableParagraph"/>
                    <w:spacing w:before="61"/>
                    <w:ind w:left="107"/>
                    <w:rPr>
                      <w:b/>
                      <w:sz w:val="16"/>
                      <w:szCs w:val="16"/>
                      <w:lang w:val="en-AU"/>
                    </w:rPr>
                  </w:pPr>
                  <w:bookmarkStart w:id="5" w:name="_Hlk117268038"/>
                  <w:r w:rsidRPr="00A02352">
                    <w:rPr>
                      <w:b/>
                      <w:color w:val="FFFFFF"/>
                      <w:sz w:val="16"/>
                      <w:szCs w:val="16"/>
                      <w:lang w:val="en-AU"/>
                    </w:rPr>
                    <w:t>T-MDM features</w:t>
                  </w:r>
                </w:p>
              </w:tc>
            </w:tr>
            <w:tr w:rsidR="002C0EEB" w:rsidRPr="007124DF" w14:paraId="38E4CFB4" w14:textId="77777777" w:rsidTr="00CD0E2B">
              <w:trPr>
                <w:trHeight w:val="326"/>
              </w:trPr>
              <w:tc>
                <w:tcPr>
                  <w:tcW w:w="1988" w:type="dxa"/>
                </w:tcPr>
                <w:p w14:paraId="54FD25B9" w14:textId="77777777" w:rsidR="002C0EEB" w:rsidRPr="00CD0E2B" w:rsidRDefault="002C0EEB" w:rsidP="002C0EEB">
                  <w:pPr>
                    <w:pStyle w:val="TableParagraph"/>
                    <w:spacing w:before="59"/>
                    <w:ind w:left="107"/>
                    <w:rPr>
                      <w:b/>
                      <w:sz w:val="16"/>
                      <w:szCs w:val="16"/>
                      <w:lang w:val="en-AU"/>
                    </w:rPr>
                  </w:pPr>
                  <w:r w:rsidRPr="00CD0E2B">
                    <w:rPr>
                      <w:b/>
                      <w:sz w:val="16"/>
                      <w:szCs w:val="16"/>
                      <w:lang w:val="en-AU"/>
                    </w:rPr>
                    <w:t>Feature</w:t>
                  </w:r>
                </w:p>
              </w:tc>
              <w:tc>
                <w:tcPr>
                  <w:tcW w:w="6006" w:type="dxa"/>
                </w:tcPr>
                <w:p w14:paraId="0E9D0566" w14:textId="77777777" w:rsidR="002C0EEB" w:rsidRPr="00CD0E2B" w:rsidRDefault="002C0EEB" w:rsidP="002C0EEB">
                  <w:pPr>
                    <w:pStyle w:val="TableParagraph"/>
                    <w:spacing w:before="59"/>
                    <w:ind w:left="107"/>
                    <w:rPr>
                      <w:b/>
                      <w:sz w:val="16"/>
                      <w:szCs w:val="16"/>
                      <w:lang w:val="en-AU"/>
                    </w:rPr>
                  </w:pPr>
                  <w:r w:rsidRPr="00CD0E2B">
                    <w:rPr>
                      <w:b/>
                      <w:sz w:val="16"/>
                      <w:szCs w:val="16"/>
                      <w:lang w:val="en-AU"/>
                    </w:rPr>
                    <w:t>Description</w:t>
                  </w:r>
                </w:p>
              </w:tc>
            </w:tr>
            <w:tr w:rsidR="002C0EEB" w:rsidRPr="007124DF" w14:paraId="59F49523" w14:textId="77777777" w:rsidTr="00CD0E2B">
              <w:trPr>
                <w:trHeight w:val="534"/>
              </w:trPr>
              <w:tc>
                <w:tcPr>
                  <w:tcW w:w="1988" w:type="dxa"/>
                </w:tcPr>
                <w:p w14:paraId="3D010854" w14:textId="77777777" w:rsidR="002C0EEB" w:rsidRPr="00CD0E2B" w:rsidRDefault="002C0EEB" w:rsidP="002C0EEB">
                  <w:pPr>
                    <w:pStyle w:val="TableParagraph"/>
                    <w:spacing w:before="61"/>
                    <w:ind w:left="107" w:right="750"/>
                    <w:rPr>
                      <w:sz w:val="16"/>
                      <w:szCs w:val="16"/>
                      <w:lang w:val="en-AU"/>
                    </w:rPr>
                  </w:pPr>
                  <w:r w:rsidRPr="00CD0E2B">
                    <w:rPr>
                      <w:sz w:val="16"/>
                      <w:szCs w:val="16"/>
                      <w:lang w:val="en-AU"/>
                    </w:rPr>
                    <w:t>Mobile device</w:t>
                  </w:r>
                  <w:r w:rsidRPr="00CD0E2B">
                    <w:rPr>
                      <w:spacing w:val="-47"/>
                      <w:sz w:val="16"/>
                      <w:szCs w:val="16"/>
                      <w:lang w:val="en-AU"/>
                    </w:rPr>
                    <w:t xml:space="preserve"> </w:t>
                  </w:r>
                  <w:r w:rsidRPr="00CD0E2B">
                    <w:rPr>
                      <w:sz w:val="16"/>
                      <w:szCs w:val="16"/>
                      <w:lang w:val="en-AU"/>
                    </w:rPr>
                    <w:t>management</w:t>
                  </w:r>
                </w:p>
              </w:tc>
              <w:tc>
                <w:tcPr>
                  <w:tcW w:w="6006" w:type="dxa"/>
                </w:tcPr>
                <w:p w14:paraId="6BA9537B" w14:textId="77777777" w:rsidR="002C0EEB" w:rsidRPr="00CD0E2B" w:rsidRDefault="002C0EEB" w:rsidP="002C0EEB">
                  <w:pPr>
                    <w:pStyle w:val="TableParagraph"/>
                    <w:spacing w:before="61"/>
                    <w:ind w:left="107" w:right="256"/>
                    <w:rPr>
                      <w:sz w:val="16"/>
                      <w:szCs w:val="16"/>
                      <w:lang w:val="en-AU"/>
                    </w:rPr>
                  </w:pPr>
                  <w:r w:rsidRPr="00CD0E2B">
                    <w:rPr>
                      <w:sz w:val="16"/>
                      <w:szCs w:val="16"/>
                      <w:lang w:val="en-AU"/>
                    </w:rPr>
                    <w:t>Protect</w:t>
                  </w:r>
                  <w:r w:rsidRPr="00CD0E2B">
                    <w:rPr>
                      <w:spacing w:val="-4"/>
                      <w:sz w:val="16"/>
                      <w:szCs w:val="16"/>
                      <w:lang w:val="en-AU"/>
                    </w:rPr>
                    <w:t xml:space="preserve"> </w:t>
                  </w:r>
                  <w:r w:rsidRPr="00CD0E2B">
                    <w:rPr>
                      <w:sz w:val="16"/>
                      <w:szCs w:val="16"/>
                      <w:lang w:val="en-AU"/>
                    </w:rPr>
                    <w:t>company</w:t>
                  </w:r>
                  <w:r w:rsidRPr="00CD0E2B">
                    <w:rPr>
                      <w:spacing w:val="-3"/>
                      <w:sz w:val="16"/>
                      <w:szCs w:val="16"/>
                      <w:lang w:val="en-AU"/>
                    </w:rPr>
                    <w:t xml:space="preserve"> </w:t>
                  </w:r>
                  <w:r w:rsidRPr="00CD0E2B">
                    <w:rPr>
                      <w:sz w:val="16"/>
                      <w:szCs w:val="16"/>
                      <w:lang w:val="en-AU"/>
                    </w:rPr>
                    <w:t>information</w:t>
                  </w:r>
                  <w:r w:rsidRPr="00CD0E2B">
                    <w:rPr>
                      <w:spacing w:val="-4"/>
                      <w:sz w:val="16"/>
                      <w:szCs w:val="16"/>
                      <w:lang w:val="en-AU"/>
                    </w:rPr>
                    <w:t xml:space="preserve"> </w:t>
                  </w:r>
                  <w:r w:rsidRPr="00CD0E2B">
                    <w:rPr>
                      <w:sz w:val="16"/>
                      <w:szCs w:val="16"/>
                      <w:lang w:val="en-AU"/>
                    </w:rPr>
                    <w:t>on</w:t>
                  </w:r>
                  <w:r w:rsidRPr="00CD0E2B">
                    <w:rPr>
                      <w:spacing w:val="-2"/>
                      <w:sz w:val="16"/>
                      <w:szCs w:val="16"/>
                      <w:lang w:val="en-AU"/>
                    </w:rPr>
                    <w:t xml:space="preserve"> </w:t>
                  </w:r>
                  <w:r w:rsidRPr="00CD0E2B">
                    <w:rPr>
                      <w:sz w:val="16"/>
                      <w:szCs w:val="16"/>
                      <w:lang w:val="en-AU"/>
                    </w:rPr>
                    <w:t>covered</w:t>
                  </w:r>
                  <w:r w:rsidRPr="00CD0E2B">
                    <w:rPr>
                      <w:spacing w:val="-2"/>
                      <w:sz w:val="16"/>
                      <w:szCs w:val="16"/>
                      <w:lang w:val="en-AU"/>
                    </w:rPr>
                    <w:t xml:space="preserve"> </w:t>
                  </w:r>
                  <w:r w:rsidRPr="00CD0E2B">
                    <w:rPr>
                      <w:sz w:val="16"/>
                      <w:szCs w:val="16"/>
                      <w:lang w:val="en-AU"/>
                    </w:rPr>
                    <w:t>devices</w:t>
                  </w:r>
                  <w:r w:rsidRPr="00CD0E2B">
                    <w:rPr>
                      <w:spacing w:val="-4"/>
                      <w:sz w:val="16"/>
                      <w:szCs w:val="16"/>
                      <w:lang w:val="en-AU"/>
                    </w:rPr>
                    <w:t xml:space="preserve"> </w:t>
                  </w:r>
                  <w:r w:rsidRPr="00CD0E2B">
                    <w:rPr>
                      <w:sz w:val="16"/>
                      <w:szCs w:val="16"/>
                      <w:lang w:val="en-AU"/>
                    </w:rPr>
                    <w:t>by</w:t>
                  </w:r>
                  <w:r w:rsidRPr="00CD0E2B">
                    <w:rPr>
                      <w:spacing w:val="-3"/>
                      <w:sz w:val="16"/>
                      <w:szCs w:val="16"/>
                      <w:lang w:val="en-AU"/>
                    </w:rPr>
                    <w:t xml:space="preserve"> </w:t>
                  </w:r>
                  <w:r w:rsidRPr="00CD0E2B">
                    <w:rPr>
                      <w:sz w:val="16"/>
                      <w:szCs w:val="16"/>
                      <w:lang w:val="en-AU"/>
                    </w:rPr>
                    <w:t>configuring</w:t>
                  </w:r>
                  <w:r w:rsidRPr="00CD0E2B">
                    <w:rPr>
                      <w:spacing w:val="-2"/>
                      <w:sz w:val="16"/>
                      <w:szCs w:val="16"/>
                      <w:lang w:val="en-AU"/>
                    </w:rPr>
                    <w:t xml:space="preserve"> </w:t>
                  </w:r>
                  <w:r w:rsidRPr="00CD0E2B">
                    <w:rPr>
                      <w:sz w:val="16"/>
                      <w:szCs w:val="16"/>
                      <w:lang w:val="en-AU"/>
                    </w:rPr>
                    <w:t>IT</w:t>
                  </w:r>
                  <w:r w:rsidRPr="00CD0E2B">
                    <w:rPr>
                      <w:spacing w:val="-47"/>
                      <w:sz w:val="16"/>
                      <w:szCs w:val="16"/>
                      <w:lang w:val="en-AU"/>
                    </w:rPr>
                    <w:t xml:space="preserve"> </w:t>
                  </w:r>
                  <w:r w:rsidRPr="00CD0E2B">
                    <w:rPr>
                      <w:sz w:val="16"/>
                      <w:szCs w:val="16"/>
                      <w:lang w:val="en-AU"/>
                    </w:rPr>
                    <w:t>policies</w:t>
                  </w:r>
                </w:p>
              </w:tc>
            </w:tr>
            <w:tr w:rsidR="002C0EEB" w:rsidRPr="007124DF" w14:paraId="2871C8E6" w14:textId="77777777" w:rsidTr="00CD0E2B">
              <w:trPr>
                <w:trHeight w:val="534"/>
              </w:trPr>
              <w:tc>
                <w:tcPr>
                  <w:tcW w:w="1988" w:type="dxa"/>
                </w:tcPr>
                <w:p w14:paraId="170A3882" w14:textId="77777777" w:rsidR="002C0EEB" w:rsidRPr="00CD0E2B" w:rsidRDefault="002C0EEB" w:rsidP="002C0EEB">
                  <w:pPr>
                    <w:pStyle w:val="TableParagraph"/>
                    <w:spacing w:before="59"/>
                    <w:ind w:left="107" w:right="410"/>
                    <w:rPr>
                      <w:sz w:val="16"/>
                      <w:szCs w:val="16"/>
                      <w:lang w:val="en-AU"/>
                    </w:rPr>
                  </w:pPr>
                  <w:r w:rsidRPr="00CD0E2B">
                    <w:rPr>
                      <w:sz w:val="16"/>
                      <w:szCs w:val="16"/>
                      <w:lang w:val="en-AU"/>
                    </w:rPr>
                    <w:t>Mobile application</w:t>
                  </w:r>
                  <w:r w:rsidRPr="00CD0E2B">
                    <w:rPr>
                      <w:spacing w:val="-48"/>
                      <w:sz w:val="16"/>
                      <w:szCs w:val="16"/>
                      <w:lang w:val="en-AU"/>
                    </w:rPr>
                    <w:t xml:space="preserve"> </w:t>
                  </w:r>
                  <w:r w:rsidRPr="00CD0E2B">
                    <w:rPr>
                      <w:sz w:val="16"/>
                      <w:szCs w:val="16"/>
                      <w:lang w:val="en-AU"/>
                    </w:rPr>
                    <w:t>management</w:t>
                  </w:r>
                </w:p>
              </w:tc>
              <w:tc>
                <w:tcPr>
                  <w:tcW w:w="6006" w:type="dxa"/>
                </w:tcPr>
                <w:p w14:paraId="7E269011" w14:textId="77777777" w:rsidR="002C0EEB" w:rsidRPr="00CD0E2B" w:rsidRDefault="002C0EEB" w:rsidP="002C0EEB">
                  <w:pPr>
                    <w:pStyle w:val="TableParagraph"/>
                    <w:spacing w:before="59"/>
                    <w:ind w:left="107" w:right="256"/>
                    <w:rPr>
                      <w:sz w:val="16"/>
                      <w:szCs w:val="16"/>
                      <w:lang w:val="en-AU"/>
                    </w:rPr>
                  </w:pPr>
                  <w:r w:rsidRPr="00CD0E2B">
                    <w:rPr>
                      <w:sz w:val="16"/>
                      <w:szCs w:val="16"/>
                      <w:lang w:val="en-AU"/>
                    </w:rPr>
                    <w:t>Create</w:t>
                  </w:r>
                  <w:r w:rsidRPr="00CD0E2B">
                    <w:rPr>
                      <w:spacing w:val="-3"/>
                      <w:sz w:val="16"/>
                      <w:szCs w:val="16"/>
                      <w:lang w:val="en-AU"/>
                    </w:rPr>
                    <w:t xml:space="preserve"> </w:t>
                  </w:r>
                  <w:r w:rsidRPr="00CD0E2B">
                    <w:rPr>
                      <w:sz w:val="16"/>
                      <w:szCs w:val="16"/>
                      <w:lang w:val="en-AU"/>
                    </w:rPr>
                    <w:t>an</w:t>
                  </w:r>
                  <w:r w:rsidRPr="00CD0E2B">
                    <w:rPr>
                      <w:spacing w:val="-3"/>
                      <w:sz w:val="16"/>
                      <w:szCs w:val="16"/>
                      <w:lang w:val="en-AU"/>
                    </w:rPr>
                    <w:t xml:space="preserve"> </w:t>
                  </w:r>
                  <w:r w:rsidRPr="00CD0E2B">
                    <w:rPr>
                      <w:sz w:val="16"/>
                      <w:szCs w:val="16"/>
                      <w:lang w:val="en-AU"/>
                    </w:rPr>
                    <w:t>enterprise</w:t>
                  </w:r>
                  <w:r w:rsidRPr="00CD0E2B">
                    <w:rPr>
                      <w:spacing w:val="-5"/>
                      <w:sz w:val="16"/>
                      <w:szCs w:val="16"/>
                      <w:lang w:val="en-AU"/>
                    </w:rPr>
                    <w:t xml:space="preserve"> </w:t>
                  </w:r>
                  <w:r w:rsidRPr="00CD0E2B">
                    <w:rPr>
                      <w:sz w:val="16"/>
                      <w:szCs w:val="16"/>
                      <w:lang w:val="en-AU"/>
                    </w:rPr>
                    <w:t>application</w:t>
                  </w:r>
                  <w:r w:rsidRPr="00CD0E2B">
                    <w:rPr>
                      <w:spacing w:val="-3"/>
                      <w:sz w:val="16"/>
                      <w:szCs w:val="16"/>
                      <w:lang w:val="en-AU"/>
                    </w:rPr>
                    <w:t xml:space="preserve"> </w:t>
                  </w:r>
                  <w:r w:rsidRPr="00CD0E2B">
                    <w:rPr>
                      <w:sz w:val="16"/>
                      <w:szCs w:val="16"/>
                      <w:lang w:val="en-AU"/>
                    </w:rPr>
                    <w:t>store</w:t>
                  </w:r>
                  <w:r w:rsidRPr="00CD0E2B">
                    <w:rPr>
                      <w:spacing w:val="-3"/>
                      <w:sz w:val="16"/>
                      <w:szCs w:val="16"/>
                      <w:lang w:val="en-AU"/>
                    </w:rPr>
                    <w:t xml:space="preserve"> </w:t>
                  </w:r>
                  <w:r w:rsidRPr="00CD0E2B">
                    <w:rPr>
                      <w:sz w:val="16"/>
                      <w:szCs w:val="16"/>
                      <w:lang w:val="en-AU"/>
                    </w:rPr>
                    <w:t>and</w:t>
                  </w:r>
                  <w:r w:rsidRPr="00CD0E2B">
                    <w:rPr>
                      <w:spacing w:val="-3"/>
                      <w:sz w:val="16"/>
                      <w:szCs w:val="16"/>
                      <w:lang w:val="en-AU"/>
                    </w:rPr>
                    <w:t xml:space="preserve"> </w:t>
                  </w:r>
                  <w:r w:rsidRPr="00CD0E2B">
                    <w:rPr>
                      <w:sz w:val="16"/>
                      <w:szCs w:val="16"/>
                      <w:lang w:val="en-AU"/>
                    </w:rPr>
                    <w:t>manage</w:t>
                  </w:r>
                  <w:r w:rsidRPr="00CD0E2B">
                    <w:rPr>
                      <w:spacing w:val="-3"/>
                      <w:sz w:val="16"/>
                      <w:szCs w:val="16"/>
                      <w:lang w:val="en-AU"/>
                    </w:rPr>
                    <w:t xml:space="preserve"> </w:t>
                  </w:r>
                  <w:r w:rsidRPr="00CD0E2B">
                    <w:rPr>
                      <w:sz w:val="16"/>
                      <w:szCs w:val="16"/>
                      <w:lang w:val="en-AU"/>
                    </w:rPr>
                    <w:t>application</w:t>
                  </w:r>
                  <w:r w:rsidRPr="00CD0E2B">
                    <w:rPr>
                      <w:spacing w:val="-3"/>
                      <w:sz w:val="16"/>
                      <w:szCs w:val="16"/>
                      <w:lang w:val="en-AU"/>
                    </w:rPr>
                    <w:t xml:space="preserve"> </w:t>
                  </w:r>
                  <w:r w:rsidRPr="00CD0E2B">
                    <w:rPr>
                      <w:sz w:val="16"/>
                      <w:szCs w:val="16"/>
                      <w:lang w:val="en-AU"/>
                    </w:rPr>
                    <w:t>on</w:t>
                  </w:r>
                  <w:r w:rsidRPr="00CD0E2B">
                    <w:rPr>
                      <w:spacing w:val="-47"/>
                      <w:sz w:val="16"/>
                      <w:szCs w:val="16"/>
                      <w:lang w:val="en-AU"/>
                    </w:rPr>
                    <w:t xml:space="preserve"> </w:t>
                  </w:r>
                  <w:r w:rsidRPr="00CD0E2B">
                    <w:rPr>
                      <w:sz w:val="16"/>
                      <w:szCs w:val="16"/>
                      <w:lang w:val="en-AU"/>
                    </w:rPr>
                    <w:t>covered</w:t>
                  </w:r>
                  <w:r w:rsidRPr="00CD0E2B">
                    <w:rPr>
                      <w:spacing w:val="-3"/>
                      <w:sz w:val="16"/>
                      <w:szCs w:val="16"/>
                      <w:lang w:val="en-AU"/>
                    </w:rPr>
                    <w:t xml:space="preserve"> </w:t>
                  </w:r>
                  <w:r w:rsidRPr="00CD0E2B">
                    <w:rPr>
                      <w:sz w:val="16"/>
                      <w:szCs w:val="16"/>
                      <w:lang w:val="en-AU"/>
                    </w:rPr>
                    <w:t>devices</w:t>
                  </w:r>
                </w:p>
              </w:tc>
            </w:tr>
            <w:tr w:rsidR="002C0EEB" w:rsidRPr="007124DF" w14:paraId="594A46AA" w14:textId="77777777" w:rsidTr="00CD0E2B">
              <w:trPr>
                <w:trHeight w:val="532"/>
              </w:trPr>
              <w:tc>
                <w:tcPr>
                  <w:tcW w:w="1988" w:type="dxa"/>
                </w:tcPr>
                <w:p w14:paraId="3034E89C" w14:textId="77777777" w:rsidR="002C0EEB" w:rsidRPr="00CD0E2B" w:rsidRDefault="002C0EEB" w:rsidP="002C0EEB">
                  <w:pPr>
                    <w:pStyle w:val="TableParagraph"/>
                    <w:spacing w:before="59"/>
                    <w:ind w:left="107" w:right="680"/>
                    <w:rPr>
                      <w:sz w:val="16"/>
                      <w:szCs w:val="16"/>
                      <w:lang w:val="en-AU"/>
                    </w:rPr>
                  </w:pPr>
                  <w:r w:rsidRPr="00CD0E2B">
                    <w:rPr>
                      <w:sz w:val="16"/>
                      <w:szCs w:val="16"/>
                      <w:lang w:val="en-AU"/>
                    </w:rPr>
                    <w:t>Mobile content</w:t>
                  </w:r>
                  <w:r w:rsidRPr="00CD0E2B">
                    <w:rPr>
                      <w:spacing w:val="-47"/>
                      <w:sz w:val="16"/>
                      <w:szCs w:val="16"/>
                      <w:lang w:val="en-AU"/>
                    </w:rPr>
                    <w:t xml:space="preserve"> </w:t>
                  </w:r>
                  <w:r w:rsidRPr="00CD0E2B">
                    <w:rPr>
                      <w:sz w:val="16"/>
                      <w:szCs w:val="16"/>
                      <w:lang w:val="en-AU"/>
                    </w:rPr>
                    <w:t>management</w:t>
                  </w:r>
                </w:p>
              </w:tc>
              <w:tc>
                <w:tcPr>
                  <w:tcW w:w="6006" w:type="dxa"/>
                </w:tcPr>
                <w:p w14:paraId="78CC8654" w14:textId="77777777" w:rsidR="002C0EEB" w:rsidRPr="00CD0E2B" w:rsidRDefault="002C0EEB" w:rsidP="002C0EEB">
                  <w:pPr>
                    <w:pStyle w:val="TableParagraph"/>
                    <w:spacing w:before="59"/>
                    <w:ind w:left="107"/>
                    <w:rPr>
                      <w:sz w:val="16"/>
                      <w:szCs w:val="16"/>
                      <w:lang w:val="en-AU"/>
                    </w:rPr>
                  </w:pPr>
                  <w:r w:rsidRPr="00CD0E2B">
                    <w:rPr>
                      <w:sz w:val="16"/>
                      <w:szCs w:val="16"/>
                      <w:lang w:val="en-AU"/>
                    </w:rPr>
                    <w:t>Upload</w:t>
                  </w:r>
                  <w:r w:rsidRPr="00CD0E2B">
                    <w:rPr>
                      <w:spacing w:val="-5"/>
                      <w:sz w:val="16"/>
                      <w:szCs w:val="16"/>
                      <w:lang w:val="en-AU"/>
                    </w:rPr>
                    <w:t xml:space="preserve"> </w:t>
                  </w:r>
                  <w:r w:rsidRPr="00CD0E2B">
                    <w:rPr>
                      <w:sz w:val="16"/>
                      <w:szCs w:val="16"/>
                      <w:lang w:val="en-AU"/>
                    </w:rPr>
                    <w:t>and</w:t>
                  </w:r>
                  <w:r w:rsidRPr="00CD0E2B">
                    <w:rPr>
                      <w:spacing w:val="-4"/>
                      <w:sz w:val="16"/>
                      <w:szCs w:val="16"/>
                      <w:lang w:val="en-AU"/>
                    </w:rPr>
                    <w:t xml:space="preserve"> </w:t>
                  </w:r>
                  <w:r w:rsidRPr="00CD0E2B">
                    <w:rPr>
                      <w:sz w:val="16"/>
                      <w:szCs w:val="16"/>
                      <w:lang w:val="en-AU"/>
                    </w:rPr>
                    <w:t>share</w:t>
                  </w:r>
                  <w:r w:rsidRPr="00CD0E2B">
                    <w:rPr>
                      <w:spacing w:val="-4"/>
                      <w:sz w:val="16"/>
                      <w:szCs w:val="16"/>
                      <w:lang w:val="en-AU"/>
                    </w:rPr>
                    <w:t xml:space="preserve"> </w:t>
                  </w:r>
                  <w:r w:rsidRPr="00CD0E2B">
                    <w:rPr>
                      <w:sz w:val="16"/>
                      <w:szCs w:val="16"/>
                      <w:lang w:val="en-AU"/>
                    </w:rPr>
                    <w:t>company</w:t>
                  </w:r>
                  <w:r w:rsidRPr="00CD0E2B">
                    <w:rPr>
                      <w:spacing w:val="-2"/>
                      <w:sz w:val="16"/>
                      <w:szCs w:val="16"/>
                      <w:lang w:val="en-AU"/>
                    </w:rPr>
                    <w:t xml:space="preserve"> </w:t>
                  </w:r>
                  <w:r w:rsidRPr="00CD0E2B">
                    <w:rPr>
                      <w:sz w:val="16"/>
                      <w:szCs w:val="16"/>
                      <w:lang w:val="en-AU"/>
                    </w:rPr>
                    <w:t>documents</w:t>
                  </w:r>
                  <w:r w:rsidRPr="00CD0E2B">
                    <w:rPr>
                      <w:spacing w:val="-1"/>
                      <w:sz w:val="16"/>
                      <w:szCs w:val="16"/>
                      <w:lang w:val="en-AU"/>
                    </w:rPr>
                    <w:t xml:space="preserve"> </w:t>
                  </w:r>
                  <w:r w:rsidRPr="00CD0E2B">
                    <w:rPr>
                      <w:sz w:val="16"/>
                      <w:szCs w:val="16"/>
                      <w:lang w:val="en-AU"/>
                    </w:rPr>
                    <w:t>and</w:t>
                  </w:r>
                  <w:r w:rsidRPr="00CD0E2B">
                    <w:rPr>
                      <w:spacing w:val="-2"/>
                      <w:sz w:val="16"/>
                      <w:szCs w:val="16"/>
                      <w:lang w:val="en-AU"/>
                    </w:rPr>
                    <w:t xml:space="preserve"> </w:t>
                  </w:r>
                  <w:r w:rsidRPr="00CD0E2B">
                    <w:rPr>
                      <w:sz w:val="16"/>
                      <w:szCs w:val="16"/>
                      <w:lang w:val="en-AU"/>
                    </w:rPr>
                    <w:t>collaborate</w:t>
                  </w:r>
                  <w:r w:rsidRPr="00CD0E2B">
                    <w:rPr>
                      <w:spacing w:val="-3"/>
                      <w:sz w:val="16"/>
                      <w:szCs w:val="16"/>
                      <w:lang w:val="en-AU"/>
                    </w:rPr>
                    <w:t xml:space="preserve"> </w:t>
                  </w:r>
                  <w:r w:rsidRPr="00CD0E2B">
                    <w:rPr>
                      <w:sz w:val="16"/>
                      <w:szCs w:val="16"/>
                      <w:lang w:val="en-AU"/>
                    </w:rPr>
                    <w:t>with</w:t>
                  </w:r>
                  <w:r w:rsidRPr="00CD0E2B">
                    <w:rPr>
                      <w:spacing w:val="-4"/>
                      <w:sz w:val="16"/>
                      <w:szCs w:val="16"/>
                      <w:lang w:val="en-AU"/>
                    </w:rPr>
                    <w:t xml:space="preserve"> </w:t>
                  </w:r>
                  <w:r w:rsidRPr="00CD0E2B">
                    <w:rPr>
                      <w:sz w:val="16"/>
                      <w:szCs w:val="16"/>
                      <w:lang w:val="en-AU"/>
                    </w:rPr>
                    <w:t>colleagues</w:t>
                  </w:r>
                </w:p>
              </w:tc>
            </w:tr>
            <w:tr w:rsidR="002C0EEB" w:rsidRPr="007124DF" w14:paraId="21FEE25C" w14:textId="77777777" w:rsidTr="00CD0E2B">
              <w:trPr>
                <w:trHeight w:val="535"/>
              </w:trPr>
              <w:tc>
                <w:tcPr>
                  <w:tcW w:w="1988" w:type="dxa"/>
                </w:tcPr>
                <w:p w14:paraId="1185D53B" w14:textId="77777777" w:rsidR="002C0EEB" w:rsidRPr="00CD0E2B" w:rsidRDefault="002C0EEB" w:rsidP="002C0EEB">
                  <w:pPr>
                    <w:pStyle w:val="TableParagraph"/>
                    <w:spacing w:before="61"/>
                    <w:ind w:left="107" w:right="800"/>
                    <w:rPr>
                      <w:sz w:val="16"/>
                      <w:szCs w:val="16"/>
                      <w:lang w:val="en-AU"/>
                    </w:rPr>
                  </w:pPr>
                  <w:r w:rsidRPr="00CD0E2B">
                    <w:rPr>
                      <w:sz w:val="16"/>
                      <w:szCs w:val="16"/>
                      <w:lang w:val="en-AU"/>
                    </w:rPr>
                    <w:t>Mobile email</w:t>
                  </w:r>
                  <w:r w:rsidRPr="00CD0E2B">
                    <w:rPr>
                      <w:spacing w:val="-47"/>
                      <w:sz w:val="16"/>
                      <w:szCs w:val="16"/>
                      <w:lang w:val="en-AU"/>
                    </w:rPr>
                    <w:t xml:space="preserve"> </w:t>
                  </w:r>
                  <w:r w:rsidRPr="00CD0E2B">
                    <w:rPr>
                      <w:sz w:val="16"/>
                      <w:szCs w:val="16"/>
                      <w:lang w:val="en-AU"/>
                    </w:rPr>
                    <w:t>management</w:t>
                  </w:r>
                </w:p>
              </w:tc>
              <w:tc>
                <w:tcPr>
                  <w:tcW w:w="6006" w:type="dxa"/>
                </w:tcPr>
                <w:p w14:paraId="5651FA5F" w14:textId="77777777" w:rsidR="002C0EEB" w:rsidRPr="00CD0E2B" w:rsidRDefault="002C0EEB" w:rsidP="002C0EEB">
                  <w:pPr>
                    <w:pStyle w:val="TableParagraph"/>
                    <w:spacing w:before="61"/>
                    <w:ind w:left="107"/>
                    <w:rPr>
                      <w:sz w:val="16"/>
                      <w:szCs w:val="16"/>
                      <w:lang w:val="en-AU"/>
                    </w:rPr>
                  </w:pPr>
                  <w:r w:rsidRPr="00CD0E2B">
                    <w:rPr>
                      <w:sz w:val="16"/>
                      <w:szCs w:val="16"/>
                      <w:lang w:val="en-AU"/>
                    </w:rPr>
                    <w:t>Control</w:t>
                  </w:r>
                  <w:r w:rsidRPr="00CD0E2B">
                    <w:rPr>
                      <w:spacing w:val="-3"/>
                      <w:sz w:val="16"/>
                      <w:szCs w:val="16"/>
                      <w:lang w:val="en-AU"/>
                    </w:rPr>
                    <w:t xml:space="preserve"> </w:t>
                  </w:r>
                  <w:r w:rsidRPr="00CD0E2B">
                    <w:rPr>
                      <w:sz w:val="16"/>
                      <w:szCs w:val="16"/>
                      <w:lang w:val="en-AU"/>
                    </w:rPr>
                    <w:t>which</w:t>
                  </w:r>
                  <w:r w:rsidRPr="00CD0E2B">
                    <w:rPr>
                      <w:spacing w:val="-3"/>
                      <w:sz w:val="16"/>
                      <w:szCs w:val="16"/>
                      <w:lang w:val="en-AU"/>
                    </w:rPr>
                    <w:t xml:space="preserve"> </w:t>
                  </w:r>
                  <w:r w:rsidRPr="00CD0E2B">
                    <w:rPr>
                      <w:sz w:val="16"/>
                      <w:szCs w:val="16"/>
                      <w:lang w:val="en-AU"/>
                    </w:rPr>
                    <w:t>covered</w:t>
                  </w:r>
                  <w:r w:rsidRPr="00CD0E2B">
                    <w:rPr>
                      <w:spacing w:val="-2"/>
                      <w:sz w:val="16"/>
                      <w:szCs w:val="16"/>
                      <w:lang w:val="en-AU"/>
                    </w:rPr>
                    <w:t xml:space="preserve"> </w:t>
                  </w:r>
                  <w:r w:rsidRPr="00CD0E2B">
                    <w:rPr>
                      <w:sz w:val="16"/>
                      <w:szCs w:val="16"/>
                      <w:lang w:val="en-AU"/>
                    </w:rPr>
                    <w:t>devices</w:t>
                  </w:r>
                  <w:r w:rsidRPr="00CD0E2B">
                    <w:rPr>
                      <w:spacing w:val="-5"/>
                      <w:sz w:val="16"/>
                      <w:szCs w:val="16"/>
                      <w:lang w:val="en-AU"/>
                    </w:rPr>
                    <w:t xml:space="preserve"> </w:t>
                  </w:r>
                  <w:r w:rsidRPr="00CD0E2B">
                    <w:rPr>
                      <w:sz w:val="16"/>
                      <w:szCs w:val="16"/>
                      <w:lang w:val="en-AU"/>
                    </w:rPr>
                    <w:t>have</w:t>
                  </w:r>
                  <w:r w:rsidRPr="00CD0E2B">
                    <w:rPr>
                      <w:spacing w:val="-2"/>
                      <w:sz w:val="16"/>
                      <w:szCs w:val="16"/>
                      <w:lang w:val="en-AU"/>
                    </w:rPr>
                    <w:t xml:space="preserve"> </w:t>
                  </w:r>
                  <w:r w:rsidRPr="00CD0E2B">
                    <w:rPr>
                      <w:sz w:val="16"/>
                      <w:szCs w:val="16"/>
                      <w:lang w:val="en-AU"/>
                    </w:rPr>
                    <w:t>email</w:t>
                  </w:r>
                  <w:r w:rsidRPr="00CD0E2B">
                    <w:rPr>
                      <w:spacing w:val="-4"/>
                      <w:sz w:val="16"/>
                      <w:szCs w:val="16"/>
                      <w:lang w:val="en-AU"/>
                    </w:rPr>
                    <w:t xml:space="preserve"> </w:t>
                  </w:r>
                  <w:r w:rsidRPr="00CD0E2B">
                    <w:rPr>
                      <w:sz w:val="16"/>
                      <w:szCs w:val="16"/>
                      <w:lang w:val="en-AU"/>
                    </w:rPr>
                    <w:t>access</w:t>
                  </w:r>
                  <w:r w:rsidRPr="00CD0E2B">
                    <w:rPr>
                      <w:spacing w:val="-4"/>
                      <w:sz w:val="16"/>
                      <w:szCs w:val="16"/>
                      <w:lang w:val="en-AU"/>
                    </w:rPr>
                    <w:t xml:space="preserve"> </w:t>
                  </w:r>
                  <w:r w:rsidRPr="00CD0E2B">
                    <w:rPr>
                      <w:sz w:val="16"/>
                      <w:szCs w:val="16"/>
                      <w:lang w:val="en-AU"/>
                    </w:rPr>
                    <w:t>and</w:t>
                  </w:r>
                  <w:r w:rsidRPr="00CD0E2B">
                    <w:rPr>
                      <w:spacing w:val="-4"/>
                      <w:sz w:val="16"/>
                      <w:szCs w:val="16"/>
                      <w:lang w:val="en-AU"/>
                    </w:rPr>
                    <w:t xml:space="preserve"> </w:t>
                  </w:r>
                  <w:r w:rsidRPr="00CD0E2B">
                    <w:rPr>
                      <w:sz w:val="16"/>
                      <w:szCs w:val="16"/>
                      <w:lang w:val="en-AU"/>
                    </w:rPr>
                    <w:t>encrypt</w:t>
                  </w:r>
                  <w:r w:rsidRPr="00CD0E2B">
                    <w:rPr>
                      <w:spacing w:val="-3"/>
                      <w:sz w:val="16"/>
                      <w:szCs w:val="16"/>
                      <w:lang w:val="en-AU"/>
                    </w:rPr>
                    <w:t xml:space="preserve"> </w:t>
                  </w:r>
                  <w:r w:rsidRPr="00CD0E2B">
                    <w:rPr>
                      <w:sz w:val="16"/>
                      <w:szCs w:val="16"/>
                      <w:lang w:val="en-AU"/>
                    </w:rPr>
                    <w:t>email</w:t>
                  </w:r>
                  <w:r w:rsidRPr="00CD0E2B">
                    <w:rPr>
                      <w:spacing w:val="-47"/>
                      <w:sz w:val="16"/>
                      <w:szCs w:val="16"/>
                      <w:lang w:val="en-AU"/>
                    </w:rPr>
                    <w:t xml:space="preserve"> </w:t>
                  </w:r>
                  <w:r w:rsidRPr="00CD0E2B">
                    <w:rPr>
                      <w:sz w:val="16"/>
                      <w:szCs w:val="16"/>
                      <w:lang w:val="en-AU"/>
                    </w:rPr>
                    <w:t>messages</w:t>
                  </w:r>
                </w:p>
              </w:tc>
            </w:tr>
            <w:tr w:rsidR="002C0EEB" w:rsidRPr="007124DF" w14:paraId="58030523" w14:textId="77777777" w:rsidTr="00CD0E2B">
              <w:trPr>
                <w:trHeight w:val="326"/>
              </w:trPr>
              <w:tc>
                <w:tcPr>
                  <w:tcW w:w="1988" w:type="dxa"/>
                </w:tcPr>
                <w:p w14:paraId="4A3EA0B7" w14:textId="77777777" w:rsidR="002C0EEB" w:rsidRPr="00CD0E2B" w:rsidRDefault="002C0EEB" w:rsidP="002C0EEB">
                  <w:pPr>
                    <w:pStyle w:val="TableParagraph"/>
                    <w:spacing w:before="59"/>
                    <w:ind w:left="107"/>
                    <w:rPr>
                      <w:sz w:val="16"/>
                      <w:szCs w:val="16"/>
                      <w:lang w:val="en-AU"/>
                    </w:rPr>
                  </w:pPr>
                  <w:r w:rsidRPr="00CD0E2B">
                    <w:rPr>
                      <w:sz w:val="16"/>
                      <w:szCs w:val="16"/>
                      <w:lang w:val="en-AU"/>
                    </w:rPr>
                    <w:t>Unlimited</w:t>
                  </w:r>
                  <w:r w:rsidRPr="00CD0E2B">
                    <w:rPr>
                      <w:spacing w:val="-3"/>
                      <w:sz w:val="16"/>
                      <w:szCs w:val="16"/>
                      <w:lang w:val="en-AU"/>
                    </w:rPr>
                    <w:t xml:space="preserve"> </w:t>
                  </w:r>
                  <w:r w:rsidRPr="00CD0E2B">
                    <w:rPr>
                      <w:sz w:val="16"/>
                      <w:szCs w:val="16"/>
                      <w:lang w:val="en-AU"/>
                    </w:rPr>
                    <w:t>SMS</w:t>
                  </w:r>
                </w:p>
              </w:tc>
              <w:tc>
                <w:tcPr>
                  <w:tcW w:w="6006" w:type="dxa"/>
                </w:tcPr>
                <w:p w14:paraId="5FA85649" w14:textId="77777777" w:rsidR="002C0EEB" w:rsidRPr="00CD0E2B" w:rsidRDefault="002C0EEB" w:rsidP="002C0EEB">
                  <w:pPr>
                    <w:pStyle w:val="TableParagraph"/>
                    <w:spacing w:before="59"/>
                    <w:ind w:left="107"/>
                    <w:rPr>
                      <w:sz w:val="16"/>
                      <w:szCs w:val="16"/>
                      <w:lang w:val="en-AU"/>
                    </w:rPr>
                  </w:pPr>
                  <w:r w:rsidRPr="00CD0E2B">
                    <w:rPr>
                      <w:sz w:val="16"/>
                      <w:szCs w:val="16"/>
                      <w:lang w:val="en-AU"/>
                    </w:rPr>
                    <w:t>Send</w:t>
                  </w:r>
                  <w:r w:rsidRPr="00CD0E2B">
                    <w:rPr>
                      <w:spacing w:val="-2"/>
                      <w:sz w:val="16"/>
                      <w:szCs w:val="16"/>
                      <w:lang w:val="en-AU"/>
                    </w:rPr>
                    <w:t xml:space="preserve"> </w:t>
                  </w:r>
                  <w:r w:rsidRPr="00CD0E2B">
                    <w:rPr>
                      <w:sz w:val="16"/>
                      <w:szCs w:val="16"/>
                      <w:lang w:val="en-AU"/>
                    </w:rPr>
                    <w:t>SMS</w:t>
                  </w:r>
                  <w:r w:rsidRPr="00CD0E2B">
                    <w:rPr>
                      <w:spacing w:val="-5"/>
                      <w:sz w:val="16"/>
                      <w:szCs w:val="16"/>
                      <w:lang w:val="en-AU"/>
                    </w:rPr>
                    <w:t xml:space="preserve"> </w:t>
                  </w:r>
                  <w:r w:rsidRPr="00CD0E2B">
                    <w:rPr>
                      <w:sz w:val="16"/>
                      <w:szCs w:val="16"/>
                      <w:lang w:val="en-AU"/>
                    </w:rPr>
                    <w:t>messages</w:t>
                  </w:r>
                  <w:r w:rsidRPr="00CD0E2B">
                    <w:rPr>
                      <w:spacing w:val="-1"/>
                      <w:sz w:val="16"/>
                      <w:szCs w:val="16"/>
                      <w:lang w:val="en-AU"/>
                    </w:rPr>
                    <w:t xml:space="preserve"> </w:t>
                  </w:r>
                  <w:r w:rsidRPr="00CD0E2B">
                    <w:rPr>
                      <w:sz w:val="16"/>
                      <w:szCs w:val="16"/>
                      <w:lang w:val="en-AU"/>
                    </w:rPr>
                    <w:t>to</w:t>
                  </w:r>
                  <w:r w:rsidRPr="00CD0E2B">
                    <w:rPr>
                      <w:spacing w:val="-4"/>
                      <w:sz w:val="16"/>
                      <w:szCs w:val="16"/>
                      <w:lang w:val="en-AU"/>
                    </w:rPr>
                    <w:t xml:space="preserve"> </w:t>
                  </w:r>
                  <w:r w:rsidRPr="00CD0E2B">
                    <w:rPr>
                      <w:sz w:val="16"/>
                      <w:szCs w:val="16"/>
                      <w:lang w:val="en-AU"/>
                    </w:rPr>
                    <w:t>covered</w:t>
                  </w:r>
                  <w:r w:rsidRPr="00CD0E2B">
                    <w:rPr>
                      <w:spacing w:val="-2"/>
                      <w:sz w:val="16"/>
                      <w:szCs w:val="16"/>
                      <w:lang w:val="en-AU"/>
                    </w:rPr>
                    <w:t xml:space="preserve"> </w:t>
                  </w:r>
                  <w:r w:rsidRPr="00CD0E2B">
                    <w:rPr>
                      <w:sz w:val="16"/>
                      <w:szCs w:val="16"/>
                      <w:lang w:val="en-AU"/>
                    </w:rPr>
                    <w:t>devices</w:t>
                  </w:r>
                  <w:r w:rsidRPr="00CD0E2B">
                    <w:rPr>
                      <w:spacing w:val="-4"/>
                      <w:sz w:val="16"/>
                      <w:szCs w:val="16"/>
                      <w:lang w:val="en-AU"/>
                    </w:rPr>
                    <w:t xml:space="preserve"> </w:t>
                  </w:r>
                  <w:r w:rsidRPr="00CD0E2B">
                    <w:rPr>
                      <w:sz w:val="16"/>
                      <w:szCs w:val="16"/>
                      <w:lang w:val="en-AU"/>
                    </w:rPr>
                    <w:t>at</w:t>
                  </w:r>
                  <w:r w:rsidRPr="00CD0E2B">
                    <w:rPr>
                      <w:spacing w:val="-2"/>
                      <w:sz w:val="16"/>
                      <w:szCs w:val="16"/>
                      <w:lang w:val="en-AU"/>
                    </w:rPr>
                    <w:t xml:space="preserve"> </w:t>
                  </w:r>
                  <w:r w:rsidRPr="00CD0E2B">
                    <w:rPr>
                      <w:sz w:val="16"/>
                      <w:szCs w:val="16"/>
                      <w:lang w:val="en-AU"/>
                    </w:rPr>
                    <w:t>no</w:t>
                  </w:r>
                  <w:r w:rsidRPr="00CD0E2B">
                    <w:rPr>
                      <w:spacing w:val="2"/>
                      <w:sz w:val="16"/>
                      <w:szCs w:val="16"/>
                      <w:lang w:val="en-AU"/>
                    </w:rPr>
                    <w:t xml:space="preserve"> </w:t>
                  </w:r>
                  <w:r w:rsidRPr="00CD0E2B">
                    <w:rPr>
                      <w:sz w:val="16"/>
                      <w:szCs w:val="16"/>
                      <w:lang w:val="en-AU"/>
                    </w:rPr>
                    <w:t>additional</w:t>
                  </w:r>
                  <w:r w:rsidRPr="00CD0E2B">
                    <w:rPr>
                      <w:spacing w:val="-2"/>
                      <w:sz w:val="16"/>
                      <w:szCs w:val="16"/>
                      <w:lang w:val="en-AU"/>
                    </w:rPr>
                    <w:t xml:space="preserve"> </w:t>
                  </w:r>
                  <w:r w:rsidRPr="00CD0E2B">
                    <w:rPr>
                      <w:sz w:val="16"/>
                      <w:szCs w:val="16"/>
                      <w:lang w:val="en-AU"/>
                    </w:rPr>
                    <w:t>charge</w:t>
                  </w:r>
                </w:p>
              </w:tc>
            </w:tr>
            <w:tr w:rsidR="002C0EEB" w:rsidRPr="007124DF" w14:paraId="12C6CCAE" w14:textId="77777777" w:rsidTr="00CD0E2B">
              <w:trPr>
                <w:trHeight w:val="328"/>
              </w:trPr>
              <w:tc>
                <w:tcPr>
                  <w:tcW w:w="1988" w:type="dxa"/>
                </w:tcPr>
                <w:p w14:paraId="06E8E8A9" w14:textId="77777777" w:rsidR="002C0EEB" w:rsidRPr="00CD0E2B" w:rsidRDefault="002C0EEB" w:rsidP="002C0EEB">
                  <w:pPr>
                    <w:pStyle w:val="TableParagraph"/>
                    <w:spacing w:before="61"/>
                    <w:ind w:left="107"/>
                    <w:rPr>
                      <w:sz w:val="16"/>
                      <w:szCs w:val="16"/>
                      <w:lang w:val="en-AU"/>
                    </w:rPr>
                  </w:pPr>
                  <w:r w:rsidRPr="00CD0E2B">
                    <w:rPr>
                      <w:sz w:val="16"/>
                      <w:szCs w:val="16"/>
                      <w:lang w:val="en-AU"/>
                    </w:rPr>
                    <w:t>Cloud</w:t>
                  </w:r>
                  <w:r w:rsidRPr="00CD0E2B">
                    <w:rPr>
                      <w:spacing w:val="-3"/>
                      <w:sz w:val="16"/>
                      <w:szCs w:val="16"/>
                      <w:lang w:val="en-AU"/>
                    </w:rPr>
                    <w:t xml:space="preserve"> </w:t>
                  </w:r>
                  <w:r w:rsidRPr="00CD0E2B">
                    <w:rPr>
                      <w:sz w:val="16"/>
                      <w:szCs w:val="16"/>
                      <w:lang w:val="en-AU"/>
                    </w:rPr>
                    <w:t>storage</w:t>
                  </w:r>
                </w:p>
              </w:tc>
              <w:tc>
                <w:tcPr>
                  <w:tcW w:w="6006" w:type="dxa"/>
                </w:tcPr>
                <w:p w14:paraId="30323FD0" w14:textId="25C4D5C6" w:rsidR="002C0EEB" w:rsidRPr="00CD0E2B" w:rsidRDefault="002C0EEB" w:rsidP="002C0EEB">
                  <w:pPr>
                    <w:pStyle w:val="TableParagraph"/>
                    <w:spacing w:before="61"/>
                    <w:ind w:left="107"/>
                    <w:rPr>
                      <w:sz w:val="16"/>
                      <w:szCs w:val="16"/>
                      <w:lang w:val="en-AU"/>
                    </w:rPr>
                  </w:pPr>
                  <w:r w:rsidRPr="00CD7645">
                    <w:rPr>
                      <w:strike/>
                      <w:sz w:val="16"/>
                      <w:szCs w:val="16"/>
                      <w:lang w:val="en-AU"/>
                    </w:rPr>
                    <w:t>25</w:t>
                  </w:r>
                  <w:r w:rsidR="0001611B">
                    <w:rPr>
                      <w:sz w:val="16"/>
                      <w:szCs w:val="16"/>
                      <w:lang w:val="en-AU"/>
                    </w:rPr>
                    <w:t>500</w:t>
                  </w:r>
                  <w:r w:rsidRPr="00CD0E2B">
                    <w:rPr>
                      <w:sz w:val="16"/>
                      <w:szCs w:val="16"/>
                      <w:lang w:val="en-AU"/>
                    </w:rPr>
                    <w:t>GB</w:t>
                  </w:r>
                  <w:r w:rsidRPr="00CD0E2B">
                    <w:rPr>
                      <w:spacing w:val="-3"/>
                      <w:sz w:val="16"/>
                      <w:szCs w:val="16"/>
                      <w:lang w:val="en-AU"/>
                    </w:rPr>
                    <w:t xml:space="preserve"> </w:t>
                  </w:r>
                  <w:r w:rsidR="0001611B">
                    <w:rPr>
                      <w:spacing w:val="-3"/>
                      <w:sz w:val="16"/>
                      <w:szCs w:val="16"/>
                      <w:lang w:val="en-AU"/>
                    </w:rPr>
                    <w:t xml:space="preserve">application and content </w:t>
                  </w:r>
                  <w:r w:rsidRPr="00CD0E2B">
                    <w:rPr>
                      <w:sz w:val="16"/>
                      <w:szCs w:val="16"/>
                      <w:lang w:val="en-AU"/>
                    </w:rPr>
                    <w:t>storage</w:t>
                  </w:r>
                  <w:r w:rsidRPr="00CD0E2B">
                    <w:rPr>
                      <w:spacing w:val="-3"/>
                      <w:sz w:val="16"/>
                      <w:szCs w:val="16"/>
                      <w:lang w:val="en-AU"/>
                    </w:rPr>
                    <w:t xml:space="preserve"> </w:t>
                  </w:r>
                  <w:r w:rsidRPr="00CD7645">
                    <w:rPr>
                      <w:strike/>
                      <w:sz w:val="16"/>
                      <w:szCs w:val="16"/>
                      <w:lang w:val="en-AU"/>
                    </w:rPr>
                    <w:t>to</w:t>
                  </w:r>
                  <w:r w:rsidRPr="00CD7645">
                    <w:rPr>
                      <w:strike/>
                      <w:spacing w:val="-3"/>
                      <w:sz w:val="16"/>
                      <w:szCs w:val="16"/>
                      <w:lang w:val="en-AU"/>
                    </w:rPr>
                    <w:t xml:space="preserve"> </w:t>
                  </w:r>
                  <w:r w:rsidRPr="00CD7645">
                    <w:rPr>
                      <w:strike/>
                      <w:sz w:val="16"/>
                      <w:szCs w:val="16"/>
                      <w:lang w:val="en-AU"/>
                    </w:rPr>
                    <w:t>upload</w:t>
                  </w:r>
                  <w:r w:rsidRPr="00CD7645">
                    <w:rPr>
                      <w:strike/>
                      <w:spacing w:val="-2"/>
                      <w:sz w:val="16"/>
                      <w:szCs w:val="16"/>
                      <w:lang w:val="en-AU"/>
                    </w:rPr>
                    <w:t xml:space="preserve"> </w:t>
                  </w:r>
                  <w:r w:rsidRPr="00CD7645">
                    <w:rPr>
                      <w:strike/>
                      <w:sz w:val="16"/>
                      <w:szCs w:val="16"/>
                      <w:lang w:val="en-AU"/>
                    </w:rPr>
                    <w:t>company</w:t>
                  </w:r>
                  <w:r w:rsidRPr="00CD7645">
                    <w:rPr>
                      <w:strike/>
                      <w:spacing w:val="-3"/>
                      <w:sz w:val="16"/>
                      <w:szCs w:val="16"/>
                      <w:lang w:val="en-AU"/>
                    </w:rPr>
                    <w:t xml:space="preserve"> </w:t>
                  </w:r>
                  <w:r w:rsidRPr="00CD7645">
                    <w:rPr>
                      <w:strike/>
                      <w:sz w:val="16"/>
                      <w:szCs w:val="16"/>
                      <w:lang w:val="en-AU"/>
                    </w:rPr>
                    <w:t>documents</w:t>
                  </w:r>
                </w:p>
              </w:tc>
            </w:tr>
            <w:tr w:rsidR="002C0EEB" w:rsidRPr="007124DF" w14:paraId="363952AA" w14:textId="77777777" w:rsidTr="00CD0E2B">
              <w:trPr>
                <w:trHeight w:val="741"/>
              </w:trPr>
              <w:tc>
                <w:tcPr>
                  <w:tcW w:w="1988" w:type="dxa"/>
                </w:tcPr>
                <w:p w14:paraId="6FA6F8F0" w14:textId="77777777" w:rsidR="002C0EEB" w:rsidRPr="00CD0E2B" w:rsidRDefault="002C0EEB" w:rsidP="002C0EEB">
                  <w:pPr>
                    <w:pStyle w:val="TableParagraph"/>
                    <w:spacing w:before="59"/>
                    <w:ind w:left="107" w:right="218"/>
                    <w:rPr>
                      <w:sz w:val="16"/>
                      <w:szCs w:val="16"/>
                      <w:lang w:val="en-AU"/>
                    </w:rPr>
                  </w:pPr>
                  <w:r w:rsidRPr="00CD0E2B">
                    <w:rPr>
                      <w:sz w:val="16"/>
                      <w:szCs w:val="16"/>
                      <w:lang w:val="en-AU"/>
                    </w:rPr>
                    <w:t>Integration with</w:t>
                  </w:r>
                  <w:r w:rsidRPr="00CD0E2B">
                    <w:rPr>
                      <w:spacing w:val="1"/>
                      <w:sz w:val="16"/>
                      <w:szCs w:val="16"/>
                      <w:lang w:val="en-AU"/>
                    </w:rPr>
                    <w:t xml:space="preserve"> </w:t>
                  </w:r>
                  <w:r w:rsidRPr="00CD0E2B">
                    <w:rPr>
                      <w:sz w:val="16"/>
                      <w:szCs w:val="16"/>
                      <w:lang w:val="en-AU"/>
                    </w:rPr>
                    <w:t>enterprise</w:t>
                  </w:r>
                  <w:r w:rsidRPr="00CD0E2B">
                    <w:rPr>
                      <w:spacing w:val="-8"/>
                      <w:sz w:val="16"/>
                      <w:szCs w:val="16"/>
                      <w:lang w:val="en-AU"/>
                    </w:rPr>
                    <w:t xml:space="preserve"> </w:t>
                  </w:r>
                  <w:r w:rsidRPr="00CD0E2B">
                    <w:rPr>
                      <w:sz w:val="16"/>
                      <w:szCs w:val="16"/>
                      <w:lang w:val="en-AU"/>
                    </w:rPr>
                    <w:t>resources</w:t>
                  </w:r>
                </w:p>
              </w:tc>
              <w:tc>
                <w:tcPr>
                  <w:tcW w:w="6006" w:type="dxa"/>
                </w:tcPr>
                <w:p w14:paraId="73A90532" w14:textId="77777777" w:rsidR="002C0EEB" w:rsidRPr="00CD0E2B" w:rsidRDefault="002C0EEB" w:rsidP="002C0EEB">
                  <w:pPr>
                    <w:pStyle w:val="TableParagraph"/>
                    <w:spacing w:before="59"/>
                    <w:ind w:left="107" w:right="136"/>
                    <w:jc w:val="both"/>
                    <w:rPr>
                      <w:sz w:val="16"/>
                      <w:szCs w:val="16"/>
                      <w:lang w:val="en-AU"/>
                    </w:rPr>
                  </w:pPr>
                  <w:r w:rsidRPr="00CD0E2B">
                    <w:rPr>
                      <w:sz w:val="16"/>
                      <w:szCs w:val="16"/>
                      <w:lang w:val="en-AU"/>
                    </w:rPr>
                    <w:t>Connect with enterprise systems like Active Directory, per app VPN, etc.</w:t>
                  </w:r>
                  <w:r w:rsidRPr="00CD0E2B">
                    <w:rPr>
                      <w:spacing w:val="-48"/>
                      <w:sz w:val="16"/>
                      <w:szCs w:val="16"/>
                      <w:lang w:val="en-AU"/>
                    </w:rPr>
                    <w:t xml:space="preserve"> </w:t>
                  </w:r>
                  <w:r w:rsidRPr="00CD0E2B">
                    <w:rPr>
                      <w:sz w:val="16"/>
                      <w:szCs w:val="16"/>
                      <w:lang w:val="en-AU"/>
                    </w:rPr>
                    <w:t>(requires software adaptors to be installed in your premises at additional</w:t>
                  </w:r>
                  <w:r w:rsidRPr="00CD0E2B">
                    <w:rPr>
                      <w:spacing w:val="-47"/>
                      <w:sz w:val="16"/>
                      <w:szCs w:val="16"/>
                      <w:lang w:val="en-AU"/>
                    </w:rPr>
                    <w:t xml:space="preserve"> </w:t>
                  </w:r>
                  <w:r w:rsidRPr="00CD0E2B">
                    <w:rPr>
                      <w:sz w:val="16"/>
                      <w:szCs w:val="16"/>
                      <w:lang w:val="en-AU"/>
                    </w:rPr>
                    <w:t>cost)</w:t>
                  </w:r>
                </w:p>
              </w:tc>
            </w:tr>
            <w:tr w:rsidR="002C0EEB" w:rsidRPr="007124DF" w14:paraId="7D2B6B3F" w14:textId="77777777" w:rsidTr="00CD0E2B">
              <w:trPr>
                <w:trHeight w:val="326"/>
              </w:trPr>
              <w:tc>
                <w:tcPr>
                  <w:tcW w:w="1988" w:type="dxa"/>
                </w:tcPr>
                <w:p w14:paraId="50251534" w14:textId="77777777" w:rsidR="002C0EEB" w:rsidRPr="00CD0E2B" w:rsidRDefault="002C0EEB" w:rsidP="002C0EEB">
                  <w:pPr>
                    <w:pStyle w:val="TableParagraph"/>
                    <w:spacing w:before="59"/>
                    <w:ind w:left="107"/>
                    <w:rPr>
                      <w:sz w:val="16"/>
                      <w:szCs w:val="16"/>
                      <w:lang w:val="en-AU"/>
                    </w:rPr>
                  </w:pPr>
                  <w:r w:rsidRPr="00CD0E2B">
                    <w:rPr>
                      <w:sz w:val="16"/>
                      <w:szCs w:val="16"/>
                      <w:lang w:val="en-AU"/>
                    </w:rPr>
                    <w:t>Hosting</w:t>
                  </w:r>
                  <w:r w:rsidRPr="00CD0E2B">
                    <w:rPr>
                      <w:spacing w:val="-2"/>
                      <w:sz w:val="16"/>
                      <w:szCs w:val="16"/>
                      <w:lang w:val="en-AU"/>
                    </w:rPr>
                    <w:t xml:space="preserve"> </w:t>
                  </w:r>
                  <w:r w:rsidRPr="00CD0E2B">
                    <w:rPr>
                      <w:sz w:val="16"/>
                      <w:szCs w:val="16"/>
                      <w:lang w:val="en-AU"/>
                    </w:rPr>
                    <w:t>location</w:t>
                  </w:r>
                </w:p>
              </w:tc>
              <w:tc>
                <w:tcPr>
                  <w:tcW w:w="6006" w:type="dxa"/>
                </w:tcPr>
                <w:p w14:paraId="39AB56BD" w14:textId="77777777" w:rsidR="002C0EEB" w:rsidRPr="00CD0E2B" w:rsidRDefault="002C0EEB" w:rsidP="002C0EEB">
                  <w:pPr>
                    <w:pStyle w:val="TableParagraph"/>
                    <w:spacing w:before="59"/>
                    <w:ind w:left="107"/>
                    <w:rPr>
                      <w:sz w:val="16"/>
                      <w:szCs w:val="16"/>
                      <w:lang w:val="en-AU"/>
                    </w:rPr>
                  </w:pPr>
                  <w:r w:rsidRPr="00CD0E2B">
                    <w:rPr>
                      <w:sz w:val="16"/>
                      <w:szCs w:val="16"/>
                      <w:lang w:val="en-AU"/>
                    </w:rPr>
                    <w:t>Public</w:t>
                  </w:r>
                  <w:r w:rsidRPr="00CD0E2B">
                    <w:rPr>
                      <w:spacing w:val="-1"/>
                      <w:sz w:val="16"/>
                      <w:szCs w:val="16"/>
                      <w:lang w:val="en-AU"/>
                    </w:rPr>
                    <w:t xml:space="preserve"> </w:t>
                  </w:r>
                  <w:r w:rsidRPr="00CD0E2B">
                    <w:rPr>
                      <w:sz w:val="16"/>
                      <w:szCs w:val="16"/>
                      <w:lang w:val="en-AU"/>
                    </w:rPr>
                    <w:t>cloud</w:t>
                  </w:r>
                  <w:r w:rsidRPr="00CD0E2B">
                    <w:rPr>
                      <w:spacing w:val="-2"/>
                      <w:sz w:val="16"/>
                      <w:szCs w:val="16"/>
                      <w:lang w:val="en-AU"/>
                    </w:rPr>
                    <w:t xml:space="preserve"> </w:t>
                  </w:r>
                  <w:r w:rsidRPr="00CD0E2B">
                    <w:rPr>
                      <w:sz w:val="16"/>
                      <w:szCs w:val="16"/>
                      <w:lang w:val="en-AU"/>
                    </w:rPr>
                    <w:t>in</w:t>
                  </w:r>
                  <w:r w:rsidRPr="00CD0E2B">
                    <w:rPr>
                      <w:spacing w:val="-4"/>
                      <w:sz w:val="16"/>
                      <w:szCs w:val="16"/>
                      <w:lang w:val="en-AU"/>
                    </w:rPr>
                    <w:t xml:space="preserve"> </w:t>
                  </w:r>
                  <w:r w:rsidRPr="00CD0E2B">
                    <w:rPr>
                      <w:sz w:val="16"/>
                      <w:szCs w:val="16"/>
                      <w:lang w:val="en-AU"/>
                    </w:rPr>
                    <w:t>Australia</w:t>
                  </w:r>
                </w:p>
              </w:tc>
            </w:tr>
            <w:tr w:rsidR="002C0EEB" w:rsidRPr="007124DF" w14:paraId="1BB57221" w14:textId="77777777" w:rsidTr="00CD0E2B">
              <w:trPr>
                <w:trHeight w:val="328"/>
              </w:trPr>
              <w:tc>
                <w:tcPr>
                  <w:tcW w:w="1988" w:type="dxa"/>
                </w:tcPr>
                <w:p w14:paraId="05BE40E2" w14:textId="77777777" w:rsidR="002C0EEB" w:rsidRPr="00CD0E2B" w:rsidRDefault="002C0EEB" w:rsidP="002C0EEB">
                  <w:pPr>
                    <w:pStyle w:val="TableParagraph"/>
                    <w:spacing w:before="59"/>
                    <w:ind w:left="107"/>
                    <w:rPr>
                      <w:sz w:val="16"/>
                      <w:szCs w:val="16"/>
                      <w:lang w:val="en-AU"/>
                    </w:rPr>
                  </w:pPr>
                  <w:r w:rsidRPr="00CD0E2B">
                    <w:rPr>
                      <w:sz w:val="16"/>
                      <w:szCs w:val="16"/>
                      <w:lang w:val="en-AU"/>
                    </w:rPr>
                    <w:t>Platform</w:t>
                  </w:r>
                  <w:r w:rsidRPr="00CD0E2B">
                    <w:rPr>
                      <w:spacing w:val="-3"/>
                      <w:sz w:val="16"/>
                      <w:szCs w:val="16"/>
                      <w:lang w:val="en-AU"/>
                    </w:rPr>
                    <w:t xml:space="preserve"> </w:t>
                  </w:r>
                  <w:r w:rsidRPr="00CD0E2B">
                    <w:rPr>
                      <w:sz w:val="16"/>
                      <w:szCs w:val="16"/>
                      <w:lang w:val="en-AU"/>
                    </w:rPr>
                    <w:t>upgrades</w:t>
                  </w:r>
                </w:p>
              </w:tc>
              <w:tc>
                <w:tcPr>
                  <w:tcW w:w="6006" w:type="dxa"/>
                </w:tcPr>
                <w:p w14:paraId="6ECBCE47" w14:textId="76351031" w:rsidR="002C0EEB" w:rsidRPr="00CD7645" w:rsidRDefault="002C0EEB" w:rsidP="002C0EEB">
                  <w:pPr>
                    <w:pStyle w:val="TableParagraph"/>
                    <w:spacing w:before="59"/>
                    <w:ind w:left="107"/>
                    <w:rPr>
                      <w:strike/>
                      <w:sz w:val="16"/>
                      <w:szCs w:val="16"/>
                      <w:lang w:val="en-AU"/>
                    </w:rPr>
                  </w:pPr>
                  <w:r w:rsidRPr="00CD7645">
                    <w:rPr>
                      <w:strike/>
                      <w:sz w:val="16"/>
                      <w:szCs w:val="16"/>
                      <w:lang w:val="en-AU"/>
                    </w:rPr>
                    <w:t>Software</w:t>
                  </w:r>
                  <w:r w:rsidRPr="00CD7645">
                    <w:rPr>
                      <w:strike/>
                      <w:spacing w:val="-4"/>
                      <w:sz w:val="16"/>
                      <w:szCs w:val="16"/>
                      <w:lang w:val="en-AU"/>
                    </w:rPr>
                    <w:t xml:space="preserve"> </w:t>
                  </w:r>
                  <w:r w:rsidRPr="00CD7645">
                    <w:rPr>
                      <w:strike/>
                      <w:sz w:val="16"/>
                      <w:szCs w:val="16"/>
                      <w:lang w:val="en-AU"/>
                    </w:rPr>
                    <w:t>upgrades</w:t>
                  </w:r>
                  <w:r w:rsidRPr="00CD7645">
                    <w:rPr>
                      <w:strike/>
                      <w:spacing w:val="-5"/>
                      <w:sz w:val="16"/>
                      <w:szCs w:val="16"/>
                      <w:lang w:val="en-AU"/>
                    </w:rPr>
                    <w:t xml:space="preserve"> </w:t>
                  </w:r>
                  <w:r w:rsidRPr="00CD7645">
                    <w:rPr>
                      <w:strike/>
                      <w:sz w:val="16"/>
                      <w:szCs w:val="16"/>
                      <w:lang w:val="en-AU"/>
                    </w:rPr>
                    <w:t>applied</w:t>
                  </w:r>
                  <w:r w:rsidRPr="00CD7645">
                    <w:rPr>
                      <w:strike/>
                      <w:spacing w:val="-3"/>
                      <w:sz w:val="16"/>
                      <w:szCs w:val="16"/>
                      <w:lang w:val="en-AU"/>
                    </w:rPr>
                    <w:t xml:space="preserve"> </w:t>
                  </w:r>
                  <w:r w:rsidRPr="00CD7645">
                    <w:rPr>
                      <w:strike/>
                      <w:sz w:val="16"/>
                      <w:szCs w:val="16"/>
                      <w:lang w:val="en-AU"/>
                    </w:rPr>
                    <w:t>automatically</w:t>
                  </w:r>
                  <w:r w:rsidRPr="00CD7645">
                    <w:rPr>
                      <w:strike/>
                      <w:spacing w:val="-2"/>
                      <w:sz w:val="16"/>
                      <w:szCs w:val="16"/>
                      <w:lang w:val="en-AU"/>
                    </w:rPr>
                    <w:t xml:space="preserve"> </w:t>
                  </w:r>
                  <w:r w:rsidRPr="00CD7645">
                    <w:rPr>
                      <w:strike/>
                      <w:sz w:val="16"/>
                      <w:szCs w:val="16"/>
                      <w:lang w:val="en-AU"/>
                    </w:rPr>
                    <w:t>with</w:t>
                  </w:r>
                  <w:r w:rsidRPr="00CD7645">
                    <w:rPr>
                      <w:strike/>
                      <w:spacing w:val="-5"/>
                      <w:sz w:val="16"/>
                      <w:szCs w:val="16"/>
                      <w:lang w:val="en-AU"/>
                    </w:rPr>
                    <w:t xml:space="preserve"> </w:t>
                  </w:r>
                  <w:r w:rsidRPr="00CD7645">
                    <w:rPr>
                      <w:strike/>
                      <w:sz w:val="16"/>
                      <w:szCs w:val="16"/>
                      <w:lang w:val="en-AU"/>
                    </w:rPr>
                    <w:t>5</w:t>
                  </w:r>
                  <w:r w:rsidRPr="00CD7645">
                    <w:rPr>
                      <w:strike/>
                      <w:spacing w:val="-3"/>
                      <w:sz w:val="16"/>
                      <w:szCs w:val="16"/>
                      <w:lang w:val="en-AU"/>
                    </w:rPr>
                    <w:t xml:space="preserve"> </w:t>
                  </w:r>
                  <w:r w:rsidRPr="00CD7645">
                    <w:rPr>
                      <w:strike/>
                      <w:sz w:val="16"/>
                      <w:szCs w:val="16"/>
                      <w:lang w:val="en-AU"/>
                    </w:rPr>
                    <w:t>days’</w:t>
                  </w:r>
                  <w:r w:rsidRPr="00CD7645">
                    <w:rPr>
                      <w:strike/>
                      <w:spacing w:val="-4"/>
                      <w:sz w:val="16"/>
                      <w:szCs w:val="16"/>
                      <w:lang w:val="en-AU"/>
                    </w:rPr>
                    <w:t xml:space="preserve"> </w:t>
                  </w:r>
                  <w:r w:rsidRPr="00CD7645">
                    <w:rPr>
                      <w:strike/>
                      <w:sz w:val="16"/>
                      <w:szCs w:val="16"/>
                      <w:lang w:val="en-AU"/>
                    </w:rPr>
                    <w:t>notice</w:t>
                  </w:r>
                  <w:r w:rsidR="0001611B">
                    <w:rPr>
                      <w:rFonts w:eastAsia="Times New Roman"/>
                      <w:color w:val="FF0000"/>
                    </w:rPr>
                    <w:t xml:space="preserve"> </w:t>
                  </w:r>
                  <w:r w:rsidR="0001611B" w:rsidRPr="00CD7645">
                    <w:rPr>
                      <w:spacing w:val="-3"/>
                      <w:sz w:val="16"/>
                      <w:szCs w:val="16"/>
                      <w:lang w:val="en-AU"/>
                    </w:rPr>
                    <w:t>Software upgrades are automatically applied with reasonable notice</w:t>
                  </w:r>
                </w:p>
              </w:tc>
            </w:tr>
            <w:tr w:rsidR="002C0EEB" w:rsidRPr="007124DF" w14:paraId="23B473B5" w14:textId="77777777" w:rsidTr="00CD0E2B">
              <w:trPr>
                <w:trHeight w:val="1651"/>
              </w:trPr>
              <w:tc>
                <w:tcPr>
                  <w:tcW w:w="1988" w:type="dxa"/>
                </w:tcPr>
                <w:p w14:paraId="1AE82B0A" w14:textId="77777777" w:rsidR="002C0EEB" w:rsidRPr="00CD0E2B" w:rsidRDefault="002C0EEB" w:rsidP="002C0EEB">
                  <w:pPr>
                    <w:pStyle w:val="TableParagraph"/>
                    <w:spacing w:before="59"/>
                    <w:ind w:left="107"/>
                    <w:rPr>
                      <w:sz w:val="16"/>
                      <w:szCs w:val="16"/>
                      <w:lang w:val="en-AU"/>
                    </w:rPr>
                  </w:pPr>
                  <w:r w:rsidRPr="00CD0E2B">
                    <w:rPr>
                      <w:sz w:val="16"/>
                      <w:szCs w:val="16"/>
                      <w:lang w:val="en-AU"/>
                    </w:rPr>
                    <w:t>Support</w:t>
                  </w:r>
                </w:p>
              </w:tc>
              <w:tc>
                <w:tcPr>
                  <w:tcW w:w="6006" w:type="dxa"/>
                </w:tcPr>
                <w:p w14:paraId="57C7EA4F" w14:textId="77777777" w:rsidR="002C0EEB" w:rsidRPr="00CD0E2B" w:rsidRDefault="002C0EEB" w:rsidP="002C0EEB">
                  <w:pPr>
                    <w:pStyle w:val="TableParagraph"/>
                    <w:spacing w:before="59"/>
                    <w:ind w:left="107" w:right="256"/>
                    <w:rPr>
                      <w:sz w:val="16"/>
                      <w:szCs w:val="16"/>
                      <w:lang w:val="en-AU"/>
                    </w:rPr>
                  </w:pPr>
                  <w:r w:rsidRPr="00CD0E2B">
                    <w:rPr>
                      <w:sz w:val="16"/>
                      <w:szCs w:val="16"/>
                      <w:lang w:val="en-AU"/>
                    </w:rPr>
                    <w:t>Reasonable email support during Business Hours (M-F 8am-5pm local</w:t>
                  </w:r>
                  <w:r w:rsidRPr="00CD0E2B">
                    <w:rPr>
                      <w:spacing w:val="-47"/>
                      <w:sz w:val="16"/>
                      <w:szCs w:val="16"/>
                      <w:lang w:val="en-AU"/>
                    </w:rPr>
                    <w:t xml:space="preserve"> </w:t>
                  </w:r>
                  <w:r w:rsidRPr="00CD0E2B">
                    <w:rPr>
                      <w:sz w:val="16"/>
                      <w:szCs w:val="16"/>
                      <w:lang w:val="en-AU"/>
                    </w:rPr>
                    <w:t>time,</w:t>
                  </w:r>
                  <w:r w:rsidRPr="00CD0E2B">
                    <w:rPr>
                      <w:spacing w:val="-3"/>
                      <w:sz w:val="16"/>
                      <w:szCs w:val="16"/>
                      <w:lang w:val="en-AU"/>
                    </w:rPr>
                    <w:t xml:space="preserve"> </w:t>
                  </w:r>
                  <w:r w:rsidRPr="00CD0E2B">
                    <w:rPr>
                      <w:sz w:val="16"/>
                      <w:szCs w:val="16"/>
                      <w:lang w:val="en-AU"/>
                    </w:rPr>
                    <w:t>except public</w:t>
                  </w:r>
                  <w:r w:rsidRPr="00CD0E2B">
                    <w:rPr>
                      <w:spacing w:val="1"/>
                      <w:sz w:val="16"/>
                      <w:szCs w:val="16"/>
                      <w:lang w:val="en-AU"/>
                    </w:rPr>
                    <w:t xml:space="preserve"> </w:t>
                  </w:r>
                  <w:r w:rsidRPr="00CD0E2B">
                    <w:rPr>
                      <w:sz w:val="16"/>
                      <w:szCs w:val="16"/>
                      <w:lang w:val="en-AU"/>
                    </w:rPr>
                    <w:t>holidays),</w:t>
                  </w:r>
                  <w:r w:rsidRPr="00CD0E2B">
                    <w:rPr>
                      <w:spacing w:val="-1"/>
                      <w:sz w:val="16"/>
                      <w:szCs w:val="16"/>
                      <w:lang w:val="en-AU"/>
                    </w:rPr>
                    <w:t xml:space="preserve"> </w:t>
                  </w:r>
                  <w:r w:rsidRPr="00CD0E2B">
                    <w:rPr>
                      <w:sz w:val="16"/>
                      <w:szCs w:val="16"/>
                      <w:lang w:val="en-AU"/>
                    </w:rPr>
                    <w:t>including:</w:t>
                  </w:r>
                </w:p>
                <w:p w14:paraId="2B74C413" w14:textId="77777777" w:rsidR="002C0EEB" w:rsidRPr="00CD0E2B" w:rsidRDefault="002C0EEB" w:rsidP="0039444F">
                  <w:pPr>
                    <w:pStyle w:val="TableParagraph"/>
                    <w:numPr>
                      <w:ilvl w:val="0"/>
                      <w:numId w:val="26"/>
                    </w:numPr>
                    <w:tabs>
                      <w:tab w:val="left" w:pos="467"/>
                      <w:tab w:val="left" w:pos="468"/>
                    </w:tabs>
                    <w:autoSpaceDE w:val="0"/>
                    <w:autoSpaceDN w:val="0"/>
                    <w:spacing w:before="59"/>
                    <w:ind w:hanging="361"/>
                    <w:rPr>
                      <w:sz w:val="16"/>
                      <w:szCs w:val="16"/>
                      <w:lang w:val="en-AU"/>
                    </w:rPr>
                  </w:pPr>
                  <w:r w:rsidRPr="00CD0E2B">
                    <w:rPr>
                      <w:sz w:val="16"/>
                      <w:szCs w:val="16"/>
                      <w:lang w:val="en-AU"/>
                    </w:rPr>
                    <w:t>logging</w:t>
                  </w:r>
                  <w:r w:rsidRPr="00CD0E2B">
                    <w:rPr>
                      <w:spacing w:val="-5"/>
                      <w:sz w:val="16"/>
                      <w:szCs w:val="16"/>
                      <w:lang w:val="en-AU"/>
                    </w:rPr>
                    <w:t xml:space="preserve"> </w:t>
                  </w:r>
                  <w:r w:rsidRPr="00CD0E2B">
                    <w:rPr>
                      <w:sz w:val="16"/>
                      <w:szCs w:val="16"/>
                      <w:lang w:val="en-AU"/>
                    </w:rPr>
                    <w:t>in</w:t>
                  </w:r>
                  <w:r w:rsidRPr="00CD0E2B">
                    <w:rPr>
                      <w:spacing w:val="-2"/>
                      <w:sz w:val="16"/>
                      <w:szCs w:val="16"/>
                      <w:lang w:val="en-AU"/>
                    </w:rPr>
                    <w:t xml:space="preserve"> </w:t>
                  </w:r>
                  <w:r w:rsidRPr="00CD0E2B">
                    <w:rPr>
                      <w:sz w:val="16"/>
                      <w:szCs w:val="16"/>
                      <w:lang w:val="en-AU"/>
                    </w:rPr>
                    <w:t>and</w:t>
                  </w:r>
                  <w:r w:rsidRPr="00CD0E2B">
                    <w:rPr>
                      <w:spacing w:val="-2"/>
                      <w:sz w:val="16"/>
                      <w:szCs w:val="16"/>
                      <w:lang w:val="en-AU"/>
                    </w:rPr>
                    <w:t xml:space="preserve"> </w:t>
                  </w:r>
                  <w:r w:rsidRPr="00CD0E2B">
                    <w:rPr>
                      <w:sz w:val="16"/>
                      <w:szCs w:val="16"/>
                      <w:lang w:val="en-AU"/>
                    </w:rPr>
                    <w:t>accessing</w:t>
                  </w:r>
                  <w:r w:rsidRPr="00CD0E2B">
                    <w:rPr>
                      <w:spacing w:val="-3"/>
                      <w:sz w:val="16"/>
                      <w:szCs w:val="16"/>
                      <w:lang w:val="en-AU"/>
                    </w:rPr>
                    <w:t xml:space="preserve"> </w:t>
                  </w:r>
                  <w:r w:rsidRPr="00CD0E2B">
                    <w:rPr>
                      <w:sz w:val="16"/>
                      <w:szCs w:val="16"/>
                      <w:lang w:val="en-AU"/>
                    </w:rPr>
                    <w:t>T-MDM</w:t>
                  </w:r>
                  <w:r w:rsidRPr="00CD0E2B">
                    <w:rPr>
                      <w:spacing w:val="-2"/>
                      <w:sz w:val="16"/>
                      <w:szCs w:val="16"/>
                      <w:lang w:val="en-AU"/>
                    </w:rPr>
                    <w:t xml:space="preserve"> </w:t>
                  </w:r>
                  <w:r w:rsidRPr="00CD0E2B">
                    <w:rPr>
                      <w:sz w:val="16"/>
                      <w:szCs w:val="16"/>
                      <w:lang w:val="en-AU"/>
                    </w:rPr>
                    <w:t>platform</w:t>
                  </w:r>
                </w:p>
                <w:p w14:paraId="3992CB8B" w14:textId="77777777" w:rsidR="002C0EEB" w:rsidRPr="00CD0E2B" w:rsidRDefault="002C0EEB" w:rsidP="0039444F">
                  <w:pPr>
                    <w:pStyle w:val="TableParagraph"/>
                    <w:numPr>
                      <w:ilvl w:val="0"/>
                      <w:numId w:val="26"/>
                    </w:numPr>
                    <w:tabs>
                      <w:tab w:val="left" w:pos="467"/>
                      <w:tab w:val="left" w:pos="468"/>
                    </w:tabs>
                    <w:autoSpaceDE w:val="0"/>
                    <w:autoSpaceDN w:val="0"/>
                    <w:spacing w:before="58"/>
                    <w:ind w:hanging="361"/>
                    <w:rPr>
                      <w:sz w:val="16"/>
                      <w:szCs w:val="16"/>
                      <w:lang w:val="en-AU"/>
                    </w:rPr>
                  </w:pPr>
                  <w:r w:rsidRPr="00CD0E2B">
                    <w:rPr>
                      <w:sz w:val="16"/>
                      <w:szCs w:val="16"/>
                      <w:lang w:val="en-AU"/>
                    </w:rPr>
                    <w:t>T-MDM</w:t>
                  </w:r>
                  <w:r w:rsidRPr="00CD0E2B">
                    <w:rPr>
                      <w:spacing w:val="-2"/>
                      <w:sz w:val="16"/>
                      <w:szCs w:val="16"/>
                      <w:lang w:val="en-AU"/>
                    </w:rPr>
                    <w:t xml:space="preserve"> </w:t>
                  </w:r>
                  <w:r w:rsidRPr="00CD0E2B">
                    <w:rPr>
                      <w:sz w:val="16"/>
                      <w:szCs w:val="16"/>
                      <w:lang w:val="en-AU"/>
                    </w:rPr>
                    <w:t>features</w:t>
                  </w:r>
                  <w:r w:rsidRPr="00CD0E2B">
                    <w:rPr>
                      <w:spacing w:val="-3"/>
                      <w:sz w:val="16"/>
                      <w:szCs w:val="16"/>
                      <w:lang w:val="en-AU"/>
                    </w:rPr>
                    <w:t xml:space="preserve"> </w:t>
                  </w:r>
                  <w:r w:rsidRPr="00CD0E2B">
                    <w:rPr>
                      <w:sz w:val="16"/>
                      <w:szCs w:val="16"/>
                      <w:lang w:val="en-AU"/>
                    </w:rPr>
                    <w:t>and</w:t>
                  </w:r>
                  <w:r w:rsidRPr="00CD0E2B">
                    <w:rPr>
                      <w:spacing w:val="-4"/>
                      <w:sz w:val="16"/>
                      <w:szCs w:val="16"/>
                      <w:lang w:val="en-AU"/>
                    </w:rPr>
                    <w:t xml:space="preserve"> </w:t>
                  </w:r>
                  <w:r w:rsidRPr="00CD0E2B">
                    <w:rPr>
                      <w:sz w:val="16"/>
                      <w:szCs w:val="16"/>
                      <w:lang w:val="en-AU"/>
                    </w:rPr>
                    <w:t>functions</w:t>
                  </w:r>
                  <w:r w:rsidRPr="00CD0E2B">
                    <w:rPr>
                      <w:spacing w:val="-3"/>
                      <w:sz w:val="16"/>
                      <w:szCs w:val="16"/>
                      <w:lang w:val="en-AU"/>
                    </w:rPr>
                    <w:t xml:space="preserve"> </w:t>
                  </w:r>
                  <w:r w:rsidRPr="00CD0E2B">
                    <w:rPr>
                      <w:sz w:val="16"/>
                      <w:szCs w:val="16"/>
                      <w:lang w:val="en-AU"/>
                    </w:rPr>
                    <w:t>not</w:t>
                  </w:r>
                  <w:r w:rsidRPr="00CD0E2B">
                    <w:rPr>
                      <w:spacing w:val="-2"/>
                      <w:sz w:val="16"/>
                      <w:szCs w:val="16"/>
                      <w:lang w:val="en-AU"/>
                    </w:rPr>
                    <w:t xml:space="preserve"> </w:t>
                  </w:r>
                  <w:r w:rsidRPr="00CD0E2B">
                    <w:rPr>
                      <w:sz w:val="16"/>
                      <w:szCs w:val="16"/>
                      <w:lang w:val="en-AU"/>
                    </w:rPr>
                    <w:t>working</w:t>
                  </w:r>
                  <w:r w:rsidRPr="00CD0E2B">
                    <w:rPr>
                      <w:spacing w:val="-2"/>
                      <w:sz w:val="16"/>
                      <w:szCs w:val="16"/>
                      <w:lang w:val="en-AU"/>
                    </w:rPr>
                    <w:t xml:space="preserve"> </w:t>
                  </w:r>
                  <w:r w:rsidRPr="00CD0E2B">
                    <w:rPr>
                      <w:sz w:val="16"/>
                      <w:szCs w:val="16"/>
                      <w:lang w:val="en-AU"/>
                    </w:rPr>
                    <w:t>as</w:t>
                  </w:r>
                  <w:r w:rsidRPr="00CD0E2B">
                    <w:rPr>
                      <w:spacing w:val="-1"/>
                      <w:sz w:val="16"/>
                      <w:szCs w:val="16"/>
                      <w:lang w:val="en-AU"/>
                    </w:rPr>
                    <w:t xml:space="preserve"> </w:t>
                  </w:r>
                  <w:proofErr w:type="gramStart"/>
                  <w:r w:rsidRPr="00CD0E2B">
                    <w:rPr>
                      <w:sz w:val="16"/>
                      <w:szCs w:val="16"/>
                      <w:lang w:val="en-AU"/>
                    </w:rPr>
                    <w:t>designed</w:t>
                  </w:r>
                  <w:proofErr w:type="gramEnd"/>
                </w:p>
                <w:p w14:paraId="4F9767A4" w14:textId="77777777" w:rsidR="002C0EEB" w:rsidRPr="00CD0E2B" w:rsidRDefault="002C0EEB" w:rsidP="0039444F">
                  <w:pPr>
                    <w:pStyle w:val="TableParagraph"/>
                    <w:numPr>
                      <w:ilvl w:val="0"/>
                      <w:numId w:val="26"/>
                    </w:numPr>
                    <w:tabs>
                      <w:tab w:val="left" w:pos="467"/>
                      <w:tab w:val="left" w:pos="468"/>
                    </w:tabs>
                    <w:autoSpaceDE w:val="0"/>
                    <w:autoSpaceDN w:val="0"/>
                    <w:spacing w:before="60"/>
                    <w:ind w:hanging="361"/>
                    <w:rPr>
                      <w:sz w:val="16"/>
                      <w:szCs w:val="16"/>
                      <w:lang w:val="en-AU"/>
                    </w:rPr>
                  </w:pPr>
                  <w:r w:rsidRPr="00CD0E2B">
                    <w:rPr>
                      <w:sz w:val="16"/>
                      <w:szCs w:val="16"/>
                      <w:lang w:val="en-AU"/>
                    </w:rPr>
                    <w:t>connecting</w:t>
                  </w:r>
                  <w:r w:rsidRPr="00CD0E2B">
                    <w:rPr>
                      <w:spacing w:val="-4"/>
                      <w:sz w:val="16"/>
                      <w:szCs w:val="16"/>
                      <w:lang w:val="en-AU"/>
                    </w:rPr>
                    <w:t xml:space="preserve"> </w:t>
                  </w:r>
                  <w:r w:rsidRPr="00CD0E2B">
                    <w:rPr>
                      <w:sz w:val="16"/>
                      <w:szCs w:val="16"/>
                      <w:lang w:val="en-AU"/>
                    </w:rPr>
                    <w:t>to</w:t>
                  </w:r>
                  <w:r w:rsidRPr="00CD0E2B">
                    <w:rPr>
                      <w:spacing w:val="-2"/>
                      <w:sz w:val="16"/>
                      <w:szCs w:val="16"/>
                      <w:lang w:val="en-AU"/>
                    </w:rPr>
                    <w:t xml:space="preserve"> </w:t>
                  </w:r>
                  <w:r w:rsidRPr="00CD0E2B">
                    <w:rPr>
                      <w:sz w:val="16"/>
                      <w:szCs w:val="16"/>
                      <w:lang w:val="en-AU"/>
                    </w:rPr>
                    <w:t>the</w:t>
                  </w:r>
                  <w:r w:rsidRPr="00CD0E2B">
                    <w:rPr>
                      <w:spacing w:val="-1"/>
                      <w:sz w:val="16"/>
                      <w:szCs w:val="16"/>
                      <w:lang w:val="en-AU"/>
                    </w:rPr>
                    <w:t xml:space="preserve"> </w:t>
                  </w:r>
                  <w:r w:rsidRPr="00CD0E2B">
                    <w:rPr>
                      <w:sz w:val="16"/>
                      <w:szCs w:val="16"/>
                      <w:lang w:val="en-AU"/>
                    </w:rPr>
                    <w:t>T-MDM</w:t>
                  </w:r>
                  <w:r w:rsidRPr="00CD0E2B">
                    <w:rPr>
                      <w:spacing w:val="-2"/>
                      <w:sz w:val="16"/>
                      <w:szCs w:val="16"/>
                      <w:lang w:val="en-AU"/>
                    </w:rPr>
                    <w:t xml:space="preserve"> </w:t>
                  </w:r>
                  <w:r w:rsidRPr="00CD0E2B">
                    <w:rPr>
                      <w:sz w:val="16"/>
                      <w:szCs w:val="16"/>
                      <w:lang w:val="en-AU"/>
                    </w:rPr>
                    <w:t>platform</w:t>
                  </w:r>
                  <w:r w:rsidRPr="00CD0E2B">
                    <w:rPr>
                      <w:spacing w:val="-1"/>
                      <w:sz w:val="16"/>
                      <w:szCs w:val="16"/>
                      <w:lang w:val="en-AU"/>
                    </w:rPr>
                    <w:t xml:space="preserve"> </w:t>
                  </w:r>
                  <w:r w:rsidRPr="00CD0E2B">
                    <w:rPr>
                      <w:sz w:val="16"/>
                      <w:szCs w:val="16"/>
                      <w:lang w:val="en-AU"/>
                    </w:rPr>
                    <w:t>from</w:t>
                  </w:r>
                  <w:r w:rsidRPr="00CD0E2B">
                    <w:rPr>
                      <w:spacing w:val="-2"/>
                      <w:sz w:val="16"/>
                      <w:szCs w:val="16"/>
                      <w:lang w:val="en-AU"/>
                    </w:rPr>
                    <w:t xml:space="preserve"> </w:t>
                  </w:r>
                  <w:r w:rsidRPr="00CD0E2B">
                    <w:rPr>
                      <w:sz w:val="16"/>
                      <w:szCs w:val="16"/>
                      <w:lang w:val="en-AU"/>
                    </w:rPr>
                    <w:t>your</w:t>
                  </w:r>
                  <w:r w:rsidRPr="00CD0E2B">
                    <w:rPr>
                      <w:spacing w:val="-4"/>
                      <w:sz w:val="16"/>
                      <w:szCs w:val="16"/>
                      <w:lang w:val="en-AU"/>
                    </w:rPr>
                    <w:t xml:space="preserve"> </w:t>
                  </w:r>
                  <w:r w:rsidRPr="00CD0E2B">
                    <w:rPr>
                      <w:sz w:val="16"/>
                      <w:szCs w:val="16"/>
                      <w:lang w:val="en-AU"/>
                    </w:rPr>
                    <w:t>devices</w:t>
                  </w:r>
                </w:p>
                <w:p w14:paraId="7518371C" w14:textId="77777777" w:rsidR="002C0EEB" w:rsidRDefault="002C0EEB" w:rsidP="0039444F">
                  <w:pPr>
                    <w:pStyle w:val="TableParagraph"/>
                    <w:numPr>
                      <w:ilvl w:val="0"/>
                      <w:numId w:val="26"/>
                    </w:numPr>
                    <w:tabs>
                      <w:tab w:val="left" w:pos="467"/>
                      <w:tab w:val="left" w:pos="468"/>
                    </w:tabs>
                    <w:autoSpaceDE w:val="0"/>
                    <w:autoSpaceDN w:val="0"/>
                    <w:spacing w:before="58"/>
                    <w:ind w:hanging="361"/>
                    <w:rPr>
                      <w:sz w:val="16"/>
                      <w:szCs w:val="16"/>
                      <w:lang w:val="en-AU"/>
                    </w:rPr>
                  </w:pPr>
                  <w:r w:rsidRPr="00CD0E2B">
                    <w:rPr>
                      <w:sz w:val="16"/>
                      <w:szCs w:val="16"/>
                      <w:lang w:val="en-AU"/>
                    </w:rPr>
                    <w:t>escalation</w:t>
                  </w:r>
                  <w:r w:rsidRPr="00CD0E2B">
                    <w:rPr>
                      <w:spacing w:val="-5"/>
                      <w:sz w:val="16"/>
                      <w:szCs w:val="16"/>
                      <w:lang w:val="en-AU"/>
                    </w:rPr>
                    <w:t xml:space="preserve"> </w:t>
                  </w:r>
                  <w:r w:rsidRPr="00CD0E2B">
                    <w:rPr>
                      <w:sz w:val="16"/>
                      <w:szCs w:val="16"/>
                      <w:lang w:val="en-AU"/>
                    </w:rPr>
                    <w:t>of</w:t>
                  </w:r>
                  <w:r w:rsidRPr="00CD0E2B">
                    <w:rPr>
                      <w:spacing w:val="-2"/>
                      <w:sz w:val="16"/>
                      <w:szCs w:val="16"/>
                      <w:lang w:val="en-AU"/>
                    </w:rPr>
                    <w:t xml:space="preserve"> </w:t>
                  </w:r>
                  <w:r w:rsidRPr="00CD0E2B">
                    <w:rPr>
                      <w:sz w:val="16"/>
                      <w:szCs w:val="16"/>
                      <w:lang w:val="en-AU"/>
                    </w:rPr>
                    <w:t>technical</w:t>
                  </w:r>
                  <w:r w:rsidRPr="00CD0E2B">
                    <w:rPr>
                      <w:spacing w:val="-2"/>
                      <w:sz w:val="16"/>
                      <w:szCs w:val="16"/>
                      <w:lang w:val="en-AU"/>
                    </w:rPr>
                    <w:t xml:space="preserve"> </w:t>
                  </w:r>
                  <w:r w:rsidRPr="00CD0E2B">
                    <w:rPr>
                      <w:sz w:val="16"/>
                      <w:szCs w:val="16"/>
                      <w:lang w:val="en-AU"/>
                    </w:rPr>
                    <w:t>faults</w:t>
                  </w:r>
                  <w:r w:rsidRPr="00CD0E2B">
                    <w:rPr>
                      <w:spacing w:val="-1"/>
                      <w:sz w:val="16"/>
                      <w:szCs w:val="16"/>
                      <w:lang w:val="en-AU"/>
                    </w:rPr>
                    <w:t xml:space="preserve"> </w:t>
                  </w:r>
                  <w:r w:rsidRPr="00CD0E2B">
                    <w:rPr>
                      <w:sz w:val="16"/>
                      <w:szCs w:val="16"/>
                      <w:lang w:val="en-AU"/>
                    </w:rPr>
                    <w:t>relating</w:t>
                  </w:r>
                  <w:r w:rsidRPr="00CD0E2B">
                    <w:rPr>
                      <w:spacing w:val="-3"/>
                      <w:sz w:val="16"/>
                      <w:szCs w:val="16"/>
                      <w:lang w:val="en-AU"/>
                    </w:rPr>
                    <w:t xml:space="preserve"> </w:t>
                  </w:r>
                  <w:r w:rsidRPr="00CD0E2B">
                    <w:rPr>
                      <w:sz w:val="16"/>
                      <w:szCs w:val="16"/>
                      <w:lang w:val="en-AU"/>
                    </w:rPr>
                    <w:t>to</w:t>
                  </w:r>
                  <w:r w:rsidRPr="00CD0E2B">
                    <w:rPr>
                      <w:spacing w:val="-2"/>
                      <w:sz w:val="16"/>
                      <w:szCs w:val="16"/>
                      <w:lang w:val="en-AU"/>
                    </w:rPr>
                    <w:t xml:space="preserve"> </w:t>
                  </w:r>
                  <w:r w:rsidRPr="00CD0E2B">
                    <w:rPr>
                      <w:sz w:val="16"/>
                      <w:szCs w:val="16"/>
                      <w:lang w:val="en-AU"/>
                    </w:rPr>
                    <w:t>the</w:t>
                  </w:r>
                  <w:r w:rsidRPr="00CD0E2B">
                    <w:rPr>
                      <w:spacing w:val="-4"/>
                      <w:sz w:val="16"/>
                      <w:szCs w:val="16"/>
                      <w:lang w:val="en-AU"/>
                    </w:rPr>
                    <w:t xml:space="preserve"> </w:t>
                  </w:r>
                  <w:r w:rsidRPr="00CD0E2B">
                    <w:rPr>
                      <w:sz w:val="16"/>
                      <w:szCs w:val="16"/>
                      <w:lang w:val="en-AU"/>
                    </w:rPr>
                    <w:t>T-MDM</w:t>
                  </w:r>
                  <w:r w:rsidRPr="00CD0E2B">
                    <w:rPr>
                      <w:spacing w:val="-1"/>
                      <w:sz w:val="16"/>
                      <w:szCs w:val="16"/>
                      <w:lang w:val="en-AU"/>
                    </w:rPr>
                    <w:t xml:space="preserve"> </w:t>
                  </w:r>
                  <w:r w:rsidRPr="00CD0E2B">
                    <w:rPr>
                      <w:sz w:val="16"/>
                      <w:szCs w:val="16"/>
                      <w:lang w:val="en-AU"/>
                    </w:rPr>
                    <w:t>platform</w:t>
                  </w:r>
                </w:p>
                <w:p w14:paraId="7E6FD7BD" w14:textId="59E9775E" w:rsidR="0001611B" w:rsidRPr="00CD0E2B" w:rsidRDefault="0001611B" w:rsidP="0039444F">
                  <w:pPr>
                    <w:pStyle w:val="TableParagraph"/>
                    <w:numPr>
                      <w:ilvl w:val="0"/>
                      <w:numId w:val="26"/>
                    </w:numPr>
                    <w:tabs>
                      <w:tab w:val="left" w:pos="467"/>
                      <w:tab w:val="left" w:pos="468"/>
                    </w:tabs>
                    <w:autoSpaceDE w:val="0"/>
                    <w:autoSpaceDN w:val="0"/>
                    <w:spacing w:before="58"/>
                    <w:ind w:hanging="361"/>
                    <w:rPr>
                      <w:sz w:val="16"/>
                      <w:szCs w:val="16"/>
                      <w:lang w:val="en-AU"/>
                    </w:rPr>
                  </w:pPr>
                  <w:r>
                    <w:rPr>
                      <w:sz w:val="16"/>
                      <w:szCs w:val="16"/>
                      <w:lang w:val="en-AU"/>
                    </w:rPr>
                    <w:t xml:space="preserve">Supports </w:t>
                  </w:r>
                  <w:r w:rsidRPr="00202EDD">
                    <w:rPr>
                      <w:rFonts w:ascii="Arial" w:hAnsi="Arial" w:cs="Arial"/>
                      <w:sz w:val="16"/>
                      <w:szCs w:val="16"/>
                      <w:lang w:val="en-AU"/>
                    </w:rPr>
                    <w:t>Unified Endpoint Management to the most comprehensive list of device platforms today, including Windows 10/11, MacOS, ChromeOS, Android and iOS</w:t>
                  </w:r>
                </w:p>
              </w:tc>
            </w:tr>
          </w:tbl>
          <w:bookmarkEnd w:id="5"/>
          <w:p w14:paraId="3E258C18" w14:textId="77777777" w:rsidR="00397E2C" w:rsidRPr="007124DF" w:rsidRDefault="00397E2C" w:rsidP="006263C8">
            <w:pPr>
              <w:pStyle w:val="B2BDaSubpara"/>
              <w:tabs>
                <w:tab w:val="num" w:pos="509"/>
              </w:tabs>
              <w:ind w:left="370" w:hanging="370"/>
            </w:pPr>
            <w:r w:rsidRPr="007124DF">
              <w:t xml:space="preserve">The T-MDM features only work for a particular device when it is switched on and connected to the internet. </w:t>
            </w:r>
          </w:p>
          <w:p w14:paraId="19D34AFA" w14:textId="77777777" w:rsidR="00397E2C" w:rsidRPr="007124DF" w:rsidRDefault="00397E2C" w:rsidP="006263C8">
            <w:pPr>
              <w:pStyle w:val="B2BDaSubpara"/>
              <w:tabs>
                <w:tab w:val="num" w:pos="509"/>
              </w:tabs>
              <w:ind w:left="370" w:hanging="370"/>
            </w:pPr>
            <w:r w:rsidRPr="007124DF">
              <w:t xml:space="preserve">Not all features and functions are compatible with every covered device (or with every enhancement we may make to them in the future). </w:t>
            </w:r>
          </w:p>
          <w:p w14:paraId="1CF02DED" w14:textId="77777777" w:rsidR="00397E2C" w:rsidRPr="007124DF" w:rsidRDefault="00397E2C" w:rsidP="006263C8">
            <w:pPr>
              <w:pStyle w:val="B2BDaSubpara"/>
              <w:tabs>
                <w:tab w:val="num" w:pos="509"/>
              </w:tabs>
              <w:ind w:left="370" w:hanging="370"/>
            </w:pPr>
            <w:r w:rsidRPr="007124DF">
              <w:t xml:space="preserve">We may not be able to provide support to every device you register on the T-MDM platform, if it has not been purchased from Telstra or if its operating system has been modified. </w:t>
            </w:r>
          </w:p>
          <w:p w14:paraId="1B413110" w14:textId="13B18962" w:rsidR="006A60B9" w:rsidRPr="007124DF" w:rsidRDefault="00397E2C" w:rsidP="006263C8">
            <w:pPr>
              <w:pStyle w:val="B2BDaSubpara"/>
              <w:tabs>
                <w:tab w:val="num" w:pos="509"/>
              </w:tabs>
              <w:ind w:left="370" w:hanging="370"/>
            </w:pPr>
            <w:r w:rsidRPr="007124DF">
              <w:t xml:space="preserve">The support feature does not </w:t>
            </w:r>
            <w:proofErr w:type="gramStart"/>
            <w:r w:rsidRPr="007124DF">
              <w:t>include:</w:t>
            </w:r>
            <w:proofErr w:type="gramEnd"/>
            <w:r w:rsidRPr="007124DF">
              <w:t xml:space="preserve"> training or demonstrations, configuring equipment you have purchased, configuring or troubleshooting third party software, customer or third party settings on the devices, registering your devices on T-MDM for you or maintaining their registration. We may only be able to provide limited support to you when you are overseas.</w:t>
            </w:r>
          </w:p>
        </w:tc>
      </w:tr>
      <w:tr w:rsidR="00397E2C" w:rsidRPr="007124DF" w14:paraId="3BB73A0E" w14:textId="77777777" w:rsidTr="00EB5413">
        <w:trPr>
          <w:trHeight w:val="340"/>
        </w:trPr>
        <w:tc>
          <w:tcPr>
            <w:tcW w:w="5000" w:type="pct"/>
            <w:gridSpan w:val="2"/>
            <w:shd w:val="clear" w:color="auto" w:fill="595959" w:themeFill="text1" w:themeFillTint="A6"/>
            <w:vAlign w:val="center"/>
          </w:tcPr>
          <w:p w14:paraId="7A1CBE23" w14:textId="096D61E8" w:rsidR="00397E2C" w:rsidRPr="007124DF" w:rsidRDefault="00397E2C" w:rsidP="00397E2C">
            <w:pPr>
              <w:pStyle w:val="Heading2"/>
            </w:pPr>
            <w:r w:rsidRPr="007124DF">
              <w:lastRenderedPageBreak/>
              <w:t>Charges for T-MDM</w:t>
            </w:r>
          </w:p>
        </w:tc>
      </w:tr>
      <w:tr w:rsidR="00397E2C" w:rsidRPr="007124DF" w14:paraId="5B78C2D5" w14:textId="77777777" w:rsidTr="00EB5413">
        <w:trPr>
          <w:trHeight w:val="501"/>
        </w:trPr>
        <w:tc>
          <w:tcPr>
            <w:tcW w:w="683" w:type="pct"/>
            <w:shd w:val="clear" w:color="auto" w:fill="F2F2F2" w:themeFill="background1" w:themeFillShade="F2"/>
          </w:tcPr>
          <w:p w14:paraId="7F3AEFF1" w14:textId="77777777" w:rsidR="00397E2C" w:rsidRPr="007124DF" w:rsidRDefault="00397E2C" w:rsidP="006263C8">
            <w:pPr>
              <w:pStyle w:val="B2BDSummaryHeader"/>
            </w:pPr>
          </w:p>
        </w:tc>
        <w:tc>
          <w:tcPr>
            <w:tcW w:w="4317" w:type="pct"/>
          </w:tcPr>
          <w:tbl>
            <w:tblPr>
              <w:tblW w:w="0" w:type="auto"/>
              <w:tblInd w:w="121"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5350"/>
              <w:gridCol w:w="1559"/>
              <w:gridCol w:w="1418"/>
            </w:tblGrid>
            <w:tr w:rsidR="007E4D41" w:rsidRPr="00FE2BDD" w14:paraId="1BFAD088" w14:textId="77777777" w:rsidTr="00CD0E2B">
              <w:trPr>
                <w:trHeight w:val="290"/>
              </w:trPr>
              <w:tc>
                <w:tcPr>
                  <w:tcW w:w="8327" w:type="dxa"/>
                  <w:gridSpan w:val="3"/>
                  <w:tcBorders>
                    <w:top w:val="single" w:sz="4" w:space="0" w:color="000000"/>
                    <w:left w:val="single" w:sz="4" w:space="0" w:color="000000"/>
                    <w:bottom w:val="single" w:sz="4" w:space="0" w:color="000000"/>
                    <w:right w:val="single" w:sz="4" w:space="0" w:color="000000"/>
                  </w:tcBorders>
                  <w:shd w:val="clear" w:color="auto" w:fill="001E5F"/>
                </w:tcPr>
                <w:p w14:paraId="3CFFE904" w14:textId="1E291A7C" w:rsidR="00BD21F5" w:rsidRDefault="00BD21F5" w:rsidP="00BD21F5">
                  <w:pPr>
                    <w:pStyle w:val="TableParagraph"/>
                    <w:spacing w:before="42"/>
                    <w:ind w:left="116"/>
                    <w:rPr>
                      <w:rFonts w:cstheme="minorHAnsi"/>
                      <w:b/>
                      <w:color w:val="FFFFFF"/>
                      <w:spacing w:val="-2"/>
                      <w:sz w:val="16"/>
                      <w:szCs w:val="16"/>
                      <w:lang w:val="en-AU"/>
                    </w:rPr>
                  </w:pPr>
                  <w:r w:rsidRPr="00FE2BDD">
                    <w:rPr>
                      <w:rFonts w:cstheme="minorHAnsi"/>
                      <w:b/>
                      <w:color w:val="FFFFFF"/>
                      <w:sz w:val="16"/>
                      <w:szCs w:val="16"/>
                      <w:lang w:val="en-AU"/>
                    </w:rPr>
                    <w:t>T-MDM</w:t>
                  </w:r>
                  <w:r w:rsidRPr="00FE2BDD">
                    <w:rPr>
                      <w:rFonts w:cstheme="minorHAnsi"/>
                      <w:b/>
                      <w:color w:val="FFFFFF"/>
                      <w:spacing w:val="-3"/>
                      <w:sz w:val="16"/>
                      <w:szCs w:val="16"/>
                      <w:lang w:val="en-AU"/>
                    </w:rPr>
                    <w:t xml:space="preserve"> </w:t>
                  </w:r>
                  <w:r w:rsidRPr="00FE2BDD">
                    <w:rPr>
                      <w:rFonts w:cstheme="minorHAnsi"/>
                      <w:b/>
                      <w:color w:val="FFFFFF"/>
                      <w:sz w:val="16"/>
                      <w:szCs w:val="16"/>
                      <w:lang w:val="en-AU"/>
                    </w:rPr>
                    <w:t>Monthly</w:t>
                  </w:r>
                  <w:r w:rsidRPr="00FE2BDD">
                    <w:rPr>
                      <w:rFonts w:cstheme="minorHAnsi"/>
                      <w:b/>
                      <w:color w:val="FFFFFF"/>
                      <w:spacing w:val="-1"/>
                      <w:sz w:val="16"/>
                      <w:szCs w:val="16"/>
                      <w:lang w:val="en-AU"/>
                    </w:rPr>
                    <w:t xml:space="preserve"> </w:t>
                  </w:r>
                  <w:r w:rsidRPr="00FE2BDD">
                    <w:rPr>
                      <w:rFonts w:cstheme="minorHAnsi"/>
                      <w:b/>
                      <w:color w:val="FFFFFF"/>
                      <w:sz w:val="16"/>
                      <w:szCs w:val="16"/>
                      <w:lang w:val="en-AU"/>
                    </w:rPr>
                    <w:t>Charges</w:t>
                  </w:r>
                  <w:r w:rsidR="00E77707">
                    <w:rPr>
                      <w:rFonts w:cstheme="minorHAnsi"/>
                      <w:b/>
                      <w:color w:val="FFFFFF"/>
                      <w:sz w:val="16"/>
                      <w:szCs w:val="16"/>
                      <w:lang w:val="en-AU"/>
                    </w:rPr>
                    <w:br/>
                    <w:t xml:space="preserve">for new </w:t>
                  </w:r>
                  <w:r w:rsidR="000061EA">
                    <w:rPr>
                      <w:rFonts w:cstheme="minorHAnsi"/>
                      <w:b/>
                      <w:color w:val="FFFFFF"/>
                      <w:sz w:val="16"/>
                      <w:szCs w:val="16"/>
                      <w:lang w:val="en-AU"/>
                    </w:rPr>
                    <w:t xml:space="preserve">T-MDM </w:t>
                  </w:r>
                  <w:r w:rsidR="00E77707">
                    <w:rPr>
                      <w:rFonts w:cstheme="minorHAnsi"/>
                      <w:b/>
                      <w:color w:val="FFFFFF"/>
                      <w:sz w:val="16"/>
                      <w:szCs w:val="16"/>
                      <w:lang w:val="en-AU"/>
                    </w:rPr>
                    <w:t>customers from 5 October 2022 with plans associated with an account</w:t>
                  </w:r>
                  <w:r w:rsidR="000061EA">
                    <w:rPr>
                      <w:rFonts w:cstheme="minorHAnsi"/>
                      <w:b/>
                      <w:color w:val="FFFFFF"/>
                      <w:sz w:val="16"/>
                      <w:szCs w:val="16"/>
                      <w:lang w:val="en-AU"/>
                    </w:rPr>
                    <w:t xml:space="preserve"> number</w:t>
                  </w:r>
                  <w:r w:rsidR="00E77707">
                    <w:rPr>
                      <w:rFonts w:cstheme="minorHAnsi"/>
                      <w:b/>
                      <w:color w:val="FFFFFF"/>
                      <w:sz w:val="16"/>
                      <w:szCs w:val="16"/>
                      <w:lang w:val="en-AU"/>
                    </w:rPr>
                    <w:t xml:space="preserve"> not beginning with “</w:t>
                  </w:r>
                  <w:proofErr w:type="gramStart"/>
                  <w:r w:rsidR="00E77707">
                    <w:rPr>
                      <w:rFonts w:cstheme="minorHAnsi"/>
                      <w:b/>
                      <w:color w:val="FFFFFF"/>
                      <w:sz w:val="16"/>
                      <w:szCs w:val="16"/>
                      <w:lang w:val="en-AU"/>
                    </w:rPr>
                    <w:t>7000”</w:t>
                  </w:r>
                  <w:proofErr w:type="gramEnd"/>
                </w:p>
                <w:p w14:paraId="5AE19AC1" w14:textId="453A7A3E" w:rsidR="00BD21F5" w:rsidRPr="00CD0E2B" w:rsidRDefault="00BD21F5" w:rsidP="00BD21F5">
                  <w:pPr>
                    <w:pStyle w:val="TableParagraph"/>
                    <w:spacing w:before="42"/>
                    <w:ind w:left="116"/>
                    <w:rPr>
                      <w:rFonts w:cstheme="minorHAnsi"/>
                      <w:bCs/>
                      <w:sz w:val="16"/>
                      <w:szCs w:val="16"/>
                      <w:lang w:val="en-AU"/>
                    </w:rPr>
                  </w:pPr>
                  <w:r w:rsidRPr="00CD0E2B">
                    <w:rPr>
                      <w:rFonts w:cstheme="minorHAnsi"/>
                      <w:bCs/>
                      <w:color w:val="FFFFFF"/>
                      <w:sz w:val="16"/>
                      <w:szCs w:val="16"/>
                      <w:lang w:val="en-AU"/>
                    </w:rPr>
                    <w:t>(per</w:t>
                  </w:r>
                  <w:r w:rsidRPr="00CD0E2B">
                    <w:rPr>
                      <w:rFonts w:cstheme="minorHAnsi"/>
                      <w:bCs/>
                      <w:color w:val="FFFFFF"/>
                      <w:spacing w:val="-3"/>
                      <w:sz w:val="16"/>
                      <w:szCs w:val="16"/>
                      <w:lang w:val="en-AU"/>
                    </w:rPr>
                    <w:t xml:space="preserve"> </w:t>
                  </w:r>
                  <w:r w:rsidRPr="00CD0E2B">
                    <w:rPr>
                      <w:rFonts w:cstheme="minorHAnsi"/>
                      <w:bCs/>
                      <w:color w:val="FFFFFF"/>
                      <w:sz w:val="16"/>
                      <w:szCs w:val="16"/>
                      <w:lang w:val="en-AU"/>
                    </w:rPr>
                    <w:t>device</w:t>
                  </w:r>
                  <w:r>
                    <w:rPr>
                      <w:rFonts w:cstheme="minorHAnsi"/>
                      <w:bCs/>
                      <w:color w:val="FFFFFF"/>
                      <w:sz w:val="16"/>
                      <w:szCs w:val="16"/>
                      <w:lang w:val="en-AU"/>
                    </w:rPr>
                    <w:t>,</w:t>
                  </w:r>
                  <w:r w:rsidRPr="00CD0E2B">
                    <w:rPr>
                      <w:rFonts w:cstheme="minorHAnsi"/>
                      <w:bCs/>
                      <w:color w:val="FFFFFF"/>
                      <w:spacing w:val="-1"/>
                      <w:sz w:val="16"/>
                      <w:szCs w:val="16"/>
                      <w:lang w:val="en-AU"/>
                    </w:rPr>
                    <w:t xml:space="preserve"> </w:t>
                  </w:r>
                  <w:r w:rsidRPr="00CD0E2B">
                    <w:rPr>
                      <w:rFonts w:cstheme="minorHAnsi"/>
                      <w:bCs/>
                      <w:color w:val="FFFFFF"/>
                      <w:sz w:val="16"/>
                      <w:szCs w:val="16"/>
                      <w:lang w:val="en-AU"/>
                    </w:rPr>
                    <w:t>incl GST)</w:t>
                  </w:r>
                </w:p>
              </w:tc>
            </w:tr>
            <w:tr w:rsidR="005C1B3A" w:rsidRPr="00FE2BDD" w14:paraId="21F045DB" w14:textId="77777777" w:rsidTr="005C1B3A">
              <w:trPr>
                <w:trHeight w:val="290"/>
              </w:trPr>
              <w:tc>
                <w:tcPr>
                  <w:tcW w:w="5350" w:type="dxa"/>
                  <w:tcBorders>
                    <w:top w:val="single" w:sz="4" w:space="0" w:color="000000"/>
                    <w:left w:val="single" w:sz="4" w:space="0" w:color="000000"/>
                    <w:bottom w:val="single" w:sz="4" w:space="0" w:color="000000"/>
                    <w:right w:val="single" w:sz="4" w:space="0" w:color="000000"/>
                  </w:tcBorders>
                </w:tcPr>
                <w:p w14:paraId="001EB2E6" w14:textId="77777777" w:rsidR="00BD21F5" w:rsidRPr="00FE2BDD" w:rsidRDefault="00BD21F5" w:rsidP="005C1B3A">
                  <w:pPr>
                    <w:pStyle w:val="TableParagraph"/>
                    <w:spacing w:before="42"/>
                    <w:ind w:left="118"/>
                    <w:rPr>
                      <w:rFonts w:cstheme="minorHAnsi"/>
                      <w:b/>
                      <w:sz w:val="16"/>
                      <w:szCs w:val="16"/>
                      <w:lang w:val="en-AU"/>
                    </w:rPr>
                  </w:pPr>
                </w:p>
              </w:tc>
              <w:tc>
                <w:tcPr>
                  <w:tcW w:w="2977" w:type="dxa"/>
                  <w:gridSpan w:val="2"/>
                  <w:tcBorders>
                    <w:top w:val="single" w:sz="4" w:space="0" w:color="000000"/>
                    <w:left w:val="single" w:sz="4" w:space="0" w:color="000000"/>
                    <w:bottom w:val="single" w:sz="4" w:space="0" w:color="000000"/>
                    <w:right w:val="single" w:sz="4" w:space="0" w:color="000000"/>
                  </w:tcBorders>
                </w:tcPr>
                <w:p w14:paraId="34C1CB97" w14:textId="77777777" w:rsidR="00BD21F5" w:rsidRPr="00FE2BDD" w:rsidRDefault="00BD21F5" w:rsidP="005C1B3A">
                  <w:pPr>
                    <w:pStyle w:val="TableParagraph"/>
                    <w:spacing w:before="42"/>
                    <w:ind w:left="116"/>
                    <w:rPr>
                      <w:rFonts w:cstheme="minorHAnsi"/>
                      <w:b/>
                      <w:sz w:val="16"/>
                      <w:szCs w:val="16"/>
                      <w:lang w:val="en-AU"/>
                    </w:rPr>
                  </w:pPr>
                  <w:r w:rsidRPr="00FE2BDD">
                    <w:rPr>
                      <w:rFonts w:cstheme="minorHAnsi"/>
                      <w:b/>
                      <w:sz w:val="16"/>
                      <w:szCs w:val="16"/>
                      <w:lang w:val="en-AU"/>
                    </w:rPr>
                    <w:t>Number</w:t>
                  </w:r>
                  <w:r w:rsidRPr="00FE2BDD">
                    <w:rPr>
                      <w:rFonts w:cstheme="minorHAnsi"/>
                      <w:b/>
                      <w:spacing w:val="-2"/>
                      <w:sz w:val="16"/>
                      <w:szCs w:val="16"/>
                      <w:lang w:val="en-AU"/>
                    </w:rPr>
                    <w:t xml:space="preserve"> </w:t>
                  </w:r>
                  <w:r w:rsidRPr="00FE2BDD">
                    <w:rPr>
                      <w:rFonts w:cstheme="minorHAnsi"/>
                      <w:b/>
                      <w:sz w:val="16"/>
                      <w:szCs w:val="16"/>
                      <w:lang w:val="en-AU"/>
                    </w:rPr>
                    <w:t>of</w:t>
                  </w:r>
                  <w:r w:rsidRPr="00FE2BDD">
                    <w:rPr>
                      <w:rFonts w:cstheme="minorHAnsi"/>
                      <w:b/>
                      <w:spacing w:val="-1"/>
                      <w:sz w:val="16"/>
                      <w:szCs w:val="16"/>
                      <w:lang w:val="en-AU"/>
                    </w:rPr>
                    <w:t xml:space="preserve"> </w:t>
                  </w:r>
                  <w:r w:rsidRPr="00FE2BDD">
                    <w:rPr>
                      <w:rFonts w:cstheme="minorHAnsi"/>
                      <w:b/>
                      <w:sz w:val="16"/>
                      <w:szCs w:val="16"/>
                      <w:lang w:val="en-AU"/>
                    </w:rPr>
                    <w:t>registered</w:t>
                  </w:r>
                  <w:r w:rsidRPr="00FE2BDD">
                    <w:rPr>
                      <w:rFonts w:cstheme="minorHAnsi"/>
                      <w:b/>
                      <w:spacing w:val="-4"/>
                      <w:sz w:val="16"/>
                      <w:szCs w:val="16"/>
                      <w:lang w:val="en-AU"/>
                    </w:rPr>
                    <w:t xml:space="preserve"> </w:t>
                  </w:r>
                  <w:r w:rsidRPr="00FE2BDD">
                    <w:rPr>
                      <w:rFonts w:cstheme="minorHAnsi"/>
                      <w:b/>
                      <w:sz w:val="16"/>
                      <w:szCs w:val="16"/>
                      <w:lang w:val="en-AU"/>
                    </w:rPr>
                    <w:t>devices:</w:t>
                  </w:r>
                </w:p>
              </w:tc>
            </w:tr>
            <w:tr w:rsidR="005C1B3A" w:rsidRPr="00FE2BDD" w14:paraId="37974622" w14:textId="77777777" w:rsidTr="00CD0E2B">
              <w:trPr>
                <w:trHeight w:val="290"/>
              </w:trPr>
              <w:tc>
                <w:tcPr>
                  <w:tcW w:w="5350" w:type="dxa"/>
                  <w:tcBorders>
                    <w:top w:val="single" w:sz="4" w:space="0" w:color="000000"/>
                    <w:left w:val="single" w:sz="4" w:space="0" w:color="000000"/>
                    <w:bottom w:val="single" w:sz="4" w:space="0" w:color="000000"/>
                    <w:right w:val="single" w:sz="4" w:space="0" w:color="000000"/>
                  </w:tcBorders>
                </w:tcPr>
                <w:p w14:paraId="2E9BA852" w14:textId="77777777" w:rsidR="00BD21F5" w:rsidRPr="00FE2BDD" w:rsidRDefault="00BD21F5" w:rsidP="005C1B3A">
                  <w:pPr>
                    <w:pStyle w:val="TableParagraph"/>
                    <w:spacing w:before="42"/>
                    <w:ind w:left="118"/>
                    <w:rPr>
                      <w:rFonts w:cstheme="minorHAnsi"/>
                      <w:b/>
                      <w:sz w:val="16"/>
                      <w:szCs w:val="16"/>
                      <w:lang w:val="en-AU"/>
                    </w:rPr>
                  </w:pPr>
                  <w:r w:rsidRPr="00FE2BDD">
                    <w:rPr>
                      <w:rFonts w:cstheme="minorHAnsi"/>
                      <w:b/>
                      <w:sz w:val="16"/>
                      <w:szCs w:val="16"/>
                      <w:lang w:val="en-AU"/>
                    </w:rPr>
                    <w:t>Plan:</w:t>
                  </w:r>
                </w:p>
              </w:tc>
              <w:tc>
                <w:tcPr>
                  <w:tcW w:w="1559" w:type="dxa"/>
                  <w:tcBorders>
                    <w:top w:val="single" w:sz="4" w:space="0" w:color="000000"/>
                    <w:left w:val="single" w:sz="4" w:space="0" w:color="000000"/>
                    <w:bottom w:val="single" w:sz="4" w:space="0" w:color="000000"/>
                    <w:right w:val="single" w:sz="4" w:space="0" w:color="000000"/>
                  </w:tcBorders>
                </w:tcPr>
                <w:p w14:paraId="24951261" w14:textId="77777777" w:rsidR="00BD21F5" w:rsidRPr="00FE2BDD" w:rsidRDefault="00BD21F5" w:rsidP="005C1B3A">
                  <w:pPr>
                    <w:pStyle w:val="TableParagraph"/>
                    <w:spacing w:before="42"/>
                    <w:ind w:left="114"/>
                    <w:rPr>
                      <w:rFonts w:cstheme="minorHAnsi"/>
                      <w:b/>
                      <w:sz w:val="16"/>
                      <w:szCs w:val="16"/>
                      <w:lang w:val="en-AU"/>
                    </w:rPr>
                  </w:pPr>
                  <w:r w:rsidRPr="00FE2BDD">
                    <w:rPr>
                      <w:rFonts w:cstheme="minorHAnsi"/>
                      <w:b/>
                      <w:sz w:val="16"/>
                      <w:szCs w:val="16"/>
                      <w:lang w:val="en-AU"/>
                    </w:rPr>
                    <w:t>1-1000</w:t>
                  </w:r>
                </w:p>
              </w:tc>
              <w:tc>
                <w:tcPr>
                  <w:tcW w:w="1418" w:type="dxa"/>
                  <w:tcBorders>
                    <w:top w:val="single" w:sz="4" w:space="0" w:color="000000"/>
                    <w:left w:val="single" w:sz="4" w:space="0" w:color="000000"/>
                    <w:bottom w:val="single" w:sz="4" w:space="0" w:color="000000"/>
                    <w:right w:val="single" w:sz="4" w:space="0" w:color="000000"/>
                  </w:tcBorders>
                </w:tcPr>
                <w:p w14:paraId="05EEDCBF" w14:textId="77777777" w:rsidR="00BD21F5" w:rsidRPr="00FE2BDD" w:rsidRDefault="00BD21F5" w:rsidP="005C1B3A">
                  <w:pPr>
                    <w:pStyle w:val="TableParagraph"/>
                    <w:spacing w:before="42"/>
                    <w:ind w:left="116"/>
                    <w:rPr>
                      <w:rFonts w:cstheme="minorHAnsi"/>
                      <w:b/>
                      <w:sz w:val="16"/>
                      <w:szCs w:val="16"/>
                      <w:lang w:val="en-AU"/>
                    </w:rPr>
                  </w:pPr>
                  <w:r>
                    <w:rPr>
                      <w:rFonts w:cstheme="minorHAnsi"/>
                      <w:b/>
                      <w:sz w:val="16"/>
                      <w:szCs w:val="16"/>
                      <w:lang w:val="en-AU"/>
                    </w:rPr>
                    <w:t>1</w:t>
                  </w:r>
                  <w:r w:rsidRPr="00FE2BDD">
                    <w:rPr>
                      <w:rFonts w:cstheme="minorHAnsi"/>
                      <w:b/>
                      <w:sz w:val="16"/>
                      <w:szCs w:val="16"/>
                      <w:lang w:val="en-AU"/>
                    </w:rPr>
                    <w:t>001+</w:t>
                  </w:r>
                </w:p>
              </w:tc>
            </w:tr>
            <w:tr w:rsidR="005C1B3A" w:rsidRPr="00FE2BDD" w14:paraId="622B26EA" w14:textId="77777777" w:rsidTr="00CD0E2B">
              <w:trPr>
                <w:trHeight w:val="290"/>
              </w:trPr>
              <w:tc>
                <w:tcPr>
                  <w:tcW w:w="5350" w:type="dxa"/>
                  <w:tcBorders>
                    <w:top w:val="single" w:sz="4" w:space="0" w:color="000000"/>
                    <w:left w:val="single" w:sz="4" w:space="0" w:color="000000"/>
                    <w:bottom w:val="single" w:sz="4" w:space="0" w:color="000000"/>
                    <w:right w:val="single" w:sz="4" w:space="0" w:color="000000"/>
                  </w:tcBorders>
                </w:tcPr>
                <w:p w14:paraId="416A496A" w14:textId="77777777" w:rsidR="00BD21F5" w:rsidRPr="00FE2BDD" w:rsidRDefault="00BD21F5" w:rsidP="005C1B3A">
                  <w:pPr>
                    <w:pStyle w:val="TableParagraph"/>
                    <w:spacing w:before="47" w:line="223" w:lineRule="exact"/>
                    <w:ind w:left="118"/>
                    <w:rPr>
                      <w:rFonts w:cstheme="minorHAnsi"/>
                      <w:sz w:val="16"/>
                      <w:szCs w:val="16"/>
                      <w:lang w:val="en-AU"/>
                    </w:rPr>
                  </w:pPr>
                  <w:r w:rsidRPr="00FE2BDD">
                    <w:rPr>
                      <w:rFonts w:cstheme="minorHAnsi"/>
                      <w:sz w:val="16"/>
                      <w:szCs w:val="16"/>
                      <w:lang w:val="en-AU"/>
                    </w:rPr>
                    <w:t>Adaptive Mobility Mobile and</w:t>
                  </w:r>
                  <w:r w:rsidRPr="00FE2BDD">
                    <w:rPr>
                      <w:rFonts w:cstheme="minorHAnsi"/>
                      <w:spacing w:val="1"/>
                      <w:sz w:val="16"/>
                      <w:szCs w:val="16"/>
                      <w:lang w:val="en-AU"/>
                    </w:rPr>
                    <w:t xml:space="preserve"> </w:t>
                  </w:r>
                  <w:r w:rsidRPr="00FE2BDD">
                    <w:rPr>
                      <w:rFonts w:cstheme="minorHAnsi"/>
                      <w:sz w:val="16"/>
                      <w:szCs w:val="16"/>
                      <w:lang w:val="en-AU"/>
                    </w:rPr>
                    <w:t>Mobile</w:t>
                  </w:r>
                  <w:r w:rsidRPr="00FE2BDD">
                    <w:rPr>
                      <w:rFonts w:cstheme="minorHAnsi"/>
                      <w:spacing w:val="-5"/>
                      <w:sz w:val="16"/>
                      <w:szCs w:val="16"/>
                      <w:lang w:val="en-AU"/>
                    </w:rPr>
                    <w:t xml:space="preserve"> </w:t>
                  </w:r>
                  <w:r w:rsidRPr="00FE2BDD">
                    <w:rPr>
                      <w:rFonts w:cstheme="minorHAnsi"/>
                      <w:sz w:val="16"/>
                      <w:szCs w:val="16"/>
                      <w:lang w:val="en-AU"/>
                    </w:rPr>
                    <w:t>Broadband</w:t>
                  </w:r>
                  <w:r w:rsidRPr="00FE2BDD">
                    <w:rPr>
                      <w:rFonts w:cstheme="minorHAnsi"/>
                      <w:spacing w:val="-3"/>
                      <w:sz w:val="16"/>
                      <w:szCs w:val="16"/>
                      <w:lang w:val="en-AU"/>
                    </w:rPr>
                    <w:t xml:space="preserve"> </w:t>
                  </w:r>
                  <w:r w:rsidRPr="00FE2BDD">
                    <w:rPr>
                      <w:rFonts w:cstheme="minorHAnsi"/>
                      <w:sz w:val="16"/>
                      <w:szCs w:val="16"/>
                      <w:lang w:val="en-AU"/>
                    </w:rPr>
                    <w:t>Plans –</w:t>
                  </w:r>
                  <w:r w:rsidRPr="00FE2BDD">
                    <w:rPr>
                      <w:rFonts w:cstheme="minorHAnsi"/>
                      <w:spacing w:val="-4"/>
                      <w:sz w:val="16"/>
                      <w:szCs w:val="16"/>
                      <w:lang w:val="en-AU"/>
                    </w:rPr>
                    <w:t xml:space="preserve"> </w:t>
                  </w:r>
                  <w:r w:rsidRPr="00FE2BDD">
                    <w:rPr>
                      <w:rFonts w:cstheme="minorHAnsi"/>
                      <w:sz w:val="16"/>
                      <w:szCs w:val="16"/>
                      <w:lang w:val="en-AU"/>
                    </w:rPr>
                    <w:t>Essential</w:t>
                  </w:r>
                </w:p>
              </w:tc>
              <w:tc>
                <w:tcPr>
                  <w:tcW w:w="1559" w:type="dxa"/>
                  <w:tcBorders>
                    <w:top w:val="single" w:sz="4" w:space="0" w:color="000000"/>
                    <w:left w:val="single" w:sz="4" w:space="0" w:color="000000"/>
                    <w:bottom w:val="single" w:sz="4" w:space="0" w:color="000000"/>
                    <w:right w:val="single" w:sz="4" w:space="0" w:color="000000"/>
                  </w:tcBorders>
                </w:tcPr>
                <w:p w14:paraId="258F30CA" w14:textId="77777777" w:rsidR="00BD21F5" w:rsidRPr="00FE2BDD" w:rsidRDefault="00BD21F5" w:rsidP="005C1B3A">
                  <w:pPr>
                    <w:pStyle w:val="TableParagraph"/>
                    <w:spacing w:before="47" w:line="223" w:lineRule="exact"/>
                    <w:ind w:left="114"/>
                    <w:rPr>
                      <w:rFonts w:cstheme="minorHAnsi"/>
                      <w:sz w:val="16"/>
                      <w:szCs w:val="16"/>
                      <w:lang w:val="en-AU"/>
                    </w:rPr>
                  </w:pPr>
                  <w:r w:rsidRPr="00FE2BDD">
                    <w:rPr>
                      <w:rFonts w:cstheme="minorHAnsi"/>
                      <w:sz w:val="16"/>
                      <w:szCs w:val="16"/>
                      <w:lang w:val="en-AU"/>
                    </w:rPr>
                    <w:t>$5.00</w:t>
                  </w:r>
                </w:p>
              </w:tc>
              <w:tc>
                <w:tcPr>
                  <w:tcW w:w="1418" w:type="dxa"/>
                  <w:tcBorders>
                    <w:top w:val="single" w:sz="4" w:space="0" w:color="000000"/>
                    <w:left w:val="single" w:sz="4" w:space="0" w:color="000000"/>
                    <w:bottom w:val="single" w:sz="4" w:space="0" w:color="000000"/>
                    <w:right w:val="single" w:sz="4" w:space="0" w:color="000000"/>
                  </w:tcBorders>
                </w:tcPr>
                <w:p w14:paraId="014F8197" w14:textId="77777777" w:rsidR="00BD21F5" w:rsidRPr="00FE2BDD" w:rsidRDefault="00BD21F5" w:rsidP="005C1B3A">
                  <w:pPr>
                    <w:pStyle w:val="TableParagraph"/>
                    <w:spacing w:before="47" w:line="223" w:lineRule="exact"/>
                    <w:ind w:left="116"/>
                    <w:rPr>
                      <w:rFonts w:cstheme="minorHAnsi"/>
                      <w:sz w:val="16"/>
                      <w:szCs w:val="16"/>
                      <w:lang w:val="en-AU"/>
                    </w:rPr>
                  </w:pPr>
                  <w:r w:rsidRPr="00FE2BDD">
                    <w:rPr>
                      <w:rFonts w:cstheme="minorHAnsi"/>
                      <w:sz w:val="16"/>
                      <w:szCs w:val="16"/>
                      <w:lang w:val="en-AU"/>
                    </w:rPr>
                    <w:t>$4.00</w:t>
                  </w:r>
                </w:p>
              </w:tc>
            </w:tr>
            <w:tr w:rsidR="005C1B3A" w:rsidRPr="00FE2BDD" w14:paraId="3D6EA7B9" w14:textId="77777777" w:rsidTr="00CD0E2B">
              <w:trPr>
                <w:trHeight w:val="290"/>
              </w:trPr>
              <w:tc>
                <w:tcPr>
                  <w:tcW w:w="5350" w:type="dxa"/>
                  <w:tcBorders>
                    <w:top w:val="single" w:sz="4" w:space="0" w:color="000000"/>
                    <w:left w:val="single" w:sz="4" w:space="0" w:color="000000"/>
                    <w:bottom w:val="single" w:sz="4" w:space="0" w:color="000000"/>
                    <w:right w:val="single" w:sz="4" w:space="0" w:color="000000"/>
                  </w:tcBorders>
                </w:tcPr>
                <w:p w14:paraId="64599646" w14:textId="38D69D15" w:rsidR="00BD21F5" w:rsidRPr="00FE2BDD" w:rsidRDefault="00BD21F5" w:rsidP="005C1B3A">
                  <w:pPr>
                    <w:pStyle w:val="TableParagraph"/>
                    <w:spacing w:before="47" w:line="223" w:lineRule="exact"/>
                    <w:ind w:left="118"/>
                    <w:rPr>
                      <w:rFonts w:cstheme="minorHAnsi"/>
                      <w:sz w:val="16"/>
                      <w:szCs w:val="16"/>
                      <w:lang w:val="en-AU"/>
                    </w:rPr>
                  </w:pPr>
                  <w:r w:rsidRPr="00FE2BDD">
                    <w:rPr>
                      <w:rFonts w:cstheme="minorHAnsi"/>
                      <w:sz w:val="16"/>
                      <w:szCs w:val="16"/>
                      <w:lang w:val="en-AU"/>
                    </w:rPr>
                    <w:t>Adaptive Mobility Mobile and</w:t>
                  </w:r>
                  <w:r w:rsidRPr="00CD0E2B">
                    <w:rPr>
                      <w:rFonts w:cstheme="minorHAnsi"/>
                      <w:sz w:val="16"/>
                      <w:szCs w:val="16"/>
                      <w:lang w:val="en-AU"/>
                    </w:rPr>
                    <w:t xml:space="preserve"> </w:t>
                  </w:r>
                  <w:r w:rsidRPr="00FE2BDD">
                    <w:rPr>
                      <w:rFonts w:cstheme="minorHAnsi"/>
                      <w:sz w:val="16"/>
                      <w:szCs w:val="16"/>
                      <w:lang w:val="en-AU"/>
                    </w:rPr>
                    <w:t>Mobile</w:t>
                  </w:r>
                  <w:r w:rsidRPr="00CD0E2B">
                    <w:rPr>
                      <w:rFonts w:cstheme="minorHAnsi"/>
                      <w:sz w:val="16"/>
                      <w:szCs w:val="16"/>
                      <w:lang w:val="en-AU"/>
                    </w:rPr>
                    <w:t xml:space="preserve"> </w:t>
                  </w:r>
                  <w:r w:rsidRPr="00FE2BDD">
                    <w:rPr>
                      <w:rFonts w:cstheme="minorHAnsi"/>
                      <w:sz w:val="16"/>
                      <w:szCs w:val="16"/>
                      <w:lang w:val="en-AU"/>
                    </w:rPr>
                    <w:t>Broadband</w:t>
                  </w:r>
                  <w:r w:rsidRPr="00CD0E2B">
                    <w:rPr>
                      <w:rFonts w:cstheme="minorHAnsi"/>
                      <w:sz w:val="16"/>
                      <w:szCs w:val="16"/>
                      <w:lang w:val="en-AU"/>
                    </w:rPr>
                    <w:t xml:space="preserve"> </w:t>
                  </w:r>
                  <w:r w:rsidRPr="00FE2BDD">
                    <w:rPr>
                      <w:rFonts w:cstheme="minorHAnsi"/>
                      <w:sz w:val="16"/>
                      <w:szCs w:val="16"/>
                      <w:lang w:val="en-AU"/>
                    </w:rPr>
                    <w:t>Plans</w:t>
                  </w:r>
                  <w:r w:rsidRPr="00CD0E2B">
                    <w:rPr>
                      <w:rFonts w:cstheme="minorHAnsi"/>
                      <w:sz w:val="16"/>
                      <w:szCs w:val="16"/>
                      <w:lang w:val="en-AU"/>
                    </w:rPr>
                    <w:t xml:space="preserve"> </w:t>
                  </w:r>
                  <w:r w:rsidRPr="00FE2BDD">
                    <w:rPr>
                      <w:rFonts w:cstheme="minorHAnsi"/>
                      <w:sz w:val="16"/>
                      <w:szCs w:val="16"/>
                      <w:lang w:val="en-AU"/>
                    </w:rPr>
                    <w:t>–Enhanced</w:t>
                  </w:r>
                </w:p>
              </w:tc>
              <w:tc>
                <w:tcPr>
                  <w:tcW w:w="1559" w:type="dxa"/>
                  <w:tcBorders>
                    <w:top w:val="single" w:sz="4" w:space="0" w:color="000000"/>
                    <w:left w:val="single" w:sz="4" w:space="0" w:color="000000"/>
                    <w:bottom w:val="single" w:sz="4" w:space="0" w:color="000000"/>
                    <w:right w:val="single" w:sz="4" w:space="0" w:color="000000"/>
                  </w:tcBorders>
                </w:tcPr>
                <w:p w14:paraId="5BE6DA4A" w14:textId="77777777" w:rsidR="00BD21F5" w:rsidRPr="00FE2BDD" w:rsidRDefault="00BD21F5" w:rsidP="005C1B3A">
                  <w:pPr>
                    <w:pStyle w:val="TableParagraph"/>
                    <w:spacing w:before="47" w:line="223" w:lineRule="exact"/>
                    <w:ind w:left="114"/>
                    <w:rPr>
                      <w:rFonts w:cstheme="minorHAnsi"/>
                      <w:sz w:val="16"/>
                      <w:szCs w:val="16"/>
                      <w:lang w:val="en-AU"/>
                    </w:rPr>
                  </w:pPr>
                  <w:r w:rsidRPr="00FE2BDD">
                    <w:rPr>
                      <w:rFonts w:cstheme="minorHAnsi"/>
                      <w:sz w:val="16"/>
                      <w:szCs w:val="16"/>
                      <w:lang w:val="en-AU"/>
                    </w:rPr>
                    <w:t>$5.00</w:t>
                  </w:r>
                </w:p>
              </w:tc>
              <w:tc>
                <w:tcPr>
                  <w:tcW w:w="1418" w:type="dxa"/>
                  <w:tcBorders>
                    <w:top w:val="single" w:sz="4" w:space="0" w:color="000000"/>
                    <w:left w:val="single" w:sz="4" w:space="0" w:color="000000"/>
                    <w:bottom w:val="single" w:sz="4" w:space="0" w:color="000000"/>
                    <w:right w:val="single" w:sz="4" w:space="0" w:color="000000"/>
                  </w:tcBorders>
                </w:tcPr>
                <w:p w14:paraId="42512113" w14:textId="77777777" w:rsidR="00BD21F5" w:rsidRPr="00FE2BDD" w:rsidRDefault="00BD21F5" w:rsidP="005C1B3A">
                  <w:pPr>
                    <w:pStyle w:val="TableParagraph"/>
                    <w:spacing w:before="47" w:line="223" w:lineRule="exact"/>
                    <w:ind w:left="116"/>
                    <w:rPr>
                      <w:rFonts w:cstheme="minorHAnsi"/>
                      <w:sz w:val="16"/>
                      <w:szCs w:val="16"/>
                      <w:lang w:val="en-AU"/>
                    </w:rPr>
                  </w:pPr>
                  <w:r w:rsidRPr="00FE2BDD">
                    <w:rPr>
                      <w:rFonts w:cstheme="minorHAnsi"/>
                      <w:sz w:val="16"/>
                      <w:szCs w:val="16"/>
                      <w:lang w:val="en-AU"/>
                    </w:rPr>
                    <w:t>$4.00</w:t>
                  </w:r>
                </w:p>
              </w:tc>
            </w:tr>
            <w:tr w:rsidR="005C1B3A" w:rsidRPr="00FE2BDD" w14:paraId="31ED3655" w14:textId="77777777" w:rsidTr="00CD0E2B">
              <w:trPr>
                <w:trHeight w:val="290"/>
              </w:trPr>
              <w:tc>
                <w:tcPr>
                  <w:tcW w:w="5350" w:type="dxa"/>
                  <w:tcBorders>
                    <w:top w:val="single" w:sz="4" w:space="0" w:color="000000"/>
                    <w:left w:val="single" w:sz="4" w:space="0" w:color="000000"/>
                    <w:bottom w:val="single" w:sz="4" w:space="0" w:color="000000"/>
                    <w:right w:val="single" w:sz="4" w:space="0" w:color="000000"/>
                  </w:tcBorders>
                </w:tcPr>
                <w:p w14:paraId="59254B88" w14:textId="77777777" w:rsidR="00BD21F5" w:rsidRPr="00FE2BDD" w:rsidRDefault="00BD21F5" w:rsidP="005C1B3A">
                  <w:pPr>
                    <w:pStyle w:val="TableParagraph"/>
                    <w:spacing w:before="47" w:line="223" w:lineRule="exact"/>
                    <w:ind w:left="118"/>
                    <w:rPr>
                      <w:rFonts w:cstheme="minorHAnsi"/>
                      <w:sz w:val="16"/>
                      <w:szCs w:val="16"/>
                      <w:lang w:val="en-AU"/>
                    </w:rPr>
                  </w:pPr>
                  <w:r w:rsidRPr="00FE2BDD">
                    <w:rPr>
                      <w:rFonts w:cstheme="minorHAnsi"/>
                      <w:sz w:val="16"/>
                      <w:szCs w:val="16"/>
                      <w:lang w:val="en-AU"/>
                    </w:rPr>
                    <w:t>Adaptive Mobility Mobile and</w:t>
                  </w:r>
                  <w:r w:rsidRPr="00FE2BDD">
                    <w:rPr>
                      <w:rFonts w:cstheme="minorHAnsi"/>
                      <w:spacing w:val="1"/>
                      <w:sz w:val="16"/>
                      <w:szCs w:val="16"/>
                      <w:lang w:val="en-AU"/>
                    </w:rPr>
                    <w:t xml:space="preserve"> </w:t>
                  </w:r>
                  <w:r w:rsidRPr="00FE2BDD">
                    <w:rPr>
                      <w:rFonts w:cstheme="minorHAnsi"/>
                      <w:sz w:val="16"/>
                      <w:szCs w:val="16"/>
                      <w:lang w:val="en-AU"/>
                    </w:rPr>
                    <w:t>Mobile</w:t>
                  </w:r>
                  <w:r w:rsidRPr="00FE2BDD">
                    <w:rPr>
                      <w:rFonts w:cstheme="minorHAnsi"/>
                      <w:spacing w:val="-5"/>
                      <w:sz w:val="16"/>
                      <w:szCs w:val="16"/>
                      <w:lang w:val="en-AU"/>
                    </w:rPr>
                    <w:t xml:space="preserve"> </w:t>
                  </w:r>
                  <w:r w:rsidRPr="00FE2BDD">
                    <w:rPr>
                      <w:rFonts w:cstheme="minorHAnsi"/>
                      <w:sz w:val="16"/>
                      <w:szCs w:val="16"/>
                      <w:lang w:val="en-AU"/>
                    </w:rPr>
                    <w:t>Broadband</w:t>
                  </w:r>
                  <w:r w:rsidRPr="00FE2BDD">
                    <w:rPr>
                      <w:rFonts w:cstheme="minorHAnsi"/>
                      <w:spacing w:val="-2"/>
                      <w:sz w:val="16"/>
                      <w:szCs w:val="16"/>
                      <w:lang w:val="en-AU"/>
                    </w:rPr>
                    <w:t xml:space="preserve"> </w:t>
                  </w:r>
                  <w:r w:rsidRPr="00FE2BDD">
                    <w:rPr>
                      <w:rFonts w:cstheme="minorHAnsi"/>
                      <w:sz w:val="16"/>
                      <w:szCs w:val="16"/>
                      <w:lang w:val="en-AU"/>
                    </w:rPr>
                    <w:t>Plans</w:t>
                  </w:r>
                  <w:r w:rsidRPr="00FE2BDD">
                    <w:rPr>
                      <w:rFonts w:cstheme="minorHAnsi"/>
                      <w:spacing w:val="1"/>
                      <w:sz w:val="16"/>
                      <w:szCs w:val="16"/>
                      <w:lang w:val="en-AU"/>
                    </w:rPr>
                    <w:t xml:space="preserve"> </w:t>
                  </w:r>
                  <w:r w:rsidRPr="00FE2BDD">
                    <w:rPr>
                      <w:rFonts w:cstheme="minorHAnsi"/>
                      <w:sz w:val="16"/>
                      <w:szCs w:val="16"/>
                      <w:lang w:val="en-AU"/>
                    </w:rPr>
                    <w:t>–</w:t>
                  </w:r>
                  <w:r w:rsidRPr="00FE2BDD">
                    <w:rPr>
                      <w:rFonts w:cstheme="minorHAnsi"/>
                      <w:spacing w:val="-3"/>
                      <w:sz w:val="16"/>
                      <w:szCs w:val="16"/>
                      <w:lang w:val="en-AU"/>
                    </w:rPr>
                    <w:t xml:space="preserve"> </w:t>
                  </w:r>
                  <w:r w:rsidRPr="00FE2BDD">
                    <w:rPr>
                      <w:rFonts w:cstheme="minorHAnsi"/>
                      <w:sz w:val="16"/>
                      <w:szCs w:val="16"/>
                      <w:lang w:val="en-AU"/>
                    </w:rPr>
                    <w:t>Epic</w:t>
                  </w:r>
                </w:p>
              </w:tc>
              <w:tc>
                <w:tcPr>
                  <w:tcW w:w="1559" w:type="dxa"/>
                  <w:tcBorders>
                    <w:top w:val="single" w:sz="4" w:space="0" w:color="000000"/>
                    <w:left w:val="single" w:sz="4" w:space="0" w:color="000000"/>
                    <w:bottom w:val="single" w:sz="4" w:space="0" w:color="000000"/>
                    <w:right w:val="single" w:sz="4" w:space="0" w:color="000000"/>
                  </w:tcBorders>
                </w:tcPr>
                <w:p w14:paraId="06CF8CC2" w14:textId="77777777" w:rsidR="00BD21F5" w:rsidRPr="00FE2BDD" w:rsidRDefault="00BD21F5" w:rsidP="005C1B3A">
                  <w:pPr>
                    <w:pStyle w:val="TableParagraph"/>
                    <w:spacing w:before="47" w:line="223" w:lineRule="exact"/>
                    <w:ind w:left="114"/>
                    <w:rPr>
                      <w:rFonts w:cstheme="minorHAnsi"/>
                      <w:sz w:val="16"/>
                      <w:szCs w:val="16"/>
                      <w:lang w:val="en-AU"/>
                    </w:rPr>
                  </w:pPr>
                  <w:r w:rsidRPr="00FE2BDD">
                    <w:rPr>
                      <w:rFonts w:cstheme="minorHAnsi"/>
                      <w:sz w:val="16"/>
                      <w:szCs w:val="16"/>
                      <w:lang w:val="en-AU"/>
                    </w:rPr>
                    <w:t>$5.00</w:t>
                  </w:r>
                </w:p>
              </w:tc>
              <w:tc>
                <w:tcPr>
                  <w:tcW w:w="1418" w:type="dxa"/>
                  <w:tcBorders>
                    <w:top w:val="single" w:sz="4" w:space="0" w:color="000000"/>
                    <w:left w:val="single" w:sz="4" w:space="0" w:color="000000"/>
                    <w:bottom w:val="single" w:sz="4" w:space="0" w:color="000000"/>
                    <w:right w:val="single" w:sz="4" w:space="0" w:color="000000"/>
                  </w:tcBorders>
                </w:tcPr>
                <w:p w14:paraId="6357949D" w14:textId="77777777" w:rsidR="00BD21F5" w:rsidRPr="00FE2BDD" w:rsidRDefault="00BD21F5" w:rsidP="005C1B3A">
                  <w:pPr>
                    <w:pStyle w:val="TableParagraph"/>
                    <w:spacing w:before="47" w:line="223" w:lineRule="exact"/>
                    <w:ind w:left="116"/>
                    <w:rPr>
                      <w:rFonts w:cstheme="minorHAnsi"/>
                      <w:sz w:val="16"/>
                      <w:szCs w:val="16"/>
                      <w:lang w:val="en-AU"/>
                    </w:rPr>
                  </w:pPr>
                  <w:r w:rsidRPr="00FE2BDD">
                    <w:rPr>
                      <w:rFonts w:cstheme="minorHAnsi"/>
                      <w:sz w:val="16"/>
                      <w:szCs w:val="16"/>
                      <w:lang w:val="en-AU"/>
                    </w:rPr>
                    <w:t>$4.00</w:t>
                  </w:r>
                </w:p>
              </w:tc>
            </w:tr>
            <w:tr w:rsidR="005C1B3A" w:rsidRPr="00FE2BDD" w14:paraId="612F4E4A" w14:textId="77777777" w:rsidTr="00CD0E2B">
              <w:trPr>
                <w:trHeight w:val="290"/>
              </w:trPr>
              <w:tc>
                <w:tcPr>
                  <w:tcW w:w="5350" w:type="dxa"/>
                  <w:tcBorders>
                    <w:top w:val="single" w:sz="4" w:space="0" w:color="000000"/>
                    <w:left w:val="single" w:sz="4" w:space="0" w:color="000000"/>
                    <w:bottom w:val="single" w:sz="4" w:space="0" w:color="000000"/>
                    <w:right w:val="single" w:sz="4" w:space="0" w:color="000000"/>
                  </w:tcBorders>
                </w:tcPr>
                <w:p w14:paraId="744A38E9" w14:textId="77777777" w:rsidR="00BD21F5" w:rsidRPr="00FE2BDD" w:rsidRDefault="00BD21F5" w:rsidP="005C1B3A">
                  <w:pPr>
                    <w:pStyle w:val="TableParagraph"/>
                    <w:spacing w:before="47" w:line="223" w:lineRule="exact"/>
                    <w:ind w:left="118"/>
                    <w:rPr>
                      <w:rFonts w:cstheme="minorHAnsi"/>
                      <w:sz w:val="16"/>
                      <w:szCs w:val="16"/>
                      <w:lang w:val="en-AU"/>
                    </w:rPr>
                  </w:pPr>
                  <w:r w:rsidRPr="00FE2BDD">
                    <w:rPr>
                      <w:rFonts w:cstheme="minorHAnsi"/>
                      <w:sz w:val="16"/>
                      <w:szCs w:val="16"/>
                      <w:lang w:val="en-AU"/>
                    </w:rPr>
                    <w:t xml:space="preserve">Adaptive Mobility Mobile </w:t>
                  </w:r>
                  <w:r>
                    <w:rPr>
                      <w:rFonts w:cstheme="minorHAnsi"/>
                      <w:sz w:val="16"/>
                      <w:szCs w:val="16"/>
                      <w:lang w:val="en-AU"/>
                    </w:rPr>
                    <w:t>Plan</w:t>
                  </w:r>
                  <w:r w:rsidRPr="00FE2BDD">
                    <w:rPr>
                      <w:rFonts w:cstheme="minorHAnsi"/>
                      <w:spacing w:val="1"/>
                      <w:sz w:val="16"/>
                      <w:szCs w:val="16"/>
                      <w:lang w:val="en-AU"/>
                    </w:rPr>
                    <w:t xml:space="preserve"> </w:t>
                  </w:r>
                  <w:r w:rsidRPr="00FE2BDD">
                    <w:rPr>
                      <w:rFonts w:cstheme="minorHAnsi"/>
                      <w:sz w:val="16"/>
                      <w:szCs w:val="16"/>
                      <w:lang w:val="en-AU"/>
                    </w:rPr>
                    <w:t>–</w:t>
                  </w:r>
                  <w:r w:rsidRPr="00FE2BDD">
                    <w:rPr>
                      <w:rFonts w:cstheme="minorHAnsi"/>
                      <w:spacing w:val="-3"/>
                      <w:sz w:val="16"/>
                      <w:szCs w:val="16"/>
                      <w:lang w:val="en-AU"/>
                    </w:rPr>
                    <w:t xml:space="preserve"> </w:t>
                  </w:r>
                  <w:r>
                    <w:rPr>
                      <w:rFonts w:cstheme="minorHAnsi"/>
                      <w:sz w:val="16"/>
                      <w:szCs w:val="16"/>
                      <w:lang w:val="en-AU"/>
                    </w:rPr>
                    <w:t>Executive</w:t>
                  </w:r>
                </w:p>
              </w:tc>
              <w:tc>
                <w:tcPr>
                  <w:tcW w:w="1559" w:type="dxa"/>
                  <w:tcBorders>
                    <w:top w:val="single" w:sz="4" w:space="0" w:color="000000"/>
                    <w:left w:val="single" w:sz="4" w:space="0" w:color="000000"/>
                    <w:bottom w:val="single" w:sz="4" w:space="0" w:color="000000"/>
                    <w:right w:val="single" w:sz="4" w:space="0" w:color="000000"/>
                  </w:tcBorders>
                </w:tcPr>
                <w:p w14:paraId="5E764146" w14:textId="77777777" w:rsidR="00BD21F5" w:rsidRPr="00FE2BDD" w:rsidRDefault="00BD21F5" w:rsidP="005C1B3A">
                  <w:pPr>
                    <w:pStyle w:val="TableParagraph"/>
                    <w:spacing w:before="47" w:line="223" w:lineRule="exact"/>
                    <w:ind w:left="114"/>
                    <w:rPr>
                      <w:rFonts w:cstheme="minorHAnsi"/>
                      <w:sz w:val="16"/>
                      <w:szCs w:val="16"/>
                      <w:lang w:val="en-AU"/>
                    </w:rPr>
                  </w:pPr>
                  <w:r w:rsidRPr="00FE2BDD">
                    <w:rPr>
                      <w:rFonts w:cstheme="minorHAnsi"/>
                      <w:sz w:val="16"/>
                      <w:szCs w:val="16"/>
                      <w:lang w:val="en-AU"/>
                    </w:rPr>
                    <w:t>$5.00</w:t>
                  </w:r>
                </w:p>
              </w:tc>
              <w:tc>
                <w:tcPr>
                  <w:tcW w:w="1418" w:type="dxa"/>
                  <w:tcBorders>
                    <w:top w:val="single" w:sz="4" w:space="0" w:color="000000"/>
                    <w:left w:val="single" w:sz="4" w:space="0" w:color="000000"/>
                    <w:bottom w:val="single" w:sz="4" w:space="0" w:color="000000"/>
                    <w:right w:val="single" w:sz="4" w:space="0" w:color="000000"/>
                  </w:tcBorders>
                </w:tcPr>
                <w:p w14:paraId="79B2F35E" w14:textId="77777777" w:rsidR="00BD21F5" w:rsidRPr="00FE2BDD" w:rsidRDefault="00BD21F5" w:rsidP="005C1B3A">
                  <w:pPr>
                    <w:pStyle w:val="TableParagraph"/>
                    <w:spacing w:before="47" w:line="223" w:lineRule="exact"/>
                    <w:ind w:left="116"/>
                    <w:rPr>
                      <w:rFonts w:cstheme="minorHAnsi"/>
                      <w:sz w:val="16"/>
                      <w:szCs w:val="16"/>
                      <w:lang w:val="en-AU"/>
                    </w:rPr>
                  </w:pPr>
                  <w:r w:rsidRPr="00FE2BDD">
                    <w:rPr>
                      <w:rFonts w:cstheme="minorHAnsi"/>
                      <w:sz w:val="16"/>
                      <w:szCs w:val="16"/>
                      <w:lang w:val="en-AU"/>
                    </w:rPr>
                    <w:t>$4.00</w:t>
                  </w:r>
                </w:p>
              </w:tc>
            </w:tr>
            <w:tr w:rsidR="005C1B3A" w:rsidRPr="00FE2BDD" w14:paraId="24019DDD" w14:textId="77777777" w:rsidTr="00CD0E2B">
              <w:trPr>
                <w:trHeight w:val="290"/>
              </w:trPr>
              <w:tc>
                <w:tcPr>
                  <w:tcW w:w="5350" w:type="dxa"/>
                  <w:tcBorders>
                    <w:top w:val="single" w:sz="4" w:space="0" w:color="000000"/>
                    <w:left w:val="single" w:sz="4" w:space="0" w:color="000000"/>
                    <w:bottom w:val="single" w:sz="4" w:space="0" w:color="000000"/>
                    <w:right w:val="single" w:sz="4" w:space="0" w:color="000000"/>
                  </w:tcBorders>
                </w:tcPr>
                <w:p w14:paraId="6EDB5182" w14:textId="77777777" w:rsidR="00BD21F5" w:rsidRPr="00FE2BDD" w:rsidRDefault="00BD21F5" w:rsidP="005C1B3A">
                  <w:pPr>
                    <w:pStyle w:val="TableParagraph"/>
                    <w:spacing w:before="47" w:line="223" w:lineRule="exact"/>
                    <w:ind w:left="118"/>
                    <w:rPr>
                      <w:rFonts w:cstheme="minorHAnsi"/>
                      <w:sz w:val="16"/>
                      <w:szCs w:val="16"/>
                      <w:lang w:val="en-AU"/>
                    </w:rPr>
                  </w:pPr>
                  <w:r>
                    <w:rPr>
                      <w:rFonts w:cstheme="minorHAnsi"/>
                      <w:sz w:val="16"/>
                      <w:szCs w:val="16"/>
                      <w:lang w:val="en-AU"/>
                    </w:rPr>
                    <w:t>All other plans</w:t>
                  </w:r>
                </w:p>
              </w:tc>
              <w:tc>
                <w:tcPr>
                  <w:tcW w:w="1559" w:type="dxa"/>
                  <w:tcBorders>
                    <w:top w:val="single" w:sz="4" w:space="0" w:color="000000"/>
                    <w:left w:val="single" w:sz="4" w:space="0" w:color="000000"/>
                    <w:bottom w:val="single" w:sz="4" w:space="0" w:color="000000"/>
                    <w:right w:val="single" w:sz="4" w:space="0" w:color="000000"/>
                  </w:tcBorders>
                </w:tcPr>
                <w:p w14:paraId="6ED2E641" w14:textId="77777777" w:rsidR="00BD21F5" w:rsidRPr="00FE2BDD" w:rsidRDefault="00BD21F5" w:rsidP="005C1B3A">
                  <w:pPr>
                    <w:pStyle w:val="TableParagraph"/>
                    <w:spacing w:before="47" w:line="223" w:lineRule="exact"/>
                    <w:ind w:left="114"/>
                    <w:rPr>
                      <w:rFonts w:cstheme="minorHAnsi"/>
                      <w:sz w:val="16"/>
                      <w:szCs w:val="16"/>
                      <w:lang w:val="en-AU"/>
                    </w:rPr>
                  </w:pPr>
                  <w:r w:rsidRPr="00FE2BDD">
                    <w:rPr>
                      <w:rFonts w:cstheme="minorHAnsi"/>
                      <w:sz w:val="16"/>
                      <w:szCs w:val="16"/>
                      <w:lang w:val="en-AU"/>
                    </w:rPr>
                    <w:t>$5.00</w:t>
                  </w:r>
                </w:p>
              </w:tc>
              <w:tc>
                <w:tcPr>
                  <w:tcW w:w="1418" w:type="dxa"/>
                  <w:tcBorders>
                    <w:top w:val="single" w:sz="4" w:space="0" w:color="000000"/>
                    <w:left w:val="single" w:sz="4" w:space="0" w:color="000000"/>
                    <w:bottom w:val="single" w:sz="4" w:space="0" w:color="000000"/>
                    <w:right w:val="single" w:sz="4" w:space="0" w:color="000000"/>
                  </w:tcBorders>
                </w:tcPr>
                <w:p w14:paraId="2BD83989" w14:textId="77777777" w:rsidR="00BD21F5" w:rsidRPr="00FE2BDD" w:rsidRDefault="00BD21F5" w:rsidP="005C1B3A">
                  <w:pPr>
                    <w:pStyle w:val="TableParagraph"/>
                    <w:spacing w:before="47" w:line="223" w:lineRule="exact"/>
                    <w:ind w:left="116"/>
                    <w:rPr>
                      <w:rFonts w:cstheme="minorHAnsi"/>
                      <w:sz w:val="16"/>
                      <w:szCs w:val="16"/>
                      <w:lang w:val="en-AU"/>
                    </w:rPr>
                  </w:pPr>
                  <w:r w:rsidRPr="00FE2BDD">
                    <w:rPr>
                      <w:rFonts w:cstheme="minorHAnsi"/>
                      <w:sz w:val="16"/>
                      <w:szCs w:val="16"/>
                      <w:lang w:val="en-AU"/>
                    </w:rPr>
                    <w:t>$4.00</w:t>
                  </w:r>
                </w:p>
              </w:tc>
            </w:tr>
          </w:tbl>
          <w:p w14:paraId="0928173B" w14:textId="620FE60F" w:rsidR="00BD21F5" w:rsidRDefault="00BD21F5" w:rsidP="00CD0E2B">
            <w:pPr>
              <w:pStyle w:val="B2BDaSubpara"/>
              <w:numPr>
                <w:ilvl w:val="0"/>
                <w:numId w:val="0"/>
              </w:numPr>
            </w:pPr>
          </w:p>
          <w:tbl>
            <w:tblPr>
              <w:tblW w:w="0" w:type="auto"/>
              <w:tblInd w:w="120"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3122"/>
              <w:gridCol w:w="849"/>
              <w:gridCol w:w="1134"/>
              <w:gridCol w:w="1132"/>
              <w:gridCol w:w="1134"/>
              <w:gridCol w:w="988"/>
            </w:tblGrid>
            <w:tr w:rsidR="00BD21F5" w:rsidRPr="007124DF" w14:paraId="4F326FEB" w14:textId="77777777" w:rsidTr="00CD0E2B">
              <w:trPr>
                <w:trHeight w:val="325"/>
              </w:trPr>
              <w:tc>
                <w:tcPr>
                  <w:tcW w:w="7371" w:type="dxa"/>
                  <w:gridSpan w:val="5"/>
                  <w:tcBorders>
                    <w:top w:val="thickThinMediumGap" w:sz="4" w:space="0" w:color="F1F1F1"/>
                    <w:left w:val="single" w:sz="4" w:space="0" w:color="000000"/>
                    <w:bottom w:val="single" w:sz="4" w:space="0" w:color="000000"/>
                    <w:right w:val="single" w:sz="4" w:space="0" w:color="000000"/>
                  </w:tcBorders>
                  <w:shd w:val="clear" w:color="auto" w:fill="001F5F"/>
                </w:tcPr>
                <w:p w14:paraId="70E30705" w14:textId="78D63129" w:rsidR="00BD21F5" w:rsidRDefault="00BD21F5" w:rsidP="00BD21F5">
                  <w:pPr>
                    <w:pStyle w:val="TableParagraph"/>
                    <w:spacing w:before="84"/>
                    <w:ind w:left="118"/>
                    <w:rPr>
                      <w:rFonts w:cstheme="minorHAnsi"/>
                      <w:b/>
                      <w:color w:val="FFFFFF"/>
                      <w:spacing w:val="-2"/>
                      <w:sz w:val="16"/>
                      <w:szCs w:val="16"/>
                      <w:lang w:val="en-AU"/>
                    </w:rPr>
                  </w:pPr>
                  <w:r w:rsidRPr="00E87350">
                    <w:rPr>
                      <w:rFonts w:cstheme="minorHAnsi"/>
                      <w:b/>
                      <w:color w:val="FFFFFF"/>
                      <w:sz w:val="16"/>
                      <w:szCs w:val="16"/>
                      <w:lang w:val="en-AU"/>
                    </w:rPr>
                    <w:t>T-MDM</w:t>
                  </w:r>
                  <w:r w:rsidRPr="00E87350">
                    <w:rPr>
                      <w:rFonts w:cstheme="minorHAnsi"/>
                      <w:b/>
                      <w:color w:val="FFFFFF"/>
                      <w:spacing w:val="-3"/>
                      <w:sz w:val="16"/>
                      <w:szCs w:val="16"/>
                      <w:lang w:val="en-AU"/>
                    </w:rPr>
                    <w:t xml:space="preserve"> </w:t>
                  </w:r>
                  <w:r w:rsidRPr="00E87350">
                    <w:rPr>
                      <w:rFonts w:cstheme="minorHAnsi"/>
                      <w:b/>
                      <w:color w:val="FFFFFF"/>
                      <w:sz w:val="16"/>
                      <w:szCs w:val="16"/>
                      <w:lang w:val="en-AU"/>
                    </w:rPr>
                    <w:t>Monthly</w:t>
                  </w:r>
                  <w:r w:rsidRPr="00E87350">
                    <w:rPr>
                      <w:rFonts w:cstheme="minorHAnsi"/>
                      <w:b/>
                      <w:color w:val="FFFFFF"/>
                      <w:spacing w:val="-1"/>
                      <w:sz w:val="16"/>
                      <w:szCs w:val="16"/>
                      <w:lang w:val="en-AU"/>
                    </w:rPr>
                    <w:t xml:space="preserve"> </w:t>
                  </w:r>
                  <w:r w:rsidRPr="00E87350">
                    <w:rPr>
                      <w:rFonts w:cstheme="minorHAnsi"/>
                      <w:b/>
                      <w:color w:val="FFFFFF"/>
                      <w:sz w:val="16"/>
                      <w:szCs w:val="16"/>
                      <w:lang w:val="en-AU"/>
                    </w:rPr>
                    <w:t>Charges</w:t>
                  </w:r>
                  <w:r w:rsidRPr="00E87350">
                    <w:rPr>
                      <w:rFonts w:cstheme="minorHAnsi"/>
                      <w:b/>
                      <w:color w:val="FFFFFF"/>
                      <w:spacing w:val="-2"/>
                      <w:sz w:val="16"/>
                      <w:szCs w:val="16"/>
                      <w:lang w:val="en-AU"/>
                    </w:rPr>
                    <w:t xml:space="preserve"> </w:t>
                  </w:r>
                  <w:r>
                    <w:rPr>
                      <w:rFonts w:cstheme="minorHAnsi"/>
                      <w:b/>
                      <w:color w:val="FFFFFF"/>
                      <w:spacing w:val="-2"/>
                      <w:sz w:val="16"/>
                      <w:szCs w:val="16"/>
                      <w:lang w:val="en-AU"/>
                    </w:rPr>
                    <w:br/>
                  </w:r>
                  <w:r w:rsidR="00947929">
                    <w:rPr>
                      <w:rFonts w:cstheme="minorHAnsi"/>
                      <w:b/>
                      <w:color w:val="FFFFFF"/>
                      <w:spacing w:val="-2"/>
                      <w:sz w:val="16"/>
                      <w:szCs w:val="16"/>
                      <w:lang w:val="en-AU"/>
                    </w:rPr>
                    <w:t>for all other customers</w:t>
                  </w:r>
                </w:p>
                <w:p w14:paraId="713FAD41" w14:textId="749781C8" w:rsidR="00BD21F5" w:rsidRPr="00CD0E2B" w:rsidRDefault="00BD21F5" w:rsidP="007702F3">
                  <w:pPr>
                    <w:pStyle w:val="TableParagraph"/>
                    <w:spacing w:before="84"/>
                    <w:ind w:left="118"/>
                    <w:rPr>
                      <w:rFonts w:cstheme="minorHAnsi"/>
                      <w:bCs/>
                      <w:color w:val="FFFFFF"/>
                      <w:sz w:val="16"/>
                      <w:szCs w:val="16"/>
                      <w:lang w:val="en-AU"/>
                    </w:rPr>
                  </w:pPr>
                  <w:r w:rsidRPr="005070B3">
                    <w:rPr>
                      <w:rFonts w:cstheme="minorHAnsi"/>
                      <w:bCs/>
                      <w:color w:val="FFFFFF"/>
                      <w:sz w:val="16"/>
                      <w:szCs w:val="16"/>
                      <w:lang w:val="en-AU"/>
                    </w:rPr>
                    <w:t>(per</w:t>
                  </w:r>
                  <w:r w:rsidRPr="005070B3">
                    <w:rPr>
                      <w:rFonts w:cstheme="minorHAnsi"/>
                      <w:bCs/>
                      <w:color w:val="FFFFFF"/>
                      <w:spacing w:val="-3"/>
                      <w:sz w:val="16"/>
                      <w:szCs w:val="16"/>
                      <w:lang w:val="en-AU"/>
                    </w:rPr>
                    <w:t xml:space="preserve"> </w:t>
                  </w:r>
                  <w:r w:rsidRPr="005070B3">
                    <w:rPr>
                      <w:rFonts w:cstheme="minorHAnsi"/>
                      <w:bCs/>
                      <w:color w:val="FFFFFF"/>
                      <w:sz w:val="16"/>
                      <w:szCs w:val="16"/>
                      <w:lang w:val="en-AU"/>
                    </w:rPr>
                    <w:t>device,</w:t>
                  </w:r>
                  <w:r w:rsidRPr="005070B3">
                    <w:rPr>
                      <w:rFonts w:cstheme="minorHAnsi"/>
                      <w:bCs/>
                      <w:color w:val="FFFFFF"/>
                      <w:spacing w:val="-1"/>
                      <w:sz w:val="16"/>
                      <w:szCs w:val="16"/>
                      <w:lang w:val="en-AU"/>
                    </w:rPr>
                    <w:t xml:space="preserve"> </w:t>
                  </w:r>
                  <w:r w:rsidRPr="005070B3">
                    <w:rPr>
                      <w:rFonts w:cstheme="minorHAnsi"/>
                      <w:bCs/>
                      <w:color w:val="FFFFFF"/>
                      <w:sz w:val="16"/>
                      <w:szCs w:val="16"/>
                      <w:lang w:val="en-AU"/>
                    </w:rPr>
                    <w:t>incl GST)</w:t>
                  </w:r>
                </w:p>
              </w:tc>
              <w:tc>
                <w:tcPr>
                  <w:tcW w:w="988" w:type="dxa"/>
                  <w:tcBorders>
                    <w:top w:val="thickThinMediumGap" w:sz="4" w:space="0" w:color="F1F1F1"/>
                    <w:left w:val="single" w:sz="4" w:space="0" w:color="000000"/>
                    <w:bottom w:val="single" w:sz="4" w:space="0" w:color="000000"/>
                    <w:right w:val="single" w:sz="4" w:space="0" w:color="000000"/>
                  </w:tcBorders>
                  <w:shd w:val="clear" w:color="auto" w:fill="001F5F"/>
                </w:tcPr>
                <w:p w14:paraId="32E67C11" w14:textId="77777777" w:rsidR="00BD21F5" w:rsidRPr="00E87350" w:rsidRDefault="00BD21F5" w:rsidP="00BD21F5">
                  <w:pPr>
                    <w:pStyle w:val="TableParagraph"/>
                    <w:rPr>
                      <w:rFonts w:cstheme="minorHAnsi"/>
                      <w:sz w:val="16"/>
                      <w:szCs w:val="16"/>
                      <w:lang w:val="en-AU"/>
                    </w:rPr>
                  </w:pPr>
                </w:p>
              </w:tc>
            </w:tr>
            <w:tr w:rsidR="00BD21F5" w:rsidRPr="007124DF" w14:paraId="182FD001" w14:textId="77777777" w:rsidTr="00CD0E2B">
              <w:trPr>
                <w:trHeight w:val="290"/>
              </w:trPr>
              <w:tc>
                <w:tcPr>
                  <w:tcW w:w="3122" w:type="dxa"/>
                  <w:tcBorders>
                    <w:top w:val="single" w:sz="4" w:space="0" w:color="000000"/>
                    <w:left w:val="single" w:sz="4" w:space="0" w:color="000000"/>
                    <w:bottom w:val="single" w:sz="4" w:space="0" w:color="000000"/>
                    <w:right w:val="single" w:sz="4" w:space="0" w:color="000000"/>
                  </w:tcBorders>
                </w:tcPr>
                <w:p w14:paraId="5CFC58BF" w14:textId="77777777" w:rsidR="00BD21F5" w:rsidRPr="00E87350" w:rsidRDefault="00BD21F5" w:rsidP="00BD21F5">
                  <w:pPr>
                    <w:pStyle w:val="TableParagraph"/>
                    <w:rPr>
                      <w:rFonts w:cstheme="minorHAnsi"/>
                      <w:sz w:val="16"/>
                      <w:szCs w:val="16"/>
                      <w:lang w:val="en-AU"/>
                    </w:rPr>
                  </w:pPr>
                </w:p>
              </w:tc>
              <w:tc>
                <w:tcPr>
                  <w:tcW w:w="5237" w:type="dxa"/>
                  <w:gridSpan w:val="5"/>
                  <w:tcBorders>
                    <w:top w:val="single" w:sz="4" w:space="0" w:color="000000"/>
                    <w:left w:val="single" w:sz="4" w:space="0" w:color="000000"/>
                    <w:bottom w:val="single" w:sz="4" w:space="0" w:color="000000"/>
                    <w:right w:val="single" w:sz="4" w:space="0" w:color="000000"/>
                  </w:tcBorders>
                </w:tcPr>
                <w:p w14:paraId="57E57113" w14:textId="77777777" w:rsidR="00BD21F5" w:rsidRPr="00E87350" w:rsidRDefault="00BD21F5" w:rsidP="00BD21F5">
                  <w:pPr>
                    <w:pStyle w:val="TableParagraph"/>
                    <w:spacing w:before="42"/>
                    <w:ind w:left="1331"/>
                    <w:rPr>
                      <w:rFonts w:cstheme="minorHAnsi"/>
                      <w:b/>
                      <w:sz w:val="16"/>
                      <w:szCs w:val="16"/>
                      <w:lang w:val="en-AU"/>
                    </w:rPr>
                  </w:pPr>
                  <w:r w:rsidRPr="00E87350">
                    <w:rPr>
                      <w:rFonts w:cstheme="minorHAnsi"/>
                      <w:b/>
                      <w:sz w:val="16"/>
                      <w:szCs w:val="16"/>
                      <w:lang w:val="en-AU"/>
                    </w:rPr>
                    <w:t>Number</w:t>
                  </w:r>
                  <w:r w:rsidRPr="00E87350">
                    <w:rPr>
                      <w:rFonts w:cstheme="minorHAnsi"/>
                      <w:b/>
                      <w:spacing w:val="-2"/>
                      <w:sz w:val="16"/>
                      <w:szCs w:val="16"/>
                      <w:lang w:val="en-AU"/>
                    </w:rPr>
                    <w:t xml:space="preserve"> </w:t>
                  </w:r>
                  <w:r w:rsidRPr="00E87350">
                    <w:rPr>
                      <w:rFonts w:cstheme="minorHAnsi"/>
                      <w:b/>
                      <w:sz w:val="16"/>
                      <w:szCs w:val="16"/>
                      <w:lang w:val="en-AU"/>
                    </w:rPr>
                    <w:t>of</w:t>
                  </w:r>
                  <w:r w:rsidRPr="00E87350">
                    <w:rPr>
                      <w:rFonts w:cstheme="minorHAnsi"/>
                      <w:b/>
                      <w:spacing w:val="-1"/>
                      <w:sz w:val="16"/>
                      <w:szCs w:val="16"/>
                      <w:lang w:val="en-AU"/>
                    </w:rPr>
                    <w:t xml:space="preserve"> </w:t>
                  </w:r>
                  <w:r w:rsidRPr="00E87350">
                    <w:rPr>
                      <w:rFonts w:cstheme="minorHAnsi"/>
                      <w:b/>
                      <w:sz w:val="16"/>
                      <w:szCs w:val="16"/>
                      <w:lang w:val="en-AU"/>
                    </w:rPr>
                    <w:t>registered</w:t>
                  </w:r>
                  <w:r w:rsidRPr="00E87350">
                    <w:rPr>
                      <w:rFonts w:cstheme="minorHAnsi"/>
                      <w:b/>
                      <w:spacing w:val="-4"/>
                      <w:sz w:val="16"/>
                      <w:szCs w:val="16"/>
                      <w:lang w:val="en-AU"/>
                    </w:rPr>
                    <w:t xml:space="preserve"> </w:t>
                  </w:r>
                  <w:r w:rsidRPr="00E87350">
                    <w:rPr>
                      <w:rFonts w:cstheme="minorHAnsi"/>
                      <w:b/>
                      <w:sz w:val="16"/>
                      <w:szCs w:val="16"/>
                      <w:lang w:val="en-AU"/>
                    </w:rPr>
                    <w:t>devices:</w:t>
                  </w:r>
                </w:p>
              </w:tc>
            </w:tr>
            <w:tr w:rsidR="00BD21F5" w:rsidRPr="007124DF" w14:paraId="0C91CD0C" w14:textId="77777777" w:rsidTr="00CD0E2B">
              <w:trPr>
                <w:trHeight w:val="290"/>
              </w:trPr>
              <w:tc>
                <w:tcPr>
                  <w:tcW w:w="3122" w:type="dxa"/>
                  <w:tcBorders>
                    <w:top w:val="single" w:sz="4" w:space="0" w:color="000000"/>
                    <w:left w:val="single" w:sz="4" w:space="0" w:color="000000"/>
                    <w:bottom w:val="single" w:sz="4" w:space="0" w:color="000000"/>
                    <w:right w:val="single" w:sz="4" w:space="0" w:color="000000"/>
                  </w:tcBorders>
                </w:tcPr>
                <w:p w14:paraId="7D4B71A1" w14:textId="77777777" w:rsidR="00BD21F5" w:rsidRPr="00E87350" w:rsidRDefault="00BD21F5" w:rsidP="00BD21F5">
                  <w:pPr>
                    <w:pStyle w:val="TableParagraph"/>
                    <w:spacing w:before="42"/>
                    <w:ind w:left="118"/>
                    <w:rPr>
                      <w:rFonts w:cstheme="minorHAnsi"/>
                      <w:b/>
                      <w:sz w:val="16"/>
                      <w:szCs w:val="16"/>
                      <w:lang w:val="en-AU"/>
                    </w:rPr>
                  </w:pPr>
                  <w:bookmarkStart w:id="6" w:name="_Hlk117268478"/>
                  <w:r w:rsidRPr="00E87350">
                    <w:rPr>
                      <w:rFonts w:cstheme="minorHAnsi"/>
                      <w:b/>
                      <w:sz w:val="16"/>
                      <w:szCs w:val="16"/>
                      <w:lang w:val="en-AU"/>
                    </w:rPr>
                    <w:t>Plan:</w:t>
                  </w:r>
                </w:p>
              </w:tc>
              <w:tc>
                <w:tcPr>
                  <w:tcW w:w="849" w:type="dxa"/>
                  <w:tcBorders>
                    <w:top w:val="single" w:sz="4" w:space="0" w:color="000000"/>
                    <w:left w:val="single" w:sz="4" w:space="0" w:color="000000"/>
                    <w:bottom w:val="single" w:sz="4" w:space="0" w:color="000000"/>
                    <w:right w:val="single" w:sz="4" w:space="0" w:color="000000"/>
                  </w:tcBorders>
                </w:tcPr>
                <w:p w14:paraId="52532154" w14:textId="77777777" w:rsidR="00BD21F5" w:rsidRPr="00E87350" w:rsidRDefault="00BD21F5" w:rsidP="00BD21F5">
                  <w:pPr>
                    <w:pStyle w:val="TableParagraph"/>
                    <w:spacing w:before="42"/>
                    <w:ind w:left="114"/>
                    <w:rPr>
                      <w:rFonts w:cstheme="minorHAnsi"/>
                      <w:b/>
                      <w:sz w:val="16"/>
                      <w:szCs w:val="16"/>
                      <w:lang w:val="en-AU"/>
                    </w:rPr>
                  </w:pPr>
                  <w:r w:rsidRPr="00E87350">
                    <w:rPr>
                      <w:rFonts w:cstheme="minorHAnsi"/>
                      <w:b/>
                      <w:sz w:val="16"/>
                      <w:szCs w:val="16"/>
                      <w:lang w:val="en-AU"/>
                    </w:rPr>
                    <w:t>1-1000</w:t>
                  </w:r>
                </w:p>
              </w:tc>
              <w:tc>
                <w:tcPr>
                  <w:tcW w:w="1134" w:type="dxa"/>
                  <w:tcBorders>
                    <w:top w:val="single" w:sz="4" w:space="0" w:color="000000"/>
                    <w:left w:val="single" w:sz="4" w:space="0" w:color="000000"/>
                    <w:bottom w:val="single" w:sz="4" w:space="0" w:color="000000"/>
                    <w:right w:val="single" w:sz="4" w:space="0" w:color="000000"/>
                  </w:tcBorders>
                </w:tcPr>
                <w:p w14:paraId="5A326676" w14:textId="77777777" w:rsidR="00BD21F5" w:rsidRPr="00E87350" w:rsidRDefault="00BD21F5" w:rsidP="00BD21F5">
                  <w:pPr>
                    <w:pStyle w:val="TableParagraph"/>
                    <w:spacing w:before="42"/>
                    <w:ind w:left="115"/>
                    <w:rPr>
                      <w:rFonts w:cstheme="minorHAnsi"/>
                      <w:b/>
                      <w:sz w:val="16"/>
                      <w:szCs w:val="16"/>
                      <w:lang w:val="en-AU"/>
                    </w:rPr>
                  </w:pPr>
                  <w:r w:rsidRPr="00E87350">
                    <w:rPr>
                      <w:rFonts w:cstheme="minorHAnsi"/>
                      <w:b/>
                      <w:sz w:val="16"/>
                      <w:szCs w:val="16"/>
                      <w:lang w:val="en-AU"/>
                    </w:rPr>
                    <w:t>1001-2000</w:t>
                  </w:r>
                </w:p>
              </w:tc>
              <w:tc>
                <w:tcPr>
                  <w:tcW w:w="1132" w:type="dxa"/>
                  <w:tcBorders>
                    <w:top w:val="single" w:sz="4" w:space="0" w:color="000000"/>
                    <w:left w:val="single" w:sz="4" w:space="0" w:color="000000"/>
                    <w:bottom w:val="single" w:sz="4" w:space="0" w:color="000000"/>
                    <w:right w:val="single" w:sz="4" w:space="0" w:color="000000"/>
                  </w:tcBorders>
                </w:tcPr>
                <w:p w14:paraId="5A9199A1" w14:textId="77777777" w:rsidR="00BD21F5" w:rsidRPr="00E87350" w:rsidRDefault="00BD21F5" w:rsidP="00BD21F5">
                  <w:pPr>
                    <w:pStyle w:val="TableParagraph"/>
                    <w:spacing w:before="42"/>
                    <w:ind w:left="116"/>
                    <w:rPr>
                      <w:rFonts w:cstheme="minorHAnsi"/>
                      <w:b/>
                      <w:sz w:val="16"/>
                      <w:szCs w:val="16"/>
                      <w:lang w:val="en-AU"/>
                    </w:rPr>
                  </w:pPr>
                  <w:r w:rsidRPr="00E87350">
                    <w:rPr>
                      <w:rFonts w:cstheme="minorHAnsi"/>
                      <w:b/>
                      <w:sz w:val="16"/>
                      <w:szCs w:val="16"/>
                      <w:lang w:val="en-AU"/>
                    </w:rPr>
                    <w:t>2001-3000</w:t>
                  </w:r>
                </w:p>
              </w:tc>
              <w:tc>
                <w:tcPr>
                  <w:tcW w:w="1134" w:type="dxa"/>
                  <w:tcBorders>
                    <w:top w:val="single" w:sz="4" w:space="0" w:color="000000"/>
                    <w:left w:val="single" w:sz="4" w:space="0" w:color="000000"/>
                    <w:bottom w:val="single" w:sz="4" w:space="0" w:color="000000"/>
                    <w:right w:val="single" w:sz="4" w:space="0" w:color="000000"/>
                  </w:tcBorders>
                </w:tcPr>
                <w:p w14:paraId="1EBF8A62" w14:textId="77777777" w:rsidR="00BD21F5" w:rsidRPr="00E87350" w:rsidRDefault="00BD21F5" w:rsidP="00BD21F5">
                  <w:pPr>
                    <w:pStyle w:val="TableParagraph"/>
                    <w:spacing w:before="42"/>
                    <w:ind w:left="117"/>
                    <w:rPr>
                      <w:rFonts w:cstheme="minorHAnsi"/>
                      <w:b/>
                      <w:sz w:val="16"/>
                      <w:szCs w:val="16"/>
                      <w:lang w:val="en-AU"/>
                    </w:rPr>
                  </w:pPr>
                  <w:r w:rsidRPr="00E87350">
                    <w:rPr>
                      <w:rFonts w:cstheme="minorHAnsi"/>
                      <w:b/>
                      <w:sz w:val="16"/>
                      <w:szCs w:val="16"/>
                      <w:lang w:val="en-AU"/>
                    </w:rPr>
                    <w:t>3001-4000</w:t>
                  </w:r>
                </w:p>
              </w:tc>
              <w:tc>
                <w:tcPr>
                  <w:tcW w:w="988" w:type="dxa"/>
                  <w:tcBorders>
                    <w:top w:val="single" w:sz="4" w:space="0" w:color="000000"/>
                    <w:left w:val="single" w:sz="4" w:space="0" w:color="000000"/>
                    <w:bottom w:val="single" w:sz="4" w:space="0" w:color="000000"/>
                    <w:right w:val="single" w:sz="4" w:space="0" w:color="000000"/>
                  </w:tcBorders>
                </w:tcPr>
                <w:p w14:paraId="352CA3B9" w14:textId="77777777" w:rsidR="00BD21F5" w:rsidRPr="00E87350" w:rsidRDefault="00BD21F5" w:rsidP="00BD21F5">
                  <w:pPr>
                    <w:pStyle w:val="TableParagraph"/>
                    <w:spacing w:before="42"/>
                    <w:ind w:left="119"/>
                    <w:rPr>
                      <w:rFonts w:cstheme="minorHAnsi"/>
                      <w:b/>
                      <w:sz w:val="16"/>
                      <w:szCs w:val="16"/>
                      <w:lang w:val="en-AU"/>
                    </w:rPr>
                  </w:pPr>
                  <w:r w:rsidRPr="00E87350">
                    <w:rPr>
                      <w:rFonts w:cstheme="minorHAnsi"/>
                      <w:b/>
                      <w:sz w:val="16"/>
                      <w:szCs w:val="16"/>
                      <w:lang w:val="en-AU"/>
                    </w:rPr>
                    <w:t>4001+</w:t>
                  </w:r>
                </w:p>
              </w:tc>
            </w:tr>
            <w:tr w:rsidR="00BD21F5" w:rsidRPr="007124DF" w14:paraId="0BB8390F" w14:textId="77777777" w:rsidTr="00CD0E2B">
              <w:trPr>
                <w:trHeight w:val="290"/>
              </w:trPr>
              <w:tc>
                <w:tcPr>
                  <w:tcW w:w="3122" w:type="dxa"/>
                  <w:tcBorders>
                    <w:top w:val="single" w:sz="4" w:space="0" w:color="000000"/>
                    <w:left w:val="single" w:sz="4" w:space="0" w:color="000000"/>
                    <w:bottom w:val="single" w:sz="4" w:space="0" w:color="000000"/>
                    <w:right w:val="single" w:sz="4" w:space="0" w:color="000000"/>
                  </w:tcBorders>
                </w:tcPr>
                <w:p w14:paraId="5073FADC" w14:textId="77777777" w:rsidR="00BD21F5" w:rsidRPr="00E87350" w:rsidRDefault="00BD21F5" w:rsidP="00BD21F5">
                  <w:pPr>
                    <w:pStyle w:val="TableParagraph"/>
                    <w:spacing w:before="47" w:line="223" w:lineRule="exact"/>
                    <w:ind w:left="118"/>
                    <w:rPr>
                      <w:rFonts w:cstheme="minorHAnsi"/>
                      <w:sz w:val="16"/>
                      <w:szCs w:val="16"/>
                      <w:lang w:val="en-AU"/>
                    </w:rPr>
                  </w:pPr>
                  <w:r w:rsidRPr="00E87350">
                    <w:rPr>
                      <w:rFonts w:cstheme="minorHAnsi"/>
                      <w:sz w:val="16"/>
                      <w:szCs w:val="16"/>
                      <w:lang w:val="en-AU"/>
                    </w:rPr>
                    <w:t>Non-eligible</w:t>
                  </w:r>
                  <w:r w:rsidRPr="00E87350">
                    <w:rPr>
                      <w:rFonts w:cstheme="minorHAnsi"/>
                      <w:spacing w:val="-5"/>
                      <w:sz w:val="16"/>
                      <w:szCs w:val="16"/>
                      <w:lang w:val="en-AU"/>
                    </w:rPr>
                    <w:t xml:space="preserve"> </w:t>
                  </w:r>
                  <w:r w:rsidRPr="00E87350">
                    <w:rPr>
                      <w:rFonts w:cstheme="minorHAnsi"/>
                      <w:sz w:val="16"/>
                      <w:szCs w:val="16"/>
                      <w:lang w:val="en-AU"/>
                    </w:rPr>
                    <w:t>plan</w:t>
                  </w:r>
                </w:p>
              </w:tc>
              <w:tc>
                <w:tcPr>
                  <w:tcW w:w="849" w:type="dxa"/>
                  <w:tcBorders>
                    <w:top w:val="single" w:sz="4" w:space="0" w:color="000000"/>
                    <w:left w:val="single" w:sz="4" w:space="0" w:color="000000"/>
                    <w:bottom w:val="single" w:sz="4" w:space="0" w:color="000000"/>
                    <w:right w:val="single" w:sz="4" w:space="0" w:color="000000"/>
                  </w:tcBorders>
                </w:tcPr>
                <w:p w14:paraId="0C6B97ED" w14:textId="77777777" w:rsidR="00BD21F5" w:rsidRPr="00E87350" w:rsidRDefault="00BD21F5" w:rsidP="00834693">
                  <w:pPr>
                    <w:pStyle w:val="TableParagraph"/>
                    <w:spacing w:before="47" w:line="223" w:lineRule="exact"/>
                    <w:ind w:left="114"/>
                    <w:rPr>
                      <w:rFonts w:cstheme="minorHAnsi"/>
                      <w:sz w:val="16"/>
                      <w:szCs w:val="16"/>
                      <w:lang w:val="en-AU"/>
                    </w:rPr>
                  </w:pPr>
                  <w:r w:rsidRPr="00E87350">
                    <w:rPr>
                      <w:rFonts w:cstheme="minorHAnsi"/>
                      <w:sz w:val="16"/>
                      <w:szCs w:val="16"/>
                      <w:lang w:val="en-AU"/>
                    </w:rPr>
                    <w:t>$5.00</w:t>
                  </w:r>
                </w:p>
              </w:tc>
              <w:tc>
                <w:tcPr>
                  <w:tcW w:w="1134" w:type="dxa"/>
                  <w:tcBorders>
                    <w:top w:val="single" w:sz="4" w:space="0" w:color="000000"/>
                    <w:left w:val="single" w:sz="4" w:space="0" w:color="000000"/>
                    <w:bottom w:val="single" w:sz="4" w:space="0" w:color="000000"/>
                    <w:right w:val="single" w:sz="4" w:space="0" w:color="000000"/>
                  </w:tcBorders>
                </w:tcPr>
                <w:p w14:paraId="16B015F3" w14:textId="77777777" w:rsidR="00BD21F5" w:rsidRPr="00E87350" w:rsidRDefault="00BD21F5" w:rsidP="00834693">
                  <w:pPr>
                    <w:pStyle w:val="TableParagraph"/>
                    <w:spacing w:before="47" w:line="223" w:lineRule="exact"/>
                    <w:ind w:left="115"/>
                    <w:rPr>
                      <w:rFonts w:cstheme="minorHAnsi"/>
                      <w:sz w:val="16"/>
                      <w:szCs w:val="16"/>
                      <w:lang w:val="en-AU"/>
                    </w:rPr>
                  </w:pPr>
                  <w:r w:rsidRPr="00E87350">
                    <w:rPr>
                      <w:rFonts w:cstheme="minorHAnsi"/>
                      <w:sz w:val="16"/>
                      <w:szCs w:val="16"/>
                      <w:lang w:val="en-AU"/>
                    </w:rPr>
                    <w:t>$4.50</w:t>
                  </w:r>
                </w:p>
              </w:tc>
              <w:tc>
                <w:tcPr>
                  <w:tcW w:w="1132" w:type="dxa"/>
                  <w:tcBorders>
                    <w:top w:val="single" w:sz="4" w:space="0" w:color="000000"/>
                    <w:left w:val="single" w:sz="4" w:space="0" w:color="000000"/>
                    <w:bottom w:val="single" w:sz="4" w:space="0" w:color="000000"/>
                    <w:right w:val="single" w:sz="4" w:space="0" w:color="000000"/>
                  </w:tcBorders>
                </w:tcPr>
                <w:p w14:paraId="7C46BD40" w14:textId="77777777" w:rsidR="00BD21F5" w:rsidRPr="00E87350" w:rsidRDefault="00BD21F5" w:rsidP="00834693">
                  <w:pPr>
                    <w:pStyle w:val="TableParagraph"/>
                    <w:spacing w:before="47" w:line="223" w:lineRule="exact"/>
                    <w:ind w:left="116"/>
                    <w:rPr>
                      <w:rFonts w:cstheme="minorHAnsi"/>
                      <w:sz w:val="16"/>
                      <w:szCs w:val="16"/>
                      <w:lang w:val="en-AU"/>
                    </w:rPr>
                  </w:pPr>
                  <w:r w:rsidRPr="00E87350">
                    <w:rPr>
                      <w:rFonts w:cstheme="minorHAnsi"/>
                      <w:sz w:val="16"/>
                      <w:szCs w:val="16"/>
                      <w:lang w:val="en-AU"/>
                    </w:rPr>
                    <w:t>$4.00</w:t>
                  </w:r>
                </w:p>
              </w:tc>
              <w:tc>
                <w:tcPr>
                  <w:tcW w:w="1134" w:type="dxa"/>
                  <w:tcBorders>
                    <w:top w:val="single" w:sz="4" w:space="0" w:color="000000"/>
                    <w:left w:val="single" w:sz="4" w:space="0" w:color="000000"/>
                    <w:bottom w:val="single" w:sz="4" w:space="0" w:color="000000"/>
                    <w:right w:val="single" w:sz="4" w:space="0" w:color="000000"/>
                  </w:tcBorders>
                </w:tcPr>
                <w:p w14:paraId="40D7465F" w14:textId="77777777" w:rsidR="00BD21F5" w:rsidRPr="00E87350" w:rsidRDefault="00BD21F5" w:rsidP="00834693">
                  <w:pPr>
                    <w:pStyle w:val="TableParagraph"/>
                    <w:spacing w:before="47" w:line="223" w:lineRule="exact"/>
                    <w:ind w:left="117"/>
                    <w:rPr>
                      <w:rFonts w:cstheme="minorHAnsi"/>
                      <w:sz w:val="16"/>
                      <w:szCs w:val="16"/>
                      <w:lang w:val="en-AU"/>
                    </w:rPr>
                  </w:pPr>
                  <w:r w:rsidRPr="00E87350">
                    <w:rPr>
                      <w:rFonts w:cstheme="minorHAnsi"/>
                      <w:sz w:val="16"/>
                      <w:szCs w:val="16"/>
                      <w:lang w:val="en-AU"/>
                    </w:rPr>
                    <w:t>$3.50</w:t>
                  </w:r>
                </w:p>
              </w:tc>
              <w:tc>
                <w:tcPr>
                  <w:tcW w:w="988" w:type="dxa"/>
                  <w:tcBorders>
                    <w:top w:val="single" w:sz="4" w:space="0" w:color="000000"/>
                    <w:left w:val="single" w:sz="4" w:space="0" w:color="000000"/>
                    <w:bottom w:val="single" w:sz="4" w:space="0" w:color="000000"/>
                    <w:right w:val="single" w:sz="4" w:space="0" w:color="000000"/>
                  </w:tcBorders>
                </w:tcPr>
                <w:p w14:paraId="1DB389BF" w14:textId="77777777" w:rsidR="00BD21F5" w:rsidRPr="00E87350" w:rsidRDefault="00BD21F5" w:rsidP="00834693">
                  <w:pPr>
                    <w:pStyle w:val="TableParagraph"/>
                    <w:spacing w:before="47" w:line="223" w:lineRule="exact"/>
                    <w:ind w:left="119"/>
                    <w:rPr>
                      <w:rFonts w:cstheme="minorHAnsi"/>
                      <w:sz w:val="16"/>
                      <w:szCs w:val="16"/>
                      <w:lang w:val="en-AU"/>
                    </w:rPr>
                  </w:pPr>
                  <w:r w:rsidRPr="00E87350">
                    <w:rPr>
                      <w:rFonts w:cstheme="minorHAnsi"/>
                      <w:sz w:val="16"/>
                      <w:szCs w:val="16"/>
                      <w:lang w:val="en-AU"/>
                    </w:rPr>
                    <w:t>$3.00</w:t>
                  </w:r>
                </w:p>
              </w:tc>
            </w:tr>
            <w:tr w:rsidR="00BD21F5" w:rsidRPr="007124DF" w14:paraId="672DAAD9" w14:textId="77777777" w:rsidTr="00CD0E2B">
              <w:trPr>
                <w:trHeight w:val="489"/>
              </w:trPr>
              <w:tc>
                <w:tcPr>
                  <w:tcW w:w="3122" w:type="dxa"/>
                  <w:tcBorders>
                    <w:top w:val="single" w:sz="4" w:space="0" w:color="000000"/>
                    <w:left w:val="single" w:sz="4" w:space="0" w:color="000000"/>
                    <w:bottom w:val="single" w:sz="4" w:space="0" w:color="000000"/>
                    <w:right w:val="single" w:sz="4" w:space="0" w:color="000000"/>
                  </w:tcBorders>
                </w:tcPr>
                <w:p w14:paraId="3571B1AB" w14:textId="77777777" w:rsidR="00BD21F5" w:rsidRPr="00E87350" w:rsidRDefault="00BD21F5" w:rsidP="00CD0E2B">
                  <w:pPr>
                    <w:pStyle w:val="TableParagraph"/>
                    <w:spacing w:before="47" w:line="223" w:lineRule="exact"/>
                    <w:ind w:left="118"/>
                    <w:rPr>
                      <w:rFonts w:cstheme="minorHAnsi"/>
                      <w:sz w:val="16"/>
                      <w:szCs w:val="16"/>
                      <w:lang w:val="en-AU"/>
                    </w:rPr>
                  </w:pPr>
                  <w:r w:rsidRPr="00E87350">
                    <w:rPr>
                      <w:rFonts w:cstheme="minorHAnsi"/>
                      <w:sz w:val="16"/>
                      <w:szCs w:val="16"/>
                      <w:lang w:val="en-AU"/>
                    </w:rPr>
                    <w:t>Adaptive Mobility Mobile and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Broadband</w:t>
                  </w:r>
                  <w:r w:rsidRPr="00CD0E2B">
                    <w:rPr>
                      <w:rFonts w:cstheme="minorHAnsi"/>
                      <w:sz w:val="16"/>
                      <w:szCs w:val="16"/>
                      <w:lang w:val="en-AU"/>
                    </w:rPr>
                    <w:t xml:space="preserve"> </w:t>
                  </w:r>
                  <w:r w:rsidRPr="00E87350">
                    <w:rPr>
                      <w:rFonts w:cstheme="minorHAnsi"/>
                      <w:sz w:val="16"/>
                      <w:szCs w:val="16"/>
                      <w:lang w:val="en-AU"/>
                    </w:rPr>
                    <w:t>Plans –</w:t>
                  </w:r>
                  <w:r w:rsidRPr="00CD0E2B">
                    <w:rPr>
                      <w:rFonts w:cstheme="minorHAnsi"/>
                      <w:sz w:val="16"/>
                      <w:szCs w:val="16"/>
                      <w:lang w:val="en-AU"/>
                    </w:rPr>
                    <w:t xml:space="preserve"> </w:t>
                  </w:r>
                  <w:r w:rsidRPr="00E87350">
                    <w:rPr>
                      <w:rFonts w:cstheme="minorHAnsi"/>
                      <w:sz w:val="16"/>
                      <w:szCs w:val="16"/>
                      <w:lang w:val="en-AU"/>
                    </w:rPr>
                    <w:t>Essential</w:t>
                  </w:r>
                </w:p>
              </w:tc>
              <w:tc>
                <w:tcPr>
                  <w:tcW w:w="849" w:type="dxa"/>
                  <w:tcBorders>
                    <w:top w:val="single" w:sz="4" w:space="0" w:color="000000"/>
                    <w:left w:val="single" w:sz="4" w:space="0" w:color="000000"/>
                    <w:bottom w:val="single" w:sz="4" w:space="0" w:color="000000"/>
                    <w:right w:val="single" w:sz="4" w:space="0" w:color="000000"/>
                  </w:tcBorders>
                </w:tcPr>
                <w:p w14:paraId="1FA024BF" w14:textId="77777777" w:rsidR="00BD21F5" w:rsidRPr="00E87350" w:rsidRDefault="00BD21F5" w:rsidP="00834693">
                  <w:pPr>
                    <w:pStyle w:val="TableParagraph"/>
                    <w:spacing w:line="223" w:lineRule="exact"/>
                    <w:ind w:left="114"/>
                    <w:rPr>
                      <w:rFonts w:cstheme="minorHAnsi"/>
                      <w:sz w:val="16"/>
                      <w:szCs w:val="16"/>
                      <w:lang w:val="en-AU"/>
                    </w:rPr>
                  </w:pPr>
                  <w:r w:rsidRPr="00E87350">
                    <w:rPr>
                      <w:rFonts w:cstheme="minorHAnsi"/>
                      <w:sz w:val="16"/>
                      <w:szCs w:val="16"/>
                      <w:lang w:val="en-AU"/>
                    </w:rPr>
                    <w:t>$5.00</w:t>
                  </w:r>
                </w:p>
              </w:tc>
              <w:tc>
                <w:tcPr>
                  <w:tcW w:w="1134" w:type="dxa"/>
                  <w:tcBorders>
                    <w:top w:val="single" w:sz="4" w:space="0" w:color="000000"/>
                    <w:left w:val="single" w:sz="4" w:space="0" w:color="000000"/>
                    <w:bottom w:val="single" w:sz="4" w:space="0" w:color="000000"/>
                    <w:right w:val="single" w:sz="4" w:space="0" w:color="000000"/>
                  </w:tcBorders>
                </w:tcPr>
                <w:p w14:paraId="067C2029" w14:textId="77777777" w:rsidR="00BD21F5" w:rsidRPr="00E87350" w:rsidRDefault="00BD21F5" w:rsidP="00834693">
                  <w:pPr>
                    <w:pStyle w:val="TableParagraph"/>
                    <w:spacing w:line="223" w:lineRule="exact"/>
                    <w:ind w:left="115"/>
                    <w:rPr>
                      <w:rFonts w:cstheme="minorHAnsi"/>
                      <w:sz w:val="16"/>
                      <w:szCs w:val="16"/>
                      <w:lang w:val="en-AU"/>
                    </w:rPr>
                  </w:pPr>
                  <w:r w:rsidRPr="00E87350">
                    <w:rPr>
                      <w:rFonts w:cstheme="minorHAnsi"/>
                      <w:sz w:val="16"/>
                      <w:szCs w:val="16"/>
                      <w:lang w:val="en-AU"/>
                    </w:rPr>
                    <w:t>$4.50</w:t>
                  </w:r>
                </w:p>
              </w:tc>
              <w:tc>
                <w:tcPr>
                  <w:tcW w:w="1132" w:type="dxa"/>
                  <w:tcBorders>
                    <w:top w:val="single" w:sz="4" w:space="0" w:color="000000"/>
                    <w:left w:val="single" w:sz="4" w:space="0" w:color="000000"/>
                    <w:bottom w:val="single" w:sz="4" w:space="0" w:color="000000"/>
                    <w:right w:val="single" w:sz="4" w:space="0" w:color="000000"/>
                  </w:tcBorders>
                </w:tcPr>
                <w:p w14:paraId="57079278" w14:textId="77777777" w:rsidR="00BD21F5" w:rsidRPr="00E87350" w:rsidRDefault="00BD21F5" w:rsidP="00834693">
                  <w:pPr>
                    <w:pStyle w:val="TableParagraph"/>
                    <w:spacing w:line="223" w:lineRule="exact"/>
                    <w:ind w:left="116"/>
                    <w:rPr>
                      <w:rFonts w:cstheme="minorHAnsi"/>
                      <w:sz w:val="16"/>
                      <w:szCs w:val="16"/>
                      <w:lang w:val="en-AU"/>
                    </w:rPr>
                  </w:pPr>
                  <w:r w:rsidRPr="00E87350">
                    <w:rPr>
                      <w:rFonts w:cstheme="minorHAnsi"/>
                      <w:sz w:val="16"/>
                      <w:szCs w:val="16"/>
                      <w:lang w:val="en-AU"/>
                    </w:rPr>
                    <w:t>$4.00</w:t>
                  </w:r>
                </w:p>
              </w:tc>
              <w:tc>
                <w:tcPr>
                  <w:tcW w:w="1134" w:type="dxa"/>
                  <w:tcBorders>
                    <w:top w:val="single" w:sz="4" w:space="0" w:color="000000"/>
                    <w:left w:val="single" w:sz="4" w:space="0" w:color="000000"/>
                    <w:bottom w:val="single" w:sz="4" w:space="0" w:color="000000"/>
                    <w:right w:val="single" w:sz="4" w:space="0" w:color="000000"/>
                  </w:tcBorders>
                </w:tcPr>
                <w:p w14:paraId="63C70A31" w14:textId="77777777" w:rsidR="00BD21F5" w:rsidRPr="00E87350" w:rsidRDefault="00BD21F5" w:rsidP="00834693">
                  <w:pPr>
                    <w:pStyle w:val="TableParagraph"/>
                    <w:spacing w:line="223" w:lineRule="exact"/>
                    <w:ind w:left="117"/>
                    <w:rPr>
                      <w:rFonts w:cstheme="minorHAnsi"/>
                      <w:sz w:val="16"/>
                      <w:szCs w:val="16"/>
                      <w:lang w:val="en-AU"/>
                    </w:rPr>
                  </w:pPr>
                  <w:r w:rsidRPr="00E87350">
                    <w:rPr>
                      <w:rFonts w:cstheme="minorHAnsi"/>
                      <w:sz w:val="16"/>
                      <w:szCs w:val="16"/>
                      <w:lang w:val="en-AU"/>
                    </w:rPr>
                    <w:t>$3.50</w:t>
                  </w:r>
                </w:p>
              </w:tc>
              <w:tc>
                <w:tcPr>
                  <w:tcW w:w="988" w:type="dxa"/>
                  <w:tcBorders>
                    <w:top w:val="single" w:sz="4" w:space="0" w:color="000000"/>
                    <w:left w:val="single" w:sz="4" w:space="0" w:color="000000"/>
                    <w:bottom w:val="single" w:sz="4" w:space="0" w:color="000000"/>
                    <w:right w:val="single" w:sz="4" w:space="0" w:color="000000"/>
                  </w:tcBorders>
                </w:tcPr>
                <w:p w14:paraId="327254D8" w14:textId="77777777" w:rsidR="00BD21F5" w:rsidRPr="00E87350" w:rsidRDefault="00BD21F5" w:rsidP="00834693">
                  <w:pPr>
                    <w:pStyle w:val="TableParagraph"/>
                    <w:spacing w:line="223" w:lineRule="exact"/>
                    <w:ind w:left="119"/>
                    <w:rPr>
                      <w:rFonts w:cstheme="minorHAnsi"/>
                      <w:sz w:val="16"/>
                      <w:szCs w:val="16"/>
                      <w:lang w:val="en-AU"/>
                    </w:rPr>
                  </w:pPr>
                  <w:r w:rsidRPr="00E87350">
                    <w:rPr>
                      <w:rFonts w:cstheme="minorHAnsi"/>
                      <w:sz w:val="16"/>
                      <w:szCs w:val="16"/>
                      <w:lang w:val="en-AU"/>
                    </w:rPr>
                    <w:t>$3.00</w:t>
                  </w:r>
                </w:p>
              </w:tc>
            </w:tr>
            <w:tr w:rsidR="00BD21F5" w:rsidRPr="007124DF" w14:paraId="01DD4594" w14:textId="77777777" w:rsidTr="00CD0E2B">
              <w:trPr>
                <w:trHeight w:val="515"/>
              </w:trPr>
              <w:tc>
                <w:tcPr>
                  <w:tcW w:w="3122" w:type="dxa"/>
                  <w:tcBorders>
                    <w:top w:val="single" w:sz="4" w:space="0" w:color="000000"/>
                    <w:left w:val="single" w:sz="4" w:space="0" w:color="000000"/>
                    <w:bottom w:val="single" w:sz="4" w:space="0" w:color="000000"/>
                    <w:right w:val="single" w:sz="4" w:space="0" w:color="000000"/>
                  </w:tcBorders>
                </w:tcPr>
                <w:p w14:paraId="489E5960" w14:textId="57BB3D9C" w:rsidR="00BD21F5" w:rsidRPr="00E87350" w:rsidRDefault="00BD21F5" w:rsidP="00CD0E2B">
                  <w:pPr>
                    <w:pStyle w:val="TableParagraph"/>
                    <w:spacing w:before="47" w:line="223" w:lineRule="exact"/>
                    <w:ind w:left="118"/>
                    <w:rPr>
                      <w:rFonts w:cstheme="minorHAnsi"/>
                      <w:sz w:val="16"/>
                      <w:szCs w:val="16"/>
                      <w:lang w:val="en-AU"/>
                    </w:rPr>
                  </w:pPr>
                  <w:r w:rsidRPr="00E87350">
                    <w:rPr>
                      <w:rFonts w:cstheme="minorHAnsi"/>
                      <w:sz w:val="16"/>
                      <w:szCs w:val="16"/>
                      <w:lang w:val="en-AU"/>
                    </w:rPr>
                    <w:t>Adaptive Mobility Mobile and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Broadband</w:t>
                  </w:r>
                  <w:r w:rsidRPr="00CD0E2B">
                    <w:rPr>
                      <w:rFonts w:cstheme="minorHAnsi"/>
                      <w:sz w:val="16"/>
                      <w:szCs w:val="16"/>
                      <w:lang w:val="en-AU"/>
                    </w:rPr>
                    <w:t xml:space="preserve"> </w:t>
                  </w:r>
                  <w:r w:rsidRPr="00E87350">
                    <w:rPr>
                      <w:rFonts w:cstheme="minorHAnsi"/>
                      <w:sz w:val="16"/>
                      <w:szCs w:val="16"/>
                      <w:lang w:val="en-AU"/>
                    </w:rPr>
                    <w:t>Plans</w:t>
                  </w:r>
                  <w:r w:rsidRPr="00CD0E2B">
                    <w:rPr>
                      <w:rFonts w:cstheme="minorHAnsi"/>
                      <w:sz w:val="16"/>
                      <w:szCs w:val="16"/>
                      <w:lang w:val="en-AU"/>
                    </w:rPr>
                    <w:t xml:space="preserve"> </w:t>
                  </w:r>
                  <w:r w:rsidRPr="00E87350">
                    <w:rPr>
                      <w:rFonts w:cstheme="minorHAnsi"/>
                      <w:sz w:val="16"/>
                      <w:szCs w:val="16"/>
                      <w:lang w:val="en-AU"/>
                    </w:rPr>
                    <w:t>–</w:t>
                  </w:r>
                  <w:r w:rsidR="005C1B3A">
                    <w:rPr>
                      <w:rFonts w:cstheme="minorHAnsi"/>
                      <w:sz w:val="16"/>
                      <w:szCs w:val="16"/>
                      <w:lang w:val="en-AU"/>
                    </w:rPr>
                    <w:t xml:space="preserve"> </w:t>
                  </w:r>
                  <w:r w:rsidRPr="00E87350">
                    <w:rPr>
                      <w:rFonts w:cstheme="minorHAnsi"/>
                      <w:sz w:val="16"/>
                      <w:szCs w:val="16"/>
                      <w:lang w:val="en-AU"/>
                    </w:rPr>
                    <w:t>Enhanced</w:t>
                  </w:r>
                </w:p>
              </w:tc>
              <w:tc>
                <w:tcPr>
                  <w:tcW w:w="849" w:type="dxa"/>
                  <w:tcBorders>
                    <w:top w:val="single" w:sz="4" w:space="0" w:color="000000"/>
                    <w:left w:val="single" w:sz="4" w:space="0" w:color="000000"/>
                    <w:bottom w:val="single" w:sz="4" w:space="0" w:color="000000"/>
                    <w:right w:val="single" w:sz="4" w:space="0" w:color="000000"/>
                  </w:tcBorders>
                </w:tcPr>
                <w:p w14:paraId="209C6918" w14:textId="77777777" w:rsidR="00BD21F5" w:rsidRPr="00E87350" w:rsidRDefault="00BD21F5" w:rsidP="00834693">
                  <w:pPr>
                    <w:pStyle w:val="TableParagraph"/>
                    <w:spacing w:line="223" w:lineRule="exact"/>
                    <w:ind w:left="114"/>
                    <w:rPr>
                      <w:rFonts w:cstheme="minorHAnsi"/>
                      <w:sz w:val="16"/>
                      <w:szCs w:val="16"/>
                      <w:lang w:val="en-AU"/>
                    </w:rPr>
                  </w:pPr>
                  <w:r w:rsidRPr="00E87350">
                    <w:rPr>
                      <w:rFonts w:cstheme="minorHAnsi"/>
                      <w:sz w:val="16"/>
                      <w:szCs w:val="16"/>
                      <w:lang w:val="en-AU"/>
                    </w:rPr>
                    <w:t>$4.50</w:t>
                  </w:r>
                </w:p>
              </w:tc>
              <w:tc>
                <w:tcPr>
                  <w:tcW w:w="1134" w:type="dxa"/>
                  <w:tcBorders>
                    <w:top w:val="single" w:sz="4" w:space="0" w:color="000000"/>
                    <w:left w:val="single" w:sz="4" w:space="0" w:color="000000"/>
                    <w:bottom w:val="single" w:sz="4" w:space="0" w:color="000000"/>
                    <w:right w:val="single" w:sz="4" w:space="0" w:color="000000"/>
                  </w:tcBorders>
                </w:tcPr>
                <w:p w14:paraId="4B33539E" w14:textId="77777777" w:rsidR="00BD21F5" w:rsidRPr="00E87350" w:rsidRDefault="00BD21F5" w:rsidP="00834693">
                  <w:pPr>
                    <w:pStyle w:val="TableParagraph"/>
                    <w:spacing w:line="223" w:lineRule="exact"/>
                    <w:ind w:left="115"/>
                    <w:rPr>
                      <w:rFonts w:cstheme="minorHAnsi"/>
                      <w:sz w:val="16"/>
                      <w:szCs w:val="16"/>
                      <w:lang w:val="en-AU"/>
                    </w:rPr>
                  </w:pPr>
                  <w:r w:rsidRPr="00E87350">
                    <w:rPr>
                      <w:rFonts w:cstheme="minorHAnsi"/>
                      <w:sz w:val="16"/>
                      <w:szCs w:val="16"/>
                      <w:lang w:val="en-AU"/>
                    </w:rPr>
                    <w:t>$4.50</w:t>
                  </w:r>
                </w:p>
              </w:tc>
              <w:tc>
                <w:tcPr>
                  <w:tcW w:w="1132" w:type="dxa"/>
                  <w:tcBorders>
                    <w:top w:val="single" w:sz="4" w:space="0" w:color="000000"/>
                    <w:left w:val="single" w:sz="4" w:space="0" w:color="000000"/>
                    <w:bottom w:val="single" w:sz="4" w:space="0" w:color="000000"/>
                    <w:right w:val="single" w:sz="4" w:space="0" w:color="000000"/>
                  </w:tcBorders>
                </w:tcPr>
                <w:p w14:paraId="4BBA3527" w14:textId="77777777" w:rsidR="00BD21F5" w:rsidRPr="00E87350" w:rsidRDefault="00BD21F5" w:rsidP="00834693">
                  <w:pPr>
                    <w:pStyle w:val="TableParagraph"/>
                    <w:spacing w:line="223" w:lineRule="exact"/>
                    <w:ind w:left="116"/>
                    <w:rPr>
                      <w:rFonts w:cstheme="minorHAnsi"/>
                      <w:sz w:val="16"/>
                      <w:szCs w:val="16"/>
                      <w:lang w:val="en-AU"/>
                    </w:rPr>
                  </w:pPr>
                  <w:r w:rsidRPr="00E87350">
                    <w:rPr>
                      <w:rFonts w:cstheme="minorHAnsi"/>
                      <w:sz w:val="16"/>
                      <w:szCs w:val="16"/>
                      <w:lang w:val="en-AU"/>
                    </w:rPr>
                    <w:t>$4.00</w:t>
                  </w:r>
                </w:p>
              </w:tc>
              <w:tc>
                <w:tcPr>
                  <w:tcW w:w="1134" w:type="dxa"/>
                  <w:tcBorders>
                    <w:top w:val="single" w:sz="4" w:space="0" w:color="000000"/>
                    <w:left w:val="single" w:sz="4" w:space="0" w:color="000000"/>
                    <w:bottom w:val="single" w:sz="4" w:space="0" w:color="000000"/>
                    <w:right w:val="single" w:sz="4" w:space="0" w:color="000000"/>
                  </w:tcBorders>
                </w:tcPr>
                <w:p w14:paraId="14403D49" w14:textId="77777777" w:rsidR="00BD21F5" w:rsidRPr="00E87350" w:rsidRDefault="00BD21F5" w:rsidP="00834693">
                  <w:pPr>
                    <w:pStyle w:val="TableParagraph"/>
                    <w:spacing w:line="223" w:lineRule="exact"/>
                    <w:ind w:left="117"/>
                    <w:rPr>
                      <w:rFonts w:cstheme="minorHAnsi"/>
                      <w:sz w:val="16"/>
                      <w:szCs w:val="16"/>
                      <w:lang w:val="en-AU"/>
                    </w:rPr>
                  </w:pPr>
                  <w:r w:rsidRPr="00E87350">
                    <w:rPr>
                      <w:rFonts w:cstheme="minorHAnsi"/>
                      <w:sz w:val="16"/>
                      <w:szCs w:val="16"/>
                      <w:lang w:val="en-AU"/>
                    </w:rPr>
                    <w:t>$3.50</w:t>
                  </w:r>
                </w:p>
              </w:tc>
              <w:tc>
                <w:tcPr>
                  <w:tcW w:w="988" w:type="dxa"/>
                  <w:tcBorders>
                    <w:top w:val="single" w:sz="4" w:space="0" w:color="000000"/>
                    <w:left w:val="single" w:sz="4" w:space="0" w:color="000000"/>
                    <w:bottom w:val="single" w:sz="4" w:space="0" w:color="000000"/>
                    <w:right w:val="single" w:sz="4" w:space="0" w:color="000000"/>
                  </w:tcBorders>
                </w:tcPr>
                <w:p w14:paraId="6147282E" w14:textId="77777777" w:rsidR="00BD21F5" w:rsidRPr="00E87350" w:rsidRDefault="00BD21F5" w:rsidP="00834693">
                  <w:pPr>
                    <w:pStyle w:val="TableParagraph"/>
                    <w:spacing w:line="223" w:lineRule="exact"/>
                    <w:ind w:left="119"/>
                    <w:rPr>
                      <w:rFonts w:cstheme="minorHAnsi"/>
                      <w:sz w:val="16"/>
                      <w:szCs w:val="16"/>
                      <w:lang w:val="en-AU"/>
                    </w:rPr>
                  </w:pPr>
                  <w:r w:rsidRPr="00E87350">
                    <w:rPr>
                      <w:rFonts w:cstheme="minorHAnsi"/>
                      <w:sz w:val="16"/>
                      <w:szCs w:val="16"/>
                      <w:lang w:val="en-AU"/>
                    </w:rPr>
                    <w:t>$3.00</w:t>
                  </w:r>
                </w:p>
              </w:tc>
            </w:tr>
            <w:tr w:rsidR="00BD21F5" w:rsidRPr="007124DF" w14:paraId="6D985105" w14:textId="77777777" w:rsidTr="00CD0E2B">
              <w:trPr>
                <w:trHeight w:val="489"/>
              </w:trPr>
              <w:tc>
                <w:tcPr>
                  <w:tcW w:w="3122" w:type="dxa"/>
                  <w:tcBorders>
                    <w:top w:val="single" w:sz="4" w:space="0" w:color="000000"/>
                    <w:left w:val="single" w:sz="4" w:space="0" w:color="000000"/>
                    <w:bottom w:val="single" w:sz="4" w:space="0" w:color="000000"/>
                    <w:right w:val="single" w:sz="4" w:space="0" w:color="000000"/>
                  </w:tcBorders>
                </w:tcPr>
                <w:p w14:paraId="20C30294" w14:textId="77777777" w:rsidR="00BD21F5" w:rsidRPr="00E87350" w:rsidRDefault="00BD21F5" w:rsidP="00CD0E2B">
                  <w:pPr>
                    <w:pStyle w:val="TableParagraph"/>
                    <w:spacing w:before="47" w:line="223" w:lineRule="exact"/>
                    <w:ind w:left="118"/>
                    <w:rPr>
                      <w:rFonts w:cstheme="minorHAnsi"/>
                      <w:sz w:val="16"/>
                      <w:szCs w:val="16"/>
                      <w:lang w:val="en-AU"/>
                    </w:rPr>
                  </w:pPr>
                  <w:r w:rsidRPr="00E87350">
                    <w:rPr>
                      <w:rFonts w:cstheme="minorHAnsi"/>
                      <w:sz w:val="16"/>
                      <w:szCs w:val="16"/>
                      <w:lang w:val="en-AU"/>
                    </w:rPr>
                    <w:t>Adaptive Mobility Mobile and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Broadband</w:t>
                  </w:r>
                  <w:r w:rsidRPr="00CD0E2B">
                    <w:rPr>
                      <w:rFonts w:cstheme="minorHAnsi"/>
                      <w:sz w:val="16"/>
                      <w:szCs w:val="16"/>
                      <w:lang w:val="en-AU"/>
                    </w:rPr>
                    <w:t xml:space="preserve"> </w:t>
                  </w:r>
                  <w:r w:rsidRPr="00E87350">
                    <w:rPr>
                      <w:rFonts w:cstheme="minorHAnsi"/>
                      <w:sz w:val="16"/>
                      <w:szCs w:val="16"/>
                      <w:lang w:val="en-AU"/>
                    </w:rPr>
                    <w:t>Plans</w:t>
                  </w:r>
                  <w:r w:rsidRPr="00CD0E2B">
                    <w:rPr>
                      <w:rFonts w:cstheme="minorHAnsi"/>
                      <w:sz w:val="16"/>
                      <w:szCs w:val="16"/>
                      <w:lang w:val="en-AU"/>
                    </w:rPr>
                    <w:t xml:space="preserve"> </w:t>
                  </w:r>
                  <w:r w:rsidRPr="00E87350">
                    <w:rPr>
                      <w:rFonts w:cstheme="minorHAnsi"/>
                      <w:sz w:val="16"/>
                      <w:szCs w:val="16"/>
                      <w:lang w:val="en-AU"/>
                    </w:rPr>
                    <w:t>–</w:t>
                  </w:r>
                  <w:r w:rsidRPr="00CD0E2B">
                    <w:rPr>
                      <w:rFonts w:cstheme="minorHAnsi"/>
                      <w:sz w:val="16"/>
                      <w:szCs w:val="16"/>
                      <w:lang w:val="en-AU"/>
                    </w:rPr>
                    <w:t xml:space="preserve"> </w:t>
                  </w:r>
                  <w:r w:rsidRPr="00E87350">
                    <w:rPr>
                      <w:rFonts w:cstheme="minorHAnsi"/>
                      <w:sz w:val="16"/>
                      <w:szCs w:val="16"/>
                      <w:lang w:val="en-AU"/>
                    </w:rPr>
                    <w:t>Epic</w:t>
                  </w:r>
                </w:p>
              </w:tc>
              <w:tc>
                <w:tcPr>
                  <w:tcW w:w="849" w:type="dxa"/>
                  <w:tcBorders>
                    <w:top w:val="single" w:sz="4" w:space="0" w:color="000000"/>
                    <w:left w:val="single" w:sz="4" w:space="0" w:color="000000"/>
                    <w:bottom w:val="single" w:sz="4" w:space="0" w:color="000000"/>
                    <w:right w:val="single" w:sz="4" w:space="0" w:color="000000"/>
                  </w:tcBorders>
                </w:tcPr>
                <w:p w14:paraId="55F4C8B8" w14:textId="77777777" w:rsidR="00BD21F5" w:rsidRPr="00E87350" w:rsidRDefault="00BD21F5" w:rsidP="00834693">
                  <w:pPr>
                    <w:pStyle w:val="TableParagraph"/>
                    <w:spacing w:line="223" w:lineRule="exact"/>
                    <w:ind w:left="114"/>
                    <w:rPr>
                      <w:rFonts w:cstheme="minorHAnsi"/>
                      <w:sz w:val="16"/>
                      <w:szCs w:val="16"/>
                      <w:lang w:val="en-AU"/>
                    </w:rPr>
                  </w:pPr>
                  <w:r w:rsidRPr="00E87350">
                    <w:rPr>
                      <w:rFonts w:cstheme="minorHAnsi"/>
                      <w:sz w:val="16"/>
                      <w:szCs w:val="16"/>
                      <w:lang w:val="en-AU"/>
                    </w:rPr>
                    <w:t>$4.00</w:t>
                  </w:r>
                </w:p>
              </w:tc>
              <w:tc>
                <w:tcPr>
                  <w:tcW w:w="1134" w:type="dxa"/>
                  <w:tcBorders>
                    <w:top w:val="single" w:sz="4" w:space="0" w:color="000000"/>
                    <w:left w:val="single" w:sz="4" w:space="0" w:color="000000"/>
                    <w:bottom w:val="single" w:sz="4" w:space="0" w:color="000000"/>
                    <w:right w:val="single" w:sz="4" w:space="0" w:color="000000"/>
                  </w:tcBorders>
                </w:tcPr>
                <w:p w14:paraId="692127EE" w14:textId="77777777" w:rsidR="00BD21F5" w:rsidRPr="00E87350" w:rsidRDefault="00BD21F5" w:rsidP="00834693">
                  <w:pPr>
                    <w:pStyle w:val="TableParagraph"/>
                    <w:spacing w:line="223" w:lineRule="exact"/>
                    <w:ind w:left="115"/>
                    <w:rPr>
                      <w:rFonts w:cstheme="minorHAnsi"/>
                      <w:sz w:val="16"/>
                      <w:szCs w:val="16"/>
                      <w:lang w:val="en-AU"/>
                    </w:rPr>
                  </w:pPr>
                  <w:r w:rsidRPr="00E87350">
                    <w:rPr>
                      <w:rFonts w:cstheme="minorHAnsi"/>
                      <w:sz w:val="16"/>
                      <w:szCs w:val="16"/>
                      <w:lang w:val="en-AU"/>
                    </w:rPr>
                    <w:t>$4.00</w:t>
                  </w:r>
                </w:p>
              </w:tc>
              <w:tc>
                <w:tcPr>
                  <w:tcW w:w="1132" w:type="dxa"/>
                  <w:tcBorders>
                    <w:top w:val="single" w:sz="4" w:space="0" w:color="000000"/>
                    <w:left w:val="single" w:sz="4" w:space="0" w:color="000000"/>
                    <w:bottom w:val="single" w:sz="4" w:space="0" w:color="000000"/>
                    <w:right w:val="single" w:sz="4" w:space="0" w:color="000000"/>
                  </w:tcBorders>
                </w:tcPr>
                <w:p w14:paraId="4F0B98A9" w14:textId="77777777" w:rsidR="00BD21F5" w:rsidRPr="00E87350" w:rsidRDefault="00BD21F5" w:rsidP="00834693">
                  <w:pPr>
                    <w:pStyle w:val="TableParagraph"/>
                    <w:spacing w:line="223" w:lineRule="exact"/>
                    <w:ind w:left="116"/>
                    <w:rPr>
                      <w:rFonts w:cstheme="minorHAnsi"/>
                      <w:sz w:val="16"/>
                      <w:szCs w:val="16"/>
                      <w:lang w:val="en-AU"/>
                    </w:rPr>
                  </w:pPr>
                  <w:r w:rsidRPr="00E87350">
                    <w:rPr>
                      <w:rFonts w:cstheme="minorHAnsi"/>
                      <w:sz w:val="16"/>
                      <w:szCs w:val="16"/>
                      <w:lang w:val="en-AU"/>
                    </w:rPr>
                    <w:t>$4.00</w:t>
                  </w:r>
                </w:p>
              </w:tc>
              <w:tc>
                <w:tcPr>
                  <w:tcW w:w="1134" w:type="dxa"/>
                  <w:tcBorders>
                    <w:top w:val="single" w:sz="4" w:space="0" w:color="000000"/>
                    <w:left w:val="single" w:sz="4" w:space="0" w:color="000000"/>
                    <w:bottom w:val="single" w:sz="4" w:space="0" w:color="000000"/>
                    <w:right w:val="single" w:sz="4" w:space="0" w:color="000000"/>
                  </w:tcBorders>
                </w:tcPr>
                <w:p w14:paraId="28621293" w14:textId="77777777" w:rsidR="00BD21F5" w:rsidRPr="00E87350" w:rsidRDefault="00BD21F5" w:rsidP="00834693">
                  <w:pPr>
                    <w:pStyle w:val="TableParagraph"/>
                    <w:spacing w:line="223" w:lineRule="exact"/>
                    <w:ind w:left="117"/>
                    <w:rPr>
                      <w:rFonts w:cstheme="minorHAnsi"/>
                      <w:sz w:val="16"/>
                      <w:szCs w:val="16"/>
                      <w:lang w:val="en-AU"/>
                    </w:rPr>
                  </w:pPr>
                  <w:r w:rsidRPr="00E87350">
                    <w:rPr>
                      <w:rFonts w:cstheme="minorHAnsi"/>
                      <w:sz w:val="16"/>
                      <w:szCs w:val="16"/>
                      <w:lang w:val="en-AU"/>
                    </w:rPr>
                    <w:t>$3.50</w:t>
                  </w:r>
                </w:p>
              </w:tc>
              <w:tc>
                <w:tcPr>
                  <w:tcW w:w="988" w:type="dxa"/>
                  <w:tcBorders>
                    <w:top w:val="single" w:sz="4" w:space="0" w:color="000000"/>
                    <w:left w:val="single" w:sz="4" w:space="0" w:color="000000"/>
                    <w:bottom w:val="single" w:sz="4" w:space="0" w:color="000000"/>
                    <w:right w:val="single" w:sz="4" w:space="0" w:color="000000"/>
                  </w:tcBorders>
                </w:tcPr>
                <w:p w14:paraId="2E9A3963" w14:textId="77777777" w:rsidR="00BD21F5" w:rsidRPr="00E87350" w:rsidRDefault="00BD21F5" w:rsidP="00834693">
                  <w:pPr>
                    <w:pStyle w:val="TableParagraph"/>
                    <w:spacing w:line="223" w:lineRule="exact"/>
                    <w:ind w:left="119"/>
                    <w:rPr>
                      <w:rFonts w:cstheme="minorHAnsi"/>
                      <w:sz w:val="16"/>
                      <w:szCs w:val="16"/>
                      <w:lang w:val="en-AU"/>
                    </w:rPr>
                  </w:pPr>
                  <w:r w:rsidRPr="00E87350">
                    <w:rPr>
                      <w:rFonts w:cstheme="minorHAnsi"/>
                      <w:sz w:val="16"/>
                      <w:szCs w:val="16"/>
                      <w:lang w:val="en-AU"/>
                    </w:rPr>
                    <w:t>$3.00</w:t>
                  </w:r>
                </w:p>
              </w:tc>
            </w:tr>
            <w:tr w:rsidR="00BD21F5" w:rsidRPr="007124DF" w14:paraId="43ED5F88" w14:textId="77777777" w:rsidTr="00CD0E2B">
              <w:trPr>
                <w:trHeight w:val="770"/>
              </w:trPr>
              <w:tc>
                <w:tcPr>
                  <w:tcW w:w="3122" w:type="dxa"/>
                  <w:tcBorders>
                    <w:top w:val="single" w:sz="4" w:space="0" w:color="000000"/>
                    <w:left w:val="single" w:sz="4" w:space="0" w:color="000000"/>
                    <w:bottom w:val="single" w:sz="4" w:space="0" w:color="000000"/>
                    <w:right w:val="single" w:sz="4" w:space="0" w:color="000000"/>
                  </w:tcBorders>
                </w:tcPr>
                <w:p w14:paraId="67FC95A1" w14:textId="03C0716B" w:rsidR="00BD21F5" w:rsidRPr="00E87350" w:rsidRDefault="00BD21F5" w:rsidP="00CD0E2B">
                  <w:pPr>
                    <w:pStyle w:val="TableParagraph"/>
                    <w:spacing w:before="47" w:line="223" w:lineRule="exact"/>
                    <w:ind w:left="118"/>
                    <w:rPr>
                      <w:rFonts w:cstheme="minorHAnsi"/>
                      <w:sz w:val="16"/>
                      <w:szCs w:val="16"/>
                      <w:lang w:val="en-AU"/>
                    </w:rPr>
                  </w:pPr>
                  <w:r w:rsidRPr="00E87350">
                    <w:rPr>
                      <w:rFonts w:cstheme="minorHAnsi"/>
                      <w:sz w:val="16"/>
                      <w:szCs w:val="16"/>
                      <w:lang w:val="en-AU"/>
                    </w:rPr>
                    <w:t>Corporate Mobile Plus Digital</w:t>
                  </w:r>
                  <w:r w:rsidRPr="00CD0E2B">
                    <w:rPr>
                      <w:rFonts w:cstheme="minorHAnsi"/>
                      <w:sz w:val="16"/>
                      <w:szCs w:val="16"/>
                      <w:lang w:val="en-AU"/>
                    </w:rPr>
                    <w:t xml:space="preserve"> </w:t>
                  </w:r>
                  <w:r w:rsidRPr="00E87350">
                    <w:rPr>
                      <w:rFonts w:cstheme="minorHAnsi"/>
                      <w:sz w:val="16"/>
                      <w:szCs w:val="16"/>
                      <w:lang w:val="en-AU"/>
                    </w:rPr>
                    <w:t>Handheld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Handheld</w:t>
                  </w:r>
                  <w:r w:rsidRPr="00CD0E2B">
                    <w:rPr>
                      <w:rFonts w:cstheme="minorHAnsi"/>
                      <w:sz w:val="16"/>
                      <w:szCs w:val="16"/>
                      <w:lang w:val="en-AU"/>
                    </w:rPr>
                    <w:t xml:space="preserve"> </w:t>
                  </w:r>
                  <w:proofErr w:type="gramStart"/>
                  <w:r w:rsidRPr="00E87350">
                    <w:rPr>
                      <w:rFonts w:cstheme="minorHAnsi"/>
                      <w:sz w:val="16"/>
                      <w:szCs w:val="16"/>
                      <w:lang w:val="en-AU"/>
                    </w:rPr>
                    <w:t>BYO</w:t>
                  </w:r>
                  <w:proofErr w:type="gramEnd"/>
                  <w:r w:rsidRPr="00CD0E2B">
                    <w:rPr>
                      <w:rFonts w:cstheme="minorHAnsi"/>
                      <w:sz w:val="16"/>
                      <w:szCs w:val="16"/>
                      <w:lang w:val="en-AU"/>
                    </w:rPr>
                    <w:t xml:space="preserve"> </w:t>
                  </w:r>
                  <w:r w:rsidRPr="00E87350">
                    <w:rPr>
                      <w:rFonts w:cstheme="minorHAnsi"/>
                      <w:sz w:val="16"/>
                      <w:szCs w:val="16"/>
                      <w:lang w:val="en-AU"/>
                    </w:rPr>
                    <w:t>and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Broadband Plans</w:t>
                  </w:r>
                  <w:r w:rsidRPr="00CD0E2B">
                    <w:rPr>
                      <w:rFonts w:cstheme="minorHAnsi"/>
                      <w:sz w:val="16"/>
                      <w:szCs w:val="16"/>
                      <w:lang w:val="en-AU"/>
                    </w:rPr>
                    <w:t xml:space="preserve"> </w:t>
                  </w:r>
                  <w:r w:rsidRPr="00E87350">
                    <w:rPr>
                      <w:rFonts w:cstheme="minorHAnsi"/>
                      <w:sz w:val="16"/>
                      <w:szCs w:val="16"/>
                      <w:lang w:val="en-AU"/>
                    </w:rPr>
                    <w:t>–</w:t>
                  </w:r>
                  <w:r w:rsidR="005C1B3A">
                    <w:rPr>
                      <w:rFonts w:cstheme="minorHAnsi"/>
                      <w:sz w:val="16"/>
                      <w:szCs w:val="16"/>
                      <w:lang w:val="en-AU"/>
                    </w:rPr>
                    <w:t xml:space="preserve"> </w:t>
                  </w:r>
                  <w:r w:rsidRPr="00E87350">
                    <w:rPr>
                      <w:rFonts w:cstheme="minorHAnsi"/>
                      <w:sz w:val="16"/>
                      <w:szCs w:val="16"/>
                      <w:lang w:val="en-AU"/>
                    </w:rPr>
                    <w:t>Local</w:t>
                  </w:r>
                </w:p>
              </w:tc>
              <w:tc>
                <w:tcPr>
                  <w:tcW w:w="849" w:type="dxa"/>
                  <w:tcBorders>
                    <w:top w:val="single" w:sz="4" w:space="0" w:color="000000"/>
                    <w:left w:val="single" w:sz="4" w:space="0" w:color="000000"/>
                    <w:bottom w:val="single" w:sz="4" w:space="0" w:color="000000"/>
                    <w:right w:val="single" w:sz="4" w:space="0" w:color="000000"/>
                  </w:tcBorders>
                </w:tcPr>
                <w:p w14:paraId="60052DD5" w14:textId="77777777" w:rsidR="00BD21F5" w:rsidRPr="00E87350" w:rsidRDefault="00BD21F5" w:rsidP="00834693">
                  <w:pPr>
                    <w:pStyle w:val="TableParagraph"/>
                    <w:spacing w:before="1"/>
                    <w:ind w:left="114"/>
                    <w:rPr>
                      <w:rFonts w:cstheme="minorHAnsi"/>
                      <w:sz w:val="16"/>
                      <w:szCs w:val="16"/>
                      <w:lang w:val="en-AU"/>
                    </w:rPr>
                  </w:pPr>
                  <w:r w:rsidRPr="00E87350">
                    <w:rPr>
                      <w:rFonts w:cstheme="minorHAnsi"/>
                      <w:sz w:val="16"/>
                      <w:szCs w:val="16"/>
                      <w:lang w:val="en-AU"/>
                    </w:rPr>
                    <w:t>$0.00</w:t>
                  </w:r>
                </w:p>
              </w:tc>
              <w:tc>
                <w:tcPr>
                  <w:tcW w:w="1134" w:type="dxa"/>
                  <w:tcBorders>
                    <w:top w:val="single" w:sz="4" w:space="0" w:color="000000"/>
                    <w:left w:val="single" w:sz="4" w:space="0" w:color="000000"/>
                    <w:bottom w:val="single" w:sz="4" w:space="0" w:color="000000"/>
                    <w:right w:val="single" w:sz="4" w:space="0" w:color="000000"/>
                  </w:tcBorders>
                </w:tcPr>
                <w:p w14:paraId="41BC373F" w14:textId="77777777" w:rsidR="00BD21F5" w:rsidRPr="00E87350" w:rsidRDefault="00BD21F5" w:rsidP="00834693">
                  <w:pPr>
                    <w:pStyle w:val="TableParagraph"/>
                    <w:spacing w:before="1"/>
                    <w:ind w:left="115"/>
                    <w:rPr>
                      <w:rFonts w:cstheme="minorHAnsi"/>
                      <w:sz w:val="16"/>
                      <w:szCs w:val="16"/>
                      <w:lang w:val="en-AU"/>
                    </w:rPr>
                  </w:pPr>
                  <w:r w:rsidRPr="00E87350">
                    <w:rPr>
                      <w:rFonts w:cstheme="minorHAnsi"/>
                      <w:sz w:val="16"/>
                      <w:szCs w:val="16"/>
                      <w:lang w:val="en-AU"/>
                    </w:rPr>
                    <w:t>$0.00</w:t>
                  </w:r>
                </w:p>
              </w:tc>
              <w:tc>
                <w:tcPr>
                  <w:tcW w:w="1132" w:type="dxa"/>
                  <w:tcBorders>
                    <w:top w:val="single" w:sz="4" w:space="0" w:color="000000"/>
                    <w:left w:val="single" w:sz="4" w:space="0" w:color="000000"/>
                    <w:bottom w:val="single" w:sz="4" w:space="0" w:color="000000"/>
                    <w:right w:val="single" w:sz="4" w:space="0" w:color="000000"/>
                  </w:tcBorders>
                </w:tcPr>
                <w:p w14:paraId="6CA030D1" w14:textId="77777777" w:rsidR="00BD21F5" w:rsidRPr="00E87350" w:rsidRDefault="00BD21F5" w:rsidP="00834693">
                  <w:pPr>
                    <w:pStyle w:val="TableParagraph"/>
                    <w:spacing w:before="1"/>
                    <w:ind w:left="116"/>
                    <w:rPr>
                      <w:rFonts w:cstheme="minorHAnsi"/>
                      <w:sz w:val="16"/>
                      <w:szCs w:val="16"/>
                      <w:lang w:val="en-AU"/>
                    </w:rPr>
                  </w:pPr>
                  <w:r w:rsidRPr="00E87350">
                    <w:rPr>
                      <w:rFonts w:cstheme="minorHAnsi"/>
                      <w:sz w:val="16"/>
                      <w:szCs w:val="16"/>
                      <w:lang w:val="en-AU"/>
                    </w:rPr>
                    <w:t>$0.00</w:t>
                  </w:r>
                </w:p>
              </w:tc>
              <w:tc>
                <w:tcPr>
                  <w:tcW w:w="1134" w:type="dxa"/>
                  <w:tcBorders>
                    <w:top w:val="single" w:sz="4" w:space="0" w:color="000000"/>
                    <w:left w:val="single" w:sz="4" w:space="0" w:color="000000"/>
                    <w:bottom w:val="single" w:sz="4" w:space="0" w:color="000000"/>
                    <w:right w:val="single" w:sz="4" w:space="0" w:color="000000"/>
                  </w:tcBorders>
                </w:tcPr>
                <w:p w14:paraId="587DC653" w14:textId="77777777" w:rsidR="00BD21F5" w:rsidRPr="00E87350" w:rsidRDefault="00BD21F5" w:rsidP="00834693">
                  <w:pPr>
                    <w:pStyle w:val="TableParagraph"/>
                    <w:spacing w:before="1"/>
                    <w:ind w:left="117"/>
                    <w:rPr>
                      <w:rFonts w:cstheme="minorHAnsi"/>
                      <w:sz w:val="16"/>
                      <w:szCs w:val="16"/>
                      <w:lang w:val="en-AU"/>
                    </w:rPr>
                  </w:pPr>
                  <w:r w:rsidRPr="00E87350">
                    <w:rPr>
                      <w:rFonts w:cstheme="minorHAnsi"/>
                      <w:sz w:val="16"/>
                      <w:szCs w:val="16"/>
                      <w:lang w:val="en-AU"/>
                    </w:rPr>
                    <w:t>$0.00</w:t>
                  </w:r>
                </w:p>
              </w:tc>
              <w:tc>
                <w:tcPr>
                  <w:tcW w:w="988" w:type="dxa"/>
                  <w:tcBorders>
                    <w:top w:val="single" w:sz="4" w:space="0" w:color="000000"/>
                    <w:left w:val="single" w:sz="4" w:space="0" w:color="000000"/>
                    <w:bottom w:val="single" w:sz="4" w:space="0" w:color="000000"/>
                    <w:right w:val="single" w:sz="4" w:space="0" w:color="000000"/>
                  </w:tcBorders>
                </w:tcPr>
                <w:p w14:paraId="6C2E367E" w14:textId="77777777" w:rsidR="00BD21F5" w:rsidRPr="00E87350" w:rsidRDefault="00BD21F5" w:rsidP="00834693">
                  <w:pPr>
                    <w:pStyle w:val="TableParagraph"/>
                    <w:spacing w:before="1"/>
                    <w:ind w:left="119"/>
                    <w:rPr>
                      <w:rFonts w:cstheme="minorHAnsi"/>
                      <w:sz w:val="16"/>
                      <w:szCs w:val="16"/>
                      <w:lang w:val="en-AU"/>
                    </w:rPr>
                  </w:pPr>
                  <w:r w:rsidRPr="00E87350">
                    <w:rPr>
                      <w:rFonts w:cstheme="minorHAnsi"/>
                      <w:sz w:val="16"/>
                      <w:szCs w:val="16"/>
                      <w:lang w:val="en-AU"/>
                    </w:rPr>
                    <w:t>$0.00</w:t>
                  </w:r>
                </w:p>
              </w:tc>
            </w:tr>
            <w:tr w:rsidR="00BD21F5" w:rsidRPr="007124DF" w14:paraId="2F4BDC0A" w14:textId="77777777" w:rsidTr="00CD0E2B">
              <w:trPr>
                <w:trHeight w:val="839"/>
              </w:trPr>
              <w:tc>
                <w:tcPr>
                  <w:tcW w:w="3122" w:type="dxa"/>
                  <w:tcBorders>
                    <w:top w:val="single" w:sz="4" w:space="0" w:color="000000"/>
                    <w:left w:val="single" w:sz="4" w:space="0" w:color="000000"/>
                    <w:bottom w:val="single" w:sz="4" w:space="0" w:color="000000"/>
                    <w:right w:val="single" w:sz="4" w:space="0" w:color="000000"/>
                  </w:tcBorders>
                </w:tcPr>
                <w:p w14:paraId="5B3C3F3F" w14:textId="543077F0" w:rsidR="00BD21F5" w:rsidRPr="00E87350" w:rsidRDefault="00BD21F5" w:rsidP="00CD0E2B">
                  <w:pPr>
                    <w:pStyle w:val="TableParagraph"/>
                    <w:spacing w:before="47" w:line="223" w:lineRule="exact"/>
                    <w:ind w:left="118"/>
                    <w:rPr>
                      <w:rFonts w:cstheme="minorHAnsi"/>
                      <w:sz w:val="16"/>
                      <w:szCs w:val="16"/>
                      <w:lang w:val="en-AU"/>
                    </w:rPr>
                  </w:pPr>
                  <w:r w:rsidRPr="00E87350">
                    <w:rPr>
                      <w:rFonts w:cstheme="minorHAnsi"/>
                      <w:sz w:val="16"/>
                      <w:szCs w:val="16"/>
                      <w:lang w:val="en-AU"/>
                    </w:rPr>
                    <w:t>Corporate Mobile Plus Digital</w:t>
                  </w:r>
                  <w:r w:rsidRPr="00CD0E2B">
                    <w:rPr>
                      <w:rFonts w:cstheme="minorHAnsi"/>
                      <w:sz w:val="16"/>
                      <w:szCs w:val="16"/>
                      <w:lang w:val="en-AU"/>
                    </w:rPr>
                    <w:t xml:space="preserve"> </w:t>
                  </w:r>
                  <w:r w:rsidRPr="00E87350">
                    <w:rPr>
                      <w:rFonts w:cstheme="minorHAnsi"/>
                      <w:sz w:val="16"/>
                      <w:szCs w:val="16"/>
                      <w:lang w:val="en-AU"/>
                    </w:rPr>
                    <w:t>Handheld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Handheld</w:t>
                  </w:r>
                  <w:r w:rsidRPr="00CD0E2B">
                    <w:rPr>
                      <w:rFonts w:cstheme="minorHAnsi"/>
                      <w:sz w:val="16"/>
                      <w:szCs w:val="16"/>
                      <w:lang w:val="en-AU"/>
                    </w:rPr>
                    <w:t xml:space="preserve"> </w:t>
                  </w:r>
                  <w:proofErr w:type="gramStart"/>
                  <w:r w:rsidRPr="00E87350">
                    <w:rPr>
                      <w:rFonts w:cstheme="minorHAnsi"/>
                      <w:sz w:val="16"/>
                      <w:szCs w:val="16"/>
                      <w:lang w:val="en-AU"/>
                    </w:rPr>
                    <w:t>BYO</w:t>
                  </w:r>
                  <w:proofErr w:type="gramEnd"/>
                  <w:r w:rsidRPr="00CD0E2B">
                    <w:rPr>
                      <w:rFonts w:cstheme="minorHAnsi"/>
                      <w:sz w:val="16"/>
                      <w:szCs w:val="16"/>
                      <w:lang w:val="en-AU"/>
                    </w:rPr>
                    <w:t xml:space="preserve"> </w:t>
                  </w:r>
                  <w:r w:rsidRPr="00E87350">
                    <w:rPr>
                      <w:rFonts w:cstheme="minorHAnsi"/>
                      <w:sz w:val="16"/>
                      <w:szCs w:val="16"/>
                      <w:lang w:val="en-AU"/>
                    </w:rPr>
                    <w:t>and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Broadband Plans</w:t>
                  </w:r>
                  <w:r w:rsidRPr="00CD0E2B">
                    <w:rPr>
                      <w:rFonts w:cstheme="minorHAnsi"/>
                      <w:sz w:val="16"/>
                      <w:szCs w:val="16"/>
                      <w:lang w:val="en-AU"/>
                    </w:rPr>
                    <w:t xml:space="preserve"> </w:t>
                  </w:r>
                  <w:r w:rsidRPr="00E87350">
                    <w:rPr>
                      <w:rFonts w:cstheme="minorHAnsi"/>
                      <w:sz w:val="16"/>
                      <w:szCs w:val="16"/>
                      <w:lang w:val="en-AU"/>
                    </w:rPr>
                    <w:t>–</w:t>
                  </w:r>
                  <w:r w:rsidR="005C1B3A">
                    <w:rPr>
                      <w:rFonts w:cstheme="minorHAnsi"/>
                      <w:sz w:val="16"/>
                      <w:szCs w:val="16"/>
                      <w:lang w:val="en-AU"/>
                    </w:rPr>
                    <w:t xml:space="preserve"> </w:t>
                  </w:r>
                  <w:r w:rsidRPr="00E87350">
                    <w:rPr>
                      <w:rFonts w:cstheme="minorHAnsi"/>
                      <w:sz w:val="16"/>
                      <w:szCs w:val="16"/>
                      <w:lang w:val="en-AU"/>
                    </w:rPr>
                    <w:t>National</w:t>
                  </w:r>
                </w:p>
              </w:tc>
              <w:tc>
                <w:tcPr>
                  <w:tcW w:w="849" w:type="dxa"/>
                  <w:tcBorders>
                    <w:top w:val="single" w:sz="4" w:space="0" w:color="000000"/>
                    <w:left w:val="single" w:sz="4" w:space="0" w:color="000000"/>
                    <w:bottom w:val="single" w:sz="4" w:space="0" w:color="000000"/>
                    <w:right w:val="single" w:sz="4" w:space="0" w:color="000000"/>
                  </w:tcBorders>
                </w:tcPr>
                <w:p w14:paraId="31533778" w14:textId="77777777" w:rsidR="00BD21F5" w:rsidRPr="00E87350" w:rsidRDefault="00BD21F5" w:rsidP="00834693">
                  <w:pPr>
                    <w:pStyle w:val="TableParagraph"/>
                    <w:spacing w:before="1"/>
                    <w:ind w:left="114"/>
                    <w:rPr>
                      <w:rFonts w:cstheme="minorHAnsi"/>
                      <w:sz w:val="16"/>
                      <w:szCs w:val="16"/>
                      <w:lang w:val="en-AU"/>
                    </w:rPr>
                  </w:pPr>
                  <w:r w:rsidRPr="00E87350">
                    <w:rPr>
                      <w:rFonts w:cstheme="minorHAnsi"/>
                      <w:sz w:val="16"/>
                      <w:szCs w:val="16"/>
                      <w:lang w:val="en-AU"/>
                    </w:rPr>
                    <w:t>$0.00</w:t>
                  </w:r>
                </w:p>
              </w:tc>
              <w:tc>
                <w:tcPr>
                  <w:tcW w:w="1134" w:type="dxa"/>
                  <w:tcBorders>
                    <w:top w:val="single" w:sz="4" w:space="0" w:color="000000"/>
                    <w:left w:val="single" w:sz="4" w:space="0" w:color="000000"/>
                    <w:bottom w:val="single" w:sz="4" w:space="0" w:color="000000"/>
                    <w:right w:val="single" w:sz="4" w:space="0" w:color="000000"/>
                  </w:tcBorders>
                </w:tcPr>
                <w:p w14:paraId="6083B96E" w14:textId="77777777" w:rsidR="00BD21F5" w:rsidRPr="00E87350" w:rsidRDefault="00BD21F5" w:rsidP="00834693">
                  <w:pPr>
                    <w:pStyle w:val="TableParagraph"/>
                    <w:spacing w:before="1"/>
                    <w:ind w:left="115"/>
                    <w:rPr>
                      <w:rFonts w:cstheme="minorHAnsi"/>
                      <w:sz w:val="16"/>
                      <w:szCs w:val="16"/>
                      <w:lang w:val="en-AU"/>
                    </w:rPr>
                  </w:pPr>
                  <w:r w:rsidRPr="00E87350">
                    <w:rPr>
                      <w:rFonts w:cstheme="minorHAnsi"/>
                      <w:sz w:val="16"/>
                      <w:szCs w:val="16"/>
                      <w:lang w:val="en-AU"/>
                    </w:rPr>
                    <w:t>$0.00</w:t>
                  </w:r>
                </w:p>
              </w:tc>
              <w:tc>
                <w:tcPr>
                  <w:tcW w:w="1132" w:type="dxa"/>
                  <w:tcBorders>
                    <w:top w:val="single" w:sz="4" w:space="0" w:color="000000"/>
                    <w:left w:val="single" w:sz="4" w:space="0" w:color="000000"/>
                    <w:bottom w:val="single" w:sz="4" w:space="0" w:color="000000"/>
                    <w:right w:val="single" w:sz="4" w:space="0" w:color="000000"/>
                  </w:tcBorders>
                </w:tcPr>
                <w:p w14:paraId="386D8BB3" w14:textId="77777777" w:rsidR="00BD21F5" w:rsidRPr="00E87350" w:rsidRDefault="00BD21F5" w:rsidP="00834693">
                  <w:pPr>
                    <w:pStyle w:val="TableParagraph"/>
                    <w:spacing w:before="1"/>
                    <w:ind w:left="116"/>
                    <w:rPr>
                      <w:rFonts w:cstheme="minorHAnsi"/>
                      <w:sz w:val="16"/>
                      <w:szCs w:val="16"/>
                      <w:lang w:val="en-AU"/>
                    </w:rPr>
                  </w:pPr>
                  <w:r w:rsidRPr="00E87350">
                    <w:rPr>
                      <w:rFonts w:cstheme="minorHAnsi"/>
                      <w:sz w:val="16"/>
                      <w:szCs w:val="16"/>
                      <w:lang w:val="en-AU"/>
                    </w:rPr>
                    <w:t>$0.00</w:t>
                  </w:r>
                </w:p>
              </w:tc>
              <w:tc>
                <w:tcPr>
                  <w:tcW w:w="1134" w:type="dxa"/>
                  <w:tcBorders>
                    <w:top w:val="single" w:sz="4" w:space="0" w:color="000000"/>
                    <w:left w:val="single" w:sz="4" w:space="0" w:color="000000"/>
                    <w:bottom w:val="single" w:sz="4" w:space="0" w:color="000000"/>
                    <w:right w:val="single" w:sz="4" w:space="0" w:color="000000"/>
                  </w:tcBorders>
                </w:tcPr>
                <w:p w14:paraId="5D952A97" w14:textId="77777777" w:rsidR="00BD21F5" w:rsidRPr="00E87350" w:rsidRDefault="00BD21F5" w:rsidP="00834693">
                  <w:pPr>
                    <w:pStyle w:val="TableParagraph"/>
                    <w:spacing w:before="1"/>
                    <w:ind w:left="117"/>
                    <w:rPr>
                      <w:rFonts w:cstheme="minorHAnsi"/>
                      <w:sz w:val="16"/>
                      <w:szCs w:val="16"/>
                      <w:lang w:val="en-AU"/>
                    </w:rPr>
                  </w:pPr>
                  <w:r w:rsidRPr="00E87350">
                    <w:rPr>
                      <w:rFonts w:cstheme="minorHAnsi"/>
                      <w:sz w:val="16"/>
                      <w:szCs w:val="16"/>
                      <w:lang w:val="en-AU"/>
                    </w:rPr>
                    <w:t>$0.00</w:t>
                  </w:r>
                </w:p>
              </w:tc>
              <w:tc>
                <w:tcPr>
                  <w:tcW w:w="988" w:type="dxa"/>
                  <w:tcBorders>
                    <w:top w:val="single" w:sz="4" w:space="0" w:color="000000"/>
                    <w:left w:val="single" w:sz="4" w:space="0" w:color="000000"/>
                    <w:bottom w:val="single" w:sz="4" w:space="0" w:color="000000"/>
                    <w:right w:val="single" w:sz="4" w:space="0" w:color="000000"/>
                  </w:tcBorders>
                </w:tcPr>
                <w:p w14:paraId="3E8FD785" w14:textId="77777777" w:rsidR="00BD21F5" w:rsidRPr="00E87350" w:rsidRDefault="00BD21F5" w:rsidP="00834693">
                  <w:pPr>
                    <w:pStyle w:val="TableParagraph"/>
                    <w:spacing w:before="1"/>
                    <w:ind w:left="119"/>
                    <w:rPr>
                      <w:rFonts w:cstheme="minorHAnsi"/>
                      <w:sz w:val="16"/>
                      <w:szCs w:val="16"/>
                      <w:lang w:val="en-AU"/>
                    </w:rPr>
                  </w:pPr>
                  <w:r w:rsidRPr="00E87350">
                    <w:rPr>
                      <w:rFonts w:cstheme="minorHAnsi"/>
                      <w:sz w:val="16"/>
                      <w:szCs w:val="16"/>
                      <w:lang w:val="en-AU"/>
                    </w:rPr>
                    <w:t>$0.00</w:t>
                  </w:r>
                </w:p>
              </w:tc>
            </w:tr>
            <w:tr w:rsidR="00BD21F5" w:rsidRPr="007124DF" w14:paraId="7ADD19C9" w14:textId="77777777" w:rsidTr="00CD0E2B">
              <w:trPr>
                <w:trHeight w:val="837"/>
              </w:trPr>
              <w:tc>
                <w:tcPr>
                  <w:tcW w:w="3122" w:type="dxa"/>
                  <w:tcBorders>
                    <w:top w:val="single" w:sz="4" w:space="0" w:color="000000"/>
                    <w:left w:val="single" w:sz="4" w:space="0" w:color="000000"/>
                    <w:bottom w:val="single" w:sz="4" w:space="0" w:color="000000"/>
                    <w:right w:val="single" w:sz="4" w:space="0" w:color="000000"/>
                  </w:tcBorders>
                </w:tcPr>
                <w:p w14:paraId="55D523AB" w14:textId="470AEF4D" w:rsidR="00BD21F5" w:rsidRPr="00E87350" w:rsidRDefault="00BD21F5" w:rsidP="00CD0E2B">
                  <w:pPr>
                    <w:pStyle w:val="TableParagraph"/>
                    <w:spacing w:before="47" w:line="223" w:lineRule="exact"/>
                    <w:ind w:left="118"/>
                    <w:rPr>
                      <w:rFonts w:cstheme="minorHAnsi"/>
                      <w:sz w:val="16"/>
                      <w:szCs w:val="16"/>
                      <w:lang w:val="en-AU"/>
                    </w:rPr>
                  </w:pPr>
                  <w:r w:rsidRPr="00E87350">
                    <w:rPr>
                      <w:rFonts w:cstheme="minorHAnsi"/>
                      <w:sz w:val="16"/>
                      <w:szCs w:val="16"/>
                      <w:lang w:val="en-AU"/>
                    </w:rPr>
                    <w:t>Corporate Mobile Plus Digital</w:t>
                  </w:r>
                  <w:r w:rsidRPr="00CD0E2B">
                    <w:rPr>
                      <w:rFonts w:cstheme="minorHAnsi"/>
                      <w:sz w:val="16"/>
                      <w:szCs w:val="16"/>
                      <w:lang w:val="en-AU"/>
                    </w:rPr>
                    <w:t xml:space="preserve"> </w:t>
                  </w:r>
                  <w:r w:rsidRPr="00E87350">
                    <w:rPr>
                      <w:rFonts w:cstheme="minorHAnsi"/>
                      <w:sz w:val="16"/>
                      <w:szCs w:val="16"/>
                      <w:lang w:val="en-AU"/>
                    </w:rPr>
                    <w:t>Handheld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Handheld</w:t>
                  </w:r>
                  <w:r w:rsidRPr="00CD0E2B">
                    <w:rPr>
                      <w:rFonts w:cstheme="minorHAnsi"/>
                      <w:sz w:val="16"/>
                      <w:szCs w:val="16"/>
                      <w:lang w:val="en-AU"/>
                    </w:rPr>
                    <w:t xml:space="preserve"> </w:t>
                  </w:r>
                  <w:proofErr w:type="gramStart"/>
                  <w:r w:rsidRPr="00E87350">
                    <w:rPr>
                      <w:rFonts w:cstheme="minorHAnsi"/>
                      <w:sz w:val="16"/>
                      <w:szCs w:val="16"/>
                      <w:lang w:val="en-AU"/>
                    </w:rPr>
                    <w:t>BYO</w:t>
                  </w:r>
                  <w:proofErr w:type="gramEnd"/>
                  <w:r w:rsidRPr="00CD0E2B">
                    <w:rPr>
                      <w:rFonts w:cstheme="minorHAnsi"/>
                      <w:sz w:val="16"/>
                      <w:szCs w:val="16"/>
                      <w:lang w:val="en-AU"/>
                    </w:rPr>
                    <w:t xml:space="preserve"> </w:t>
                  </w:r>
                  <w:r w:rsidRPr="00E87350">
                    <w:rPr>
                      <w:rFonts w:cstheme="minorHAnsi"/>
                      <w:sz w:val="16"/>
                      <w:szCs w:val="16"/>
                      <w:lang w:val="en-AU"/>
                    </w:rPr>
                    <w:t>and</w:t>
                  </w:r>
                  <w:r w:rsidRPr="00CD0E2B">
                    <w:rPr>
                      <w:rFonts w:cstheme="minorHAnsi"/>
                      <w:sz w:val="16"/>
                      <w:szCs w:val="16"/>
                      <w:lang w:val="en-AU"/>
                    </w:rPr>
                    <w:t xml:space="preserve"> </w:t>
                  </w:r>
                  <w:r w:rsidRPr="00E87350">
                    <w:rPr>
                      <w:rFonts w:cstheme="minorHAnsi"/>
                      <w:sz w:val="16"/>
                      <w:szCs w:val="16"/>
                      <w:lang w:val="en-AU"/>
                    </w:rPr>
                    <w:t>Mobile</w:t>
                  </w:r>
                  <w:r w:rsidRPr="00CD0E2B">
                    <w:rPr>
                      <w:rFonts w:cstheme="minorHAnsi"/>
                      <w:sz w:val="16"/>
                      <w:szCs w:val="16"/>
                      <w:lang w:val="en-AU"/>
                    </w:rPr>
                    <w:t xml:space="preserve"> </w:t>
                  </w:r>
                  <w:r w:rsidRPr="00E87350">
                    <w:rPr>
                      <w:rFonts w:cstheme="minorHAnsi"/>
                      <w:sz w:val="16"/>
                      <w:szCs w:val="16"/>
                      <w:lang w:val="en-AU"/>
                    </w:rPr>
                    <w:t>Broadband Plans</w:t>
                  </w:r>
                  <w:r w:rsidRPr="00CD0E2B">
                    <w:rPr>
                      <w:rFonts w:cstheme="minorHAnsi"/>
                      <w:sz w:val="16"/>
                      <w:szCs w:val="16"/>
                      <w:lang w:val="en-AU"/>
                    </w:rPr>
                    <w:t xml:space="preserve"> </w:t>
                  </w:r>
                  <w:r w:rsidRPr="00E87350">
                    <w:rPr>
                      <w:rFonts w:cstheme="minorHAnsi"/>
                      <w:sz w:val="16"/>
                      <w:szCs w:val="16"/>
                      <w:lang w:val="en-AU"/>
                    </w:rPr>
                    <w:t>–</w:t>
                  </w:r>
                  <w:r w:rsidR="005C1B3A">
                    <w:rPr>
                      <w:rFonts w:cstheme="minorHAnsi"/>
                      <w:sz w:val="16"/>
                      <w:szCs w:val="16"/>
                      <w:lang w:val="en-AU"/>
                    </w:rPr>
                    <w:t xml:space="preserve"> </w:t>
                  </w:r>
                  <w:r w:rsidRPr="00E87350">
                    <w:rPr>
                      <w:rFonts w:cstheme="minorHAnsi"/>
                      <w:sz w:val="16"/>
                      <w:szCs w:val="16"/>
                      <w:lang w:val="en-AU"/>
                    </w:rPr>
                    <w:t>Global</w:t>
                  </w:r>
                </w:p>
              </w:tc>
              <w:tc>
                <w:tcPr>
                  <w:tcW w:w="849" w:type="dxa"/>
                  <w:tcBorders>
                    <w:top w:val="single" w:sz="4" w:space="0" w:color="000000"/>
                    <w:left w:val="single" w:sz="4" w:space="0" w:color="000000"/>
                    <w:bottom w:val="single" w:sz="4" w:space="0" w:color="000000"/>
                    <w:right w:val="single" w:sz="4" w:space="0" w:color="000000"/>
                  </w:tcBorders>
                </w:tcPr>
                <w:p w14:paraId="6CC6281E" w14:textId="77777777" w:rsidR="00BD21F5" w:rsidRPr="00E87350" w:rsidRDefault="00BD21F5" w:rsidP="00834693">
                  <w:pPr>
                    <w:pStyle w:val="TableParagraph"/>
                    <w:spacing w:before="1"/>
                    <w:ind w:left="114"/>
                    <w:rPr>
                      <w:rFonts w:cstheme="minorHAnsi"/>
                      <w:sz w:val="16"/>
                      <w:szCs w:val="16"/>
                      <w:lang w:val="en-AU"/>
                    </w:rPr>
                  </w:pPr>
                  <w:r w:rsidRPr="00E87350">
                    <w:rPr>
                      <w:rFonts w:cstheme="minorHAnsi"/>
                      <w:sz w:val="16"/>
                      <w:szCs w:val="16"/>
                      <w:lang w:val="en-AU"/>
                    </w:rPr>
                    <w:t>$0.00</w:t>
                  </w:r>
                </w:p>
              </w:tc>
              <w:tc>
                <w:tcPr>
                  <w:tcW w:w="1134" w:type="dxa"/>
                  <w:tcBorders>
                    <w:top w:val="single" w:sz="4" w:space="0" w:color="000000"/>
                    <w:left w:val="single" w:sz="4" w:space="0" w:color="000000"/>
                    <w:bottom w:val="single" w:sz="4" w:space="0" w:color="000000"/>
                    <w:right w:val="single" w:sz="4" w:space="0" w:color="000000"/>
                  </w:tcBorders>
                </w:tcPr>
                <w:p w14:paraId="08FDEE4E" w14:textId="77777777" w:rsidR="00BD21F5" w:rsidRPr="00E87350" w:rsidRDefault="00BD21F5" w:rsidP="00834693">
                  <w:pPr>
                    <w:pStyle w:val="TableParagraph"/>
                    <w:spacing w:before="1"/>
                    <w:ind w:left="115"/>
                    <w:rPr>
                      <w:rFonts w:cstheme="minorHAnsi"/>
                      <w:sz w:val="16"/>
                      <w:szCs w:val="16"/>
                      <w:lang w:val="en-AU"/>
                    </w:rPr>
                  </w:pPr>
                  <w:r w:rsidRPr="00E87350">
                    <w:rPr>
                      <w:rFonts w:cstheme="minorHAnsi"/>
                      <w:sz w:val="16"/>
                      <w:szCs w:val="16"/>
                      <w:lang w:val="en-AU"/>
                    </w:rPr>
                    <w:t>$0.00</w:t>
                  </w:r>
                </w:p>
              </w:tc>
              <w:tc>
                <w:tcPr>
                  <w:tcW w:w="1132" w:type="dxa"/>
                  <w:tcBorders>
                    <w:top w:val="single" w:sz="4" w:space="0" w:color="000000"/>
                    <w:left w:val="single" w:sz="4" w:space="0" w:color="000000"/>
                    <w:bottom w:val="single" w:sz="4" w:space="0" w:color="000000"/>
                    <w:right w:val="single" w:sz="4" w:space="0" w:color="000000"/>
                  </w:tcBorders>
                </w:tcPr>
                <w:p w14:paraId="10ABCCED" w14:textId="77777777" w:rsidR="00BD21F5" w:rsidRPr="00E87350" w:rsidRDefault="00BD21F5" w:rsidP="00834693">
                  <w:pPr>
                    <w:pStyle w:val="TableParagraph"/>
                    <w:spacing w:before="1"/>
                    <w:ind w:left="116"/>
                    <w:rPr>
                      <w:rFonts w:cstheme="minorHAnsi"/>
                      <w:sz w:val="16"/>
                      <w:szCs w:val="16"/>
                      <w:lang w:val="en-AU"/>
                    </w:rPr>
                  </w:pPr>
                  <w:r w:rsidRPr="00E87350">
                    <w:rPr>
                      <w:rFonts w:cstheme="minorHAnsi"/>
                      <w:sz w:val="16"/>
                      <w:szCs w:val="16"/>
                      <w:lang w:val="en-AU"/>
                    </w:rPr>
                    <w:t>$0.00</w:t>
                  </w:r>
                </w:p>
              </w:tc>
              <w:tc>
                <w:tcPr>
                  <w:tcW w:w="1134" w:type="dxa"/>
                  <w:tcBorders>
                    <w:top w:val="single" w:sz="4" w:space="0" w:color="000000"/>
                    <w:left w:val="single" w:sz="4" w:space="0" w:color="000000"/>
                    <w:bottom w:val="single" w:sz="4" w:space="0" w:color="000000"/>
                    <w:right w:val="single" w:sz="4" w:space="0" w:color="000000"/>
                  </w:tcBorders>
                </w:tcPr>
                <w:p w14:paraId="29E1687B" w14:textId="77777777" w:rsidR="00BD21F5" w:rsidRPr="00E87350" w:rsidRDefault="00BD21F5" w:rsidP="00834693">
                  <w:pPr>
                    <w:pStyle w:val="TableParagraph"/>
                    <w:spacing w:before="1"/>
                    <w:ind w:left="117"/>
                    <w:rPr>
                      <w:rFonts w:cstheme="minorHAnsi"/>
                      <w:sz w:val="16"/>
                      <w:szCs w:val="16"/>
                      <w:lang w:val="en-AU"/>
                    </w:rPr>
                  </w:pPr>
                  <w:r w:rsidRPr="00E87350">
                    <w:rPr>
                      <w:rFonts w:cstheme="minorHAnsi"/>
                      <w:sz w:val="16"/>
                      <w:szCs w:val="16"/>
                      <w:lang w:val="en-AU"/>
                    </w:rPr>
                    <w:t>$0.00</w:t>
                  </w:r>
                </w:p>
              </w:tc>
              <w:tc>
                <w:tcPr>
                  <w:tcW w:w="988" w:type="dxa"/>
                  <w:tcBorders>
                    <w:top w:val="single" w:sz="4" w:space="0" w:color="000000"/>
                    <w:left w:val="single" w:sz="4" w:space="0" w:color="000000"/>
                    <w:bottom w:val="single" w:sz="4" w:space="0" w:color="000000"/>
                    <w:right w:val="single" w:sz="4" w:space="0" w:color="000000"/>
                  </w:tcBorders>
                </w:tcPr>
                <w:p w14:paraId="4771FBFE" w14:textId="77777777" w:rsidR="00BD21F5" w:rsidRPr="00E87350" w:rsidRDefault="00BD21F5" w:rsidP="00834693">
                  <w:pPr>
                    <w:pStyle w:val="TableParagraph"/>
                    <w:spacing w:before="1"/>
                    <w:ind w:left="119"/>
                    <w:rPr>
                      <w:rFonts w:cstheme="minorHAnsi"/>
                      <w:sz w:val="16"/>
                      <w:szCs w:val="16"/>
                      <w:lang w:val="en-AU"/>
                    </w:rPr>
                  </w:pPr>
                  <w:r w:rsidRPr="00E87350">
                    <w:rPr>
                      <w:rFonts w:cstheme="minorHAnsi"/>
                      <w:sz w:val="16"/>
                      <w:szCs w:val="16"/>
                      <w:lang w:val="en-AU"/>
                    </w:rPr>
                    <w:t>$0.00</w:t>
                  </w:r>
                </w:p>
              </w:tc>
            </w:tr>
          </w:tbl>
          <w:bookmarkEnd w:id="6"/>
          <w:p w14:paraId="4512F4EE" w14:textId="5ADDCD96" w:rsidR="00397E2C" w:rsidRPr="007124DF" w:rsidRDefault="00397E2C" w:rsidP="006263C8">
            <w:pPr>
              <w:pStyle w:val="B2BDaSubpara"/>
              <w:tabs>
                <w:tab w:val="num" w:pos="509"/>
              </w:tabs>
              <w:ind w:left="370" w:hanging="370"/>
            </w:pPr>
            <w:r w:rsidRPr="007124DF">
              <w:t xml:space="preserve">We offer the above discounted T-MDM price for registered devices </w:t>
            </w:r>
            <w:r w:rsidR="00B71999">
              <w:t xml:space="preserve">that exceed 1001 at plan level </w:t>
            </w:r>
            <w:r w:rsidRPr="007124DF">
              <w:t>for the month. For any devices registered on T-MDM which are not connected to a</w:t>
            </w:r>
            <w:r w:rsidR="00B71999">
              <w:t xml:space="preserve"> Telstra Adaptive Mobility Plan</w:t>
            </w:r>
            <w:r w:rsidRPr="007124DF">
              <w:t xml:space="preserve">, we charge the T-MDM List price set out above. </w:t>
            </w:r>
          </w:p>
          <w:p w14:paraId="23D21E34" w14:textId="77777777" w:rsidR="00397E2C" w:rsidRPr="007124DF" w:rsidRDefault="00397E2C" w:rsidP="006263C8">
            <w:pPr>
              <w:pStyle w:val="B2BDaSubpara"/>
              <w:tabs>
                <w:tab w:val="num" w:pos="509"/>
              </w:tabs>
              <w:ind w:left="370" w:hanging="370"/>
            </w:pPr>
            <w:r w:rsidRPr="007124DF">
              <w:t xml:space="preserve">We charge in arrears based on the number of devices registered on the T-MDM platform during the previous month. </w:t>
            </w:r>
          </w:p>
          <w:p w14:paraId="0ED74264" w14:textId="77777777" w:rsidR="00397E2C" w:rsidRPr="007124DF" w:rsidRDefault="00397E2C" w:rsidP="006263C8">
            <w:pPr>
              <w:pStyle w:val="B2BDaSubpara"/>
              <w:tabs>
                <w:tab w:val="num" w:pos="509"/>
              </w:tabs>
              <w:ind w:left="370" w:hanging="370"/>
            </w:pPr>
            <w:r w:rsidRPr="007124DF">
              <w:t>The T-MDM charge does not include any usage charges for any covered devices to connect to the T-MDM platform (</w:t>
            </w:r>
            <w:proofErr w:type="gramStart"/>
            <w:r w:rsidRPr="007124DF">
              <w:t>e.g.</w:t>
            </w:r>
            <w:proofErr w:type="gramEnd"/>
            <w:r w:rsidRPr="007124DF">
              <w:t xml:space="preserve"> data charges). </w:t>
            </w:r>
          </w:p>
          <w:p w14:paraId="273FF3CD" w14:textId="0B09B872" w:rsidR="00397E2C" w:rsidRPr="007124DF" w:rsidRDefault="00397E2C" w:rsidP="006263C8">
            <w:pPr>
              <w:pStyle w:val="B2BDaSubpara"/>
              <w:tabs>
                <w:tab w:val="num" w:pos="509"/>
              </w:tabs>
              <w:ind w:left="370" w:hanging="370"/>
            </w:pPr>
            <w:r w:rsidRPr="007124DF">
              <w:t xml:space="preserve">When you set up a new tenant and login to use T-MDM for the first time, we give you a </w:t>
            </w:r>
            <w:proofErr w:type="gramStart"/>
            <w:r w:rsidRPr="007124DF">
              <w:t>30 day</w:t>
            </w:r>
            <w:proofErr w:type="gramEnd"/>
            <w:r w:rsidRPr="007124DF">
              <w:t xml:space="preserve"> trial of the service without having to pay the above charges (starting on the day you receive your welcome email). If you do not cancel T-MDM before the end of the 30-day trial period, your T-MDM service continues </w:t>
            </w:r>
            <w:proofErr w:type="gramStart"/>
            <w:r w:rsidRPr="007124DF">
              <w:t>automatically</w:t>
            </w:r>
            <w:proofErr w:type="gramEnd"/>
            <w:r w:rsidRPr="007124DF">
              <w:t xml:space="preserve"> and charges apply. You still </w:t>
            </w:r>
            <w:proofErr w:type="gramStart"/>
            <w:r w:rsidRPr="007124DF">
              <w:t>have to</w:t>
            </w:r>
            <w:proofErr w:type="gramEnd"/>
            <w:r w:rsidRPr="007124DF">
              <w:t xml:space="preserve"> pay for data usage on covered devices during the trial period.</w:t>
            </w:r>
            <w:r w:rsidR="005317AE">
              <w:rPr>
                <w:sz w:val="16"/>
                <w:szCs w:val="16"/>
              </w:rPr>
              <w:t xml:space="preserve"> </w:t>
            </w:r>
            <w:r w:rsidR="005317AE" w:rsidRPr="002953D1">
              <w:t>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p>
        </w:tc>
      </w:tr>
      <w:tr w:rsidR="00EE1654" w:rsidRPr="007124DF" w14:paraId="4610ACC1" w14:textId="77777777" w:rsidTr="00EB5413">
        <w:trPr>
          <w:trHeight w:val="340"/>
        </w:trPr>
        <w:tc>
          <w:tcPr>
            <w:tcW w:w="5000" w:type="pct"/>
            <w:gridSpan w:val="2"/>
            <w:shd w:val="clear" w:color="auto" w:fill="595959" w:themeFill="text1" w:themeFillTint="A6"/>
            <w:vAlign w:val="center"/>
          </w:tcPr>
          <w:p w14:paraId="7FCBBCA3" w14:textId="3715E714" w:rsidR="00EE1654" w:rsidRPr="007124DF" w:rsidRDefault="00847FBB" w:rsidP="00F7257B">
            <w:pPr>
              <w:pStyle w:val="Heading2"/>
            </w:pPr>
            <w:r>
              <w:t>Annual CPI Adjustment</w:t>
            </w:r>
          </w:p>
        </w:tc>
      </w:tr>
      <w:tr w:rsidR="00266B11" w:rsidRPr="007124DF" w14:paraId="6B4283CC" w14:textId="77777777" w:rsidTr="00EB5413">
        <w:trPr>
          <w:trHeight w:val="340"/>
        </w:trPr>
        <w:tc>
          <w:tcPr>
            <w:tcW w:w="683" w:type="pct"/>
            <w:shd w:val="clear" w:color="auto" w:fill="FFFFFF" w:themeFill="background1"/>
            <w:vAlign w:val="center"/>
          </w:tcPr>
          <w:p w14:paraId="37FA3820" w14:textId="77777777" w:rsidR="00266B11" w:rsidRPr="00120B42" w:rsidRDefault="00266B11" w:rsidP="007760A3">
            <w:pPr>
              <w:autoSpaceDE w:val="0"/>
              <w:autoSpaceDN w:val="0"/>
              <w:spacing w:before="120"/>
              <w:jc w:val="both"/>
              <w:rPr>
                <w:rFonts w:ascii="Arial" w:eastAsia="Times New Roman" w:hAnsi="Arial" w:cs="Arial"/>
                <w:color w:val="000000" w:themeColor="text1"/>
                <w:sz w:val="18"/>
                <w:szCs w:val="18"/>
                <w:lang w:val="en-AU"/>
              </w:rPr>
            </w:pPr>
          </w:p>
        </w:tc>
        <w:tc>
          <w:tcPr>
            <w:tcW w:w="4305" w:type="pct"/>
            <w:shd w:val="clear" w:color="auto" w:fill="FFFFFF" w:themeFill="background1"/>
            <w:vAlign w:val="center"/>
          </w:tcPr>
          <w:p w14:paraId="1548045C" w14:textId="4F02BED3" w:rsidR="00266B11" w:rsidRPr="00E81F3A" w:rsidRDefault="00266B11" w:rsidP="007760A3">
            <w:pPr>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t xml:space="preserve">This clause applies to any </w:t>
            </w:r>
            <w:r>
              <w:rPr>
                <w:rFonts w:ascii="Arial" w:eastAsia="Times New Roman" w:hAnsi="Arial" w:cs="Arial"/>
                <w:color w:val="000000" w:themeColor="text1"/>
                <w:sz w:val="18"/>
                <w:szCs w:val="18"/>
                <w:lang w:val="en-AU"/>
              </w:rPr>
              <w:t>T-MDM</w:t>
            </w:r>
            <w:r w:rsidRPr="00E81F3A">
              <w:rPr>
                <w:rFonts w:ascii="Arial" w:eastAsia="Times New Roman" w:hAnsi="Arial" w:cs="Arial"/>
                <w:color w:val="000000" w:themeColor="text1"/>
                <w:sz w:val="18"/>
                <w:szCs w:val="18"/>
                <w:lang w:val="en-AU"/>
              </w:rPr>
              <w:t xml:space="preserve"> </w:t>
            </w:r>
            <w:r w:rsidR="00941EB8">
              <w:rPr>
                <w:rFonts w:ascii="Arial" w:eastAsia="Times New Roman" w:hAnsi="Arial" w:cs="Arial"/>
                <w:color w:val="000000" w:themeColor="text1"/>
                <w:sz w:val="18"/>
                <w:szCs w:val="18"/>
                <w:lang w:val="en-AU"/>
              </w:rPr>
              <w:t>s</w:t>
            </w:r>
            <w:r w:rsidRPr="00E81F3A">
              <w:rPr>
                <w:rFonts w:ascii="Arial" w:eastAsia="Times New Roman" w:hAnsi="Arial" w:cs="Arial"/>
                <w:color w:val="000000" w:themeColor="text1"/>
                <w:sz w:val="18"/>
                <w:szCs w:val="18"/>
                <w:lang w:val="en-AU"/>
              </w:rPr>
              <w:t xml:space="preserve">ervices you order or recontract on or after </w:t>
            </w:r>
            <w:r w:rsidR="00A46CAD">
              <w:rPr>
                <w:rFonts w:ascii="Arial" w:eastAsia="Times New Roman" w:hAnsi="Arial" w:cs="Arial"/>
                <w:color w:val="000000" w:themeColor="text1"/>
                <w:sz w:val="18"/>
                <w:szCs w:val="18"/>
                <w:lang w:val="en-AU"/>
              </w:rPr>
              <w:t>2</w:t>
            </w:r>
            <w:r w:rsidR="009B1DA1">
              <w:rPr>
                <w:rFonts w:ascii="Arial" w:eastAsia="Times New Roman" w:hAnsi="Arial" w:cs="Arial"/>
                <w:color w:val="000000" w:themeColor="text1"/>
                <w:sz w:val="18"/>
                <w:szCs w:val="18"/>
                <w:lang w:val="en-AU"/>
              </w:rPr>
              <w:t xml:space="preserve">1 February </w:t>
            </w:r>
            <w:r w:rsidRPr="00EB5413">
              <w:rPr>
                <w:rFonts w:ascii="Arial" w:eastAsia="Times New Roman" w:hAnsi="Arial" w:cs="Arial"/>
                <w:color w:val="000000" w:themeColor="text1"/>
                <w:sz w:val="18"/>
                <w:szCs w:val="18"/>
                <w:lang w:val="en-AU"/>
              </w:rPr>
              <w:t>2024</w:t>
            </w:r>
            <w:r w:rsidRPr="00E81F3A">
              <w:rPr>
                <w:rFonts w:ascii="Arial" w:eastAsia="Times New Roman" w:hAnsi="Arial" w:cs="Arial"/>
                <w:color w:val="000000" w:themeColor="text1"/>
                <w:sz w:val="18"/>
                <w:szCs w:val="18"/>
                <w:lang w:val="en-AU"/>
              </w:rPr>
              <w:t xml:space="preserve"> for a </w:t>
            </w:r>
            <w:r w:rsidR="00BF57AC">
              <w:rPr>
                <w:rFonts w:ascii="Arial" w:eastAsia="Times New Roman" w:hAnsi="Arial" w:cs="Arial"/>
                <w:color w:val="000000" w:themeColor="text1"/>
                <w:sz w:val="18"/>
                <w:szCs w:val="18"/>
                <w:lang w:val="en-AU"/>
              </w:rPr>
              <w:t xml:space="preserve">contract term (or </w:t>
            </w:r>
            <w:r w:rsidRPr="00E81F3A">
              <w:rPr>
                <w:rFonts w:ascii="Arial" w:eastAsia="Times New Roman" w:hAnsi="Arial" w:cs="Arial"/>
                <w:color w:val="000000" w:themeColor="text1"/>
                <w:sz w:val="18"/>
                <w:szCs w:val="18"/>
                <w:lang w:val="en-AU"/>
              </w:rPr>
              <w:t>minimum term</w:t>
            </w:r>
            <w:r w:rsidR="00BF57AC">
              <w:rPr>
                <w:rFonts w:ascii="Arial" w:eastAsia="Times New Roman" w:hAnsi="Arial" w:cs="Arial"/>
                <w:color w:val="000000" w:themeColor="text1"/>
                <w:sz w:val="18"/>
                <w:szCs w:val="18"/>
                <w:lang w:val="en-AU"/>
              </w:rPr>
              <w:t>)</w:t>
            </w:r>
            <w:r w:rsidRPr="00E81F3A">
              <w:rPr>
                <w:rFonts w:ascii="Arial" w:eastAsia="Times New Roman" w:hAnsi="Arial" w:cs="Arial"/>
                <w:color w:val="000000" w:themeColor="text1"/>
                <w:sz w:val="18"/>
                <w:szCs w:val="18"/>
                <w:lang w:val="en-AU"/>
              </w:rPr>
              <w:t xml:space="preserve"> of 12 months or longer:</w:t>
            </w:r>
          </w:p>
          <w:p w14:paraId="06DC0402" w14:textId="25983EBD" w:rsidR="00266B11" w:rsidRPr="00E81F3A" w:rsidRDefault="00266B11" w:rsidP="00266B11">
            <w:pPr>
              <w:pStyle w:val="ListParagraph"/>
              <w:numPr>
                <w:ilvl w:val="0"/>
                <w:numId w:val="38"/>
              </w:numPr>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lastRenderedPageBreak/>
              <w:t xml:space="preserve">The prices for those Services will remain fixed during the first </w:t>
            </w:r>
            <w:r w:rsidR="002C37A2">
              <w:rPr>
                <w:rFonts w:ascii="Arial" w:eastAsia="Times New Roman" w:hAnsi="Arial" w:cs="Arial"/>
                <w:color w:val="000000" w:themeColor="text1"/>
                <w:sz w:val="18"/>
                <w:szCs w:val="18"/>
                <w:lang w:val="en-AU"/>
              </w:rPr>
              <w:t xml:space="preserve">12 </w:t>
            </w:r>
            <w:r w:rsidRPr="00E81F3A">
              <w:rPr>
                <w:rFonts w:ascii="Arial" w:eastAsia="Times New Roman" w:hAnsi="Arial" w:cs="Arial"/>
                <w:color w:val="000000" w:themeColor="text1"/>
                <w:sz w:val="18"/>
                <w:szCs w:val="18"/>
                <w:lang w:val="en-AU"/>
              </w:rPr>
              <w:t xml:space="preserve">months from the </w:t>
            </w:r>
            <w:r w:rsidR="00BF57AC">
              <w:rPr>
                <w:rFonts w:ascii="Arial" w:eastAsia="Times New Roman" w:hAnsi="Arial" w:cs="Arial"/>
                <w:color w:val="000000" w:themeColor="text1"/>
                <w:sz w:val="18"/>
                <w:szCs w:val="18"/>
                <w:lang w:val="en-AU"/>
              </w:rPr>
              <w:t>commencement of the contract term</w:t>
            </w:r>
            <w:r w:rsidRPr="00E81F3A">
              <w:rPr>
                <w:rFonts w:ascii="Arial" w:eastAsia="Times New Roman" w:hAnsi="Arial" w:cs="Arial"/>
                <w:color w:val="000000" w:themeColor="text1"/>
                <w:sz w:val="18"/>
                <w:szCs w:val="18"/>
                <w:lang w:val="en-AU"/>
              </w:rPr>
              <w:t xml:space="preserve"> (“</w:t>
            </w:r>
            <w:r w:rsidRPr="00E81F3A">
              <w:rPr>
                <w:rFonts w:ascii="Arial" w:eastAsia="Times New Roman" w:hAnsi="Arial" w:cs="Arial"/>
                <w:b/>
                <w:bCs/>
                <w:color w:val="000000" w:themeColor="text1"/>
                <w:sz w:val="18"/>
                <w:szCs w:val="18"/>
                <w:lang w:val="en-AU"/>
              </w:rPr>
              <w:t>Start Date</w:t>
            </w:r>
            <w:r w:rsidRPr="00E81F3A">
              <w:rPr>
                <w:rFonts w:ascii="Arial" w:eastAsia="Times New Roman" w:hAnsi="Arial" w:cs="Arial"/>
                <w:color w:val="000000" w:themeColor="text1"/>
                <w:sz w:val="18"/>
                <w:szCs w:val="18"/>
                <w:lang w:val="en-AU"/>
              </w:rPr>
              <w:t>”).</w:t>
            </w:r>
          </w:p>
          <w:p w14:paraId="7C21136D" w14:textId="6775C312" w:rsidR="00BC0BD1" w:rsidRDefault="00A41301" w:rsidP="00266B11">
            <w:pPr>
              <w:pStyle w:val="ListParagraph"/>
              <w:numPr>
                <w:ilvl w:val="0"/>
                <w:numId w:val="38"/>
              </w:numPr>
              <w:autoSpaceDE w:val="0"/>
              <w:autoSpaceDN w:val="0"/>
              <w:spacing w:before="120"/>
              <w:jc w:val="both"/>
              <w:rPr>
                <w:rFonts w:ascii="Arial" w:eastAsia="Times New Roman" w:hAnsi="Arial" w:cs="Arial"/>
                <w:color w:val="000000" w:themeColor="text1"/>
                <w:sz w:val="18"/>
                <w:szCs w:val="18"/>
                <w:lang w:val="en-AU"/>
              </w:rPr>
            </w:pPr>
            <w:r>
              <w:rPr>
                <w:rFonts w:ascii="Arial" w:eastAsia="Times New Roman" w:hAnsi="Arial" w:cs="Arial"/>
                <w:color w:val="000000" w:themeColor="text1"/>
                <w:sz w:val="18"/>
                <w:szCs w:val="18"/>
                <w:lang w:val="en-AU"/>
              </w:rPr>
              <w:t>At any time after the first 12 months,</w:t>
            </w:r>
            <w:r w:rsidR="00EE3498">
              <w:rPr>
                <w:rFonts w:ascii="Arial" w:eastAsia="Times New Roman" w:hAnsi="Arial" w:cs="Arial"/>
                <w:color w:val="000000" w:themeColor="text1"/>
                <w:sz w:val="18"/>
                <w:szCs w:val="18"/>
                <w:lang w:val="en-AU"/>
              </w:rPr>
              <w:t xml:space="preserve"> w</w:t>
            </w:r>
            <w:r w:rsidR="00266B11" w:rsidRPr="32A14EB5">
              <w:rPr>
                <w:rFonts w:ascii="Arial" w:eastAsia="Times New Roman" w:hAnsi="Arial" w:cs="Arial"/>
                <w:color w:val="000000" w:themeColor="text1"/>
                <w:sz w:val="18"/>
                <w:szCs w:val="18"/>
                <w:lang w:val="en-AU"/>
              </w:rPr>
              <w:t>e may, by giving you reasonable advance notice, increase the prices for the Services by a percentage amount no greater than CPI</w:t>
            </w:r>
            <w:r w:rsidR="3ED05C7D" w:rsidRPr="32A14EB5">
              <w:rPr>
                <w:rFonts w:ascii="Arial" w:eastAsia="Times New Roman" w:hAnsi="Arial" w:cs="Arial"/>
                <w:color w:val="000000" w:themeColor="text1"/>
                <w:sz w:val="18"/>
                <w:szCs w:val="18"/>
                <w:lang w:val="en-AU"/>
              </w:rPr>
              <w:t xml:space="preserve"> (rounded to the nearest dollar)</w:t>
            </w:r>
            <w:r w:rsidR="00266B11" w:rsidRPr="32A14EB5">
              <w:rPr>
                <w:rFonts w:ascii="Arial" w:eastAsia="Times New Roman" w:hAnsi="Arial" w:cs="Arial"/>
                <w:color w:val="000000" w:themeColor="text1"/>
                <w:sz w:val="18"/>
                <w:szCs w:val="18"/>
                <w:lang w:val="en-AU"/>
              </w:rPr>
              <w:t xml:space="preserve">, </w:t>
            </w:r>
            <w:proofErr w:type="gramStart"/>
            <w:r w:rsidR="009A2BF6">
              <w:rPr>
                <w:rFonts w:ascii="Arial" w:eastAsia="Times New Roman" w:hAnsi="Arial" w:cs="Arial"/>
                <w:color w:val="000000" w:themeColor="text1"/>
                <w:sz w:val="18"/>
                <w:szCs w:val="18"/>
                <w:lang w:val="en-AU"/>
              </w:rPr>
              <w:t>provided that</w:t>
            </w:r>
            <w:proofErr w:type="gramEnd"/>
            <w:r w:rsidR="009A2BF6">
              <w:rPr>
                <w:rFonts w:ascii="Arial" w:eastAsia="Times New Roman" w:hAnsi="Arial" w:cs="Arial"/>
                <w:color w:val="000000" w:themeColor="text1"/>
                <w:sz w:val="18"/>
                <w:szCs w:val="18"/>
                <w:lang w:val="en-AU"/>
              </w:rPr>
              <w:t xml:space="preserve"> we only exercise this price increase right no more than once in any 12-month period</w:t>
            </w:r>
            <w:r w:rsidR="00266B11" w:rsidRPr="32A14EB5">
              <w:rPr>
                <w:rFonts w:ascii="Arial" w:eastAsia="Times New Roman" w:hAnsi="Arial" w:cs="Arial"/>
                <w:color w:val="000000" w:themeColor="text1"/>
                <w:sz w:val="18"/>
                <w:szCs w:val="18"/>
                <w:lang w:val="en-AU"/>
              </w:rPr>
              <w:t xml:space="preserve">. </w:t>
            </w:r>
          </w:p>
          <w:p w14:paraId="41927840" w14:textId="1565C41C" w:rsidR="00266B11" w:rsidRDefault="00266B11" w:rsidP="00266B11">
            <w:pPr>
              <w:pStyle w:val="ListParagraph"/>
              <w:numPr>
                <w:ilvl w:val="0"/>
                <w:numId w:val="38"/>
              </w:numPr>
              <w:autoSpaceDE w:val="0"/>
              <w:autoSpaceDN w:val="0"/>
              <w:spacing w:before="120"/>
              <w:jc w:val="both"/>
              <w:rPr>
                <w:rFonts w:ascii="Arial" w:eastAsia="Times New Roman" w:hAnsi="Arial" w:cs="Arial"/>
                <w:color w:val="000000" w:themeColor="text1"/>
                <w:sz w:val="18"/>
                <w:szCs w:val="18"/>
                <w:lang w:val="en-AU"/>
              </w:rPr>
            </w:pPr>
            <w:r w:rsidRPr="32A14EB5">
              <w:rPr>
                <w:rFonts w:ascii="Arial" w:eastAsia="Times New Roman" w:hAnsi="Arial" w:cs="Arial"/>
                <w:color w:val="000000" w:themeColor="text1"/>
                <w:sz w:val="18"/>
                <w:szCs w:val="18"/>
                <w:lang w:val="en-AU"/>
              </w:rPr>
              <w:t>In this clause, CPI means the percentage annual change in the Consumer Price Index All Groups weighted average for the 8 capital cities as published by the Australian Bureau of Statistics (ABS) immediately before the date of our price increase notice.</w:t>
            </w:r>
          </w:p>
          <w:p w14:paraId="2B1BF995" w14:textId="77777777" w:rsidR="00266B11" w:rsidRPr="00E81F3A" w:rsidRDefault="00266B11" w:rsidP="007760A3">
            <w:pPr>
              <w:pStyle w:val="ListParagraph"/>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t xml:space="preserve"> </w:t>
            </w:r>
          </w:p>
        </w:tc>
      </w:tr>
      <w:tr w:rsidR="00F7257B" w:rsidRPr="007124DF" w14:paraId="61CA5098" w14:textId="77777777" w:rsidTr="00EB5413">
        <w:trPr>
          <w:trHeight w:val="340"/>
        </w:trPr>
        <w:tc>
          <w:tcPr>
            <w:tcW w:w="5000" w:type="pct"/>
            <w:gridSpan w:val="2"/>
            <w:shd w:val="clear" w:color="auto" w:fill="595959" w:themeFill="text1" w:themeFillTint="A6"/>
            <w:vAlign w:val="center"/>
          </w:tcPr>
          <w:p w14:paraId="0B29E888" w14:textId="7A96A901" w:rsidR="00F7257B" w:rsidRPr="007124DF" w:rsidRDefault="00F7257B" w:rsidP="00F7257B">
            <w:pPr>
              <w:pStyle w:val="Heading2"/>
            </w:pPr>
            <w:r w:rsidRPr="007124DF">
              <w:lastRenderedPageBreak/>
              <w:t>Changing and cancelling T-MDM</w:t>
            </w:r>
          </w:p>
        </w:tc>
      </w:tr>
      <w:tr w:rsidR="00F7257B" w:rsidRPr="007124DF" w14:paraId="242CA0FD" w14:textId="77777777" w:rsidTr="00EB5413">
        <w:trPr>
          <w:trHeight w:val="501"/>
        </w:trPr>
        <w:tc>
          <w:tcPr>
            <w:tcW w:w="683" w:type="pct"/>
            <w:shd w:val="clear" w:color="auto" w:fill="F2F2F2" w:themeFill="background1" w:themeFillShade="F2"/>
          </w:tcPr>
          <w:p w14:paraId="2982B0FC" w14:textId="77777777" w:rsidR="00F7257B" w:rsidRPr="007124DF" w:rsidRDefault="00F7257B" w:rsidP="006263C8">
            <w:pPr>
              <w:pStyle w:val="B2BDSummaryHeader"/>
            </w:pPr>
          </w:p>
        </w:tc>
        <w:tc>
          <w:tcPr>
            <w:tcW w:w="4317" w:type="pct"/>
          </w:tcPr>
          <w:p w14:paraId="15CC7E41" w14:textId="2D57048F" w:rsidR="00F7257B" w:rsidRPr="007124DF" w:rsidRDefault="00F7257B" w:rsidP="00F7257B">
            <w:pPr>
              <w:pStyle w:val="B2BDaSubpara"/>
              <w:tabs>
                <w:tab w:val="num" w:pos="509"/>
              </w:tabs>
              <w:ind w:left="370" w:hanging="370"/>
            </w:pPr>
            <w:r w:rsidRPr="007124DF">
              <w:t>T-MDM is provided month to month until you cancel it.</w:t>
            </w:r>
          </w:p>
          <w:p w14:paraId="42264FF6" w14:textId="77777777" w:rsidR="00F7257B" w:rsidRPr="007124DF" w:rsidRDefault="00F7257B" w:rsidP="006263C8">
            <w:pPr>
              <w:pStyle w:val="B2BDaSubpara"/>
              <w:tabs>
                <w:tab w:val="num" w:pos="509"/>
              </w:tabs>
              <w:ind w:left="370" w:hanging="370"/>
            </w:pPr>
            <w:r w:rsidRPr="007124DF">
              <w:t>You may:</w:t>
            </w:r>
          </w:p>
          <w:p w14:paraId="2F01B5DD" w14:textId="77777777" w:rsidR="00F7257B" w:rsidRPr="007124DF" w:rsidRDefault="00F7257B" w:rsidP="00F7257B">
            <w:pPr>
              <w:pStyle w:val="Heading4"/>
              <w:tabs>
                <w:tab w:val="clear" w:pos="2211"/>
              </w:tabs>
              <w:ind w:left="791" w:hanging="425"/>
            </w:pPr>
            <w:r w:rsidRPr="007124DF">
              <w:t>change any options once per calendar month (including by deregistering any covered mobiles from the T-MDM platform); and</w:t>
            </w:r>
          </w:p>
          <w:p w14:paraId="5D3E0439" w14:textId="77777777" w:rsidR="00F7257B" w:rsidRPr="007124DF" w:rsidRDefault="00F7257B" w:rsidP="00F7257B">
            <w:pPr>
              <w:pStyle w:val="Heading4"/>
              <w:tabs>
                <w:tab w:val="clear" w:pos="2211"/>
              </w:tabs>
              <w:ind w:left="791" w:hanging="425"/>
            </w:pPr>
            <w:r w:rsidRPr="007124DF">
              <w:t>cancel your T-MDM at any time.</w:t>
            </w:r>
          </w:p>
          <w:p w14:paraId="67938C87" w14:textId="77777777" w:rsidR="00F7257B" w:rsidRPr="007124DF" w:rsidRDefault="00F7257B" w:rsidP="00F7257B">
            <w:pPr>
              <w:pStyle w:val="B2BDaSubpara"/>
              <w:tabs>
                <w:tab w:val="num" w:pos="509"/>
              </w:tabs>
              <w:ind w:left="370" w:hanging="370"/>
            </w:pPr>
            <w:r w:rsidRPr="007124DF">
              <w:t>If you change or cancel T-MDM, you will keep paying all existing costs and charges up until the end of the calendar month in which you change or cancel. Any changes take effect from the start of the following calendar month.</w:t>
            </w:r>
          </w:p>
          <w:p w14:paraId="24030D94" w14:textId="72D9D667" w:rsidR="00F7257B" w:rsidRPr="007124DF" w:rsidRDefault="00F7257B" w:rsidP="00F7257B">
            <w:pPr>
              <w:pStyle w:val="B2BDaSubpara"/>
              <w:tabs>
                <w:tab w:val="num" w:pos="509"/>
              </w:tabs>
              <w:ind w:left="370" w:hanging="370"/>
            </w:pPr>
            <w:r w:rsidRPr="007124DF">
              <w:t>There are no early termination charges for cancelling T-MDM unless your special pricing terms state otherwise.</w:t>
            </w:r>
          </w:p>
        </w:tc>
      </w:tr>
      <w:tr w:rsidR="006B1CB5" w:rsidRPr="007124DF" w14:paraId="0C534839" w14:textId="77777777" w:rsidTr="00EB5413">
        <w:trPr>
          <w:trHeight w:val="340"/>
        </w:trPr>
        <w:tc>
          <w:tcPr>
            <w:tcW w:w="5000" w:type="pct"/>
            <w:gridSpan w:val="2"/>
            <w:shd w:val="clear" w:color="auto" w:fill="595959" w:themeFill="text1" w:themeFillTint="A6"/>
            <w:vAlign w:val="center"/>
          </w:tcPr>
          <w:p w14:paraId="7D9305D2" w14:textId="05D2894E" w:rsidR="006B1CB5" w:rsidRPr="007124DF" w:rsidRDefault="006B1CB5" w:rsidP="006B1CB5">
            <w:pPr>
              <w:pStyle w:val="Heading2"/>
            </w:pPr>
            <w:r w:rsidRPr="007124DF">
              <w:t>Your responsibilities in using T-MDM</w:t>
            </w:r>
          </w:p>
        </w:tc>
      </w:tr>
      <w:tr w:rsidR="006B1CB5" w:rsidRPr="007124DF" w14:paraId="52A0A114" w14:textId="77777777" w:rsidTr="00EB5413">
        <w:trPr>
          <w:trHeight w:val="501"/>
        </w:trPr>
        <w:tc>
          <w:tcPr>
            <w:tcW w:w="683" w:type="pct"/>
            <w:shd w:val="clear" w:color="auto" w:fill="F2F2F2" w:themeFill="background1" w:themeFillShade="F2"/>
          </w:tcPr>
          <w:p w14:paraId="72065ACA" w14:textId="77777777" w:rsidR="006B1CB5" w:rsidRPr="007124DF" w:rsidRDefault="006B1CB5" w:rsidP="006263C8">
            <w:pPr>
              <w:pStyle w:val="B2BDSummaryHeader"/>
            </w:pPr>
          </w:p>
        </w:tc>
        <w:tc>
          <w:tcPr>
            <w:tcW w:w="4317" w:type="pct"/>
          </w:tcPr>
          <w:p w14:paraId="7AC8162E" w14:textId="77777777" w:rsidR="006B1CB5" w:rsidRPr="007124DF" w:rsidRDefault="006B1CB5" w:rsidP="006B1CB5">
            <w:pPr>
              <w:pStyle w:val="B2BDaSubpara"/>
              <w:tabs>
                <w:tab w:val="num" w:pos="509"/>
              </w:tabs>
              <w:ind w:left="370" w:hanging="370"/>
            </w:pPr>
            <w:r w:rsidRPr="007124DF">
              <w:t>Use of the T-MDM platform requires you to agree to the terms required by the platform vendor, as updated from time to time. We may change platform vendor from time to time, and you may be required to agree to updated platform terms if that happens.</w:t>
            </w:r>
          </w:p>
          <w:tbl>
            <w:tblPr>
              <w:tblW w:w="0" w:type="auto"/>
              <w:tblInd w:w="36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5999"/>
            </w:tblGrid>
            <w:tr w:rsidR="006B1CB5" w:rsidRPr="007124DF" w14:paraId="6FACF056" w14:textId="77777777" w:rsidTr="00CD0E2B">
              <w:trPr>
                <w:trHeight w:val="299"/>
              </w:trPr>
              <w:tc>
                <w:tcPr>
                  <w:tcW w:w="7984" w:type="dxa"/>
                  <w:gridSpan w:val="2"/>
                  <w:shd w:val="clear" w:color="auto" w:fill="001F5F"/>
                </w:tcPr>
                <w:p w14:paraId="6907EA1B" w14:textId="77777777" w:rsidR="006B1CB5" w:rsidRPr="00E87350" w:rsidRDefault="006B1CB5" w:rsidP="006B1CB5">
                  <w:pPr>
                    <w:pStyle w:val="TableParagraph"/>
                    <w:spacing w:before="61"/>
                    <w:ind w:left="110"/>
                    <w:rPr>
                      <w:b/>
                      <w:sz w:val="16"/>
                      <w:lang w:val="en-AU"/>
                    </w:rPr>
                  </w:pPr>
                  <w:r w:rsidRPr="00E87350">
                    <w:rPr>
                      <w:b/>
                      <w:color w:val="FFFFFF"/>
                      <w:sz w:val="16"/>
                      <w:lang w:val="en-AU"/>
                    </w:rPr>
                    <w:t>Third</w:t>
                  </w:r>
                  <w:r w:rsidRPr="00E87350">
                    <w:rPr>
                      <w:b/>
                      <w:color w:val="FFFFFF"/>
                      <w:spacing w:val="-3"/>
                      <w:sz w:val="16"/>
                      <w:lang w:val="en-AU"/>
                    </w:rPr>
                    <w:t xml:space="preserve"> </w:t>
                  </w:r>
                  <w:r w:rsidRPr="00E87350">
                    <w:rPr>
                      <w:b/>
                      <w:color w:val="FFFFFF"/>
                      <w:sz w:val="16"/>
                      <w:lang w:val="en-AU"/>
                    </w:rPr>
                    <w:t>party software</w:t>
                  </w:r>
                  <w:r w:rsidRPr="00E87350">
                    <w:rPr>
                      <w:b/>
                      <w:color w:val="FFFFFF"/>
                      <w:spacing w:val="-3"/>
                      <w:sz w:val="16"/>
                      <w:lang w:val="en-AU"/>
                    </w:rPr>
                    <w:t xml:space="preserve"> </w:t>
                  </w:r>
                  <w:r w:rsidRPr="00E87350">
                    <w:rPr>
                      <w:b/>
                      <w:color w:val="FFFFFF"/>
                      <w:sz w:val="16"/>
                      <w:lang w:val="en-AU"/>
                    </w:rPr>
                    <w:t>terms for</w:t>
                  </w:r>
                  <w:r w:rsidRPr="00E87350">
                    <w:rPr>
                      <w:b/>
                      <w:color w:val="FFFFFF"/>
                      <w:spacing w:val="-2"/>
                      <w:sz w:val="16"/>
                      <w:lang w:val="en-AU"/>
                    </w:rPr>
                    <w:t xml:space="preserve"> </w:t>
                  </w:r>
                  <w:r w:rsidRPr="00E87350">
                    <w:rPr>
                      <w:b/>
                      <w:color w:val="FFFFFF"/>
                      <w:sz w:val="16"/>
                      <w:lang w:val="en-AU"/>
                    </w:rPr>
                    <w:t>T-MDM</w:t>
                  </w:r>
                  <w:r w:rsidRPr="00E87350">
                    <w:rPr>
                      <w:b/>
                      <w:color w:val="FFFFFF"/>
                      <w:spacing w:val="1"/>
                      <w:sz w:val="16"/>
                      <w:lang w:val="en-AU"/>
                    </w:rPr>
                    <w:t xml:space="preserve"> </w:t>
                  </w:r>
                  <w:r w:rsidRPr="00E87350">
                    <w:rPr>
                      <w:b/>
                      <w:color w:val="FFFFFF"/>
                      <w:sz w:val="16"/>
                      <w:lang w:val="en-AU"/>
                    </w:rPr>
                    <w:t>platform</w:t>
                  </w:r>
                </w:p>
              </w:tc>
            </w:tr>
            <w:tr w:rsidR="006B1CB5" w:rsidRPr="007124DF" w14:paraId="4DF3891B" w14:textId="77777777" w:rsidTr="00CD0E2B">
              <w:trPr>
                <w:trHeight w:val="325"/>
              </w:trPr>
              <w:tc>
                <w:tcPr>
                  <w:tcW w:w="1985" w:type="dxa"/>
                </w:tcPr>
                <w:p w14:paraId="588D0DF9" w14:textId="77777777" w:rsidR="006B1CB5" w:rsidRPr="00E87350" w:rsidRDefault="006B1CB5" w:rsidP="006B1CB5">
                  <w:pPr>
                    <w:pStyle w:val="TableParagraph"/>
                    <w:spacing w:before="54"/>
                    <w:ind w:left="110"/>
                    <w:rPr>
                      <w:b/>
                      <w:sz w:val="18"/>
                      <w:lang w:val="en-AU"/>
                    </w:rPr>
                  </w:pPr>
                  <w:r w:rsidRPr="00E87350">
                    <w:rPr>
                      <w:b/>
                      <w:sz w:val="18"/>
                      <w:lang w:val="en-AU"/>
                    </w:rPr>
                    <w:t>Vendor</w:t>
                  </w:r>
                </w:p>
              </w:tc>
              <w:tc>
                <w:tcPr>
                  <w:tcW w:w="5999" w:type="dxa"/>
                </w:tcPr>
                <w:p w14:paraId="365DF7AD" w14:textId="77777777" w:rsidR="006B1CB5" w:rsidRPr="00E87350" w:rsidRDefault="006B1CB5" w:rsidP="006B1CB5">
                  <w:pPr>
                    <w:pStyle w:val="TableParagraph"/>
                    <w:spacing w:before="54"/>
                    <w:ind w:left="113"/>
                    <w:rPr>
                      <w:b/>
                      <w:sz w:val="18"/>
                      <w:lang w:val="en-AU"/>
                    </w:rPr>
                  </w:pPr>
                  <w:r w:rsidRPr="00E87350">
                    <w:rPr>
                      <w:b/>
                      <w:sz w:val="18"/>
                      <w:lang w:val="en-AU"/>
                    </w:rPr>
                    <w:t>Terms</w:t>
                  </w:r>
                </w:p>
              </w:tc>
            </w:tr>
            <w:tr w:rsidR="006B1CB5" w:rsidRPr="007124DF" w14:paraId="6109BBC1" w14:textId="77777777" w:rsidTr="00CD0E2B">
              <w:trPr>
                <w:trHeight w:val="325"/>
              </w:trPr>
              <w:tc>
                <w:tcPr>
                  <w:tcW w:w="1985" w:type="dxa"/>
                </w:tcPr>
                <w:p w14:paraId="066C4C53" w14:textId="02B0F2AC" w:rsidR="006B1CB5" w:rsidRPr="00E87350" w:rsidRDefault="006B1CB5" w:rsidP="006B1CB5">
                  <w:pPr>
                    <w:pStyle w:val="TableParagraph"/>
                    <w:spacing w:before="54"/>
                    <w:ind w:left="110"/>
                    <w:rPr>
                      <w:b/>
                      <w:sz w:val="18"/>
                      <w:lang w:val="en-AU"/>
                    </w:rPr>
                  </w:pPr>
                  <w:r w:rsidRPr="00E87350">
                    <w:rPr>
                      <w:sz w:val="18"/>
                      <w:lang w:val="en-AU"/>
                    </w:rPr>
                    <w:t>VMWare</w:t>
                  </w:r>
                </w:p>
              </w:tc>
              <w:tc>
                <w:tcPr>
                  <w:tcW w:w="5999" w:type="dxa"/>
                </w:tcPr>
                <w:p w14:paraId="03B8BBD0" w14:textId="14ECE0D8" w:rsidR="006B1CB5" w:rsidRPr="00E87350" w:rsidRDefault="006B1CB5" w:rsidP="006B1CB5">
                  <w:pPr>
                    <w:pStyle w:val="TableParagraph"/>
                    <w:spacing w:before="54"/>
                    <w:ind w:left="113"/>
                    <w:rPr>
                      <w:b/>
                      <w:sz w:val="18"/>
                      <w:lang w:val="en-AU"/>
                    </w:rPr>
                  </w:pPr>
                  <w:r w:rsidRPr="00E87350">
                    <w:rPr>
                      <w:sz w:val="18"/>
                      <w:lang w:val="en-AU"/>
                    </w:rPr>
                    <w:t>Applicable</w:t>
                  </w:r>
                  <w:r w:rsidRPr="00E87350">
                    <w:rPr>
                      <w:spacing w:val="-1"/>
                      <w:sz w:val="18"/>
                      <w:lang w:val="en-AU"/>
                    </w:rPr>
                    <w:t xml:space="preserve"> </w:t>
                  </w:r>
                  <w:r w:rsidRPr="00E87350">
                    <w:rPr>
                      <w:sz w:val="18"/>
                      <w:lang w:val="en-AU"/>
                    </w:rPr>
                    <w:t>terms</w:t>
                  </w:r>
                  <w:r w:rsidRPr="00E87350">
                    <w:rPr>
                      <w:spacing w:val="1"/>
                      <w:sz w:val="18"/>
                      <w:lang w:val="en-AU"/>
                    </w:rPr>
                    <w:t xml:space="preserve"> </w:t>
                  </w:r>
                  <w:r w:rsidRPr="00E87350">
                    <w:rPr>
                      <w:sz w:val="18"/>
                      <w:lang w:val="en-AU"/>
                    </w:rPr>
                    <w:t>found at</w:t>
                  </w:r>
                  <w:r w:rsidRPr="00E87350">
                    <w:rPr>
                      <w:spacing w:val="1"/>
                      <w:sz w:val="18"/>
                      <w:lang w:val="en-AU"/>
                    </w:rPr>
                    <w:t xml:space="preserve"> </w:t>
                  </w:r>
                  <w:hyperlink r:id="rId39">
                    <w:r w:rsidRPr="00E87350">
                      <w:rPr>
                        <w:color w:val="0163D2"/>
                        <w:spacing w:val="-1"/>
                        <w:sz w:val="18"/>
                        <w:u w:val="single" w:color="0163D2"/>
                        <w:lang w:val="en-AU"/>
                      </w:rPr>
                      <w:t>https://www.vmware.com/au/download/eula.html</w:t>
                    </w:r>
                  </w:hyperlink>
                </w:p>
              </w:tc>
            </w:tr>
          </w:tbl>
          <w:p w14:paraId="5437DEC2" w14:textId="7D483C2A" w:rsidR="006B1CB5" w:rsidRPr="007124DF" w:rsidRDefault="006B1CB5" w:rsidP="006B1CB5">
            <w:pPr>
              <w:pStyle w:val="B2BDaSubpara"/>
              <w:tabs>
                <w:tab w:val="num" w:pos="509"/>
              </w:tabs>
              <w:ind w:left="370" w:hanging="370"/>
            </w:pPr>
            <w:r w:rsidRPr="007124DF">
              <w:t xml:space="preserve">Some features may need end users of the covered devices to install third party software on their covered devices. The </w:t>
            </w:r>
            <w:proofErr w:type="gramStart"/>
            <w:r w:rsidRPr="007124DF">
              <w:t>third party</w:t>
            </w:r>
            <w:proofErr w:type="gramEnd"/>
            <w:r w:rsidRPr="007124DF">
              <w:t xml:space="preserve"> software vendors may impose additional terms on the use of that software and you accept that the relevant feature may not be available if you and your end users do not install that software and accept those third party terms.</w:t>
            </w:r>
          </w:p>
          <w:p w14:paraId="57391822" w14:textId="06B0B034" w:rsidR="006B1CB5" w:rsidRPr="007124DF" w:rsidRDefault="006B1CB5" w:rsidP="006B1CB5">
            <w:pPr>
              <w:pStyle w:val="B2BDaSubpara"/>
              <w:tabs>
                <w:tab w:val="num" w:pos="509"/>
              </w:tabs>
              <w:ind w:left="370" w:hanging="370"/>
            </w:pPr>
            <w:r w:rsidRPr="007124DF">
              <w:t>Access to the T-MDM platform is through login and password credentials. It is your responsibility to protect the password from disclosure and misuse. You should change the password regularly and whenever circumstances require. To the extent permitted by law</w:t>
            </w:r>
            <w:r w:rsidR="002053F5">
              <w:t xml:space="preserve"> and subject to the Australian Consumer Law provisions in the General Terms of this Agreement</w:t>
            </w:r>
            <w:r w:rsidRPr="007124DF">
              <w:t>, we are not liable to you for any loss or liability you incur arising from your failure to take proper care to prevent misuse of your login or password credentials, including through unauthorised access.</w:t>
            </w:r>
          </w:p>
          <w:p w14:paraId="30BA4557" w14:textId="7E72E432" w:rsidR="006B1CB5" w:rsidRPr="007124DF" w:rsidRDefault="006B1CB5" w:rsidP="006B1CB5">
            <w:pPr>
              <w:pStyle w:val="B2BDaSubpara"/>
              <w:tabs>
                <w:tab w:val="num" w:pos="509"/>
              </w:tabs>
              <w:ind w:left="370" w:hanging="370"/>
            </w:pPr>
            <w:r w:rsidRPr="007124DF">
              <w:t xml:space="preserve">Before registering a mobile device on the T-MDM platform and use the T-MDM service to access or interact with a covered device, you </w:t>
            </w:r>
            <w:proofErr w:type="gramStart"/>
            <w:r w:rsidRPr="007124DF">
              <w:t>have to</w:t>
            </w:r>
            <w:proofErr w:type="gramEnd"/>
            <w:r w:rsidRPr="007124DF">
              <w:t xml:space="preserve"> get all necessary consents and make all necessary disclosures to each end user of that device so you can lawfully use the T-MDM service (</w:t>
            </w:r>
            <w:proofErr w:type="spellStart"/>
            <w:r w:rsidRPr="007124DF">
              <w:t>e.g</w:t>
            </w:r>
            <w:proofErr w:type="spellEnd"/>
            <w:r w:rsidRPr="007124DF">
              <w:t xml:space="preserve"> under privacy laws and workplace surveillance laws).</w:t>
            </w:r>
          </w:p>
          <w:p w14:paraId="18A95D3C" w14:textId="013F364A" w:rsidR="006B1CB5" w:rsidRPr="007124DF" w:rsidRDefault="006B1CB5" w:rsidP="006B1CB5">
            <w:pPr>
              <w:pStyle w:val="B2BDaSubpara"/>
              <w:tabs>
                <w:tab w:val="num" w:pos="509"/>
              </w:tabs>
              <w:ind w:left="370" w:hanging="370"/>
            </w:pPr>
            <w:r w:rsidRPr="007124DF">
              <w:t>You must test any settings or software before they are sent to your end user’s covered devices over the TMDM platform.</w:t>
            </w:r>
          </w:p>
          <w:p w14:paraId="08201A61" w14:textId="4D1E3BC9" w:rsidR="006B1CB5" w:rsidRPr="007124DF" w:rsidRDefault="006B1CB5" w:rsidP="00D1093B">
            <w:pPr>
              <w:pStyle w:val="B2BDaSubpara"/>
              <w:tabs>
                <w:tab w:val="num" w:pos="509"/>
              </w:tabs>
              <w:ind w:left="370" w:hanging="370"/>
            </w:pPr>
            <w:r w:rsidRPr="007124DF">
              <w:t xml:space="preserve">You must not use the T-MDM service to engage in conduct that is unlawful, </w:t>
            </w:r>
            <w:proofErr w:type="gramStart"/>
            <w:r w:rsidRPr="007124DF">
              <w:t>fraudulent</w:t>
            </w:r>
            <w:proofErr w:type="gramEnd"/>
            <w:r w:rsidRPr="007124DF">
              <w:t xml:space="preserve"> or negligent. You are responsible for the conduct of your nominated representatives, each of your end users, and any other person using your T-MDM service. </w:t>
            </w:r>
          </w:p>
        </w:tc>
      </w:tr>
    </w:tbl>
    <w:p w14:paraId="3E1D4582" w14:textId="6C9B27EF" w:rsidR="007265ED" w:rsidRPr="007124DF" w:rsidRDefault="007265ED" w:rsidP="00A928E0">
      <w:pPr>
        <w:pStyle w:val="Heading1"/>
        <w:rPr>
          <w:color w:val="001E82"/>
        </w:rPr>
        <w:sectPr w:rsidR="007265ED" w:rsidRPr="007124DF" w:rsidSect="006F1AFA">
          <w:pgSz w:w="11906" w:h="16838"/>
          <w:pgMar w:top="993" w:right="566" w:bottom="992" w:left="964" w:header="426" w:footer="283" w:gutter="0"/>
          <w:cols w:space="720"/>
          <w:noEndnote/>
          <w:docGrid w:linePitch="360"/>
        </w:sectPr>
      </w:pPr>
    </w:p>
    <w:bookmarkEnd w:id="4"/>
    <w:p w14:paraId="45FB13CB" w14:textId="77777777" w:rsidR="00A26368" w:rsidRPr="007124DF" w:rsidRDefault="00A26368" w:rsidP="00A26368">
      <w:pPr>
        <w:pStyle w:val="Heading1"/>
        <w:rPr>
          <w:color w:val="001E82"/>
        </w:rPr>
      </w:pPr>
      <w:r w:rsidRPr="007124DF">
        <w:rPr>
          <w:color w:val="001E82"/>
        </w:rPr>
        <w:lastRenderedPageBreak/>
        <w:t>ADAPTIVE MOBILITY MANAGED SERVICE (AMMS MODULAR)</w:t>
      </w:r>
    </w:p>
    <w:tbl>
      <w:tblPr>
        <w:tblStyle w:val="TableGrid"/>
        <w:tblW w:w="1020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34"/>
        <w:gridCol w:w="8772"/>
      </w:tblGrid>
      <w:tr w:rsidR="00A26368" w:rsidRPr="007124DF" w14:paraId="617BF116" w14:textId="77777777" w:rsidTr="00EB5413">
        <w:trPr>
          <w:trHeight w:val="340"/>
        </w:trPr>
        <w:tc>
          <w:tcPr>
            <w:tcW w:w="10206" w:type="dxa"/>
            <w:gridSpan w:val="2"/>
            <w:shd w:val="clear" w:color="auto" w:fill="595959" w:themeFill="text1" w:themeFillTint="A6"/>
            <w:vAlign w:val="center"/>
          </w:tcPr>
          <w:p w14:paraId="4C33276A" w14:textId="77777777" w:rsidR="00A26368" w:rsidRPr="007124DF" w:rsidRDefault="00A26368" w:rsidP="006263C8">
            <w:pPr>
              <w:pStyle w:val="Heading2"/>
            </w:pPr>
            <w:r w:rsidRPr="007124DF">
              <w:t>What is the Adaptive Mobility Managed Service Modular (AMMS Modular)?</w:t>
            </w:r>
          </w:p>
        </w:tc>
      </w:tr>
      <w:tr w:rsidR="00A26368" w:rsidRPr="007124DF" w14:paraId="6E34F9C5" w14:textId="77777777" w:rsidTr="00EB5413">
        <w:tc>
          <w:tcPr>
            <w:tcW w:w="1434" w:type="dxa"/>
            <w:shd w:val="clear" w:color="auto" w:fill="F2F2F2" w:themeFill="background1" w:themeFillShade="F2"/>
          </w:tcPr>
          <w:p w14:paraId="6ADCC230" w14:textId="77777777" w:rsidR="00A26368" w:rsidRPr="007124DF" w:rsidRDefault="00A26368" w:rsidP="006263C8">
            <w:pPr>
              <w:pStyle w:val="B2BDSummaryHeader"/>
            </w:pPr>
          </w:p>
        </w:tc>
        <w:tc>
          <w:tcPr>
            <w:tcW w:w="8772" w:type="dxa"/>
          </w:tcPr>
          <w:p w14:paraId="3212AC8A" w14:textId="77777777" w:rsidR="00A26368" w:rsidRPr="007124DF" w:rsidRDefault="00A26368" w:rsidP="006263C8">
            <w:pPr>
              <w:pStyle w:val="B2BDaSubpara"/>
              <w:ind w:left="370" w:hanging="370"/>
            </w:pPr>
            <w:bookmarkStart w:id="7" w:name="_Ref81400663"/>
            <w:r w:rsidRPr="007124DF">
              <w:t>AMMS Modular is a modular managed service that:</w:t>
            </w:r>
            <w:bookmarkEnd w:id="7"/>
          </w:p>
          <w:p w14:paraId="117202C7" w14:textId="77777777" w:rsidR="00A26368" w:rsidRPr="007124DF" w:rsidRDefault="00A26368" w:rsidP="006263C8">
            <w:pPr>
              <w:pStyle w:val="Heading4"/>
              <w:ind w:left="654" w:hanging="281"/>
            </w:pPr>
            <w:r w:rsidRPr="007124DF">
              <w:t>supports compatible smartphones and tablets, and other endpoints we support from time to time (“</w:t>
            </w:r>
            <w:r w:rsidRPr="007124DF">
              <w:rPr>
                <w:b/>
                <w:bCs/>
              </w:rPr>
              <w:t>Endpoints</w:t>
            </w:r>
            <w:r w:rsidRPr="007124DF">
              <w:t>”); and</w:t>
            </w:r>
          </w:p>
          <w:p w14:paraId="5DE13B32" w14:textId="77777777" w:rsidR="00A26368" w:rsidRPr="007124DF" w:rsidRDefault="00A26368" w:rsidP="006263C8">
            <w:pPr>
              <w:pStyle w:val="Heading4"/>
              <w:ind w:left="654" w:hanging="281"/>
            </w:pPr>
            <w:r w:rsidRPr="007124DF">
              <w:t>consists of platform management and end user support.</w:t>
            </w:r>
          </w:p>
          <w:p w14:paraId="24A8E221" w14:textId="77777777" w:rsidR="00A26368" w:rsidRPr="007124DF" w:rsidRDefault="00A26368" w:rsidP="006263C8">
            <w:pPr>
              <w:pStyle w:val="B2BDaSubpara"/>
              <w:ind w:left="370" w:hanging="370"/>
            </w:pPr>
            <w:bookmarkStart w:id="8" w:name="_Ref81400945"/>
            <w:r w:rsidRPr="007124DF">
              <w:t>The following modules are available as part of AMMS Modular (as further described below):</w:t>
            </w:r>
            <w:bookmarkEnd w:id="8"/>
          </w:p>
          <w:p w14:paraId="7DF7D437" w14:textId="77777777" w:rsidR="00A26368" w:rsidRPr="007124DF" w:rsidRDefault="00A26368" w:rsidP="006263C8">
            <w:pPr>
              <w:pStyle w:val="Heading4"/>
              <w:ind w:left="654" w:hanging="281"/>
            </w:pPr>
            <w:bookmarkStart w:id="9" w:name="_Ref81400694"/>
            <w:r w:rsidRPr="007124DF">
              <w:t>“</w:t>
            </w:r>
            <w:r w:rsidRPr="007124DF">
              <w:rPr>
                <w:b/>
              </w:rPr>
              <w:t>Endpoint Management Modules</w:t>
            </w:r>
            <w:r w:rsidRPr="007124DF">
              <w:t>” comprising:</w:t>
            </w:r>
          </w:p>
          <w:p w14:paraId="27954615" w14:textId="515FA763" w:rsidR="00A26368" w:rsidRPr="007124DF" w:rsidRDefault="00A26368" w:rsidP="0039444F">
            <w:pPr>
              <w:pStyle w:val="Heading4"/>
              <w:numPr>
                <w:ilvl w:val="4"/>
                <w:numId w:val="21"/>
              </w:numPr>
              <w:ind w:left="1359" w:hanging="567"/>
            </w:pPr>
            <w:r w:rsidRPr="007124DF">
              <w:t xml:space="preserve">Endpoint management user support modules as further described in clauses </w:t>
            </w:r>
            <w:r w:rsidRPr="007124DF">
              <w:fldChar w:fldCharType="begin"/>
            </w:r>
            <w:r w:rsidRPr="007124DF">
              <w:instrText xml:space="preserve"> REF _Ref71022024 \r \h  \* MERGEFORMAT </w:instrText>
            </w:r>
            <w:r w:rsidRPr="007124DF">
              <w:fldChar w:fldCharType="separate"/>
            </w:r>
            <w:r w:rsidR="00E90617">
              <w:rPr>
                <w:cs/>
              </w:rPr>
              <w:t>‎</w:t>
            </w:r>
            <w:r w:rsidR="00E90617">
              <w:t>6.3(</w:t>
            </w:r>
            <w:proofErr w:type="spellStart"/>
            <w:r w:rsidR="00E90617">
              <w:t>i</w:t>
            </w:r>
            <w:proofErr w:type="spellEnd"/>
            <w:r w:rsidR="00E90617">
              <w:t>)</w:t>
            </w:r>
            <w:r w:rsidRPr="007124DF">
              <w:fldChar w:fldCharType="end"/>
            </w:r>
            <w:r w:rsidRPr="007124DF">
              <w:t xml:space="preserve"> to </w:t>
            </w:r>
            <w:r w:rsidRPr="007124DF">
              <w:fldChar w:fldCharType="begin"/>
            </w:r>
            <w:r w:rsidRPr="007124DF">
              <w:instrText xml:space="preserve"> REF _Ref76139040 \r \h  \* MERGEFORMAT </w:instrText>
            </w:r>
            <w:r w:rsidRPr="007124DF">
              <w:fldChar w:fldCharType="separate"/>
            </w:r>
            <w:r w:rsidR="00E90617">
              <w:rPr>
                <w:cs/>
              </w:rPr>
              <w:t>‎</w:t>
            </w:r>
            <w:r w:rsidR="00E90617">
              <w:t>6.3(j)</w:t>
            </w:r>
            <w:r w:rsidRPr="007124DF">
              <w:fldChar w:fldCharType="end"/>
            </w:r>
            <w:r w:rsidRPr="007124DF">
              <w:t xml:space="preserve"> (“</w:t>
            </w:r>
            <w:r w:rsidRPr="007124DF">
              <w:rPr>
                <w:b/>
              </w:rPr>
              <w:t>Endpoint Management</w:t>
            </w:r>
            <w:r w:rsidRPr="007124DF">
              <w:t xml:space="preserve"> </w:t>
            </w:r>
            <w:r w:rsidRPr="007124DF">
              <w:rPr>
                <w:b/>
              </w:rPr>
              <w:t>User Support Modules</w:t>
            </w:r>
            <w:r w:rsidRPr="007124DF">
              <w:t>”);</w:t>
            </w:r>
            <w:bookmarkEnd w:id="9"/>
            <w:r w:rsidRPr="007124DF">
              <w:t xml:space="preserve"> and</w:t>
            </w:r>
          </w:p>
          <w:p w14:paraId="24AE5019" w14:textId="11A88D50" w:rsidR="00A26368" w:rsidRPr="007124DF" w:rsidRDefault="00A26368" w:rsidP="0039444F">
            <w:pPr>
              <w:pStyle w:val="Heading4"/>
              <w:numPr>
                <w:ilvl w:val="4"/>
                <w:numId w:val="21"/>
              </w:numPr>
              <w:ind w:left="1359" w:hanging="567"/>
            </w:pPr>
            <w:bookmarkStart w:id="10" w:name="_Ref81400726"/>
            <w:r w:rsidRPr="007124DF">
              <w:t xml:space="preserve">Endpoint management platform management modules as further described in clauses </w:t>
            </w:r>
            <w:r w:rsidRPr="007124DF">
              <w:fldChar w:fldCharType="begin"/>
            </w:r>
            <w:r w:rsidRPr="007124DF">
              <w:instrText xml:space="preserve"> REF _Ref76139075 \r \h </w:instrText>
            </w:r>
            <w:r w:rsidRPr="007124DF">
              <w:fldChar w:fldCharType="separate"/>
            </w:r>
            <w:r w:rsidR="00E90617">
              <w:rPr>
                <w:cs/>
              </w:rPr>
              <w:t>‎</w:t>
            </w:r>
            <w:r w:rsidR="00E90617">
              <w:t>6.3(k)</w:t>
            </w:r>
            <w:r w:rsidRPr="007124DF">
              <w:fldChar w:fldCharType="end"/>
            </w:r>
            <w:r w:rsidRPr="007124DF">
              <w:t xml:space="preserve"> to </w:t>
            </w:r>
            <w:r w:rsidRPr="007124DF">
              <w:fldChar w:fldCharType="begin"/>
            </w:r>
            <w:r w:rsidRPr="007124DF">
              <w:instrText xml:space="preserve"> REF _Ref76139079 \r \h </w:instrText>
            </w:r>
            <w:r w:rsidRPr="007124DF">
              <w:fldChar w:fldCharType="separate"/>
            </w:r>
            <w:r w:rsidR="00E90617">
              <w:rPr>
                <w:cs/>
              </w:rPr>
              <w:t>‎</w:t>
            </w:r>
            <w:r w:rsidR="00E90617">
              <w:t>6.3(u)</w:t>
            </w:r>
            <w:r w:rsidRPr="007124DF">
              <w:fldChar w:fldCharType="end"/>
            </w:r>
            <w:r w:rsidRPr="007124DF">
              <w:t xml:space="preserve"> (“</w:t>
            </w:r>
            <w:r w:rsidRPr="007124DF">
              <w:rPr>
                <w:b/>
                <w:bCs/>
              </w:rPr>
              <w:t>Endpoint Management</w:t>
            </w:r>
            <w:r w:rsidRPr="007124DF">
              <w:t xml:space="preserve"> </w:t>
            </w:r>
            <w:r w:rsidRPr="007124DF">
              <w:rPr>
                <w:b/>
              </w:rPr>
              <w:t>Platform Management Modules</w:t>
            </w:r>
            <w:r w:rsidRPr="007124DF">
              <w:t>”</w:t>
            </w:r>
            <w:proofErr w:type="gramStart"/>
            <w:r w:rsidRPr="007124DF">
              <w:t>);</w:t>
            </w:r>
            <w:bookmarkEnd w:id="10"/>
            <w:proofErr w:type="gramEnd"/>
          </w:p>
          <w:p w14:paraId="4E4398F6" w14:textId="77777777" w:rsidR="00A26368" w:rsidRPr="007124DF" w:rsidRDefault="00A26368" w:rsidP="006263C8">
            <w:pPr>
              <w:pStyle w:val="Heading4"/>
              <w:ind w:left="654" w:hanging="281"/>
            </w:pPr>
            <w:r w:rsidRPr="007124DF">
              <w:t>“</w:t>
            </w:r>
            <w:r w:rsidRPr="007124DF">
              <w:rPr>
                <w:b/>
              </w:rPr>
              <w:t>Endpoint Lifecycle Modules</w:t>
            </w:r>
            <w:r w:rsidRPr="007124DF">
              <w:t>” comprising:</w:t>
            </w:r>
          </w:p>
          <w:p w14:paraId="124FF2F5" w14:textId="0CF6DEFB" w:rsidR="00A26368" w:rsidRPr="007124DF" w:rsidRDefault="00A26368" w:rsidP="0039444F">
            <w:pPr>
              <w:pStyle w:val="Heading4"/>
              <w:numPr>
                <w:ilvl w:val="4"/>
                <w:numId w:val="21"/>
              </w:numPr>
              <w:ind w:left="1359" w:hanging="567"/>
            </w:pPr>
            <w:r w:rsidRPr="007124DF">
              <w:t xml:space="preserve">the Endpoint lifecycle user support module as described in clauses </w:t>
            </w:r>
            <w:r w:rsidR="00607652" w:rsidRPr="007124DF">
              <w:fldChar w:fldCharType="begin"/>
            </w:r>
            <w:r w:rsidR="00607652" w:rsidRPr="007124DF">
              <w:instrText xml:space="preserve"> REF _Ref82623371 \r \h </w:instrText>
            </w:r>
            <w:r w:rsidR="00607652" w:rsidRPr="007124DF">
              <w:fldChar w:fldCharType="separate"/>
            </w:r>
            <w:r w:rsidR="00E90617">
              <w:rPr>
                <w:cs/>
              </w:rPr>
              <w:t>‎</w:t>
            </w:r>
            <w:r w:rsidR="00E90617">
              <w:t>6.3(v)</w:t>
            </w:r>
            <w:r w:rsidR="00607652" w:rsidRPr="007124DF">
              <w:fldChar w:fldCharType="end"/>
            </w:r>
            <w:r w:rsidR="00607652" w:rsidRPr="007124DF">
              <w:t xml:space="preserve"> </w:t>
            </w:r>
            <w:r w:rsidRPr="007124DF">
              <w:t xml:space="preserve">to </w:t>
            </w:r>
            <w:r w:rsidR="00607652" w:rsidRPr="007124DF">
              <w:fldChar w:fldCharType="begin"/>
            </w:r>
            <w:r w:rsidR="00607652" w:rsidRPr="007124DF">
              <w:instrText xml:space="preserve"> REF _Ref82623402 \r \h </w:instrText>
            </w:r>
            <w:r w:rsidR="00607652" w:rsidRPr="007124DF">
              <w:fldChar w:fldCharType="separate"/>
            </w:r>
            <w:r w:rsidR="00E90617">
              <w:rPr>
                <w:cs/>
              </w:rPr>
              <w:t>‎</w:t>
            </w:r>
            <w:r w:rsidR="00E90617">
              <w:t>6.3(z)</w:t>
            </w:r>
            <w:r w:rsidR="00607652" w:rsidRPr="007124DF">
              <w:fldChar w:fldCharType="end"/>
            </w:r>
            <w:r w:rsidRPr="007124DF">
              <w:t xml:space="preserve"> (“</w:t>
            </w:r>
            <w:r w:rsidRPr="007124DF">
              <w:rPr>
                <w:b/>
              </w:rPr>
              <w:t>Endpoint Lifecycle User Support Module</w:t>
            </w:r>
            <w:r w:rsidRPr="007124DF">
              <w:t>”); and</w:t>
            </w:r>
          </w:p>
          <w:p w14:paraId="20284F76" w14:textId="06C53A89" w:rsidR="00A26368" w:rsidRPr="007124DF" w:rsidRDefault="00A26368" w:rsidP="006263C8">
            <w:pPr>
              <w:pStyle w:val="Heading4"/>
              <w:ind w:left="654" w:hanging="281"/>
            </w:pPr>
            <w:bookmarkStart w:id="11" w:name="_Ref81400789"/>
            <w:r w:rsidRPr="007124DF">
              <w:t xml:space="preserve">the custom service module as further described in clause </w:t>
            </w:r>
            <w:r w:rsidRPr="007124DF">
              <w:fldChar w:fldCharType="begin"/>
            </w:r>
            <w:r w:rsidRPr="007124DF">
              <w:instrText xml:space="preserve"> REF _Ref76139103 \r \h </w:instrText>
            </w:r>
            <w:r w:rsidRPr="007124DF">
              <w:fldChar w:fldCharType="separate"/>
            </w:r>
            <w:r w:rsidR="00E90617">
              <w:rPr>
                <w:cs/>
              </w:rPr>
              <w:t>‎</w:t>
            </w:r>
            <w:r w:rsidR="00E90617">
              <w:t>6.3(aa)</w:t>
            </w:r>
            <w:r w:rsidRPr="007124DF">
              <w:fldChar w:fldCharType="end"/>
            </w:r>
            <w:r w:rsidRPr="007124DF">
              <w:t xml:space="preserve"> (“</w:t>
            </w:r>
            <w:r w:rsidRPr="007124DF">
              <w:rPr>
                <w:b/>
              </w:rPr>
              <w:t>Custom Service Module</w:t>
            </w:r>
            <w:r w:rsidRPr="007124DF">
              <w:t>”)</w:t>
            </w:r>
            <w:bookmarkEnd w:id="11"/>
            <w:r w:rsidRPr="007124DF">
              <w:t xml:space="preserve">, </w:t>
            </w:r>
          </w:p>
          <w:p w14:paraId="457D2D05" w14:textId="77777777" w:rsidR="00A26368" w:rsidRPr="007124DF" w:rsidRDefault="00A26368" w:rsidP="006263C8">
            <w:pPr>
              <w:pStyle w:val="Heading4"/>
              <w:numPr>
                <w:ilvl w:val="0"/>
                <w:numId w:val="0"/>
              </w:numPr>
              <w:ind w:left="373"/>
            </w:pPr>
            <w:r w:rsidRPr="007124DF">
              <w:t>(together, the “</w:t>
            </w:r>
            <w:r w:rsidRPr="007124DF">
              <w:rPr>
                <w:b/>
              </w:rPr>
              <w:t>Modules</w:t>
            </w:r>
            <w:r w:rsidRPr="007124DF">
              <w:t>”).</w:t>
            </w:r>
          </w:p>
        </w:tc>
      </w:tr>
      <w:tr w:rsidR="00A26368" w:rsidRPr="007124DF" w14:paraId="34066678" w14:textId="77777777" w:rsidTr="00EB5413">
        <w:trPr>
          <w:trHeight w:val="340"/>
        </w:trPr>
        <w:tc>
          <w:tcPr>
            <w:tcW w:w="10206" w:type="dxa"/>
            <w:gridSpan w:val="2"/>
            <w:shd w:val="clear" w:color="auto" w:fill="595959" w:themeFill="text1" w:themeFillTint="A6"/>
          </w:tcPr>
          <w:p w14:paraId="015EFC6C" w14:textId="77777777" w:rsidR="00A26368" w:rsidRPr="007124DF" w:rsidRDefault="00A26368" w:rsidP="006263C8">
            <w:pPr>
              <w:pStyle w:val="Heading2"/>
              <w:rPr>
                <w:noProof w:val="0"/>
              </w:rPr>
            </w:pPr>
            <w:r w:rsidRPr="007124DF">
              <w:rPr>
                <w:noProof w:val="0"/>
              </w:rPr>
              <w:t>Eligibility for AMMS Modular</w:t>
            </w:r>
          </w:p>
        </w:tc>
      </w:tr>
      <w:tr w:rsidR="00A26368" w:rsidRPr="007124DF" w14:paraId="2C11193A" w14:textId="77777777" w:rsidTr="00EB5413">
        <w:trPr>
          <w:trHeight w:val="399"/>
        </w:trPr>
        <w:tc>
          <w:tcPr>
            <w:tcW w:w="1434" w:type="dxa"/>
            <w:shd w:val="clear" w:color="auto" w:fill="F2F2F2" w:themeFill="background1" w:themeFillShade="F2"/>
          </w:tcPr>
          <w:p w14:paraId="7495DC03" w14:textId="77777777" w:rsidR="00A26368" w:rsidRPr="007124DF" w:rsidRDefault="00A26368" w:rsidP="006263C8">
            <w:pPr>
              <w:pStyle w:val="B2BDSummaryHeader"/>
            </w:pPr>
          </w:p>
        </w:tc>
        <w:tc>
          <w:tcPr>
            <w:tcW w:w="8772" w:type="dxa"/>
          </w:tcPr>
          <w:p w14:paraId="3426634D" w14:textId="77777777" w:rsidR="00A26368" w:rsidRPr="007124DF" w:rsidRDefault="00A26368" w:rsidP="006263C8">
            <w:pPr>
              <w:pStyle w:val="B2BDaSubpara"/>
              <w:ind w:left="370" w:hanging="370"/>
            </w:pPr>
            <w:r w:rsidRPr="007124DF">
              <w:t>You must maintain at least 20 Endpoints for at least one of the following chosen Modules:</w:t>
            </w:r>
          </w:p>
          <w:p w14:paraId="3FBC5B1D" w14:textId="0BD82405" w:rsidR="00A26368" w:rsidRPr="007124DF" w:rsidRDefault="004450A6" w:rsidP="006263C8">
            <w:pPr>
              <w:pStyle w:val="Heading4"/>
              <w:ind w:left="654" w:hanging="281"/>
            </w:pPr>
            <w:r w:rsidRPr="007124DF">
              <w:t xml:space="preserve">Endpoint Management </w:t>
            </w:r>
            <w:r w:rsidR="00A26368" w:rsidRPr="007124DF">
              <w:t>Platform Management Module</w:t>
            </w:r>
            <w:r w:rsidRPr="007124DF">
              <w:t>s</w:t>
            </w:r>
            <w:r w:rsidR="00A26368" w:rsidRPr="007124DF">
              <w:t>; and</w:t>
            </w:r>
          </w:p>
          <w:p w14:paraId="38002EB8" w14:textId="5ACE48AE" w:rsidR="00A26368" w:rsidRPr="007124DF" w:rsidRDefault="00A26368" w:rsidP="006263C8">
            <w:pPr>
              <w:pStyle w:val="Heading4"/>
              <w:ind w:left="654" w:hanging="281"/>
            </w:pPr>
            <w:r w:rsidRPr="007124DF">
              <w:t>User Support Module</w:t>
            </w:r>
            <w:r w:rsidR="004450A6" w:rsidRPr="007124DF">
              <w:t>s</w:t>
            </w:r>
            <w:r w:rsidRPr="007124DF">
              <w:t xml:space="preserve">. </w:t>
            </w:r>
          </w:p>
          <w:p w14:paraId="7A0D11BF" w14:textId="77777777" w:rsidR="00A26368" w:rsidRPr="007124DF" w:rsidRDefault="00A26368" w:rsidP="006263C8">
            <w:pPr>
              <w:pStyle w:val="Heading4"/>
              <w:numPr>
                <w:ilvl w:val="0"/>
                <w:numId w:val="0"/>
              </w:numPr>
              <w:ind w:left="370"/>
            </w:pPr>
            <w:r w:rsidRPr="007124DF">
              <w:t>Note: Endpoints cannot be added up across multiple Modules to reach the minimum 20 Endpoints.</w:t>
            </w:r>
          </w:p>
          <w:p w14:paraId="626EC279" w14:textId="053B339D" w:rsidR="00A26368" w:rsidRPr="007124DF" w:rsidRDefault="00A26368" w:rsidP="006263C8">
            <w:pPr>
              <w:pStyle w:val="B2BDaSubpara"/>
              <w:ind w:left="370" w:hanging="370"/>
            </w:pPr>
            <w:r w:rsidRPr="007124DF">
              <w:t xml:space="preserve">AMMS Modular cannot be added to any Telstra mobility managed services provided to you separately from this Agreement (including those set out in </w:t>
            </w:r>
            <w:hyperlink r:id="rId40" w:anchor="telstra-mobile" w:history="1">
              <w:r w:rsidRPr="007124DF">
                <w:rPr>
                  <w:rStyle w:val="Hyperlink"/>
                </w:rPr>
                <w:t>Part K – Enterprise Mobility Management of the Telstra Mobiles section of Our Customer Terms</w:t>
              </w:r>
            </w:hyperlink>
            <w:r w:rsidRPr="007124DF">
              <w:t>).</w:t>
            </w:r>
          </w:p>
          <w:p w14:paraId="4E277FFC" w14:textId="77777777" w:rsidR="00A26368" w:rsidRPr="007124DF" w:rsidRDefault="00A26368" w:rsidP="006263C8">
            <w:pPr>
              <w:pStyle w:val="B2BDaSubpara"/>
              <w:ind w:left="370" w:hanging="370"/>
            </w:pPr>
            <w:bookmarkStart w:id="12" w:name="_Ref495062314"/>
            <w:r w:rsidRPr="007124DF">
              <w:t>AMMS Modular will only support devices using the following operating system versions:</w:t>
            </w:r>
            <w:bookmarkEnd w:id="12"/>
          </w:p>
          <w:p w14:paraId="5C65D331" w14:textId="77777777" w:rsidR="00A26368" w:rsidRPr="007124DF" w:rsidRDefault="00A26368" w:rsidP="006263C8">
            <w:pPr>
              <w:pStyle w:val="Heading4"/>
              <w:ind w:left="654" w:hanging="281"/>
            </w:pPr>
            <w:r w:rsidRPr="007124DF">
              <w:t xml:space="preserve">iOS 10.0 and </w:t>
            </w:r>
            <w:proofErr w:type="gramStart"/>
            <w:r w:rsidRPr="007124DF">
              <w:t>later;</w:t>
            </w:r>
            <w:proofErr w:type="gramEnd"/>
          </w:p>
          <w:p w14:paraId="4963E72D" w14:textId="77777777" w:rsidR="00A26368" w:rsidRPr="007124DF" w:rsidRDefault="00A26368" w:rsidP="006263C8">
            <w:pPr>
              <w:pStyle w:val="Heading4"/>
              <w:ind w:left="654" w:hanging="281"/>
            </w:pPr>
            <w:r w:rsidRPr="007124DF">
              <w:t>Windows 10; and</w:t>
            </w:r>
          </w:p>
          <w:p w14:paraId="18A8842A" w14:textId="77777777" w:rsidR="00A26368" w:rsidRPr="007124DF" w:rsidRDefault="00A26368" w:rsidP="006263C8">
            <w:pPr>
              <w:pStyle w:val="Heading4"/>
              <w:ind w:left="654" w:hanging="281"/>
            </w:pPr>
            <w:r w:rsidRPr="007124DF">
              <w:t>Android 6.0 and later.</w:t>
            </w:r>
          </w:p>
          <w:p w14:paraId="13E2F86E" w14:textId="77777777" w:rsidR="00A26368" w:rsidRPr="007124DF" w:rsidRDefault="00A26368" w:rsidP="006263C8">
            <w:pPr>
              <w:pStyle w:val="B2BDaSubpara"/>
              <w:ind w:left="370" w:hanging="370"/>
            </w:pPr>
            <w:bookmarkStart w:id="13" w:name="_Ref495062317"/>
            <w:proofErr w:type="gramStart"/>
            <w:r w:rsidRPr="007124DF">
              <w:t>In order to</w:t>
            </w:r>
            <w:proofErr w:type="gramEnd"/>
            <w:r w:rsidRPr="007124DF">
              <w:t xml:space="preserve"> receive AMMS Modular with a device running a Windows 10 operating system, you must: </w:t>
            </w:r>
          </w:p>
          <w:p w14:paraId="05615E25" w14:textId="77777777" w:rsidR="00A26368" w:rsidRPr="007124DF" w:rsidRDefault="00A26368" w:rsidP="006263C8">
            <w:pPr>
              <w:pStyle w:val="Heading4"/>
              <w:ind w:left="654" w:hanging="281"/>
            </w:pPr>
            <w:r w:rsidRPr="007124DF">
              <w:t xml:space="preserve">have appropriate licences to </w:t>
            </w:r>
            <w:proofErr w:type="spellStart"/>
            <w:r w:rsidRPr="007124DF">
              <w:t>WorkspaceONE</w:t>
            </w:r>
            <w:proofErr w:type="spellEnd"/>
            <w:r w:rsidRPr="007124DF">
              <w:t xml:space="preserve"> or Intune; and </w:t>
            </w:r>
          </w:p>
          <w:p w14:paraId="03655E2D" w14:textId="77777777" w:rsidR="00A26368" w:rsidRPr="007124DF" w:rsidRDefault="00A26368" w:rsidP="006263C8">
            <w:pPr>
              <w:pStyle w:val="Heading4"/>
              <w:ind w:left="654" w:hanging="281"/>
            </w:pPr>
            <w:r w:rsidRPr="007124DF">
              <w:t xml:space="preserve">provide us with access to your environment as reasonably required </w:t>
            </w:r>
            <w:proofErr w:type="gramStart"/>
            <w:r w:rsidRPr="007124DF">
              <w:t>in order for</w:t>
            </w:r>
            <w:proofErr w:type="gramEnd"/>
            <w:r w:rsidRPr="007124DF">
              <w:t xml:space="preserve"> us to provide AMMS Modular to you. </w:t>
            </w:r>
          </w:p>
          <w:p w14:paraId="62DAA8AE" w14:textId="77777777" w:rsidR="00A26368" w:rsidRPr="007124DF" w:rsidRDefault="00A26368" w:rsidP="006263C8">
            <w:pPr>
              <w:pStyle w:val="B2BDaSubpara"/>
              <w:ind w:left="370" w:hanging="370"/>
            </w:pPr>
            <w:r w:rsidRPr="007124DF">
              <w:t xml:space="preserve">For Endpoint Management Modules and Custom Support Modules, service inclusions other than enrolment and un-enrolment support will only be available in respect of a device if you have: </w:t>
            </w:r>
          </w:p>
          <w:p w14:paraId="79860E39" w14:textId="77777777" w:rsidR="00A26368" w:rsidRPr="007124DF" w:rsidRDefault="00A26368" w:rsidP="006263C8">
            <w:pPr>
              <w:pStyle w:val="Heading4"/>
              <w:ind w:left="654" w:hanging="281"/>
            </w:pPr>
            <w:r w:rsidRPr="007124DF">
              <w:t>enrolled that device on either our or your unified endpoint management platform (“</w:t>
            </w:r>
            <w:r w:rsidRPr="007124DF">
              <w:rPr>
                <w:b/>
              </w:rPr>
              <w:t>UEM Platform</w:t>
            </w:r>
            <w:r w:rsidRPr="007124DF">
              <w:t xml:space="preserve">”) where applicable; and </w:t>
            </w:r>
          </w:p>
          <w:p w14:paraId="26DC99F1" w14:textId="77777777" w:rsidR="00A26368" w:rsidRPr="007124DF" w:rsidRDefault="00A26368" w:rsidP="006263C8">
            <w:pPr>
              <w:pStyle w:val="Heading4"/>
              <w:ind w:left="654" w:hanging="281"/>
            </w:pPr>
            <w:r w:rsidRPr="007124DF">
              <w:t xml:space="preserve">that device is turned on and connected to the internet, </w:t>
            </w:r>
          </w:p>
          <w:p w14:paraId="780A887E" w14:textId="77777777" w:rsidR="00A26368" w:rsidRPr="007124DF" w:rsidRDefault="00A26368" w:rsidP="006263C8">
            <w:pPr>
              <w:pStyle w:val="Heading4"/>
              <w:numPr>
                <w:ilvl w:val="0"/>
                <w:numId w:val="0"/>
              </w:numPr>
              <w:ind w:left="373"/>
            </w:pPr>
            <w:r w:rsidRPr="007124DF">
              <w:t>(“</w:t>
            </w:r>
            <w:r w:rsidRPr="007124DF">
              <w:rPr>
                <w:b/>
              </w:rPr>
              <w:t>Supported Device</w:t>
            </w:r>
            <w:r w:rsidRPr="007124DF">
              <w:t>”).</w:t>
            </w:r>
            <w:bookmarkEnd w:id="13"/>
          </w:p>
          <w:p w14:paraId="472330BA" w14:textId="3A44E25B" w:rsidR="00A26368" w:rsidRPr="007124DF" w:rsidRDefault="00A26368" w:rsidP="006B7CA5">
            <w:pPr>
              <w:pStyle w:val="B2BDaSubpara"/>
              <w:ind w:left="370" w:hanging="370"/>
            </w:pPr>
            <w:r w:rsidRPr="007124DF">
              <w:t xml:space="preserve">You must have an active Telstra mobile billing account to acquire AMMS Modular </w:t>
            </w:r>
          </w:p>
        </w:tc>
      </w:tr>
      <w:tr w:rsidR="00A26368" w:rsidRPr="007124DF" w14:paraId="01CE3CF0" w14:textId="77777777" w:rsidTr="00EB5413">
        <w:trPr>
          <w:trHeight w:val="340"/>
        </w:trPr>
        <w:tc>
          <w:tcPr>
            <w:tcW w:w="10206" w:type="dxa"/>
            <w:gridSpan w:val="2"/>
            <w:shd w:val="clear" w:color="auto" w:fill="595959" w:themeFill="text1" w:themeFillTint="A6"/>
            <w:vAlign w:val="center"/>
          </w:tcPr>
          <w:p w14:paraId="27018EC1" w14:textId="77777777" w:rsidR="00A26368" w:rsidRPr="007124DF" w:rsidRDefault="00A26368" w:rsidP="006263C8">
            <w:pPr>
              <w:pStyle w:val="Heading2"/>
            </w:pPr>
            <w:r w:rsidRPr="007124DF">
              <w:t>What does AMMS Modular provide</w:t>
            </w:r>
          </w:p>
        </w:tc>
      </w:tr>
      <w:tr w:rsidR="00A26368" w:rsidRPr="007124DF" w14:paraId="3BC648E8" w14:textId="77777777" w:rsidTr="00EB5413">
        <w:tc>
          <w:tcPr>
            <w:tcW w:w="1434" w:type="dxa"/>
            <w:shd w:val="clear" w:color="auto" w:fill="F2F2F2" w:themeFill="background1" w:themeFillShade="F2"/>
          </w:tcPr>
          <w:p w14:paraId="600466DA" w14:textId="77777777" w:rsidR="00A26368" w:rsidRPr="007124DF" w:rsidRDefault="00A26368" w:rsidP="006263C8">
            <w:pPr>
              <w:pStyle w:val="B2BDSummaryHeader"/>
            </w:pPr>
          </w:p>
        </w:tc>
        <w:tc>
          <w:tcPr>
            <w:tcW w:w="8772" w:type="dxa"/>
          </w:tcPr>
          <w:p w14:paraId="23EAA4B9" w14:textId="77777777" w:rsidR="00A26368" w:rsidRPr="007124DF" w:rsidRDefault="00A26368" w:rsidP="006263C8">
            <w:pPr>
              <w:pStyle w:val="B2BDaSubpara"/>
              <w:numPr>
                <w:ilvl w:val="0"/>
                <w:numId w:val="0"/>
              </w:numPr>
              <w:rPr>
                <w:b/>
              </w:rPr>
            </w:pPr>
            <w:bookmarkStart w:id="14" w:name="_Hlk42084742"/>
            <w:r w:rsidRPr="007124DF">
              <w:rPr>
                <w:b/>
              </w:rPr>
              <w:t>General AMMS Modular terms</w:t>
            </w:r>
          </w:p>
          <w:p w14:paraId="7BBE0A6C" w14:textId="12E3AB4A" w:rsidR="00A26368" w:rsidRPr="007124DF" w:rsidRDefault="00A26368" w:rsidP="006263C8">
            <w:pPr>
              <w:pStyle w:val="B2BDaSubpara"/>
              <w:ind w:left="370" w:hanging="370"/>
            </w:pPr>
            <w:r w:rsidRPr="007124DF">
              <w:t xml:space="preserve">Each Module is discrete and, subject to clause </w:t>
            </w:r>
            <w:r w:rsidRPr="007124DF">
              <w:fldChar w:fldCharType="begin"/>
            </w:r>
            <w:r w:rsidRPr="007124DF">
              <w:instrText xml:space="preserve"> REF _Ref71018705 \w \h </w:instrText>
            </w:r>
            <w:r w:rsidRPr="007124DF">
              <w:fldChar w:fldCharType="separate"/>
            </w:r>
            <w:r w:rsidR="00E90617">
              <w:rPr>
                <w:cs/>
              </w:rPr>
              <w:t>‎</w:t>
            </w:r>
            <w:r w:rsidR="00E90617">
              <w:t>6.3(b)</w:t>
            </w:r>
            <w:r w:rsidRPr="007124DF">
              <w:fldChar w:fldCharType="end"/>
            </w:r>
            <w:r w:rsidRPr="007124DF">
              <w:t xml:space="preserve">, can be bought as a standalone Module, except for the Custom Service Module which is an add-on to other Modules.  That is, you can only buy the Custom Service Module when you buy another Module. </w:t>
            </w:r>
          </w:p>
          <w:p w14:paraId="44A2BA6F" w14:textId="77777777" w:rsidR="00A26368" w:rsidRPr="007124DF" w:rsidRDefault="00A26368" w:rsidP="006263C8">
            <w:pPr>
              <w:pStyle w:val="B2BDaSubpara"/>
              <w:ind w:left="370" w:hanging="370"/>
            </w:pPr>
            <w:bookmarkStart w:id="15" w:name="_Ref71018705"/>
            <w:r w:rsidRPr="007124DF">
              <w:t>The Endpoint Management User Support Modules can be bought standalone but:</w:t>
            </w:r>
            <w:bookmarkEnd w:id="15"/>
          </w:p>
          <w:p w14:paraId="31D70F10" w14:textId="77777777" w:rsidR="00A26368" w:rsidRPr="007124DF" w:rsidRDefault="00A26368" w:rsidP="006263C8">
            <w:pPr>
              <w:pStyle w:val="Heading4"/>
              <w:ind w:left="654" w:hanging="281"/>
            </w:pPr>
            <w:r w:rsidRPr="007124DF">
              <w:t xml:space="preserve">only if you give us the </w:t>
            </w:r>
            <w:proofErr w:type="gramStart"/>
            <w:r w:rsidRPr="007124DF">
              <w:t>access</w:t>
            </w:r>
            <w:proofErr w:type="gramEnd"/>
            <w:r w:rsidRPr="007124DF">
              <w:t xml:space="preserve"> we need from time to time (including remote access), to the relevant platform so we can perform support, reporting and billing activities; and</w:t>
            </w:r>
          </w:p>
          <w:p w14:paraId="2269B161" w14:textId="77777777" w:rsidR="00A26368" w:rsidRPr="007124DF" w:rsidRDefault="00A26368" w:rsidP="006263C8">
            <w:pPr>
              <w:pStyle w:val="Heading4"/>
              <w:ind w:left="654" w:hanging="281"/>
            </w:pPr>
            <w:r w:rsidRPr="007124DF">
              <w:t>may require us to integrate your platform to our systems (and you must help us with this integration as we may request from time to time).</w:t>
            </w:r>
          </w:p>
          <w:p w14:paraId="4BC6A48A" w14:textId="77777777" w:rsidR="00A26368" w:rsidRPr="007124DF" w:rsidRDefault="00A26368" w:rsidP="006263C8">
            <w:pPr>
              <w:pStyle w:val="B2BDaSubpara"/>
              <w:ind w:left="370" w:hanging="370"/>
            </w:pPr>
            <w:r w:rsidRPr="007124DF">
              <w:t xml:space="preserve">If you are deploying UEM Platform with </w:t>
            </w:r>
            <w:proofErr w:type="gramStart"/>
            <w:r w:rsidRPr="007124DF">
              <w:t>on-premise</w:t>
            </w:r>
            <w:proofErr w:type="gramEnd"/>
            <w:r w:rsidRPr="007124DF">
              <w:t xml:space="preserve"> components, and you require platform management support, you must purchase a Module that includes on-premise support.</w:t>
            </w:r>
          </w:p>
          <w:p w14:paraId="1EA314DB" w14:textId="77777777" w:rsidR="00A26368" w:rsidRPr="007124DF" w:rsidRDefault="00A26368" w:rsidP="006263C8">
            <w:pPr>
              <w:pStyle w:val="B2BDaSubpara"/>
              <w:numPr>
                <w:ilvl w:val="0"/>
                <w:numId w:val="0"/>
              </w:numPr>
              <w:rPr>
                <w:b/>
                <w:bCs/>
              </w:rPr>
            </w:pPr>
            <w:r w:rsidRPr="007124DF">
              <w:rPr>
                <w:b/>
                <w:bCs/>
              </w:rPr>
              <w:t>Service Desk</w:t>
            </w:r>
          </w:p>
          <w:p w14:paraId="7163DD6A" w14:textId="77777777" w:rsidR="00A26368" w:rsidRPr="007124DF" w:rsidRDefault="00A26368" w:rsidP="006263C8">
            <w:pPr>
              <w:pStyle w:val="B2BDaSubpara"/>
              <w:ind w:left="370" w:hanging="370"/>
              <w:rPr>
                <w:b/>
                <w:bCs/>
              </w:rPr>
            </w:pPr>
            <w:r w:rsidRPr="007124DF">
              <w:t xml:space="preserve">We will provide a help desk available by phone and email for: </w:t>
            </w:r>
          </w:p>
          <w:p w14:paraId="1F320CC4" w14:textId="77777777" w:rsidR="00A26368" w:rsidRPr="007124DF" w:rsidRDefault="00A26368" w:rsidP="006263C8">
            <w:pPr>
              <w:pStyle w:val="Heading4"/>
              <w:ind w:left="654" w:hanging="281"/>
              <w:rPr>
                <w:b/>
                <w:bCs/>
              </w:rPr>
            </w:pPr>
            <w:r w:rsidRPr="007124DF">
              <w:t xml:space="preserve">End Users to contact for support in relation to User Support Modules; and </w:t>
            </w:r>
          </w:p>
          <w:p w14:paraId="5E208C59" w14:textId="77777777" w:rsidR="00A26368" w:rsidRPr="007124DF" w:rsidRDefault="00A26368" w:rsidP="006263C8">
            <w:pPr>
              <w:pStyle w:val="Heading4"/>
              <w:ind w:left="654" w:hanging="281"/>
              <w:rPr>
                <w:b/>
                <w:bCs/>
              </w:rPr>
            </w:pPr>
            <w:r w:rsidRPr="007124DF">
              <w:lastRenderedPageBreak/>
              <w:t>authorised administrators to contact for support in relation to Endpoint Management Platform Management Modules,</w:t>
            </w:r>
          </w:p>
          <w:p w14:paraId="21B527AC" w14:textId="77777777" w:rsidR="00A26368" w:rsidRPr="007124DF" w:rsidRDefault="00A26368" w:rsidP="006263C8">
            <w:pPr>
              <w:pStyle w:val="Heading4"/>
              <w:numPr>
                <w:ilvl w:val="0"/>
                <w:numId w:val="0"/>
              </w:numPr>
              <w:ind w:left="373"/>
              <w:rPr>
                <w:b/>
                <w:bCs/>
              </w:rPr>
            </w:pPr>
            <w:r w:rsidRPr="007124DF">
              <w:t>(“</w:t>
            </w:r>
            <w:r w:rsidRPr="007124DF">
              <w:rPr>
                <w:b/>
              </w:rPr>
              <w:t>Service Desk</w:t>
            </w:r>
            <w:r w:rsidRPr="007124DF">
              <w:t>”).</w:t>
            </w:r>
          </w:p>
          <w:p w14:paraId="3DBFB632" w14:textId="77777777" w:rsidR="00A26368" w:rsidRPr="007124DF" w:rsidRDefault="00A26368" w:rsidP="006263C8">
            <w:pPr>
              <w:pStyle w:val="B2BDaSubpara"/>
              <w:ind w:left="370" w:hanging="370"/>
              <w:rPr>
                <w:b/>
                <w:bCs/>
              </w:rPr>
            </w:pPr>
            <w:r w:rsidRPr="007124DF">
              <w:t>The scope of support provided by the Service Desk in respect of:</w:t>
            </w:r>
          </w:p>
          <w:p w14:paraId="7EBD654A" w14:textId="7C112531" w:rsidR="00A26368" w:rsidRPr="007124DF" w:rsidRDefault="00A26368" w:rsidP="006263C8">
            <w:pPr>
              <w:pStyle w:val="Heading4"/>
              <w:ind w:left="654" w:hanging="281"/>
              <w:rPr>
                <w:bCs/>
              </w:rPr>
            </w:pPr>
            <w:r w:rsidRPr="007124DF">
              <w:rPr>
                <w:bCs/>
              </w:rPr>
              <w:t xml:space="preserve">User Support Modules and the Endpoint Management Platform Management Modules is set out </w:t>
            </w:r>
            <w:r w:rsidRPr="007124DF">
              <w:t xml:space="preserve">at clause </w:t>
            </w:r>
            <w:r w:rsidRPr="007124DF">
              <w:fldChar w:fldCharType="begin"/>
            </w:r>
            <w:r w:rsidRPr="007124DF">
              <w:instrText xml:space="preserve"> REF _Ref81402109 \r \h </w:instrText>
            </w:r>
            <w:r w:rsidRPr="007124DF">
              <w:fldChar w:fldCharType="separate"/>
            </w:r>
            <w:r w:rsidR="00E90617">
              <w:rPr>
                <w:cs/>
              </w:rPr>
              <w:t>‎</w:t>
            </w:r>
            <w:r w:rsidR="00E90617">
              <w:t>6.6</w:t>
            </w:r>
            <w:r w:rsidRPr="007124DF">
              <w:fldChar w:fldCharType="end"/>
            </w:r>
            <w:r w:rsidRPr="007124DF">
              <w:t xml:space="preserve"> of these Service Terms; and</w:t>
            </w:r>
          </w:p>
          <w:p w14:paraId="42E3D2E0" w14:textId="77777777" w:rsidR="00A26368" w:rsidRPr="007124DF" w:rsidRDefault="00A26368" w:rsidP="006263C8">
            <w:pPr>
              <w:pStyle w:val="Heading4"/>
              <w:ind w:left="654" w:hanging="281"/>
              <w:rPr>
                <w:bCs/>
              </w:rPr>
            </w:pPr>
            <w:r w:rsidRPr="007124DF">
              <w:t>a Custom Service Module will be separately agreed with you in your Service Order for that Custom Service Module.</w:t>
            </w:r>
          </w:p>
          <w:p w14:paraId="391DB31E" w14:textId="77777777" w:rsidR="00A26368" w:rsidRPr="007124DF" w:rsidRDefault="00A26368" w:rsidP="006263C8">
            <w:pPr>
              <w:pStyle w:val="B2BDaSubpara"/>
              <w:ind w:left="370" w:hanging="370"/>
            </w:pPr>
            <w:r w:rsidRPr="007124DF">
              <w:t>You must ensure that End User requests for support to the Service Desk include all the information we reasonably require, including completing any service request forms, otherwise we may not be able to resolve the request for support.</w:t>
            </w:r>
          </w:p>
          <w:p w14:paraId="436D5446" w14:textId="213CD4A6" w:rsidR="00A26368" w:rsidRPr="007124DF" w:rsidRDefault="00A26368" w:rsidP="006263C8">
            <w:pPr>
              <w:pStyle w:val="B2BDaSubpara"/>
              <w:ind w:left="366" w:hanging="366"/>
            </w:pPr>
            <w:bookmarkStart w:id="16" w:name="_Ref81425034"/>
            <w:r w:rsidRPr="007124DF">
              <w:t>If you use your own UEM Platform in connection with AMMS Modular then you must provide us with access to your Unified Endpoint Management (“</w:t>
            </w:r>
            <w:r w:rsidRPr="007124DF">
              <w:rPr>
                <w:b/>
              </w:rPr>
              <w:t>UEM</w:t>
            </w:r>
            <w:r w:rsidRPr="007124DF">
              <w:t xml:space="preserve">”) server for the purposes of providing the AMMS Modular service to you and ensure that you have all necessary authorisations, </w:t>
            </w:r>
            <w:proofErr w:type="gramStart"/>
            <w:r w:rsidRPr="007124DF">
              <w:t>licences</w:t>
            </w:r>
            <w:proofErr w:type="gramEnd"/>
            <w:r w:rsidRPr="007124DF">
              <w:t xml:space="preserve"> and consents in place to provide us with such access. If you do not provide us with such </w:t>
            </w:r>
            <w:proofErr w:type="gramStart"/>
            <w:r w:rsidRPr="007124DF">
              <w:t>access</w:t>
            </w:r>
            <w:proofErr w:type="gramEnd"/>
            <w:r w:rsidRPr="007124DF">
              <w:t xml:space="preserve"> then we may not be able to provide device support to you. You indemnify us against all loss or damage that we suffer or incur (including as a result of or in connection with any third party claims) </w:t>
            </w:r>
            <w:r w:rsidR="002053F5">
              <w:t xml:space="preserve">and that arises naturally (that is, according to the usual course of things) </w:t>
            </w:r>
            <w:r w:rsidRPr="007124DF">
              <w:t>as a result of</w:t>
            </w:r>
            <w:r w:rsidR="008343B7">
              <w:t xml:space="preserve"> any claim by a third party against us in connection with</w:t>
            </w:r>
            <w:r w:rsidRPr="007124DF">
              <w:t xml:space="preserve"> your breach of this clause</w:t>
            </w:r>
            <w:bookmarkEnd w:id="16"/>
            <w:r w:rsidRPr="007124DF">
              <w:t xml:space="preserve"> </w:t>
            </w:r>
            <w:r w:rsidRPr="007124DF">
              <w:fldChar w:fldCharType="begin"/>
            </w:r>
            <w:r w:rsidRPr="007124DF">
              <w:instrText xml:space="preserve"> REF _Ref81425034 \w \h </w:instrText>
            </w:r>
            <w:r w:rsidRPr="007124DF">
              <w:fldChar w:fldCharType="separate"/>
            </w:r>
            <w:r w:rsidR="00E90617">
              <w:rPr>
                <w:cs/>
              </w:rPr>
              <w:t>‎</w:t>
            </w:r>
            <w:r w:rsidR="00E90617">
              <w:t>6.3(g)</w:t>
            </w:r>
            <w:r w:rsidRPr="007124DF">
              <w:fldChar w:fldCharType="end"/>
            </w:r>
            <w:r w:rsidR="002053F5">
              <w:t xml:space="preserve">, except to the extent </w:t>
            </w:r>
            <w:r w:rsidR="008343B7">
              <w:t>the claim</w:t>
            </w:r>
            <w:r w:rsidR="002053F5">
              <w:t xml:space="preserve"> is caused or contributed to by us</w:t>
            </w:r>
            <w:r w:rsidRPr="007124DF">
              <w:t>.</w:t>
            </w:r>
            <w:r w:rsidR="002053F5">
              <w:t xml:space="preserve"> We will also take reasonable steps to mitigate any loss or damage suffered or incurred </w:t>
            </w:r>
            <w:proofErr w:type="gramStart"/>
            <w:r w:rsidR="005317AE">
              <w:t>as a result of</w:t>
            </w:r>
            <w:proofErr w:type="gramEnd"/>
            <w:r w:rsidR="005317AE">
              <w:t xml:space="preserve"> </w:t>
            </w:r>
            <w:r w:rsidR="008343B7">
              <w:t>the claim</w:t>
            </w:r>
            <w:r w:rsidR="005317AE">
              <w:t>.</w:t>
            </w:r>
            <w:r w:rsidRPr="007124DF">
              <w:t xml:space="preserve"> </w:t>
            </w:r>
          </w:p>
          <w:p w14:paraId="5446DB1E" w14:textId="77777777" w:rsidR="00A26368" w:rsidRPr="007124DF" w:rsidRDefault="00A26368" w:rsidP="006263C8">
            <w:pPr>
              <w:pStyle w:val="B2BDaSubpara"/>
              <w:ind w:left="366" w:hanging="366"/>
            </w:pPr>
            <w:r w:rsidRPr="007124DF">
              <w:t xml:space="preserve">If we determine that an issue an End User reports to the Service Desk is related to your UEM Platform configuration or broader </w:t>
            </w:r>
            <w:proofErr w:type="gramStart"/>
            <w:r w:rsidRPr="007124DF">
              <w:t>network</w:t>
            </w:r>
            <w:proofErr w:type="gramEnd"/>
            <w:r w:rsidRPr="007124DF">
              <w:t xml:space="preserve"> it will be escalated to your internal IT helpdesk unless your UEM Platform or broader network is managed by us under another Module.</w:t>
            </w:r>
          </w:p>
          <w:p w14:paraId="3D50F7FF" w14:textId="77777777" w:rsidR="00A26368" w:rsidRPr="007124DF" w:rsidRDefault="00A26368" w:rsidP="006263C8">
            <w:pPr>
              <w:pStyle w:val="B2BDaSubpara"/>
              <w:numPr>
                <w:ilvl w:val="0"/>
                <w:numId w:val="0"/>
              </w:numPr>
              <w:rPr>
                <w:b/>
                <w:bCs/>
              </w:rPr>
            </w:pPr>
            <w:r w:rsidRPr="007124DF">
              <w:rPr>
                <w:b/>
                <w:bCs/>
              </w:rPr>
              <w:t xml:space="preserve">Endpoint Management User </w:t>
            </w:r>
            <w:r w:rsidRPr="007124DF">
              <w:rPr>
                <w:b/>
              </w:rPr>
              <w:t>Support</w:t>
            </w:r>
            <w:r w:rsidRPr="007124DF">
              <w:rPr>
                <w:b/>
                <w:bCs/>
              </w:rPr>
              <w:t xml:space="preserve"> Modules</w:t>
            </w:r>
          </w:p>
          <w:p w14:paraId="6646D344" w14:textId="77777777" w:rsidR="00A26368" w:rsidRPr="007124DF" w:rsidRDefault="00A26368" w:rsidP="006263C8">
            <w:pPr>
              <w:pStyle w:val="B2BDaSubpara"/>
              <w:ind w:left="370" w:hanging="340"/>
            </w:pPr>
            <w:bookmarkStart w:id="17" w:name="_Ref71022024"/>
            <w:r w:rsidRPr="007124DF">
              <w:t>We will provide you with the following services as standard inclusions in the Endpoint Management User Support Modules:</w:t>
            </w:r>
            <w:bookmarkEnd w:id="17"/>
          </w:p>
          <w:tbl>
            <w:tblPr>
              <w:tblStyle w:val="TableGrid"/>
              <w:tblW w:w="0" w:type="auto"/>
              <w:tblInd w:w="358" w:type="dxa"/>
              <w:tblLayout w:type="fixed"/>
              <w:tblLook w:val="04A0" w:firstRow="1" w:lastRow="0" w:firstColumn="1" w:lastColumn="0" w:noHBand="0" w:noVBand="1"/>
            </w:tblPr>
            <w:tblGrid>
              <w:gridCol w:w="3833"/>
              <w:gridCol w:w="1027"/>
              <w:gridCol w:w="1134"/>
              <w:gridCol w:w="992"/>
              <w:gridCol w:w="1027"/>
            </w:tblGrid>
            <w:tr w:rsidR="00A26368" w:rsidRPr="007124DF" w14:paraId="6644664A" w14:textId="77777777" w:rsidTr="006263C8">
              <w:tc>
                <w:tcPr>
                  <w:tcW w:w="7941" w:type="dxa"/>
                  <w:gridSpan w:val="5"/>
                  <w:shd w:val="clear" w:color="auto" w:fill="002060"/>
                </w:tcPr>
                <w:p w14:paraId="4623CB8B" w14:textId="77777777" w:rsidR="00A26368" w:rsidRPr="007124DF" w:rsidRDefault="00A26368" w:rsidP="006263C8">
                  <w:pPr>
                    <w:pStyle w:val="B2BDTableHeading"/>
                    <w:rPr>
                      <w:color w:val="FFFFFF" w:themeColor="background1"/>
                    </w:rPr>
                  </w:pPr>
                  <w:bookmarkStart w:id="18" w:name="_Hlk42093154"/>
                  <w:r w:rsidRPr="007124DF">
                    <w:rPr>
                      <w:color w:val="FFFFFF" w:themeColor="background1"/>
                    </w:rPr>
                    <w:t>User Support Modules – standard inclusions</w:t>
                  </w:r>
                </w:p>
              </w:tc>
            </w:tr>
            <w:tr w:rsidR="00A26368" w:rsidRPr="007124DF" w14:paraId="1CE0173A" w14:textId="77777777" w:rsidTr="006263C8">
              <w:tc>
                <w:tcPr>
                  <w:tcW w:w="3833" w:type="dxa"/>
                  <w:vMerge w:val="restart"/>
                  <w:shd w:val="clear" w:color="auto" w:fill="D9D9D9" w:themeFill="background1" w:themeFillShade="D9"/>
                  <w:vAlign w:val="center"/>
                </w:tcPr>
                <w:p w14:paraId="69151A12" w14:textId="77777777" w:rsidR="00A26368" w:rsidRPr="007124DF" w:rsidRDefault="00A26368" w:rsidP="006263C8">
                  <w:pPr>
                    <w:pStyle w:val="B2BDaSubpara"/>
                    <w:numPr>
                      <w:ilvl w:val="0"/>
                      <w:numId w:val="0"/>
                    </w:numPr>
                    <w:jc w:val="center"/>
                    <w:rPr>
                      <w:b/>
                    </w:rPr>
                  </w:pPr>
                  <w:r w:rsidRPr="007124DF">
                    <w:rPr>
                      <w:b/>
                    </w:rPr>
                    <w:t>Inclusions</w:t>
                  </w:r>
                </w:p>
              </w:tc>
              <w:tc>
                <w:tcPr>
                  <w:tcW w:w="2127" w:type="dxa"/>
                  <w:gridSpan w:val="2"/>
                  <w:shd w:val="clear" w:color="auto" w:fill="D9D9D9" w:themeFill="background1" w:themeFillShade="D9"/>
                  <w:vAlign w:val="center"/>
                </w:tcPr>
                <w:p w14:paraId="699601AC" w14:textId="2EFFC06D" w:rsidR="00A26368" w:rsidRPr="007124DF" w:rsidRDefault="00A26368" w:rsidP="006263C8">
                  <w:pPr>
                    <w:pStyle w:val="B2BDaSubpara"/>
                    <w:numPr>
                      <w:ilvl w:val="0"/>
                      <w:numId w:val="0"/>
                    </w:numPr>
                    <w:jc w:val="center"/>
                    <w:rPr>
                      <w:b/>
                    </w:rPr>
                  </w:pPr>
                  <w:r w:rsidRPr="007124DF">
                    <w:rPr>
                      <w:b/>
                    </w:rPr>
                    <w:t>Phone/Tablet User Support Module</w:t>
                  </w:r>
                </w:p>
              </w:tc>
              <w:tc>
                <w:tcPr>
                  <w:tcW w:w="1981" w:type="dxa"/>
                  <w:gridSpan w:val="2"/>
                  <w:shd w:val="clear" w:color="auto" w:fill="D9D9D9" w:themeFill="background1" w:themeFillShade="D9"/>
                  <w:vAlign w:val="center"/>
                </w:tcPr>
                <w:p w14:paraId="3ACB1B38" w14:textId="77777777" w:rsidR="00A26368" w:rsidRPr="007124DF" w:rsidRDefault="00A26368" w:rsidP="006263C8">
                  <w:pPr>
                    <w:pStyle w:val="B2BDaSubpara"/>
                    <w:numPr>
                      <w:ilvl w:val="0"/>
                      <w:numId w:val="0"/>
                    </w:numPr>
                    <w:jc w:val="center"/>
                    <w:rPr>
                      <w:b/>
                    </w:rPr>
                  </w:pPr>
                  <w:r w:rsidRPr="007124DF">
                    <w:rPr>
                      <w:b/>
                    </w:rPr>
                    <w:t>Windows 10 User Support Module</w:t>
                  </w:r>
                </w:p>
              </w:tc>
            </w:tr>
            <w:tr w:rsidR="00A26368" w:rsidRPr="007124DF" w14:paraId="42B21688" w14:textId="77777777" w:rsidTr="006263C8">
              <w:tc>
                <w:tcPr>
                  <w:tcW w:w="3833" w:type="dxa"/>
                  <w:vMerge/>
                  <w:shd w:val="clear" w:color="auto" w:fill="D9D9D9" w:themeFill="background1" w:themeFillShade="D9"/>
                </w:tcPr>
                <w:p w14:paraId="5BE7C46A" w14:textId="77777777" w:rsidR="00A26368" w:rsidRPr="007124DF" w:rsidRDefault="00A26368" w:rsidP="006263C8">
                  <w:pPr>
                    <w:pStyle w:val="B2BDaSubpara"/>
                    <w:numPr>
                      <w:ilvl w:val="0"/>
                      <w:numId w:val="0"/>
                    </w:numPr>
                    <w:rPr>
                      <w:b/>
                    </w:rPr>
                  </w:pPr>
                </w:p>
              </w:tc>
              <w:tc>
                <w:tcPr>
                  <w:tcW w:w="993" w:type="dxa"/>
                  <w:shd w:val="clear" w:color="auto" w:fill="D9D9D9" w:themeFill="background1" w:themeFillShade="D9"/>
                  <w:vAlign w:val="center"/>
                </w:tcPr>
                <w:p w14:paraId="65670720" w14:textId="77777777" w:rsidR="00A26368" w:rsidRPr="007124DF" w:rsidRDefault="00A26368" w:rsidP="006263C8">
                  <w:pPr>
                    <w:pStyle w:val="B2BDaSubpara"/>
                    <w:numPr>
                      <w:ilvl w:val="0"/>
                      <w:numId w:val="0"/>
                    </w:numPr>
                    <w:jc w:val="center"/>
                    <w:rPr>
                      <w:bCs/>
                    </w:rPr>
                  </w:pPr>
                  <w:r w:rsidRPr="007124DF">
                    <w:rPr>
                      <w:bCs/>
                    </w:rPr>
                    <w:t>Business Hours</w:t>
                  </w:r>
                </w:p>
              </w:tc>
              <w:tc>
                <w:tcPr>
                  <w:tcW w:w="1134" w:type="dxa"/>
                  <w:shd w:val="clear" w:color="auto" w:fill="D9D9D9" w:themeFill="background1" w:themeFillShade="D9"/>
                  <w:vAlign w:val="center"/>
                </w:tcPr>
                <w:p w14:paraId="3C8930B0" w14:textId="77777777" w:rsidR="00A26368" w:rsidRPr="007124DF" w:rsidRDefault="00A26368" w:rsidP="006263C8">
                  <w:pPr>
                    <w:pStyle w:val="B2BDaSubpara"/>
                    <w:numPr>
                      <w:ilvl w:val="0"/>
                      <w:numId w:val="0"/>
                    </w:numPr>
                    <w:jc w:val="center"/>
                    <w:rPr>
                      <w:bCs/>
                    </w:rPr>
                  </w:pPr>
                  <w:r w:rsidRPr="007124DF">
                    <w:rPr>
                      <w:bCs/>
                    </w:rPr>
                    <w:t>24x7 Hours</w:t>
                  </w:r>
                </w:p>
              </w:tc>
              <w:tc>
                <w:tcPr>
                  <w:tcW w:w="992" w:type="dxa"/>
                  <w:shd w:val="clear" w:color="auto" w:fill="D9D9D9" w:themeFill="background1" w:themeFillShade="D9"/>
                  <w:vAlign w:val="center"/>
                </w:tcPr>
                <w:p w14:paraId="761DB683" w14:textId="77777777" w:rsidR="00A26368" w:rsidRPr="007124DF" w:rsidRDefault="00A26368" w:rsidP="006263C8">
                  <w:pPr>
                    <w:pStyle w:val="B2BDaSubpara"/>
                    <w:numPr>
                      <w:ilvl w:val="0"/>
                      <w:numId w:val="0"/>
                    </w:numPr>
                    <w:jc w:val="center"/>
                    <w:rPr>
                      <w:bCs/>
                    </w:rPr>
                  </w:pPr>
                  <w:r w:rsidRPr="007124DF">
                    <w:rPr>
                      <w:bCs/>
                    </w:rPr>
                    <w:t>Business Hours</w:t>
                  </w:r>
                </w:p>
              </w:tc>
              <w:tc>
                <w:tcPr>
                  <w:tcW w:w="989" w:type="dxa"/>
                  <w:shd w:val="clear" w:color="auto" w:fill="D9D9D9" w:themeFill="background1" w:themeFillShade="D9"/>
                  <w:vAlign w:val="center"/>
                </w:tcPr>
                <w:p w14:paraId="6CEFB2FA" w14:textId="77777777" w:rsidR="00A26368" w:rsidRPr="007124DF" w:rsidRDefault="00A26368" w:rsidP="006263C8">
                  <w:pPr>
                    <w:pStyle w:val="B2BDaSubpara"/>
                    <w:numPr>
                      <w:ilvl w:val="0"/>
                      <w:numId w:val="0"/>
                    </w:numPr>
                    <w:jc w:val="center"/>
                    <w:rPr>
                      <w:bCs/>
                    </w:rPr>
                  </w:pPr>
                  <w:r w:rsidRPr="007124DF">
                    <w:rPr>
                      <w:bCs/>
                    </w:rPr>
                    <w:t>24x7 Hours</w:t>
                  </w:r>
                </w:p>
              </w:tc>
            </w:tr>
            <w:tr w:rsidR="00A26368" w:rsidRPr="007124DF" w14:paraId="56213723" w14:textId="77777777" w:rsidTr="006263C8">
              <w:tc>
                <w:tcPr>
                  <w:tcW w:w="3833" w:type="dxa"/>
                  <w:shd w:val="clear" w:color="auto" w:fill="F2F2F2" w:themeFill="background1" w:themeFillShade="F2"/>
                </w:tcPr>
                <w:p w14:paraId="45174708" w14:textId="77777777" w:rsidR="00A26368" w:rsidRPr="007124DF" w:rsidRDefault="00A26368" w:rsidP="006263C8">
                  <w:pPr>
                    <w:pStyle w:val="B2BDaSubpara"/>
                    <w:numPr>
                      <w:ilvl w:val="0"/>
                      <w:numId w:val="0"/>
                    </w:numPr>
                    <w:rPr>
                      <w:b/>
                    </w:rPr>
                  </w:pPr>
                  <w:r w:rsidRPr="007124DF">
                    <w:rPr>
                      <w:b/>
                    </w:rPr>
                    <w:t>Devices Supported</w:t>
                  </w:r>
                </w:p>
              </w:tc>
              <w:tc>
                <w:tcPr>
                  <w:tcW w:w="2127" w:type="dxa"/>
                  <w:gridSpan w:val="2"/>
                  <w:vAlign w:val="center"/>
                </w:tcPr>
                <w:p w14:paraId="290CDFC4" w14:textId="3D0E559B" w:rsidR="00A26368" w:rsidRPr="007124DF" w:rsidRDefault="00A26368" w:rsidP="006263C8">
                  <w:pPr>
                    <w:pStyle w:val="B2BDaSubpara"/>
                    <w:numPr>
                      <w:ilvl w:val="0"/>
                      <w:numId w:val="0"/>
                    </w:numPr>
                    <w:jc w:val="center"/>
                    <w:rPr>
                      <w:bCs/>
                    </w:rPr>
                  </w:pPr>
                  <w:r w:rsidRPr="007124DF">
                    <w:rPr>
                      <w:bCs/>
                    </w:rPr>
                    <w:t xml:space="preserve">Smartphone and Tablet devices that meet the requirements in clause </w:t>
                  </w:r>
                  <w:r w:rsidRPr="007124DF">
                    <w:rPr>
                      <w:bCs/>
                    </w:rPr>
                    <w:fldChar w:fldCharType="begin"/>
                  </w:r>
                  <w:r w:rsidRPr="007124DF">
                    <w:rPr>
                      <w:bCs/>
                    </w:rPr>
                    <w:instrText xml:space="preserve"> REF _Ref495062314 \w \h </w:instrText>
                  </w:r>
                  <w:r w:rsidRPr="007124DF">
                    <w:rPr>
                      <w:bCs/>
                    </w:rPr>
                  </w:r>
                  <w:r w:rsidRPr="007124DF">
                    <w:rPr>
                      <w:bCs/>
                    </w:rPr>
                    <w:fldChar w:fldCharType="separate"/>
                  </w:r>
                  <w:r w:rsidR="00E90617">
                    <w:rPr>
                      <w:bCs/>
                      <w:cs/>
                    </w:rPr>
                    <w:t>‎</w:t>
                  </w:r>
                  <w:r w:rsidR="00E90617">
                    <w:rPr>
                      <w:bCs/>
                    </w:rPr>
                    <w:t>6.2(c)</w:t>
                  </w:r>
                  <w:r w:rsidRPr="007124DF">
                    <w:rPr>
                      <w:bCs/>
                    </w:rPr>
                    <w:fldChar w:fldCharType="end"/>
                  </w:r>
                  <w:r w:rsidRPr="007124DF">
                    <w:rPr>
                      <w:bCs/>
                    </w:rPr>
                    <w:t>.</w:t>
                  </w:r>
                </w:p>
              </w:tc>
              <w:tc>
                <w:tcPr>
                  <w:tcW w:w="1981" w:type="dxa"/>
                  <w:gridSpan w:val="2"/>
                  <w:vAlign w:val="center"/>
                </w:tcPr>
                <w:p w14:paraId="6DF11E38" w14:textId="442A0D54" w:rsidR="00A26368" w:rsidRPr="007124DF" w:rsidRDefault="00A26368" w:rsidP="006263C8">
                  <w:pPr>
                    <w:pStyle w:val="B2BDaSubpara"/>
                    <w:numPr>
                      <w:ilvl w:val="0"/>
                      <w:numId w:val="0"/>
                    </w:numPr>
                    <w:jc w:val="center"/>
                    <w:rPr>
                      <w:bCs/>
                    </w:rPr>
                  </w:pPr>
                  <w:r w:rsidRPr="007124DF">
                    <w:rPr>
                      <w:bCs/>
                    </w:rPr>
                    <w:t xml:space="preserve">Windows 10 2 in1 and Laptop devices that meet the requirements in clause </w:t>
                  </w:r>
                  <w:r w:rsidRPr="007124DF">
                    <w:rPr>
                      <w:bCs/>
                    </w:rPr>
                    <w:fldChar w:fldCharType="begin"/>
                  </w:r>
                  <w:r w:rsidRPr="007124DF">
                    <w:rPr>
                      <w:bCs/>
                    </w:rPr>
                    <w:instrText xml:space="preserve"> REF _Ref495062314 \w \h </w:instrText>
                  </w:r>
                  <w:r w:rsidRPr="007124DF">
                    <w:rPr>
                      <w:bCs/>
                    </w:rPr>
                  </w:r>
                  <w:r w:rsidRPr="007124DF">
                    <w:rPr>
                      <w:bCs/>
                    </w:rPr>
                    <w:fldChar w:fldCharType="separate"/>
                  </w:r>
                  <w:r w:rsidR="00E90617">
                    <w:rPr>
                      <w:bCs/>
                      <w:cs/>
                    </w:rPr>
                    <w:t>‎</w:t>
                  </w:r>
                  <w:r w:rsidR="00E90617">
                    <w:rPr>
                      <w:bCs/>
                    </w:rPr>
                    <w:t>6.2(c)</w:t>
                  </w:r>
                  <w:r w:rsidRPr="007124DF">
                    <w:rPr>
                      <w:bCs/>
                    </w:rPr>
                    <w:fldChar w:fldCharType="end"/>
                  </w:r>
                  <w:r w:rsidRPr="007124DF">
                    <w:rPr>
                      <w:bCs/>
                    </w:rPr>
                    <w:t>.</w:t>
                  </w:r>
                </w:p>
              </w:tc>
            </w:tr>
            <w:tr w:rsidR="00A26368" w:rsidRPr="007124DF" w14:paraId="71D08BCE" w14:textId="77777777" w:rsidTr="006263C8">
              <w:tc>
                <w:tcPr>
                  <w:tcW w:w="3833" w:type="dxa"/>
                  <w:shd w:val="clear" w:color="auto" w:fill="F2F2F2" w:themeFill="background1" w:themeFillShade="F2"/>
                </w:tcPr>
                <w:p w14:paraId="534D3007" w14:textId="77777777" w:rsidR="00A26368" w:rsidRPr="007124DF" w:rsidRDefault="00A26368" w:rsidP="006263C8">
                  <w:pPr>
                    <w:pStyle w:val="B2BDaSubpara"/>
                    <w:numPr>
                      <w:ilvl w:val="0"/>
                      <w:numId w:val="0"/>
                    </w:numPr>
                    <w:rPr>
                      <w:b/>
                    </w:rPr>
                  </w:pPr>
                  <w:r w:rsidRPr="007124DF">
                    <w:rPr>
                      <w:b/>
                    </w:rPr>
                    <w:t>Enrolment Support</w:t>
                  </w:r>
                </w:p>
                <w:p w14:paraId="53384F1D" w14:textId="77777777" w:rsidR="00A26368" w:rsidRPr="007124DF" w:rsidRDefault="00A26368" w:rsidP="006263C8">
                  <w:pPr>
                    <w:pStyle w:val="B2BDaSubpara"/>
                    <w:numPr>
                      <w:ilvl w:val="0"/>
                      <w:numId w:val="0"/>
                    </w:numPr>
                    <w:rPr>
                      <w:b/>
                    </w:rPr>
                  </w:pPr>
                  <w:r w:rsidRPr="007124DF">
                    <w:rPr>
                      <w:sz w:val="16"/>
                      <w:szCs w:val="16"/>
                    </w:rPr>
                    <w:t>Guidance and instruction on how to enrol into the UEM Platform, including assistance to configure corporate devices so that they are successfully enrolled in the UEM Platform.</w:t>
                  </w:r>
                </w:p>
              </w:tc>
              <w:tc>
                <w:tcPr>
                  <w:tcW w:w="1027" w:type="dxa"/>
                  <w:vAlign w:val="center"/>
                </w:tcPr>
                <w:p w14:paraId="323FEBD2"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59469A6C"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049F17DA"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6662A7E9"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3009C7E4" w14:textId="77777777" w:rsidTr="006263C8">
              <w:tc>
                <w:tcPr>
                  <w:tcW w:w="3833" w:type="dxa"/>
                  <w:shd w:val="clear" w:color="auto" w:fill="F2F2F2" w:themeFill="background1" w:themeFillShade="F2"/>
                </w:tcPr>
                <w:p w14:paraId="689048D5" w14:textId="77777777" w:rsidR="00A26368" w:rsidRPr="007124DF" w:rsidRDefault="00A26368" w:rsidP="006263C8">
                  <w:pPr>
                    <w:pStyle w:val="B2BDaSubpara"/>
                    <w:numPr>
                      <w:ilvl w:val="0"/>
                      <w:numId w:val="0"/>
                    </w:numPr>
                    <w:rPr>
                      <w:b/>
                      <w:bCs/>
                    </w:rPr>
                  </w:pPr>
                  <w:r w:rsidRPr="007124DF">
                    <w:rPr>
                      <w:b/>
                      <w:bCs/>
                    </w:rPr>
                    <w:t>Un-enrolment Support</w:t>
                  </w:r>
                </w:p>
                <w:p w14:paraId="0246FBE8" w14:textId="77777777" w:rsidR="00A26368" w:rsidRPr="007124DF" w:rsidRDefault="00A26368" w:rsidP="006263C8">
                  <w:pPr>
                    <w:pStyle w:val="B2BDaSubpara"/>
                    <w:numPr>
                      <w:ilvl w:val="0"/>
                      <w:numId w:val="0"/>
                    </w:numPr>
                    <w:rPr>
                      <w:b/>
                    </w:rPr>
                  </w:pPr>
                  <w:r w:rsidRPr="007124DF">
                    <w:rPr>
                      <w:sz w:val="16"/>
                      <w:szCs w:val="16"/>
                    </w:rPr>
                    <w:t>Support to un-enrol End Users from the UEM Platform, including wiping relevant Supported Devices and restoring factory settings.</w:t>
                  </w:r>
                </w:p>
              </w:tc>
              <w:tc>
                <w:tcPr>
                  <w:tcW w:w="1027" w:type="dxa"/>
                  <w:vAlign w:val="center"/>
                </w:tcPr>
                <w:p w14:paraId="783AB5AA"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7F583869"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76791C70"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1F44DE1D"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341CF43B" w14:textId="77777777" w:rsidTr="006263C8">
              <w:tc>
                <w:tcPr>
                  <w:tcW w:w="3833" w:type="dxa"/>
                  <w:shd w:val="clear" w:color="auto" w:fill="F2F2F2" w:themeFill="background1" w:themeFillShade="F2"/>
                </w:tcPr>
                <w:p w14:paraId="02464901" w14:textId="77777777" w:rsidR="00A26368" w:rsidRPr="007124DF" w:rsidRDefault="00A26368" w:rsidP="006263C8">
                  <w:pPr>
                    <w:pStyle w:val="B2BDaSubpara"/>
                    <w:numPr>
                      <w:ilvl w:val="0"/>
                      <w:numId w:val="0"/>
                    </w:numPr>
                    <w:rPr>
                      <w:b/>
                      <w:bCs/>
                    </w:rPr>
                  </w:pPr>
                  <w:r w:rsidRPr="007124DF">
                    <w:rPr>
                      <w:b/>
                      <w:bCs/>
                    </w:rPr>
                    <w:t>Device Configuration Support and Troubleshooting</w:t>
                  </w:r>
                </w:p>
                <w:p w14:paraId="5D6B504D" w14:textId="77777777" w:rsidR="00A26368" w:rsidRPr="007124DF" w:rsidRDefault="00A26368" w:rsidP="006263C8">
                  <w:pPr>
                    <w:pStyle w:val="B2BDaSubpara"/>
                    <w:numPr>
                      <w:ilvl w:val="0"/>
                      <w:numId w:val="0"/>
                    </w:numPr>
                    <w:rPr>
                      <w:b/>
                    </w:rPr>
                  </w:pPr>
                  <w:r w:rsidRPr="007124DF">
                    <w:rPr>
                      <w:sz w:val="16"/>
                      <w:szCs w:val="16"/>
                    </w:rPr>
                    <w:t xml:space="preserve">Support for the account configuration of the corporate profile (email, </w:t>
                  </w:r>
                  <w:proofErr w:type="gramStart"/>
                  <w:r w:rsidRPr="007124DF">
                    <w:rPr>
                      <w:sz w:val="16"/>
                      <w:szCs w:val="16"/>
                    </w:rPr>
                    <w:t>calendar</w:t>
                  </w:r>
                  <w:proofErr w:type="gramEnd"/>
                  <w:r w:rsidRPr="007124DF">
                    <w:rPr>
                      <w:sz w:val="16"/>
                      <w:szCs w:val="16"/>
                    </w:rPr>
                    <w:t xml:space="preserve"> and contacts) on Supported Devices within the native email, calendar and contacts applications that are pre-installed by the manufacturer or UEM managed apps.</w:t>
                  </w:r>
                </w:p>
              </w:tc>
              <w:tc>
                <w:tcPr>
                  <w:tcW w:w="1027" w:type="dxa"/>
                  <w:vAlign w:val="center"/>
                </w:tcPr>
                <w:p w14:paraId="78F488DE"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583396E5"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4E30BEE9"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3F18C3D1"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6D2CC291" w14:textId="77777777" w:rsidTr="006263C8">
              <w:tc>
                <w:tcPr>
                  <w:tcW w:w="3833" w:type="dxa"/>
                  <w:shd w:val="clear" w:color="auto" w:fill="F2F2F2" w:themeFill="background1" w:themeFillShade="F2"/>
                </w:tcPr>
                <w:p w14:paraId="55D243F7" w14:textId="77777777" w:rsidR="00A26368" w:rsidRPr="007124DF" w:rsidRDefault="00A26368" w:rsidP="006263C8">
                  <w:pPr>
                    <w:pStyle w:val="B2BDaSubpara"/>
                    <w:numPr>
                      <w:ilvl w:val="0"/>
                      <w:numId w:val="0"/>
                    </w:numPr>
                    <w:rPr>
                      <w:b/>
                      <w:bCs/>
                    </w:rPr>
                  </w:pPr>
                  <w:r w:rsidRPr="007124DF">
                    <w:rPr>
                      <w:b/>
                      <w:bCs/>
                    </w:rPr>
                    <w:t>Application Support</w:t>
                  </w:r>
                </w:p>
                <w:p w14:paraId="7E862DF9" w14:textId="77777777" w:rsidR="00A26368" w:rsidRPr="007124DF" w:rsidRDefault="00A26368" w:rsidP="006263C8">
                  <w:pPr>
                    <w:pStyle w:val="B2BDaSubpara"/>
                    <w:numPr>
                      <w:ilvl w:val="0"/>
                      <w:numId w:val="0"/>
                    </w:numPr>
                    <w:rPr>
                      <w:b/>
                    </w:rPr>
                  </w:pPr>
                  <w:r w:rsidRPr="007124DF">
                    <w:rPr>
                      <w:sz w:val="16"/>
                      <w:szCs w:val="16"/>
                    </w:rPr>
                    <w:t>Support for troubleshooting unexpected limitations or performance issues that impact End Users access or connectivity to corporate resources through OEM or UEM managed applications (excluding bespoke apps).</w:t>
                  </w:r>
                </w:p>
              </w:tc>
              <w:tc>
                <w:tcPr>
                  <w:tcW w:w="1027" w:type="dxa"/>
                  <w:vAlign w:val="center"/>
                </w:tcPr>
                <w:p w14:paraId="7C9EA217"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6CBD3747"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31FE806D"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0B91A327"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5B83A5EC" w14:textId="77777777" w:rsidTr="006263C8">
              <w:tc>
                <w:tcPr>
                  <w:tcW w:w="3833" w:type="dxa"/>
                  <w:shd w:val="clear" w:color="auto" w:fill="F2F2F2" w:themeFill="background1" w:themeFillShade="F2"/>
                </w:tcPr>
                <w:p w14:paraId="693125BE" w14:textId="77777777" w:rsidR="00A26368" w:rsidRPr="007124DF" w:rsidRDefault="00A26368" w:rsidP="006263C8">
                  <w:pPr>
                    <w:pStyle w:val="B2BDaSubpara"/>
                    <w:numPr>
                      <w:ilvl w:val="0"/>
                      <w:numId w:val="0"/>
                    </w:numPr>
                    <w:rPr>
                      <w:b/>
                      <w:bCs/>
                    </w:rPr>
                  </w:pPr>
                  <w:r w:rsidRPr="007124DF">
                    <w:rPr>
                      <w:b/>
                      <w:bCs/>
                    </w:rPr>
                    <w:t>Lost and Stolen Device Support</w:t>
                  </w:r>
                </w:p>
                <w:p w14:paraId="1D81C79C" w14:textId="77777777" w:rsidR="00A26368" w:rsidRPr="007124DF" w:rsidRDefault="00A26368" w:rsidP="006263C8">
                  <w:pPr>
                    <w:pStyle w:val="B2BDaSubpara"/>
                    <w:numPr>
                      <w:ilvl w:val="0"/>
                      <w:numId w:val="0"/>
                    </w:numPr>
                    <w:rPr>
                      <w:b/>
                    </w:rPr>
                  </w:pPr>
                  <w:r w:rsidRPr="007124DF">
                    <w:rPr>
                      <w:sz w:val="16"/>
                      <w:szCs w:val="16"/>
                    </w:rPr>
                    <w:t xml:space="preserve">Support to lock and wipe Supported Devices and determine location depending on End User authority. Supported Devices will need to be </w:t>
                  </w:r>
                  <w:r w:rsidRPr="007124DF">
                    <w:rPr>
                      <w:sz w:val="16"/>
                      <w:szCs w:val="16"/>
                    </w:rPr>
                    <w:lastRenderedPageBreak/>
                    <w:t>powered on and connected to the network to perform remote activities.</w:t>
                  </w:r>
                </w:p>
              </w:tc>
              <w:tc>
                <w:tcPr>
                  <w:tcW w:w="1027" w:type="dxa"/>
                  <w:vAlign w:val="center"/>
                </w:tcPr>
                <w:p w14:paraId="16D3807E" w14:textId="77777777" w:rsidR="00A26368" w:rsidRPr="007124DF" w:rsidRDefault="00A26368" w:rsidP="006263C8">
                  <w:pPr>
                    <w:pStyle w:val="B2BDaSubpara"/>
                    <w:numPr>
                      <w:ilvl w:val="0"/>
                      <w:numId w:val="0"/>
                    </w:numPr>
                    <w:jc w:val="center"/>
                    <w:rPr>
                      <w:bCs/>
                    </w:rPr>
                  </w:pPr>
                  <w:r w:rsidRPr="007124DF">
                    <w:rPr>
                      <w:bCs/>
                    </w:rPr>
                    <w:lastRenderedPageBreak/>
                    <w:t>Included</w:t>
                  </w:r>
                </w:p>
              </w:tc>
              <w:tc>
                <w:tcPr>
                  <w:tcW w:w="1100" w:type="dxa"/>
                  <w:vAlign w:val="center"/>
                </w:tcPr>
                <w:p w14:paraId="4AF52CED"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3AC9610E"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5A9D3192"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7FB6A006" w14:textId="77777777" w:rsidTr="006263C8">
              <w:tc>
                <w:tcPr>
                  <w:tcW w:w="3833" w:type="dxa"/>
                  <w:shd w:val="clear" w:color="auto" w:fill="F2F2F2" w:themeFill="background1" w:themeFillShade="F2"/>
                </w:tcPr>
                <w:p w14:paraId="6481408C" w14:textId="77777777" w:rsidR="00A26368" w:rsidRPr="007124DF" w:rsidRDefault="00A26368" w:rsidP="006263C8">
                  <w:pPr>
                    <w:pStyle w:val="B2BDaSubpara"/>
                    <w:numPr>
                      <w:ilvl w:val="0"/>
                      <w:numId w:val="0"/>
                    </w:numPr>
                    <w:rPr>
                      <w:sz w:val="16"/>
                      <w:szCs w:val="16"/>
                    </w:rPr>
                  </w:pPr>
                  <w:r w:rsidRPr="007124DF">
                    <w:rPr>
                      <w:b/>
                      <w:bCs/>
                    </w:rPr>
                    <w:t>24x7 Support</w:t>
                  </w:r>
                </w:p>
                <w:p w14:paraId="4D9637B0" w14:textId="7C33C9A2" w:rsidR="00A26368" w:rsidRPr="007124DF" w:rsidRDefault="00A26368" w:rsidP="006263C8">
                  <w:pPr>
                    <w:pStyle w:val="B2BDaSubpara"/>
                    <w:numPr>
                      <w:ilvl w:val="0"/>
                      <w:numId w:val="0"/>
                    </w:numPr>
                    <w:rPr>
                      <w:sz w:val="16"/>
                      <w:szCs w:val="16"/>
                    </w:rPr>
                  </w:pPr>
                  <w:r w:rsidRPr="007124DF">
                    <w:rPr>
                      <w:sz w:val="16"/>
                      <w:szCs w:val="16"/>
                    </w:rPr>
                    <w:t xml:space="preserve">Provision of 24x7 access to the Service Desk as contemplated in clause </w:t>
                  </w:r>
                  <w:r w:rsidRPr="007124DF">
                    <w:rPr>
                      <w:sz w:val="16"/>
                      <w:szCs w:val="16"/>
                    </w:rPr>
                    <w:fldChar w:fldCharType="begin"/>
                  </w:r>
                  <w:r w:rsidRPr="007124DF">
                    <w:rPr>
                      <w:sz w:val="16"/>
                      <w:szCs w:val="16"/>
                    </w:rPr>
                    <w:instrText xml:space="preserve"> REF _Ref71022080 \w \h </w:instrText>
                  </w:r>
                  <w:r w:rsidRPr="007124DF">
                    <w:rPr>
                      <w:sz w:val="16"/>
                      <w:szCs w:val="16"/>
                    </w:rPr>
                  </w:r>
                  <w:r w:rsidRPr="007124DF">
                    <w:rPr>
                      <w:sz w:val="16"/>
                      <w:szCs w:val="16"/>
                    </w:rPr>
                    <w:fldChar w:fldCharType="separate"/>
                  </w:r>
                  <w:r w:rsidR="00E90617">
                    <w:rPr>
                      <w:sz w:val="16"/>
                      <w:szCs w:val="16"/>
                      <w:cs/>
                    </w:rPr>
                    <w:t>‎</w:t>
                  </w:r>
                  <w:r w:rsidR="00E90617">
                    <w:rPr>
                      <w:sz w:val="16"/>
                      <w:szCs w:val="16"/>
                    </w:rPr>
                    <w:t>0</w:t>
                  </w:r>
                  <w:r w:rsidRPr="007124DF">
                    <w:rPr>
                      <w:sz w:val="16"/>
                      <w:szCs w:val="16"/>
                    </w:rPr>
                    <w:fldChar w:fldCharType="end"/>
                  </w:r>
                  <w:r w:rsidRPr="007124DF">
                    <w:rPr>
                      <w:sz w:val="16"/>
                      <w:szCs w:val="16"/>
                    </w:rPr>
                    <w:t>.</w:t>
                  </w:r>
                </w:p>
              </w:tc>
              <w:tc>
                <w:tcPr>
                  <w:tcW w:w="1027" w:type="dxa"/>
                  <w:vAlign w:val="center"/>
                </w:tcPr>
                <w:p w14:paraId="16E34C4F" w14:textId="77777777" w:rsidR="00A26368" w:rsidRPr="007124DF" w:rsidRDefault="00A26368" w:rsidP="006263C8">
                  <w:pPr>
                    <w:pStyle w:val="B2BDaSubpara"/>
                    <w:numPr>
                      <w:ilvl w:val="0"/>
                      <w:numId w:val="0"/>
                    </w:numPr>
                    <w:jc w:val="center"/>
                    <w:rPr>
                      <w:bCs/>
                    </w:rPr>
                  </w:pPr>
                  <w:r w:rsidRPr="007124DF">
                    <w:rPr>
                      <w:bCs/>
                    </w:rPr>
                    <w:t>-</w:t>
                  </w:r>
                </w:p>
              </w:tc>
              <w:tc>
                <w:tcPr>
                  <w:tcW w:w="1100" w:type="dxa"/>
                  <w:vAlign w:val="center"/>
                </w:tcPr>
                <w:p w14:paraId="28F31F5C"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1206C9CB" w14:textId="77777777" w:rsidR="00A26368" w:rsidRPr="007124DF" w:rsidRDefault="00A26368" w:rsidP="006263C8">
                  <w:pPr>
                    <w:pStyle w:val="B2BDaSubpara"/>
                    <w:numPr>
                      <w:ilvl w:val="0"/>
                      <w:numId w:val="0"/>
                    </w:numPr>
                    <w:jc w:val="center"/>
                    <w:rPr>
                      <w:bCs/>
                    </w:rPr>
                  </w:pPr>
                  <w:r w:rsidRPr="007124DF">
                    <w:rPr>
                      <w:bCs/>
                    </w:rPr>
                    <w:t>-</w:t>
                  </w:r>
                </w:p>
              </w:tc>
              <w:tc>
                <w:tcPr>
                  <w:tcW w:w="1027" w:type="dxa"/>
                  <w:vAlign w:val="center"/>
                </w:tcPr>
                <w:p w14:paraId="29781B28" w14:textId="77777777" w:rsidR="00A26368" w:rsidRPr="007124DF" w:rsidRDefault="00A26368" w:rsidP="006263C8">
                  <w:pPr>
                    <w:pStyle w:val="B2BDaSubpara"/>
                    <w:numPr>
                      <w:ilvl w:val="0"/>
                      <w:numId w:val="0"/>
                    </w:numPr>
                    <w:jc w:val="center"/>
                    <w:rPr>
                      <w:bCs/>
                    </w:rPr>
                  </w:pPr>
                  <w:r w:rsidRPr="007124DF">
                    <w:rPr>
                      <w:bCs/>
                    </w:rPr>
                    <w:t>Included</w:t>
                  </w:r>
                </w:p>
              </w:tc>
            </w:tr>
          </w:tbl>
          <w:p w14:paraId="1C2605DC" w14:textId="77777777" w:rsidR="00A26368" w:rsidRPr="007124DF" w:rsidRDefault="00A26368" w:rsidP="006263C8">
            <w:pPr>
              <w:pStyle w:val="B2BDaSubpara"/>
              <w:ind w:left="369" w:hanging="369"/>
            </w:pPr>
            <w:bookmarkStart w:id="19" w:name="_Ref76139040"/>
            <w:bookmarkEnd w:id="14"/>
            <w:bookmarkEnd w:id="18"/>
            <w:r w:rsidRPr="007124DF">
              <w:t>We will provide service level reporting in respect of each User Support Module which includes a service level summary with performance results covering the following:</w:t>
            </w:r>
            <w:bookmarkEnd w:id="19"/>
          </w:p>
          <w:p w14:paraId="79BB902D" w14:textId="77777777" w:rsidR="00A26368" w:rsidRPr="007124DF" w:rsidRDefault="00A26368" w:rsidP="006263C8">
            <w:pPr>
              <w:pStyle w:val="Heading4"/>
              <w:ind w:left="654" w:hanging="284"/>
            </w:pPr>
            <w:r w:rsidRPr="007124DF">
              <w:t>tickets (open, closed and ageing</w:t>
            </w:r>
            <w:proofErr w:type="gramStart"/>
            <w:r w:rsidRPr="007124DF">
              <w:t>);</w:t>
            </w:r>
            <w:proofErr w:type="gramEnd"/>
          </w:p>
          <w:p w14:paraId="2B970496" w14:textId="77777777" w:rsidR="00A26368" w:rsidRPr="007124DF" w:rsidRDefault="00A26368" w:rsidP="006263C8">
            <w:pPr>
              <w:pStyle w:val="Heading4"/>
              <w:ind w:left="654" w:hanging="284"/>
            </w:pPr>
            <w:r w:rsidRPr="007124DF">
              <w:t>incidents raised, resolved and unresolved (by priority</w:t>
            </w:r>
            <w:proofErr w:type="gramStart"/>
            <w:r w:rsidRPr="007124DF">
              <w:t>);</w:t>
            </w:r>
            <w:proofErr w:type="gramEnd"/>
          </w:p>
          <w:p w14:paraId="5B97BA3E" w14:textId="77777777" w:rsidR="00A26368" w:rsidRPr="007124DF" w:rsidRDefault="00A26368" w:rsidP="006263C8">
            <w:pPr>
              <w:pStyle w:val="Heading4"/>
              <w:ind w:left="654" w:hanging="284"/>
            </w:pPr>
            <w:r w:rsidRPr="007124DF">
              <w:t>service requests raised, resolved and unresolved (by priority</w:t>
            </w:r>
            <w:proofErr w:type="gramStart"/>
            <w:r w:rsidRPr="007124DF">
              <w:t>);</w:t>
            </w:r>
            <w:proofErr w:type="gramEnd"/>
          </w:p>
          <w:p w14:paraId="66D0CEDD" w14:textId="77777777" w:rsidR="00A26368" w:rsidRPr="007124DF" w:rsidRDefault="00A26368" w:rsidP="006263C8">
            <w:pPr>
              <w:pStyle w:val="Heading4"/>
              <w:ind w:left="654" w:hanging="284"/>
            </w:pPr>
            <w:r w:rsidRPr="007124DF">
              <w:t xml:space="preserve">End Users and Supported Devices added and </w:t>
            </w:r>
            <w:proofErr w:type="gramStart"/>
            <w:r w:rsidRPr="007124DF">
              <w:t>removed;</w:t>
            </w:r>
            <w:proofErr w:type="gramEnd"/>
            <w:r w:rsidRPr="007124DF">
              <w:t xml:space="preserve"> </w:t>
            </w:r>
          </w:p>
          <w:p w14:paraId="739CD52A" w14:textId="77777777" w:rsidR="00A26368" w:rsidRPr="007124DF" w:rsidRDefault="00A26368" w:rsidP="006263C8">
            <w:pPr>
              <w:pStyle w:val="Heading4"/>
              <w:ind w:left="654" w:hanging="284"/>
            </w:pPr>
            <w:r w:rsidRPr="007124DF">
              <w:t>Service Desk availability; and</w:t>
            </w:r>
          </w:p>
          <w:p w14:paraId="62AAA723" w14:textId="77777777" w:rsidR="00A26368" w:rsidRPr="007124DF" w:rsidRDefault="00A26368" w:rsidP="006263C8">
            <w:pPr>
              <w:pStyle w:val="Heading4"/>
              <w:ind w:left="654" w:hanging="284"/>
            </w:pPr>
            <w:r w:rsidRPr="007124DF">
              <w:t>number of Supported Devices enrolled on the UEM Platform.</w:t>
            </w:r>
          </w:p>
          <w:p w14:paraId="47DAE5B9" w14:textId="77777777" w:rsidR="00A26368" w:rsidRPr="007124DF" w:rsidRDefault="00A26368" w:rsidP="006263C8">
            <w:pPr>
              <w:pStyle w:val="B2BDaSubpara"/>
              <w:numPr>
                <w:ilvl w:val="0"/>
                <w:numId w:val="0"/>
              </w:numPr>
              <w:rPr>
                <w:b/>
                <w:bCs/>
              </w:rPr>
            </w:pPr>
            <w:r w:rsidRPr="007124DF">
              <w:rPr>
                <w:b/>
                <w:bCs/>
              </w:rPr>
              <w:t>Endpoint Management - Platform Management Modules</w:t>
            </w:r>
          </w:p>
          <w:p w14:paraId="33ABB549" w14:textId="77777777" w:rsidR="00A26368" w:rsidRPr="007124DF" w:rsidRDefault="00A26368" w:rsidP="006263C8">
            <w:pPr>
              <w:pStyle w:val="B2BDaSubpara"/>
              <w:ind w:left="370" w:hanging="370"/>
            </w:pPr>
            <w:bookmarkStart w:id="20" w:name="_Ref76139075"/>
            <w:r w:rsidRPr="007124DF">
              <w:t xml:space="preserve">The Endpoint Management Platform Management Modules for smartphone and tablet devices are available as standard or advanced modules.  </w:t>
            </w:r>
          </w:p>
          <w:p w14:paraId="5D568B82" w14:textId="77777777" w:rsidR="00A26368" w:rsidRPr="007124DF" w:rsidRDefault="00A26368" w:rsidP="006263C8">
            <w:pPr>
              <w:pStyle w:val="B2BDaSubpara"/>
              <w:ind w:left="370" w:hanging="370"/>
            </w:pPr>
            <w:r w:rsidRPr="007124DF">
              <w:t>The Endpoint Management Platform Management Modules for Windows 10 Supported Devices are available either as:</w:t>
            </w:r>
            <w:bookmarkEnd w:id="20"/>
          </w:p>
          <w:p w14:paraId="5C32D9D5" w14:textId="77777777" w:rsidR="00A26368" w:rsidRPr="00E87350" w:rsidRDefault="00A26368" w:rsidP="006263C8">
            <w:pPr>
              <w:pStyle w:val="Heading4"/>
              <w:ind w:left="654" w:hanging="281"/>
            </w:pPr>
            <w:r w:rsidRPr="00E87350">
              <w:t>cloud managed service hosted by Microsoft or VMWare (“</w:t>
            </w:r>
            <w:r w:rsidRPr="00E87350">
              <w:rPr>
                <w:b/>
              </w:rPr>
              <w:t>Cloud Managed Service</w:t>
            </w:r>
            <w:r w:rsidRPr="00E87350">
              <w:t>”); or</w:t>
            </w:r>
          </w:p>
          <w:p w14:paraId="25DBB7E4" w14:textId="77777777" w:rsidR="00A26368" w:rsidRPr="007124DF" w:rsidRDefault="00A26368" w:rsidP="006263C8">
            <w:pPr>
              <w:pStyle w:val="Heading4"/>
              <w:ind w:left="650" w:hanging="284"/>
            </w:pPr>
            <w:r w:rsidRPr="00E87350">
              <w:t xml:space="preserve">co-managed service where that device is managed by both Intune or </w:t>
            </w:r>
            <w:proofErr w:type="spellStart"/>
            <w:r w:rsidRPr="00E87350">
              <w:t>WorkspaceOne</w:t>
            </w:r>
            <w:proofErr w:type="spellEnd"/>
            <w:r w:rsidRPr="00E87350">
              <w:t xml:space="preserve"> and your </w:t>
            </w:r>
            <w:proofErr w:type="gramStart"/>
            <w:r w:rsidRPr="00E87350">
              <w:t>on-premise</w:t>
            </w:r>
            <w:proofErr w:type="gramEnd"/>
            <w:r w:rsidRPr="00E87350">
              <w:t xml:space="preserve"> instance of System Centre Configuration Manager (“</w:t>
            </w:r>
            <w:r w:rsidRPr="00E87350">
              <w:rPr>
                <w:b/>
              </w:rPr>
              <w:t>SCCM</w:t>
            </w:r>
            <w:r w:rsidRPr="00E87350">
              <w:t>”) (“</w:t>
            </w:r>
            <w:r w:rsidRPr="00E87350">
              <w:rPr>
                <w:b/>
              </w:rPr>
              <w:t>Co-Managed Service</w:t>
            </w:r>
            <w:r w:rsidRPr="00E87350">
              <w:t xml:space="preserve">”). </w:t>
            </w:r>
          </w:p>
          <w:p w14:paraId="792A74CD" w14:textId="77777777" w:rsidR="00A26368" w:rsidRPr="007124DF" w:rsidRDefault="00A26368" w:rsidP="006263C8">
            <w:pPr>
              <w:pStyle w:val="B2BDaSubpara"/>
              <w:ind w:left="370" w:hanging="370"/>
            </w:pPr>
            <w:bookmarkStart w:id="21" w:name="_Ref73387979"/>
            <w:r w:rsidRPr="007124DF">
              <w:t>The Endpoint Management Platform Management Modules (and the inclusions in each Platform Management Module) are only available in connection with existing, supported UEM Platforms (as notified to you).  For clarity, the build and implementation of new UEM or mobile device management (“</w:t>
            </w:r>
            <w:r w:rsidRPr="007124DF">
              <w:rPr>
                <w:b/>
              </w:rPr>
              <w:t>MDM</w:t>
            </w:r>
            <w:r w:rsidRPr="007124DF">
              <w:t xml:space="preserve">”) platforms is not included and does not form part of the Endpoint Management Platform Management Modules. </w:t>
            </w:r>
          </w:p>
          <w:p w14:paraId="6CCFC78B" w14:textId="77777777" w:rsidR="00A26368" w:rsidRPr="007124DF" w:rsidRDefault="00A26368" w:rsidP="006263C8">
            <w:pPr>
              <w:pStyle w:val="B2BDaSubpara"/>
              <w:ind w:left="370" w:hanging="370"/>
            </w:pPr>
            <w:bookmarkStart w:id="22" w:name="_Ref73619104"/>
            <w:r w:rsidRPr="007124DF">
              <w:t>We will provide you with the following services as standard inclusions in the Endpoint Management Platform Management Modules (and further details about the standard inclusions in the Endpoint Management Platform Management Modules is set out below):</w:t>
            </w:r>
            <w:bookmarkEnd w:id="21"/>
            <w:bookmarkEnd w:id="22"/>
          </w:p>
          <w:tbl>
            <w:tblPr>
              <w:tblStyle w:val="TableGrid"/>
              <w:tblW w:w="0" w:type="auto"/>
              <w:tblInd w:w="358" w:type="dxa"/>
              <w:tblLayout w:type="fixed"/>
              <w:tblLook w:val="04A0" w:firstRow="1" w:lastRow="0" w:firstColumn="1" w:lastColumn="0" w:noHBand="0" w:noVBand="1"/>
            </w:tblPr>
            <w:tblGrid>
              <w:gridCol w:w="3833"/>
              <w:gridCol w:w="1027"/>
              <w:gridCol w:w="1134"/>
              <w:gridCol w:w="992"/>
              <w:gridCol w:w="1027"/>
            </w:tblGrid>
            <w:tr w:rsidR="00A26368" w:rsidRPr="007124DF" w14:paraId="4779C47C" w14:textId="77777777" w:rsidTr="006263C8">
              <w:tc>
                <w:tcPr>
                  <w:tcW w:w="7941" w:type="dxa"/>
                  <w:gridSpan w:val="5"/>
                  <w:shd w:val="clear" w:color="auto" w:fill="002060"/>
                </w:tcPr>
                <w:p w14:paraId="7A270F10" w14:textId="77777777" w:rsidR="00A26368" w:rsidRPr="007124DF" w:rsidRDefault="00A26368" w:rsidP="006263C8">
                  <w:pPr>
                    <w:pStyle w:val="B2BDTableHeading"/>
                    <w:rPr>
                      <w:color w:val="FFFFFF" w:themeColor="background1"/>
                    </w:rPr>
                  </w:pPr>
                  <w:r w:rsidRPr="007124DF">
                    <w:rPr>
                      <w:color w:val="FFFFFF" w:themeColor="background1"/>
                    </w:rPr>
                    <w:t>Endpoint Management Platform Management Modules – standard inclusions</w:t>
                  </w:r>
                </w:p>
              </w:tc>
            </w:tr>
            <w:tr w:rsidR="00A26368" w:rsidRPr="007124DF" w14:paraId="6EC4E40F" w14:textId="77777777" w:rsidTr="006263C8">
              <w:tc>
                <w:tcPr>
                  <w:tcW w:w="3833" w:type="dxa"/>
                  <w:vMerge w:val="restart"/>
                  <w:shd w:val="clear" w:color="auto" w:fill="D9D9D9" w:themeFill="background1" w:themeFillShade="D9"/>
                  <w:vAlign w:val="center"/>
                </w:tcPr>
                <w:p w14:paraId="2573A3A3" w14:textId="77777777" w:rsidR="00A26368" w:rsidRPr="007124DF" w:rsidRDefault="00A26368" w:rsidP="006263C8">
                  <w:pPr>
                    <w:pStyle w:val="B2BDaSubpara"/>
                    <w:numPr>
                      <w:ilvl w:val="0"/>
                      <w:numId w:val="0"/>
                    </w:numPr>
                    <w:jc w:val="center"/>
                    <w:rPr>
                      <w:b/>
                    </w:rPr>
                  </w:pPr>
                  <w:r w:rsidRPr="007124DF">
                    <w:rPr>
                      <w:b/>
                    </w:rPr>
                    <w:t>Inclusions</w:t>
                  </w:r>
                </w:p>
              </w:tc>
              <w:tc>
                <w:tcPr>
                  <w:tcW w:w="2127" w:type="dxa"/>
                  <w:gridSpan w:val="2"/>
                  <w:shd w:val="clear" w:color="auto" w:fill="D9D9D9" w:themeFill="background1" w:themeFillShade="D9"/>
                  <w:vAlign w:val="center"/>
                </w:tcPr>
                <w:p w14:paraId="60596ED7" w14:textId="77777777" w:rsidR="00A26368" w:rsidRPr="007124DF" w:rsidRDefault="00A26368" w:rsidP="006263C8">
                  <w:pPr>
                    <w:pStyle w:val="B2BDaSubpara"/>
                    <w:numPr>
                      <w:ilvl w:val="0"/>
                      <w:numId w:val="0"/>
                    </w:numPr>
                    <w:jc w:val="center"/>
                    <w:rPr>
                      <w:b/>
                    </w:rPr>
                  </w:pPr>
                  <w:r w:rsidRPr="007124DF">
                    <w:rPr>
                      <w:b/>
                    </w:rPr>
                    <w:t>Phone/Tablet Platform Management Module</w:t>
                  </w:r>
                </w:p>
              </w:tc>
              <w:tc>
                <w:tcPr>
                  <w:tcW w:w="1981" w:type="dxa"/>
                  <w:gridSpan w:val="2"/>
                  <w:shd w:val="clear" w:color="auto" w:fill="D9D9D9" w:themeFill="background1" w:themeFillShade="D9"/>
                  <w:vAlign w:val="center"/>
                </w:tcPr>
                <w:p w14:paraId="61FE2B02" w14:textId="77777777" w:rsidR="00A26368" w:rsidRPr="007124DF" w:rsidRDefault="00A26368" w:rsidP="006263C8">
                  <w:pPr>
                    <w:pStyle w:val="B2BDaSubpara"/>
                    <w:numPr>
                      <w:ilvl w:val="0"/>
                      <w:numId w:val="0"/>
                    </w:numPr>
                    <w:jc w:val="center"/>
                    <w:rPr>
                      <w:b/>
                    </w:rPr>
                  </w:pPr>
                  <w:r w:rsidRPr="007124DF">
                    <w:rPr>
                      <w:b/>
                    </w:rPr>
                    <w:t>Windows 10 Platform Management Module</w:t>
                  </w:r>
                </w:p>
              </w:tc>
            </w:tr>
            <w:tr w:rsidR="00A26368" w:rsidRPr="007124DF" w14:paraId="428379A4" w14:textId="77777777" w:rsidTr="006263C8">
              <w:tc>
                <w:tcPr>
                  <w:tcW w:w="3833" w:type="dxa"/>
                  <w:vMerge/>
                  <w:shd w:val="clear" w:color="auto" w:fill="D9D9D9" w:themeFill="background1" w:themeFillShade="D9"/>
                </w:tcPr>
                <w:p w14:paraId="126E08B7" w14:textId="77777777" w:rsidR="00A26368" w:rsidRPr="007124DF" w:rsidRDefault="00A26368" w:rsidP="006263C8">
                  <w:pPr>
                    <w:pStyle w:val="B2BDaSubpara"/>
                    <w:numPr>
                      <w:ilvl w:val="0"/>
                      <w:numId w:val="0"/>
                    </w:numPr>
                    <w:rPr>
                      <w:b/>
                    </w:rPr>
                  </w:pPr>
                </w:p>
              </w:tc>
              <w:tc>
                <w:tcPr>
                  <w:tcW w:w="993" w:type="dxa"/>
                  <w:shd w:val="clear" w:color="auto" w:fill="D9D9D9" w:themeFill="background1" w:themeFillShade="D9"/>
                  <w:vAlign w:val="center"/>
                </w:tcPr>
                <w:p w14:paraId="2251124C" w14:textId="77777777" w:rsidR="00A26368" w:rsidRPr="007124DF" w:rsidRDefault="00A26368" w:rsidP="006263C8">
                  <w:pPr>
                    <w:pStyle w:val="B2BDaSubpara"/>
                    <w:numPr>
                      <w:ilvl w:val="0"/>
                      <w:numId w:val="0"/>
                    </w:numPr>
                    <w:jc w:val="center"/>
                    <w:rPr>
                      <w:bCs/>
                    </w:rPr>
                  </w:pPr>
                  <w:r w:rsidRPr="007124DF">
                    <w:rPr>
                      <w:bCs/>
                    </w:rPr>
                    <w:t>Standard</w:t>
                  </w:r>
                </w:p>
              </w:tc>
              <w:tc>
                <w:tcPr>
                  <w:tcW w:w="1134" w:type="dxa"/>
                  <w:shd w:val="clear" w:color="auto" w:fill="D9D9D9" w:themeFill="background1" w:themeFillShade="D9"/>
                  <w:vAlign w:val="center"/>
                </w:tcPr>
                <w:p w14:paraId="1B37C1D5" w14:textId="77777777" w:rsidR="00A26368" w:rsidRPr="007124DF" w:rsidRDefault="00A26368" w:rsidP="006263C8">
                  <w:pPr>
                    <w:pStyle w:val="B2BDaSubpara"/>
                    <w:numPr>
                      <w:ilvl w:val="0"/>
                      <w:numId w:val="0"/>
                    </w:numPr>
                    <w:jc w:val="center"/>
                    <w:rPr>
                      <w:bCs/>
                    </w:rPr>
                  </w:pPr>
                  <w:r w:rsidRPr="007124DF">
                    <w:rPr>
                      <w:bCs/>
                    </w:rPr>
                    <w:t>Advanced</w:t>
                  </w:r>
                </w:p>
              </w:tc>
              <w:tc>
                <w:tcPr>
                  <w:tcW w:w="992" w:type="dxa"/>
                  <w:shd w:val="clear" w:color="auto" w:fill="D9D9D9" w:themeFill="background1" w:themeFillShade="D9"/>
                  <w:vAlign w:val="center"/>
                </w:tcPr>
                <w:p w14:paraId="4513C226" w14:textId="77777777" w:rsidR="00A26368" w:rsidRPr="007124DF" w:rsidRDefault="00A26368" w:rsidP="006263C8">
                  <w:pPr>
                    <w:pStyle w:val="B2BDaSubpara"/>
                    <w:numPr>
                      <w:ilvl w:val="0"/>
                      <w:numId w:val="0"/>
                    </w:numPr>
                    <w:jc w:val="center"/>
                    <w:rPr>
                      <w:bCs/>
                    </w:rPr>
                  </w:pPr>
                  <w:r w:rsidRPr="007124DF">
                    <w:rPr>
                      <w:bCs/>
                    </w:rPr>
                    <w:t>Cloud</w:t>
                  </w:r>
                </w:p>
              </w:tc>
              <w:tc>
                <w:tcPr>
                  <w:tcW w:w="989" w:type="dxa"/>
                  <w:shd w:val="clear" w:color="auto" w:fill="D9D9D9" w:themeFill="background1" w:themeFillShade="D9"/>
                  <w:vAlign w:val="center"/>
                </w:tcPr>
                <w:p w14:paraId="220C075F" w14:textId="77777777" w:rsidR="00A26368" w:rsidRPr="007124DF" w:rsidRDefault="00A26368" w:rsidP="006263C8">
                  <w:pPr>
                    <w:pStyle w:val="B2BDaSubpara"/>
                    <w:numPr>
                      <w:ilvl w:val="0"/>
                      <w:numId w:val="0"/>
                    </w:numPr>
                    <w:jc w:val="center"/>
                    <w:rPr>
                      <w:bCs/>
                    </w:rPr>
                  </w:pPr>
                  <w:r w:rsidRPr="007124DF">
                    <w:rPr>
                      <w:bCs/>
                    </w:rPr>
                    <w:t>Co-Managed</w:t>
                  </w:r>
                </w:p>
              </w:tc>
            </w:tr>
            <w:tr w:rsidR="00A26368" w:rsidRPr="007124DF" w14:paraId="72F85D9B" w14:textId="77777777" w:rsidTr="006263C8">
              <w:tc>
                <w:tcPr>
                  <w:tcW w:w="3833" w:type="dxa"/>
                  <w:shd w:val="clear" w:color="auto" w:fill="F2F2F2" w:themeFill="background1" w:themeFillShade="F2"/>
                  <w:vAlign w:val="center"/>
                </w:tcPr>
                <w:p w14:paraId="48DE4FE9" w14:textId="77777777" w:rsidR="00A26368" w:rsidRPr="007124DF" w:rsidRDefault="00A26368" w:rsidP="006263C8">
                  <w:pPr>
                    <w:pStyle w:val="B2BDaSubpara"/>
                    <w:numPr>
                      <w:ilvl w:val="0"/>
                      <w:numId w:val="0"/>
                    </w:numPr>
                    <w:rPr>
                      <w:b/>
                    </w:rPr>
                  </w:pPr>
                  <w:r w:rsidRPr="007124DF">
                    <w:rPr>
                      <w:b/>
                    </w:rPr>
                    <w:t>Devices Supported</w:t>
                  </w:r>
                </w:p>
              </w:tc>
              <w:tc>
                <w:tcPr>
                  <w:tcW w:w="2127" w:type="dxa"/>
                  <w:gridSpan w:val="2"/>
                  <w:vAlign w:val="center"/>
                </w:tcPr>
                <w:p w14:paraId="13AC747D" w14:textId="425BC08A" w:rsidR="00A26368" w:rsidRPr="007124DF" w:rsidRDefault="00A26368" w:rsidP="006263C8">
                  <w:pPr>
                    <w:pStyle w:val="B2BDaSubpara"/>
                    <w:numPr>
                      <w:ilvl w:val="0"/>
                      <w:numId w:val="0"/>
                    </w:numPr>
                    <w:jc w:val="center"/>
                    <w:rPr>
                      <w:bCs/>
                    </w:rPr>
                  </w:pPr>
                  <w:r w:rsidRPr="007124DF">
                    <w:rPr>
                      <w:bCs/>
                    </w:rPr>
                    <w:t xml:space="preserve">Smartphone and Tablet devices that meet the requirements in clause </w:t>
                  </w:r>
                  <w:r w:rsidRPr="007124DF">
                    <w:rPr>
                      <w:bCs/>
                    </w:rPr>
                    <w:fldChar w:fldCharType="begin"/>
                  </w:r>
                  <w:r w:rsidRPr="007124DF">
                    <w:rPr>
                      <w:bCs/>
                    </w:rPr>
                    <w:instrText xml:space="preserve"> REF _Ref495062314 \w \h </w:instrText>
                  </w:r>
                  <w:r w:rsidRPr="007124DF">
                    <w:rPr>
                      <w:bCs/>
                    </w:rPr>
                  </w:r>
                  <w:r w:rsidRPr="007124DF">
                    <w:rPr>
                      <w:bCs/>
                    </w:rPr>
                    <w:fldChar w:fldCharType="separate"/>
                  </w:r>
                  <w:r w:rsidR="00E90617">
                    <w:rPr>
                      <w:bCs/>
                      <w:cs/>
                    </w:rPr>
                    <w:t>‎</w:t>
                  </w:r>
                  <w:r w:rsidR="00E90617">
                    <w:rPr>
                      <w:bCs/>
                    </w:rPr>
                    <w:t>6.2(c)</w:t>
                  </w:r>
                  <w:r w:rsidRPr="007124DF">
                    <w:rPr>
                      <w:bCs/>
                    </w:rPr>
                    <w:fldChar w:fldCharType="end"/>
                  </w:r>
                  <w:r w:rsidRPr="007124DF">
                    <w:rPr>
                      <w:bCs/>
                    </w:rPr>
                    <w:t>.</w:t>
                  </w:r>
                </w:p>
              </w:tc>
              <w:tc>
                <w:tcPr>
                  <w:tcW w:w="1981" w:type="dxa"/>
                  <w:gridSpan w:val="2"/>
                  <w:vAlign w:val="center"/>
                </w:tcPr>
                <w:p w14:paraId="59FDA6E4" w14:textId="08564012" w:rsidR="00A26368" w:rsidRPr="007124DF" w:rsidRDefault="00A26368" w:rsidP="006263C8">
                  <w:pPr>
                    <w:pStyle w:val="B2BDaSubpara"/>
                    <w:numPr>
                      <w:ilvl w:val="0"/>
                      <w:numId w:val="0"/>
                    </w:numPr>
                    <w:jc w:val="center"/>
                    <w:rPr>
                      <w:bCs/>
                    </w:rPr>
                  </w:pPr>
                  <w:r w:rsidRPr="007124DF">
                    <w:rPr>
                      <w:bCs/>
                    </w:rPr>
                    <w:t xml:space="preserve">Windows 10 2 in1 and Laptop devices that meet the requirements in clause </w:t>
                  </w:r>
                  <w:r w:rsidRPr="007124DF">
                    <w:rPr>
                      <w:bCs/>
                    </w:rPr>
                    <w:fldChar w:fldCharType="begin"/>
                  </w:r>
                  <w:r w:rsidRPr="007124DF">
                    <w:rPr>
                      <w:bCs/>
                    </w:rPr>
                    <w:instrText xml:space="preserve"> REF _Ref495062314 \w \h </w:instrText>
                  </w:r>
                  <w:r w:rsidRPr="007124DF">
                    <w:rPr>
                      <w:bCs/>
                    </w:rPr>
                  </w:r>
                  <w:r w:rsidRPr="007124DF">
                    <w:rPr>
                      <w:bCs/>
                    </w:rPr>
                    <w:fldChar w:fldCharType="separate"/>
                  </w:r>
                  <w:r w:rsidR="00E90617">
                    <w:rPr>
                      <w:bCs/>
                      <w:cs/>
                    </w:rPr>
                    <w:t>‎</w:t>
                  </w:r>
                  <w:r w:rsidR="00E90617">
                    <w:rPr>
                      <w:bCs/>
                    </w:rPr>
                    <w:t>6.2(c)</w:t>
                  </w:r>
                  <w:r w:rsidRPr="007124DF">
                    <w:rPr>
                      <w:bCs/>
                    </w:rPr>
                    <w:fldChar w:fldCharType="end"/>
                  </w:r>
                  <w:r w:rsidRPr="007124DF">
                    <w:rPr>
                      <w:bCs/>
                    </w:rPr>
                    <w:t>.</w:t>
                  </w:r>
                </w:p>
              </w:tc>
            </w:tr>
            <w:tr w:rsidR="00A26368" w:rsidRPr="007124DF" w14:paraId="5893182C" w14:textId="77777777" w:rsidTr="006263C8">
              <w:tc>
                <w:tcPr>
                  <w:tcW w:w="7941" w:type="dxa"/>
                  <w:gridSpan w:val="5"/>
                  <w:shd w:val="clear" w:color="auto" w:fill="D9D9D9" w:themeFill="background1" w:themeFillShade="D9"/>
                  <w:vAlign w:val="center"/>
                </w:tcPr>
                <w:p w14:paraId="3D2BE8E9" w14:textId="77777777" w:rsidR="00A26368" w:rsidRPr="007124DF" w:rsidRDefault="00A26368" w:rsidP="006263C8">
                  <w:pPr>
                    <w:pStyle w:val="B2BDaSubpara"/>
                    <w:numPr>
                      <w:ilvl w:val="0"/>
                      <w:numId w:val="0"/>
                    </w:numPr>
                    <w:rPr>
                      <w:b/>
                    </w:rPr>
                  </w:pPr>
                  <w:r w:rsidRPr="007124DF">
                    <w:rPr>
                      <w:b/>
                    </w:rPr>
                    <w:t>Configuration Management</w:t>
                  </w:r>
                </w:p>
              </w:tc>
            </w:tr>
            <w:tr w:rsidR="00A26368" w:rsidRPr="007124DF" w14:paraId="19651874" w14:textId="77777777" w:rsidTr="006263C8">
              <w:tc>
                <w:tcPr>
                  <w:tcW w:w="3686" w:type="dxa"/>
                  <w:shd w:val="clear" w:color="auto" w:fill="F2F2F2" w:themeFill="background1" w:themeFillShade="F2"/>
                </w:tcPr>
                <w:p w14:paraId="1E132E8C" w14:textId="77777777" w:rsidR="00A26368" w:rsidRPr="007124DF" w:rsidRDefault="00A26368" w:rsidP="006263C8">
                  <w:pPr>
                    <w:pStyle w:val="B2BDaSubpara"/>
                    <w:numPr>
                      <w:ilvl w:val="0"/>
                      <w:numId w:val="0"/>
                    </w:numPr>
                    <w:rPr>
                      <w:bCs/>
                      <w:sz w:val="16"/>
                      <w:szCs w:val="16"/>
                    </w:rPr>
                  </w:pPr>
                  <w:r w:rsidRPr="007124DF">
                    <w:rPr>
                      <w:bCs/>
                      <w:sz w:val="16"/>
                      <w:szCs w:val="16"/>
                    </w:rPr>
                    <w:t xml:space="preserve">Manage configuration of mobile device management (UEM / MDM) policies, </w:t>
                  </w:r>
                  <w:proofErr w:type="gramStart"/>
                  <w:r w:rsidRPr="007124DF">
                    <w:rPr>
                      <w:bCs/>
                      <w:sz w:val="16"/>
                      <w:szCs w:val="16"/>
                    </w:rPr>
                    <w:t>settings</w:t>
                  </w:r>
                  <w:proofErr w:type="gramEnd"/>
                  <w:r w:rsidRPr="007124DF">
                    <w:rPr>
                      <w:bCs/>
                      <w:sz w:val="16"/>
                      <w:szCs w:val="16"/>
                    </w:rPr>
                    <w:t xml:space="preserve"> and device configurations, including OEM configuration and any OEM specific device management APIs.</w:t>
                  </w:r>
                </w:p>
              </w:tc>
              <w:tc>
                <w:tcPr>
                  <w:tcW w:w="1027" w:type="dxa"/>
                  <w:vAlign w:val="center"/>
                </w:tcPr>
                <w:p w14:paraId="60ED6D2D"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0F8239A8"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11EAA180"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71425934"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5B605DBD" w14:textId="77777777" w:rsidTr="006263C8">
              <w:tc>
                <w:tcPr>
                  <w:tcW w:w="3833" w:type="dxa"/>
                  <w:shd w:val="clear" w:color="auto" w:fill="F2F2F2" w:themeFill="background1" w:themeFillShade="F2"/>
                </w:tcPr>
                <w:p w14:paraId="5667D7A8" w14:textId="77777777" w:rsidR="00A26368" w:rsidRPr="007124DF" w:rsidRDefault="00A26368" w:rsidP="006263C8">
                  <w:pPr>
                    <w:pStyle w:val="B2BDaSubpara"/>
                    <w:numPr>
                      <w:ilvl w:val="0"/>
                      <w:numId w:val="0"/>
                    </w:numPr>
                    <w:rPr>
                      <w:bCs/>
                      <w:sz w:val="16"/>
                      <w:szCs w:val="16"/>
                    </w:rPr>
                  </w:pPr>
                  <w:r w:rsidRPr="007124DF">
                    <w:rPr>
                      <w:bCs/>
                      <w:sz w:val="16"/>
                      <w:szCs w:val="16"/>
                    </w:rPr>
                    <w:t>Manage shared and kiosk configurations for mobile devices leveraging native MDM APIs.</w:t>
                  </w:r>
                </w:p>
              </w:tc>
              <w:tc>
                <w:tcPr>
                  <w:tcW w:w="1027" w:type="dxa"/>
                  <w:vAlign w:val="center"/>
                </w:tcPr>
                <w:p w14:paraId="68C926BD"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07E01148"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3A03AADC" w14:textId="77777777" w:rsidR="00A26368" w:rsidRPr="007124DF" w:rsidRDefault="00A26368" w:rsidP="006263C8">
                  <w:pPr>
                    <w:pStyle w:val="B2BDaSubpara"/>
                    <w:numPr>
                      <w:ilvl w:val="0"/>
                      <w:numId w:val="0"/>
                    </w:numPr>
                    <w:jc w:val="center"/>
                    <w:rPr>
                      <w:bCs/>
                    </w:rPr>
                  </w:pPr>
                  <w:r w:rsidRPr="007124DF">
                    <w:rPr>
                      <w:bCs/>
                    </w:rPr>
                    <w:t>-</w:t>
                  </w:r>
                </w:p>
              </w:tc>
              <w:tc>
                <w:tcPr>
                  <w:tcW w:w="1027" w:type="dxa"/>
                  <w:vAlign w:val="center"/>
                </w:tcPr>
                <w:p w14:paraId="39BE7A23" w14:textId="77777777" w:rsidR="00A26368" w:rsidRPr="007124DF" w:rsidRDefault="00A26368" w:rsidP="006263C8">
                  <w:pPr>
                    <w:pStyle w:val="B2BDaSubpara"/>
                    <w:numPr>
                      <w:ilvl w:val="0"/>
                      <w:numId w:val="0"/>
                    </w:numPr>
                    <w:jc w:val="center"/>
                    <w:rPr>
                      <w:bCs/>
                    </w:rPr>
                  </w:pPr>
                  <w:r w:rsidRPr="007124DF">
                    <w:rPr>
                      <w:bCs/>
                    </w:rPr>
                    <w:t>-</w:t>
                  </w:r>
                </w:p>
              </w:tc>
            </w:tr>
            <w:tr w:rsidR="00A26368" w:rsidRPr="007124DF" w14:paraId="3BBA75B4" w14:textId="77777777" w:rsidTr="006263C8">
              <w:tc>
                <w:tcPr>
                  <w:tcW w:w="3833" w:type="dxa"/>
                  <w:shd w:val="clear" w:color="auto" w:fill="F2F2F2" w:themeFill="background1" w:themeFillShade="F2"/>
                </w:tcPr>
                <w:p w14:paraId="1AF91160" w14:textId="77777777" w:rsidR="00A26368" w:rsidRPr="007124DF" w:rsidRDefault="00A26368" w:rsidP="006263C8">
                  <w:pPr>
                    <w:pStyle w:val="B2BDaSubpara"/>
                    <w:numPr>
                      <w:ilvl w:val="0"/>
                      <w:numId w:val="0"/>
                    </w:numPr>
                    <w:rPr>
                      <w:bCs/>
                      <w:sz w:val="16"/>
                      <w:szCs w:val="16"/>
                    </w:rPr>
                  </w:pPr>
                  <w:r w:rsidRPr="007124DF">
                    <w:rPr>
                      <w:bCs/>
                      <w:sz w:val="16"/>
                      <w:szCs w:val="16"/>
                    </w:rPr>
                    <w:t>Manage configuration of email, calendar, contacts and other pre-installed OEM apps on the Supported Devices or UEM apps that can be deployed.</w:t>
                  </w:r>
                </w:p>
              </w:tc>
              <w:tc>
                <w:tcPr>
                  <w:tcW w:w="1027" w:type="dxa"/>
                </w:tcPr>
                <w:p w14:paraId="601C5110"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tcPr>
                <w:p w14:paraId="395EADB4"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tcPr>
                <w:p w14:paraId="003A9289"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tcPr>
                <w:p w14:paraId="62143176"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420026FC" w14:textId="77777777" w:rsidTr="006263C8">
              <w:tc>
                <w:tcPr>
                  <w:tcW w:w="3833" w:type="dxa"/>
                  <w:shd w:val="clear" w:color="auto" w:fill="F2F2F2" w:themeFill="background1" w:themeFillShade="F2"/>
                </w:tcPr>
                <w:p w14:paraId="7B424996" w14:textId="77777777" w:rsidR="00A26368" w:rsidRPr="007124DF" w:rsidRDefault="00A26368" w:rsidP="006263C8">
                  <w:pPr>
                    <w:pStyle w:val="B2BDaSubpara"/>
                    <w:numPr>
                      <w:ilvl w:val="0"/>
                      <w:numId w:val="0"/>
                    </w:numPr>
                    <w:rPr>
                      <w:bCs/>
                      <w:sz w:val="16"/>
                      <w:szCs w:val="16"/>
                    </w:rPr>
                  </w:pPr>
                  <w:r w:rsidRPr="007124DF">
                    <w:rPr>
                      <w:bCs/>
                      <w:sz w:val="16"/>
                      <w:szCs w:val="16"/>
                    </w:rPr>
                    <w:t>Manage implementation of access controls to corporate email services such as Secure Email Gateway, including integrations with ActiveSync clients.</w:t>
                  </w:r>
                </w:p>
              </w:tc>
              <w:tc>
                <w:tcPr>
                  <w:tcW w:w="1027" w:type="dxa"/>
                </w:tcPr>
                <w:p w14:paraId="390DFF78"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tcPr>
                <w:p w14:paraId="690E81B9"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tcPr>
                <w:p w14:paraId="6C937BF5"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tcPr>
                <w:p w14:paraId="71075977"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6AA818E2" w14:textId="77777777" w:rsidTr="006263C8">
              <w:tc>
                <w:tcPr>
                  <w:tcW w:w="3833" w:type="dxa"/>
                  <w:shd w:val="clear" w:color="auto" w:fill="F2F2F2" w:themeFill="background1" w:themeFillShade="F2"/>
                </w:tcPr>
                <w:p w14:paraId="1AE47C06" w14:textId="77777777" w:rsidR="00A26368" w:rsidRPr="007124DF" w:rsidRDefault="00A26368" w:rsidP="006263C8">
                  <w:pPr>
                    <w:pStyle w:val="B2BDaSubpara"/>
                    <w:numPr>
                      <w:ilvl w:val="0"/>
                      <w:numId w:val="0"/>
                    </w:numPr>
                    <w:rPr>
                      <w:bCs/>
                      <w:sz w:val="16"/>
                      <w:szCs w:val="16"/>
                    </w:rPr>
                  </w:pPr>
                  <w:r w:rsidRPr="007124DF">
                    <w:rPr>
                      <w:bCs/>
                      <w:sz w:val="16"/>
                      <w:szCs w:val="16"/>
                    </w:rPr>
                    <w:t>Manage UEM policy configurations including compliance policies with automated remediation workflows, updates to conditional access policies, updates to app protection policies.</w:t>
                  </w:r>
                </w:p>
              </w:tc>
              <w:tc>
                <w:tcPr>
                  <w:tcW w:w="1027" w:type="dxa"/>
                </w:tcPr>
                <w:p w14:paraId="4A76A9ED"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tcPr>
                <w:p w14:paraId="4561C855"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tcPr>
                <w:p w14:paraId="534F398C"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tcPr>
                <w:p w14:paraId="215F9371"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34BA8618" w14:textId="77777777" w:rsidTr="006263C8">
              <w:tc>
                <w:tcPr>
                  <w:tcW w:w="3833" w:type="dxa"/>
                  <w:shd w:val="clear" w:color="auto" w:fill="F2F2F2" w:themeFill="background1" w:themeFillShade="F2"/>
                </w:tcPr>
                <w:p w14:paraId="4DCF9734" w14:textId="77777777" w:rsidR="00A26368" w:rsidRPr="007124DF" w:rsidRDefault="00A26368" w:rsidP="006263C8">
                  <w:pPr>
                    <w:pStyle w:val="B2BDaSubpara"/>
                    <w:numPr>
                      <w:ilvl w:val="0"/>
                      <w:numId w:val="0"/>
                    </w:numPr>
                    <w:rPr>
                      <w:bCs/>
                      <w:sz w:val="16"/>
                      <w:szCs w:val="16"/>
                    </w:rPr>
                  </w:pPr>
                  <w:r w:rsidRPr="007124DF">
                    <w:rPr>
                      <w:bCs/>
                      <w:sz w:val="16"/>
                      <w:szCs w:val="16"/>
                    </w:rPr>
                    <w:t xml:space="preserve">Manage access management configurations including VIDM and integrations with third-party </w:t>
                  </w:r>
                  <w:r w:rsidRPr="007124DF">
                    <w:rPr>
                      <w:bCs/>
                      <w:sz w:val="16"/>
                      <w:szCs w:val="16"/>
                    </w:rPr>
                    <w:lastRenderedPageBreak/>
                    <w:t>identity stores and providers such as Active Directory, LDAP, Okta and Ping.</w:t>
                  </w:r>
                </w:p>
              </w:tc>
              <w:tc>
                <w:tcPr>
                  <w:tcW w:w="1027" w:type="dxa"/>
                </w:tcPr>
                <w:p w14:paraId="2FE87E75" w14:textId="77777777" w:rsidR="00A26368" w:rsidRPr="007124DF" w:rsidRDefault="00A26368" w:rsidP="006263C8">
                  <w:pPr>
                    <w:pStyle w:val="B2BDaSubpara"/>
                    <w:numPr>
                      <w:ilvl w:val="0"/>
                      <w:numId w:val="0"/>
                    </w:numPr>
                    <w:jc w:val="center"/>
                    <w:rPr>
                      <w:bCs/>
                    </w:rPr>
                  </w:pPr>
                  <w:r w:rsidRPr="007124DF">
                    <w:rPr>
                      <w:bCs/>
                    </w:rPr>
                    <w:lastRenderedPageBreak/>
                    <w:t>Included</w:t>
                  </w:r>
                </w:p>
              </w:tc>
              <w:tc>
                <w:tcPr>
                  <w:tcW w:w="1100" w:type="dxa"/>
                </w:tcPr>
                <w:p w14:paraId="05481CCF"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tcPr>
                <w:p w14:paraId="3A85DD8F"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tcPr>
                <w:p w14:paraId="3C917ECE"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0C23B053" w14:textId="77777777" w:rsidTr="006263C8">
              <w:tc>
                <w:tcPr>
                  <w:tcW w:w="3833" w:type="dxa"/>
                  <w:shd w:val="clear" w:color="auto" w:fill="F2F2F2" w:themeFill="background1" w:themeFillShade="F2"/>
                </w:tcPr>
                <w:p w14:paraId="72B717B7" w14:textId="77777777" w:rsidR="00A26368" w:rsidRPr="007124DF" w:rsidRDefault="00A26368" w:rsidP="006263C8">
                  <w:pPr>
                    <w:pStyle w:val="B2BDaSubpara"/>
                    <w:numPr>
                      <w:ilvl w:val="0"/>
                      <w:numId w:val="0"/>
                    </w:numPr>
                    <w:rPr>
                      <w:bCs/>
                      <w:sz w:val="16"/>
                      <w:szCs w:val="16"/>
                    </w:rPr>
                  </w:pPr>
                  <w:r w:rsidRPr="007124DF">
                    <w:rPr>
                      <w:bCs/>
                      <w:sz w:val="16"/>
                      <w:szCs w:val="16"/>
                    </w:rPr>
                    <w:t>Manage configuration of per-app VPN to support corporate applications.</w:t>
                  </w:r>
                </w:p>
              </w:tc>
              <w:tc>
                <w:tcPr>
                  <w:tcW w:w="1027" w:type="dxa"/>
                  <w:vAlign w:val="center"/>
                </w:tcPr>
                <w:p w14:paraId="7515AEE1"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5BE2E10D"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29E09E8B"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292F06C6"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20FE1F62" w14:textId="77777777" w:rsidTr="006263C8">
              <w:tc>
                <w:tcPr>
                  <w:tcW w:w="3833" w:type="dxa"/>
                  <w:shd w:val="clear" w:color="auto" w:fill="F2F2F2" w:themeFill="background1" w:themeFillShade="F2"/>
                </w:tcPr>
                <w:p w14:paraId="50302430" w14:textId="77777777" w:rsidR="00A26368" w:rsidRPr="007124DF" w:rsidRDefault="00A26368" w:rsidP="006263C8">
                  <w:pPr>
                    <w:pStyle w:val="B2BDaSubpara"/>
                    <w:numPr>
                      <w:ilvl w:val="0"/>
                      <w:numId w:val="0"/>
                    </w:numPr>
                    <w:rPr>
                      <w:bCs/>
                      <w:sz w:val="16"/>
                      <w:szCs w:val="16"/>
                    </w:rPr>
                  </w:pPr>
                  <w:r w:rsidRPr="007124DF">
                    <w:rPr>
                      <w:bCs/>
                      <w:sz w:val="16"/>
                      <w:szCs w:val="16"/>
                    </w:rPr>
                    <w:t>Manage configuration of access control policies, Single Sign-On (SSO) and multi factor authentication (MFA) that secure applications.</w:t>
                  </w:r>
                </w:p>
              </w:tc>
              <w:tc>
                <w:tcPr>
                  <w:tcW w:w="1027" w:type="dxa"/>
                  <w:vAlign w:val="center"/>
                </w:tcPr>
                <w:p w14:paraId="61E91C94"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46FA3D1F"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0907A28F"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04F408B1"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1DE0FFBD" w14:textId="77777777" w:rsidTr="006263C8">
              <w:tc>
                <w:tcPr>
                  <w:tcW w:w="3833" w:type="dxa"/>
                  <w:shd w:val="clear" w:color="auto" w:fill="F2F2F2" w:themeFill="background1" w:themeFillShade="F2"/>
                </w:tcPr>
                <w:p w14:paraId="5006A51A" w14:textId="77777777" w:rsidR="00A26368" w:rsidRPr="007124DF" w:rsidRDefault="00A26368" w:rsidP="006263C8">
                  <w:pPr>
                    <w:pStyle w:val="B2BDaSubpara"/>
                    <w:numPr>
                      <w:ilvl w:val="0"/>
                      <w:numId w:val="0"/>
                    </w:numPr>
                    <w:rPr>
                      <w:bCs/>
                      <w:sz w:val="16"/>
                      <w:szCs w:val="16"/>
                    </w:rPr>
                  </w:pPr>
                  <w:r w:rsidRPr="004A480B">
                    <w:rPr>
                      <w:bCs/>
                      <w:sz w:val="16"/>
                      <w:szCs w:val="16"/>
                      <w:lang w:val="fr-FR"/>
                    </w:rPr>
                    <w:t xml:space="preserve">Manage </w:t>
                  </w:r>
                  <w:proofErr w:type="spellStart"/>
                  <w:r w:rsidRPr="004A480B">
                    <w:rPr>
                      <w:bCs/>
                      <w:sz w:val="16"/>
                      <w:szCs w:val="16"/>
                      <w:lang w:val="fr-FR"/>
                    </w:rPr>
                    <w:t>device</w:t>
                  </w:r>
                  <w:proofErr w:type="spellEnd"/>
                  <w:r w:rsidRPr="004A480B">
                    <w:rPr>
                      <w:bCs/>
                      <w:sz w:val="16"/>
                      <w:szCs w:val="16"/>
                      <w:lang w:val="fr-FR"/>
                    </w:rPr>
                    <w:t xml:space="preserve"> </w:t>
                  </w:r>
                  <w:proofErr w:type="spellStart"/>
                  <w:r w:rsidRPr="004A480B">
                    <w:rPr>
                      <w:bCs/>
                      <w:sz w:val="16"/>
                      <w:szCs w:val="16"/>
                      <w:lang w:val="fr-FR"/>
                    </w:rPr>
                    <w:t>enrolment</w:t>
                  </w:r>
                  <w:proofErr w:type="spellEnd"/>
                  <w:r w:rsidRPr="004A480B">
                    <w:rPr>
                      <w:bCs/>
                      <w:sz w:val="16"/>
                      <w:szCs w:val="16"/>
                      <w:lang w:val="fr-FR"/>
                    </w:rPr>
                    <w:t xml:space="preserve"> configurations incl. </w:t>
                  </w:r>
                  <w:r w:rsidRPr="007124DF">
                    <w:rPr>
                      <w:bCs/>
                      <w:sz w:val="16"/>
                      <w:szCs w:val="16"/>
                    </w:rPr>
                    <w:t>Telstra DES and connected OEM enrolment integrations (including Apple DEP/ABM, Android Enterprise and Google Zero Touch).</w:t>
                  </w:r>
                </w:p>
              </w:tc>
              <w:tc>
                <w:tcPr>
                  <w:tcW w:w="1027" w:type="dxa"/>
                  <w:vAlign w:val="center"/>
                </w:tcPr>
                <w:p w14:paraId="29F8C09F"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47025600"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3FAA075B"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78E9013A"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65F310EA" w14:textId="77777777" w:rsidTr="006263C8">
              <w:tc>
                <w:tcPr>
                  <w:tcW w:w="7941" w:type="dxa"/>
                  <w:gridSpan w:val="5"/>
                  <w:shd w:val="clear" w:color="auto" w:fill="D9D9D9" w:themeFill="background1" w:themeFillShade="D9"/>
                  <w:vAlign w:val="center"/>
                </w:tcPr>
                <w:p w14:paraId="5BBFBE44" w14:textId="77777777" w:rsidR="00A26368" w:rsidRPr="007124DF" w:rsidRDefault="00A26368" w:rsidP="006263C8">
                  <w:pPr>
                    <w:pStyle w:val="B2BDaSubpara"/>
                    <w:numPr>
                      <w:ilvl w:val="0"/>
                      <w:numId w:val="0"/>
                    </w:numPr>
                    <w:rPr>
                      <w:b/>
                    </w:rPr>
                  </w:pPr>
                  <w:r w:rsidRPr="007124DF">
                    <w:rPr>
                      <w:b/>
                    </w:rPr>
                    <w:t>On-Premises Connections</w:t>
                  </w:r>
                </w:p>
              </w:tc>
            </w:tr>
            <w:tr w:rsidR="00A26368" w:rsidRPr="007124DF" w14:paraId="619F5697" w14:textId="77777777" w:rsidTr="006263C8">
              <w:tc>
                <w:tcPr>
                  <w:tcW w:w="3833" w:type="dxa"/>
                  <w:shd w:val="clear" w:color="auto" w:fill="F2F2F2" w:themeFill="background1" w:themeFillShade="F2"/>
                </w:tcPr>
                <w:p w14:paraId="38DCD586" w14:textId="77777777" w:rsidR="00A26368" w:rsidRPr="007124DF" w:rsidRDefault="00A26368" w:rsidP="006263C8">
                  <w:pPr>
                    <w:pStyle w:val="B2BDaSubpara"/>
                    <w:numPr>
                      <w:ilvl w:val="0"/>
                      <w:numId w:val="0"/>
                    </w:numPr>
                    <w:rPr>
                      <w:bCs/>
                      <w:sz w:val="16"/>
                      <w:szCs w:val="16"/>
                    </w:rPr>
                  </w:pPr>
                  <w:r w:rsidRPr="007124DF">
                    <w:rPr>
                      <w:bCs/>
                      <w:sz w:val="16"/>
                      <w:szCs w:val="16"/>
                    </w:rPr>
                    <w:t xml:space="preserve">Manage connectivity to your </w:t>
                  </w:r>
                  <w:proofErr w:type="gramStart"/>
                  <w:r w:rsidRPr="007124DF">
                    <w:rPr>
                      <w:bCs/>
                      <w:sz w:val="16"/>
                      <w:szCs w:val="16"/>
                    </w:rPr>
                    <w:t>on-premise</w:t>
                  </w:r>
                  <w:proofErr w:type="gramEnd"/>
                  <w:r w:rsidRPr="007124DF">
                    <w:rPr>
                      <w:bCs/>
                      <w:sz w:val="16"/>
                      <w:szCs w:val="16"/>
                    </w:rPr>
                    <w:t xml:space="preserve"> infrastructure such as Secure Email Gateway, Mobile Application Gateway, Content Gateway and Identity and Access Management Gateway.</w:t>
                  </w:r>
                </w:p>
              </w:tc>
              <w:tc>
                <w:tcPr>
                  <w:tcW w:w="1027" w:type="dxa"/>
                  <w:vAlign w:val="center"/>
                </w:tcPr>
                <w:p w14:paraId="0AF83A78" w14:textId="77777777" w:rsidR="00A26368" w:rsidRPr="007124DF" w:rsidRDefault="00A26368" w:rsidP="006263C8">
                  <w:pPr>
                    <w:pStyle w:val="B2BDaSubpara"/>
                    <w:numPr>
                      <w:ilvl w:val="0"/>
                      <w:numId w:val="0"/>
                    </w:numPr>
                    <w:jc w:val="center"/>
                    <w:rPr>
                      <w:bCs/>
                    </w:rPr>
                  </w:pPr>
                  <w:r w:rsidRPr="007124DF">
                    <w:rPr>
                      <w:bCs/>
                    </w:rPr>
                    <w:t>-</w:t>
                  </w:r>
                </w:p>
              </w:tc>
              <w:tc>
                <w:tcPr>
                  <w:tcW w:w="1100" w:type="dxa"/>
                  <w:vAlign w:val="center"/>
                </w:tcPr>
                <w:p w14:paraId="6FE7B754"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2770F206"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3301A839"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3100F0D5" w14:textId="77777777" w:rsidTr="006263C8">
              <w:tc>
                <w:tcPr>
                  <w:tcW w:w="7941" w:type="dxa"/>
                  <w:gridSpan w:val="5"/>
                  <w:shd w:val="clear" w:color="auto" w:fill="D9D9D9" w:themeFill="background1" w:themeFillShade="D9"/>
                  <w:vAlign w:val="center"/>
                </w:tcPr>
                <w:p w14:paraId="38C9CE6D" w14:textId="77777777" w:rsidR="00A26368" w:rsidRPr="007124DF" w:rsidRDefault="00A26368" w:rsidP="006263C8">
                  <w:pPr>
                    <w:pStyle w:val="B2BDaSubpara"/>
                    <w:numPr>
                      <w:ilvl w:val="0"/>
                      <w:numId w:val="0"/>
                    </w:numPr>
                    <w:rPr>
                      <w:b/>
                    </w:rPr>
                  </w:pPr>
                  <w:r w:rsidRPr="007124DF">
                    <w:rPr>
                      <w:b/>
                    </w:rPr>
                    <w:t>Application Catalogue Management</w:t>
                  </w:r>
                </w:p>
              </w:tc>
            </w:tr>
            <w:tr w:rsidR="00A26368" w:rsidRPr="007124DF" w14:paraId="253D25B6" w14:textId="77777777" w:rsidTr="006263C8">
              <w:tc>
                <w:tcPr>
                  <w:tcW w:w="3833" w:type="dxa"/>
                  <w:shd w:val="clear" w:color="auto" w:fill="F2F2F2" w:themeFill="background1" w:themeFillShade="F2"/>
                </w:tcPr>
                <w:p w14:paraId="0C23EEED" w14:textId="77777777" w:rsidR="00A26368" w:rsidRPr="007124DF" w:rsidRDefault="00A26368" w:rsidP="006263C8">
                  <w:pPr>
                    <w:pStyle w:val="B2BDaSubpara"/>
                    <w:numPr>
                      <w:ilvl w:val="0"/>
                      <w:numId w:val="0"/>
                    </w:numPr>
                    <w:rPr>
                      <w:bCs/>
                      <w:sz w:val="16"/>
                      <w:szCs w:val="16"/>
                    </w:rPr>
                  </w:pPr>
                  <w:r w:rsidRPr="007124DF">
                    <w:rPr>
                      <w:bCs/>
                      <w:sz w:val="16"/>
                      <w:szCs w:val="16"/>
                    </w:rPr>
                    <w:t>Manage configuration of application catalogues and content repositories to enable access to corporate and third-party content and applications (including Apple VPP).</w:t>
                  </w:r>
                </w:p>
              </w:tc>
              <w:tc>
                <w:tcPr>
                  <w:tcW w:w="1027" w:type="dxa"/>
                  <w:vAlign w:val="center"/>
                </w:tcPr>
                <w:p w14:paraId="5991C1E1" w14:textId="77777777" w:rsidR="00A26368" w:rsidRPr="007124DF" w:rsidRDefault="00A26368" w:rsidP="006263C8">
                  <w:pPr>
                    <w:pStyle w:val="B2BDaSubpara"/>
                    <w:numPr>
                      <w:ilvl w:val="0"/>
                      <w:numId w:val="0"/>
                    </w:numPr>
                    <w:jc w:val="center"/>
                    <w:rPr>
                      <w:bCs/>
                    </w:rPr>
                  </w:pPr>
                  <w:r w:rsidRPr="007124DF">
                    <w:rPr>
                      <w:bCs/>
                    </w:rPr>
                    <w:t>Included</w:t>
                  </w:r>
                </w:p>
              </w:tc>
              <w:tc>
                <w:tcPr>
                  <w:tcW w:w="1100" w:type="dxa"/>
                  <w:vAlign w:val="center"/>
                </w:tcPr>
                <w:p w14:paraId="47C7AF07" w14:textId="77777777" w:rsidR="00A26368" w:rsidRPr="007124DF" w:rsidRDefault="00A26368" w:rsidP="006263C8">
                  <w:pPr>
                    <w:pStyle w:val="B2BDaSubpara"/>
                    <w:numPr>
                      <w:ilvl w:val="0"/>
                      <w:numId w:val="0"/>
                    </w:numPr>
                    <w:jc w:val="center"/>
                    <w:rPr>
                      <w:bCs/>
                    </w:rPr>
                  </w:pPr>
                  <w:r w:rsidRPr="007124DF">
                    <w:rPr>
                      <w:bCs/>
                    </w:rPr>
                    <w:t>Included</w:t>
                  </w:r>
                </w:p>
              </w:tc>
              <w:tc>
                <w:tcPr>
                  <w:tcW w:w="954" w:type="dxa"/>
                  <w:vAlign w:val="center"/>
                </w:tcPr>
                <w:p w14:paraId="529274A9"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57925E6B"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646AD575" w14:textId="77777777" w:rsidTr="006263C8">
              <w:tc>
                <w:tcPr>
                  <w:tcW w:w="7941" w:type="dxa"/>
                  <w:gridSpan w:val="5"/>
                  <w:shd w:val="clear" w:color="auto" w:fill="D9D9D9" w:themeFill="background1" w:themeFillShade="D9"/>
                  <w:vAlign w:val="center"/>
                </w:tcPr>
                <w:p w14:paraId="35DC6DBE" w14:textId="77777777" w:rsidR="00A26368" w:rsidRPr="007124DF" w:rsidRDefault="00A26368" w:rsidP="006263C8">
                  <w:pPr>
                    <w:pStyle w:val="B2BDaSubpara"/>
                    <w:numPr>
                      <w:ilvl w:val="0"/>
                      <w:numId w:val="0"/>
                    </w:numPr>
                    <w:rPr>
                      <w:b/>
                    </w:rPr>
                  </w:pPr>
                  <w:r w:rsidRPr="007124DF">
                    <w:rPr>
                      <w:b/>
                    </w:rPr>
                    <w:t>Windows 10 Management</w:t>
                  </w:r>
                </w:p>
              </w:tc>
            </w:tr>
            <w:tr w:rsidR="00A26368" w:rsidRPr="007124DF" w14:paraId="4514D30D" w14:textId="77777777" w:rsidTr="006263C8">
              <w:tc>
                <w:tcPr>
                  <w:tcW w:w="3833" w:type="dxa"/>
                  <w:shd w:val="clear" w:color="auto" w:fill="F2F2F2" w:themeFill="background1" w:themeFillShade="F2"/>
                </w:tcPr>
                <w:p w14:paraId="718BD59F" w14:textId="77777777" w:rsidR="00A26368" w:rsidRPr="007124DF" w:rsidRDefault="00A26368" w:rsidP="006263C8">
                  <w:pPr>
                    <w:pStyle w:val="B2BDaSubpara"/>
                    <w:numPr>
                      <w:ilvl w:val="0"/>
                      <w:numId w:val="0"/>
                    </w:numPr>
                    <w:rPr>
                      <w:bCs/>
                      <w:sz w:val="16"/>
                      <w:szCs w:val="16"/>
                    </w:rPr>
                  </w:pPr>
                  <w:r w:rsidRPr="007124DF">
                    <w:rPr>
                      <w:bCs/>
                      <w:sz w:val="16"/>
                      <w:szCs w:val="16"/>
                    </w:rPr>
                    <w:t>Manage configuration of device firewall management and built-in anti-virus (</w:t>
                  </w:r>
                  <w:proofErr w:type="gramStart"/>
                  <w:r w:rsidRPr="007124DF">
                    <w:rPr>
                      <w:bCs/>
                      <w:sz w:val="16"/>
                      <w:szCs w:val="16"/>
                    </w:rPr>
                    <w:t>e.g.</w:t>
                  </w:r>
                  <w:proofErr w:type="gramEnd"/>
                  <w:r w:rsidRPr="007124DF">
                    <w:rPr>
                      <w:bCs/>
                      <w:sz w:val="16"/>
                      <w:szCs w:val="16"/>
                    </w:rPr>
                    <w:t xml:space="preserve"> Windows Defender managed through Intune).</w:t>
                  </w:r>
                </w:p>
              </w:tc>
              <w:tc>
                <w:tcPr>
                  <w:tcW w:w="1027" w:type="dxa"/>
                  <w:vAlign w:val="center"/>
                </w:tcPr>
                <w:p w14:paraId="1C8F3916" w14:textId="77777777" w:rsidR="00A26368" w:rsidRPr="007124DF" w:rsidRDefault="00A26368" w:rsidP="006263C8">
                  <w:pPr>
                    <w:pStyle w:val="B2BDaSubpara"/>
                    <w:numPr>
                      <w:ilvl w:val="0"/>
                      <w:numId w:val="0"/>
                    </w:numPr>
                    <w:jc w:val="center"/>
                    <w:rPr>
                      <w:bCs/>
                    </w:rPr>
                  </w:pPr>
                  <w:r w:rsidRPr="007124DF">
                    <w:rPr>
                      <w:bCs/>
                    </w:rPr>
                    <w:t>-</w:t>
                  </w:r>
                </w:p>
              </w:tc>
              <w:tc>
                <w:tcPr>
                  <w:tcW w:w="1100" w:type="dxa"/>
                  <w:vAlign w:val="center"/>
                </w:tcPr>
                <w:p w14:paraId="3D8DD271" w14:textId="77777777" w:rsidR="00A26368" w:rsidRPr="007124DF" w:rsidRDefault="00A26368" w:rsidP="006263C8">
                  <w:pPr>
                    <w:pStyle w:val="B2BDaSubpara"/>
                    <w:numPr>
                      <w:ilvl w:val="0"/>
                      <w:numId w:val="0"/>
                    </w:numPr>
                    <w:jc w:val="center"/>
                    <w:rPr>
                      <w:bCs/>
                    </w:rPr>
                  </w:pPr>
                  <w:r w:rsidRPr="007124DF">
                    <w:rPr>
                      <w:bCs/>
                    </w:rPr>
                    <w:t>-</w:t>
                  </w:r>
                </w:p>
              </w:tc>
              <w:tc>
                <w:tcPr>
                  <w:tcW w:w="954" w:type="dxa"/>
                  <w:vAlign w:val="center"/>
                </w:tcPr>
                <w:p w14:paraId="04CEFD8A"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13E14B5C"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3A0E316F" w14:textId="77777777" w:rsidTr="006263C8">
              <w:tc>
                <w:tcPr>
                  <w:tcW w:w="3833" w:type="dxa"/>
                  <w:shd w:val="clear" w:color="auto" w:fill="F2F2F2" w:themeFill="background1" w:themeFillShade="F2"/>
                </w:tcPr>
                <w:p w14:paraId="4AF17044" w14:textId="77777777" w:rsidR="00A26368" w:rsidRPr="007124DF" w:rsidRDefault="00A26368" w:rsidP="006263C8">
                  <w:pPr>
                    <w:pStyle w:val="B2BDaSubpara"/>
                    <w:numPr>
                      <w:ilvl w:val="0"/>
                      <w:numId w:val="0"/>
                    </w:numPr>
                    <w:rPr>
                      <w:bCs/>
                      <w:sz w:val="16"/>
                      <w:szCs w:val="16"/>
                    </w:rPr>
                  </w:pPr>
                  <w:r w:rsidRPr="007124DF">
                    <w:rPr>
                      <w:bCs/>
                      <w:sz w:val="16"/>
                      <w:szCs w:val="16"/>
                    </w:rPr>
                    <w:t>Enforce data loss prevention (DLP), BitLocker encryption, cloud Windows Update for Business management.</w:t>
                  </w:r>
                </w:p>
              </w:tc>
              <w:tc>
                <w:tcPr>
                  <w:tcW w:w="1027" w:type="dxa"/>
                  <w:vAlign w:val="center"/>
                </w:tcPr>
                <w:p w14:paraId="2B6CB2AD" w14:textId="77777777" w:rsidR="00A26368" w:rsidRPr="007124DF" w:rsidRDefault="00A26368" w:rsidP="006263C8">
                  <w:pPr>
                    <w:pStyle w:val="B2BDaSubpara"/>
                    <w:numPr>
                      <w:ilvl w:val="0"/>
                      <w:numId w:val="0"/>
                    </w:numPr>
                    <w:jc w:val="center"/>
                    <w:rPr>
                      <w:bCs/>
                    </w:rPr>
                  </w:pPr>
                  <w:r w:rsidRPr="007124DF">
                    <w:rPr>
                      <w:bCs/>
                    </w:rPr>
                    <w:t>-</w:t>
                  </w:r>
                </w:p>
              </w:tc>
              <w:tc>
                <w:tcPr>
                  <w:tcW w:w="1100" w:type="dxa"/>
                  <w:vAlign w:val="center"/>
                </w:tcPr>
                <w:p w14:paraId="040F65C0" w14:textId="77777777" w:rsidR="00A26368" w:rsidRPr="007124DF" w:rsidRDefault="00A26368" w:rsidP="006263C8">
                  <w:pPr>
                    <w:pStyle w:val="B2BDaSubpara"/>
                    <w:numPr>
                      <w:ilvl w:val="0"/>
                      <w:numId w:val="0"/>
                    </w:numPr>
                    <w:jc w:val="center"/>
                    <w:rPr>
                      <w:bCs/>
                    </w:rPr>
                  </w:pPr>
                  <w:r w:rsidRPr="007124DF">
                    <w:rPr>
                      <w:bCs/>
                    </w:rPr>
                    <w:t>-</w:t>
                  </w:r>
                </w:p>
              </w:tc>
              <w:tc>
                <w:tcPr>
                  <w:tcW w:w="954" w:type="dxa"/>
                  <w:vAlign w:val="center"/>
                </w:tcPr>
                <w:p w14:paraId="5DBF347D"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0B4D9307"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5B0CA718" w14:textId="77777777" w:rsidTr="006263C8">
              <w:tc>
                <w:tcPr>
                  <w:tcW w:w="3833" w:type="dxa"/>
                  <w:shd w:val="clear" w:color="auto" w:fill="F2F2F2" w:themeFill="background1" w:themeFillShade="F2"/>
                </w:tcPr>
                <w:p w14:paraId="4D8B4A83" w14:textId="77777777" w:rsidR="00A26368" w:rsidRPr="007124DF" w:rsidRDefault="00A26368" w:rsidP="006263C8">
                  <w:pPr>
                    <w:pStyle w:val="B2BDaSubpara"/>
                    <w:numPr>
                      <w:ilvl w:val="0"/>
                      <w:numId w:val="0"/>
                    </w:numPr>
                    <w:rPr>
                      <w:bCs/>
                      <w:sz w:val="16"/>
                      <w:szCs w:val="16"/>
                    </w:rPr>
                  </w:pPr>
                  <w:r w:rsidRPr="007124DF">
                    <w:rPr>
                      <w:bCs/>
                      <w:sz w:val="16"/>
                      <w:szCs w:val="16"/>
                    </w:rPr>
                    <w:t>Make changes to the configuration of accessing content repositories, intranet access (bookmarks and domains), secure browsing and publish access to content to user groups. This allows end users to collaborate on shared documents, for instance.</w:t>
                  </w:r>
                </w:p>
              </w:tc>
              <w:tc>
                <w:tcPr>
                  <w:tcW w:w="1027" w:type="dxa"/>
                  <w:vAlign w:val="center"/>
                </w:tcPr>
                <w:p w14:paraId="73B65F99" w14:textId="77777777" w:rsidR="00A26368" w:rsidRPr="007124DF" w:rsidRDefault="00A26368" w:rsidP="006263C8">
                  <w:pPr>
                    <w:pStyle w:val="B2BDaSubpara"/>
                    <w:numPr>
                      <w:ilvl w:val="0"/>
                      <w:numId w:val="0"/>
                    </w:numPr>
                    <w:jc w:val="center"/>
                    <w:rPr>
                      <w:bCs/>
                    </w:rPr>
                  </w:pPr>
                  <w:r w:rsidRPr="007124DF">
                    <w:rPr>
                      <w:bCs/>
                    </w:rPr>
                    <w:t>-</w:t>
                  </w:r>
                </w:p>
              </w:tc>
              <w:tc>
                <w:tcPr>
                  <w:tcW w:w="1100" w:type="dxa"/>
                  <w:vAlign w:val="center"/>
                </w:tcPr>
                <w:p w14:paraId="367E72E2" w14:textId="77777777" w:rsidR="00A26368" w:rsidRPr="007124DF" w:rsidRDefault="00A26368" w:rsidP="006263C8">
                  <w:pPr>
                    <w:pStyle w:val="B2BDaSubpara"/>
                    <w:numPr>
                      <w:ilvl w:val="0"/>
                      <w:numId w:val="0"/>
                    </w:numPr>
                    <w:jc w:val="center"/>
                    <w:rPr>
                      <w:bCs/>
                    </w:rPr>
                  </w:pPr>
                  <w:r w:rsidRPr="007124DF">
                    <w:rPr>
                      <w:bCs/>
                    </w:rPr>
                    <w:t>-</w:t>
                  </w:r>
                </w:p>
              </w:tc>
              <w:tc>
                <w:tcPr>
                  <w:tcW w:w="954" w:type="dxa"/>
                  <w:vAlign w:val="center"/>
                </w:tcPr>
                <w:p w14:paraId="2C0A1D26" w14:textId="77777777" w:rsidR="00A26368" w:rsidRPr="007124DF" w:rsidRDefault="00A26368" w:rsidP="006263C8">
                  <w:pPr>
                    <w:pStyle w:val="B2BDaSubpara"/>
                    <w:numPr>
                      <w:ilvl w:val="0"/>
                      <w:numId w:val="0"/>
                    </w:numPr>
                    <w:jc w:val="center"/>
                    <w:rPr>
                      <w:bCs/>
                    </w:rPr>
                  </w:pPr>
                  <w:r w:rsidRPr="007124DF">
                    <w:rPr>
                      <w:bCs/>
                    </w:rPr>
                    <w:t>Included</w:t>
                  </w:r>
                </w:p>
              </w:tc>
              <w:tc>
                <w:tcPr>
                  <w:tcW w:w="1027" w:type="dxa"/>
                  <w:vAlign w:val="center"/>
                </w:tcPr>
                <w:p w14:paraId="1B0CF481" w14:textId="77777777" w:rsidR="00A26368" w:rsidRPr="007124DF" w:rsidRDefault="00A26368" w:rsidP="006263C8">
                  <w:pPr>
                    <w:pStyle w:val="B2BDaSubpara"/>
                    <w:numPr>
                      <w:ilvl w:val="0"/>
                      <w:numId w:val="0"/>
                    </w:numPr>
                    <w:jc w:val="center"/>
                    <w:rPr>
                      <w:bCs/>
                    </w:rPr>
                  </w:pPr>
                  <w:r w:rsidRPr="007124DF">
                    <w:rPr>
                      <w:bCs/>
                    </w:rPr>
                    <w:t>Included</w:t>
                  </w:r>
                </w:p>
              </w:tc>
            </w:tr>
            <w:tr w:rsidR="00A26368" w:rsidRPr="007124DF" w14:paraId="119D01EF" w14:textId="77777777" w:rsidTr="006263C8">
              <w:tc>
                <w:tcPr>
                  <w:tcW w:w="3833" w:type="dxa"/>
                  <w:shd w:val="clear" w:color="auto" w:fill="F2F2F2" w:themeFill="background1" w:themeFillShade="F2"/>
                </w:tcPr>
                <w:p w14:paraId="0F732055" w14:textId="77777777" w:rsidR="00A26368" w:rsidRPr="007124DF" w:rsidRDefault="00A26368" w:rsidP="006263C8">
                  <w:pPr>
                    <w:pStyle w:val="B2BDaSubpara"/>
                    <w:numPr>
                      <w:ilvl w:val="0"/>
                      <w:numId w:val="0"/>
                    </w:numPr>
                    <w:rPr>
                      <w:bCs/>
                      <w:sz w:val="16"/>
                      <w:szCs w:val="16"/>
                    </w:rPr>
                  </w:pPr>
                  <w:r w:rsidRPr="007124DF">
                    <w:rPr>
                      <w:bCs/>
                      <w:sz w:val="16"/>
                      <w:szCs w:val="16"/>
                    </w:rPr>
                    <w:t>Manage alignment of app and policy workloads on the relevant UEM Platform with SCCM configurations and SCCM changes: client apps, Office click-to-run apps, resource access policies, device configuration policies, Windows Update for Business policies, device compliance policies, endpoint protection policies.</w:t>
                  </w:r>
                </w:p>
              </w:tc>
              <w:tc>
                <w:tcPr>
                  <w:tcW w:w="1027" w:type="dxa"/>
                  <w:vAlign w:val="center"/>
                </w:tcPr>
                <w:p w14:paraId="4EAC23D6" w14:textId="77777777" w:rsidR="00A26368" w:rsidRPr="007124DF" w:rsidRDefault="00A26368" w:rsidP="006263C8">
                  <w:pPr>
                    <w:pStyle w:val="B2BDaSubpara"/>
                    <w:numPr>
                      <w:ilvl w:val="0"/>
                      <w:numId w:val="0"/>
                    </w:numPr>
                    <w:jc w:val="center"/>
                    <w:rPr>
                      <w:bCs/>
                    </w:rPr>
                  </w:pPr>
                  <w:r w:rsidRPr="007124DF">
                    <w:rPr>
                      <w:bCs/>
                    </w:rPr>
                    <w:t>-</w:t>
                  </w:r>
                </w:p>
              </w:tc>
              <w:tc>
                <w:tcPr>
                  <w:tcW w:w="1100" w:type="dxa"/>
                  <w:vAlign w:val="center"/>
                </w:tcPr>
                <w:p w14:paraId="3CE7A31B" w14:textId="77777777" w:rsidR="00A26368" w:rsidRPr="007124DF" w:rsidRDefault="00A26368" w:rsidP="006263C8">
                  <w:pPr>
                    <w:pStyle w:val="B2BDaSubpara"/>
                    <w:numPr>
                      <w:ilvl w:val="0"/>
                      <w:numId w:val="0"/>
                    </w:numPr>
                    <w:jc w:val="center"/>
                    <w:rPr>
                      <w:bCs/>
                    </w:rPr>
                  </w:pPr>
                  <w:r w:rsidRPr="007124DF">
                    <w:rPr>
                      <w:bCs/>
                    </w:rPr>
                    <w:t>-</w:t>
                  </w:r>
                </w:p>
              </w:tc>
              <w:tc>
                <w:tcPr>
                  <w:tcW w:w="954" w:type="dxa"/>
                  <w:vAlign w:val="center"/>
                </w:tcPr>
                <w:p w14:paraId="1D691EE6" w14:textId="77777777" w:rsidR="00A26368" w:rsidRPr="007124DF" w:rsidRDefault="00A26368" w:rsidP="006263C8">
                  <w:pPr>
                    <w:pStyle w:val="B2BDaSubpara"/>
                    <w:numPr>
                      <w:ilvl w:val="0"/>
                      <w:numId w:val="0"/>
                    </w:numPr>
                    <w:jc w:val="center"/>
                    <w:rPr>
                      <w:bCs/>
                    </w:rPr>
                  </w:pPr>
                  <w:r w:rsidRPr="007124DF">
                    <w:rPr>
                      <w:bCs/>
                    </w:rPr>
                    <w:t>-</w:t>
                  </w:r>
                </w:p>
              </w:tc>
              <w:tc>
                <w:tcPr>
                  <w:tcW w:w="1027" w:type="dxa"/>
                  <w:vAlign w:val="center"/>
                </w:tcPr>
                <w:p w14:paraId="64D31A18" w14:textId="77777777" w:rsidR="00A26368" w:rsidRPr="007124DF" w:rsidRDefault="00A26368" w:rsidP="006263C8">
                  <w:pPr>
                    <w:pStyle w:val="B2BDaSubpara"/>
                    <w:numPr>
                      <w:ilvl w:val="0"/>
                      <w:numId w:val="0"/>
                    </w:numPr>
                    <w:jc w:val="center"/>
                    <w:rPr>
                      <w:bCs/>
                    </w:rPr>
                  </w:pPr>
                  <w:r w:rsidRPr="007124DF">
                    <w:rPr>
                      <w:bCs/>
                    </w:rPr>
                    <w:t>Included</w:t>
                  </w:r>
                </w:p>
              </w:tc>
            </w:tr>
          </w:tbl>
          <w:p w14:paraId="4F5FE0ED" w14:textId="77777777" w:rsidR="00A26368" w:rsidRPr="007124DF" w:rsidRDefault="00A26368" w:rsidP="006263C8">
            <w:pPr>
              <w:pStyle w:val="B2BDaSubpara"/>
              <w:ind w:left="370" w:hanging="370"/>
            </w:pPr>
            <w:r w:rsidRPr="007124DF">
              <w:t>You can ask for up to 5 change requests per month in relation to your Platform Management Module. If you request, and we agree to action, additional change requests:</w:t>
            </w:r>
          </w:p>
          <w:p w14:paraId="2C44B94B" w14:textId="77777777" w:rsidR="00A26368" w:rsidRPr="007124DF" w:rsidRDefault="00A26368" w:rsidP="006263C8">
            <w:pPr>
              <w:pStyle w:val="Heading4"/>
              <w:ind w:left="654" w:hanging="281"/>
            </w:pPr>
            <w:r w:rsidRPr="007124DF">
              <w:t>we will endeavour to perform those change requests, but no service levels apply in respect of those additional change requests; and</w:t>
            </w:r>
          </w:p>
          <w:p w14:paraId="638539E0" w14:textId="77777777" w:rsidR="00A26368" w:rsidRPr="007124DF" w:rsidRDefault="00A26368" w:rsidP="006263C8">
            <w:pPr>
              <w:pStyle w:val="Heading4"/>
              <w:ind w:left="654" w:hanging="281"/>
            </w:pPr>
            <w:r w:rsidRPr="007124DF">
              <w:t>you must pay us the applicable fees for our work, which we can confirm upon request.</w:t>
            </w:r>
          </w:p>
          <w:p w14:paraId="090A3918" w14:textId="77777777" w:rsidR="00A26368" w:rsidRPr="007124DF" w:rsidRDefault="00A26368" w:rsidP="006263C8">
            <w:pPr>
              <w:pStyle w:val="B2BDaSubpara"/>
              <w:ind w:left="370" w:hanging="370"/>
            </w:pPr>
            <w:r w:rsidRPr="007124DF">
              <w:t xml:space="preserve">If you require remote troubleshooting, </w:t>
            </w:r>
            <w:proofErr w:type="gramStart"/>
            <w:r w:rsidRPr="007124DF">
              <w:t>diagnostics</w:t>
            </w:r>
            <w:proofErr w:type="gramEnd"/>
            <w:r w:rsidRPr="007124DF">
              <w:t xml:space="preserve"> and support to remotely execute and terminate processes and capture logs including via remote screen viewing and control (“</w:t>
            </w:r>
            <w:r w:rsidRPr="007124DF">
              <w:rPr>
                <w:b/>
              </w:rPr>
              <w:t>Remote Assistance</w:t>
            </w:r>
            <w:r w:rsidRPr="007124DF">
              <w:t>”), you may need additional capability on the UEM Platform in respect of which we provide a Platform Management Module to you (“</w:t>
            </w:r>
            <w:r w:rsidRPr="007124DF">
              <w:rPr>
                <w:b/>
              </w:rPr>
              <w:t>Supported Platform</w:t>
            </w:r>
            <w:r w:rsidRPr="007124DF">
              <w:t>”). We will notify you if you need to additional capability on your Supported Platform to enable Remote Assistance and, if your Supported Platform is licensed through us, the applicable fees for such additional capability.</w:t>
            </w:r>
          </w:p>
          <w:p w14:paraId="683D04B7" w14:textId="77777777" w:rsidR="00A26368" w:rsidRPr="007124DF" w:rsidRDefault="00A26368" w:rsidP="006263C8">
            <w:pPr>
              <w:pStyle w:val="B2BDaSubpara"/>
              <w:ind w:left="370" w:hanging="370"/>
            </w:pPr>
            <w:r w:rsidRPr="007124DF">
              <w:t>Where the Supported Platform is licensed through us, we will provide incident escalations to the relevant Supported Platform vendor.</w:t>
            </w:r>
          </w:p>
          <w:p w14:paraId="07EAC6C3" w14:textId="77777777" w:rsidR="00A26368" w:rsidRPr="007124DF" w:rsidRDefault="00A26368" w:rsidP="006263C8">
            <w:pPr>
              <w:pStyle w:val="B2BDaSubpara"/>
              <w:ind w:left="370" w:hanging="370"/>
            </w:pPr>
            <w:r w:rsidRPr="007124DF">
              <w:t>A “</w:t>
            </w:r>
            <w:r w:rsidRPr="007124DF">
              <w:rPr>
                <w:b/>
              </w:rPr>
              <w:t>Supported Device Vendor</w:t>
            </w:r>
            <w:r w:rsidRPr="007124DF">
              <w:t xml:space="preserve">” is a vendor that manufactures Supported Devices and that is approved by us.  Our list of Supported Vendors may change from time to </w:t>
            </w:r>
            <w:proofErr w:type="gramStart"/>
            <w:r w:rsidRPr="007124DF">
              <w:t>time</w:t>
            </w:r>
            <w:proofErr w:type="gramEnd"/>
            <w:r w:rsidRPr="007124DF">
              <w:t xml:space="preserve"> and we can provide a copy of that list on request. </w:t>
            </w:r>
          </w:p>
          <w:p w14:paraId="54D7D7FE" w14:textId="77777777" w:rsidR="00A26368" w:rsidRPr="007124DF" w:rsidRDefault="00A26368" w:rsidP="006263C8">
            <w:pPr>
              <w:pStyle w:val="B2BDaSubpara"/>
              <w:ind w:left="370" w:hanging="370"/>
            </w:pPr>
            <w:r w:rsidRPr="007124DF">
              <w:t xml:space="preserve">We will review each release, upgrade, </w:t>
            </w:r>
            <w:proofErr w:type="gramStart"/>
            <w:r w:rsidRPr="007124DF">
              <w:t>update</w:t>
            </w:r>
            <w:proofErr w:type="gramEnd"/>
            <w:r w:rsidRPr="007124DF">
              <w:t xml:space="preserve"> or patch in relation to your Supported Devices that have been issued by a Supported Vendor and that you have purchased from us or the Supported Vendor (“</w:t>
            </w:r>
            <w:r w:rsidRPr="007124DF">
              <w:rPr>
                <w:b/>
              </w:rPr>
              <w:t>Release</w:t>
            </w:r>
            <w:r w:rsidRPr="007124DF">
              <w:t>”), once it is available as a general release from the Supported Vendor, to determine whether it is a major or minor Release.  We will:</w:t>
            </w:r>
          </w:p>
          <w:p w14:paraId="77860B1B" w14:textId="77777777" w:rsidR="00A26368" w:rsidRPr="007124DF" w:rsidRDefault="00A26368" w:rsidP="006263C8">
            <w:pPr>
              <w:pStyle w:val="Heading4"/>
              <w:ind w:left="654" w:hanging="281"/>
            </w:pPr>
            <w:r w:rsidRPr="007124DF">
              <w:t xml:space="preserve">test and implement each major Release within 90 days of the Supported Device Vendor making it available as a general </w:t>
            </w:r>
            <w:proofErr w:type="gramStart"/>
            <w:r w:rsidRPr="007124DF">
              <w:t>release;</w:t>
            </w:r>
            <w:proofErr w:type="gramEnd"/>
          </w:p>
          <w:p w14:paraId="6C64F0DC" w14:textId="77777777" w:rsidR="00A26368" w:rsidRPr="007124DF" w:rsidRDefault="00A26368" w:rsidP="006263C8">
            <w:pPr>
              <w:pStyle w:val="Heading4"/>
              <w:ind w:left="654" w:hanging="281"/>
            </w:pPr>
            <w:r w:rsidRPr="007124DF">
              <w:lastRenderedPageBreak/>
              <w:t>test and implement each minor Release within 60 days of the Supported Device Vendor making it available as a general release; and</w:t>
            </w:r>
          </w:p>
          <w:p w14:paraId="7779110B" w14:textId="77777777" w:rsidR="00A26368" w:rsidRPr="007124DF" w:rsidRDefault="00A26368" w:rsidP="006263C8">
            <w:pPr>
              <w:pStyle w:val="Heading4"/>
              <w:ind w:left="654" w:hanging="281"/>
            </w:pPr>
            <w:r w:rsidRPr="007124DF">
              <w:t>implement any Supported Device firmware upgrades and/or patching, either prior to Supported Device activation or at the recommendation of the Supported Device Vendor.</w:t>
            </w:r>
          </w:p>
          <w:p w14:paraId="7A8FCD33" w14:textId="77777777" w:rsidR="00A26368" w:rsidRPr="007124DF" w:rsidRDefault="00A26368" w:rsidP="006263C8">
            <w:pPr>
              <w:pStyle w:val="B2BDaSubpara"/>
              <w:ind w:left="370" w:hanging="370"/>
            </w:pPr>
            <w:r w:rsidRPr="007124DF">
              <w:t>If you use a Windows 10 Supported Device in connection with your Platform Management Module:</w:t>
            </w:r>
          </w:p>
          <w:p w14:paraId="79C0279E" w14:textId="77777777" w:rsidR="00A26368" w:rsidRPr="007124DF" w:rsidRDefault="00A26368" w:rsidP="006263C8">
            <w:pPr>
              <w:pStyle w:val="Heading4"/>
              <w:ind w:left="791" w:hanging="425"/>
            </w:pPr>
            <w:r w:rsidRPr="007124DF">
              <w:t>subject to the remainder of this clause, you can ask us to test and implement up to 6 Win32 app releases per year (including the deployment of Win32 applications and cloud app storage for the Win32 applications repository</w:t>
            </w:r>
            <w:proofErr w:type="gramStart"/>
            <w:r w:rsidRPr="007124DF">
              <w:t>);</w:t>
            </w:r>
            <w:proofErr w:type="gramEnd"/>
          </w:p>
          <w:p w14:paraId="5BBCCF9C" w14:textId="77777777" w:rsidR="00A26368" w:rsidRPr="007124DF" w:rsidRDefault="00A26368" w:rsidP="006263C8">
            <w:pPr>
              <w:pStyle w:val="Heading4"/>
              <w:ind w:left="791" w:hanging="425"/>
            </w:pPr>
            <w:r w:rsidRPr="007124DF">
              <w:t xml:space="preserve">we only support MSI installations and limited EXE installations (provided that those EXE installations have silent install options). We will notify you if an EXE installation is not </w:t>
            </w:r>
            <w:proofErr w:type="gramStart"/>
            <w:r w:rsidRPr="007124DF">
              <w:t>supported;</w:t>
            </w:r>
            <w:proofErr w:type="gramEnd"/>
          </w:p>
          <w:p w14:paraId="75756D35" w14:textId="77777777" w:rsidR="00A26368" w:rsidRPr="007124DF" w:rsidRDefault="00A26368" w:rsidP="006263C8">
            <w:pPr>
              <w:pStyle w:val="Heading4"/>
              <w:ind w:left="791" w:hanging="425"/>
            </w:pPr>
            <w:r w:rsidRPr="007124DF">
              <w:t xml:space="preserve">we will install updates and patches for your Windows 10 operating system over Wi-Fi and via PCs on your local network; and </w:t>
            </w:r>
          </w:p>
          <w:p w14:paraId="34EB8CC8" w14:textId="77777777" w:rsidR="00A26368" w:rsidRPr="007124DF" w:rsidRDefault="00A26368" w:rsidP="006263C8">
            <w:pPr>
              <w:pStyle w:val="Heading4"/>
              <w:ind w:left="791" w:hanging="425"/>
            </w:pPr>
            <w:r w:rsidRPr="007124DF">
              <w:t xml:space="preserve">critical security patches will be pushed automatically to that Supported Device. You must ensure that your End Users provide reasonable assistance to install other updates and patches on Supported Devices in accordance with any update and patch rules set up on your Supported Platform. </w:t>
            </w:r>
          </w:p>
          <w:p w14:paraId="4B849851" w14:textId="77777777" w:rsidR="00A26368" w:rsidRPr="007124DF" w:rsidRDefault="00A26368" w:rsidP="006263C8">
            <w:pPr>
              <w:pStyle w:val="B2BDaSubpara"/>
              <w:ind w:left="370" w:hanging="370"/>
            </w:pPr>
            <w:bookmarkStart w:id="23" w:name="_Ref76139079"/>
            <w:r w:rsidRPr="007124DF">
              <w:t>We will provide service level reporting in respect of your Platform Management Module which includes a service level summary with performance results covering the following:</w:t>
            </w:r>
            <w:bookmarkEnd w:id="23"/>
          </w:p>
          <w:p w14:paraId="38D43617" w14:textId="77777777" w:rsidR="00A26368" w:rsidRPr="007124DF" w:rsidRDefault="00A26368" w:rsidP="006263C8">
            <w:pPr>
              <w:pStyle w:val="Heading4"/>
              <w:ind w:left="654" w:hanging="281"/>
            </w:pPr>
            <w:r w:rsidRPr="00CD0E2B">
              <w:t>tickets (open, closed, and aging</w:t>
            </w:r>
            <w:proofErr w:type="gramStart"/>
            <w:r w:rsidRPr="00CD0E2B">
              <w:t>);</w:t>
            </w:r>
            <w:proofErr w:type="gramEnd"/>
          </w:p>
          <w:p w14:paraId="402BE1F4" w14:textId="77777777" w:rsidR="00A26368" w:rsidRPr="007124DF" w:rsidRDefault="00A26368" w:rsidP="006263C8">
            <w:pPr>
              <w:pStyle w:val="Heading4"/>
              <w:ind w:left="654" w:hanging="281"/>
            </w:pPr>
            <w:r w:rsidRPr="00CD0E2B">
              <w:t>incidents raised, resolved and unresolved (by priority</w:t>
            </w:r>
            <w:proofErr w:type="gramStart"/>
            <w:r w:rsidRPr="00CD0E2B">
              <w:t>);</w:t>
            </w:r>
            <w:proofErr w:type="gramEnd"/>
          </w:p>
          <w:p w14:paraId="6E88200F" w14:textId="77777777" w:rsidR="00A26368" w:rsidRPr="007124DF" w:rsidRDefault="00A26368" w:rsidP="006263C8">
            <w:pPr>
              <w:pStyle w:val="Heading4"/>
              <w:ind w:left="654" w:hanging="281"/>
            </w:pPr>
            <w:r w:rsidRPr="00CD0E2B">
              <w:t>service requests raised, resolved and unresolved (by priority</w:t>
            </w:r>
            <w:proofErr w:type="gramStart"/>
            <w:r w:rsidRPr="00CD0E2B">
              <w:t>);</w:t>
            </w:r>
            <w:proofErr w:type="gramEnd"/>
          </w:p>
          <w:p w14:paraId="7742D828" w14:textId="77777777" w:rsidR="00A26368" w:rsidRPr="007124DF" w:rsidRDefault="00A26368" w:rsidP="006263C8">
            <w:pPr>
              <w:pStyle w:val="Heading4"/>
              <w:ind w:left="654" w:hanging="281"/>
            </w:pPr>
            <w:r w:rsidRPr="00CD0E2B">
              <w:t xml:space="preserve">incident and request service level </w:t>
            </w:r>
            <w:proofErr w:type="gramStart"/>
            <w:r w:rsidRPr="00CD0E2B">
              <w:t>performance;</w:t>
            </w:r>
            <w:proofErr w:type="gramEnd"/>
          </w:p>
          <w:p w14:paraId="5A6B6859" w14:textId="77777777" w:rsidR="00A26368" w:rsidRPr="007124DF" w:rsidRDefault="00A26368" w:rsidP="006263C8">
            <w:pPr>
              <w:pStyle w:val="Heading4"/>
              <w:ind w:left="654" w:hanging="281"/>
            </w:pPr>
            <w:r w:rsidRPr="00CD0E2B">
              <w:t xml:space="preserve">End Users and Supported Devices added and </w:t>
            </w:r>
            <w:proofErr w:type="gramStart"/>
            <w:r w:rsidRPr="00CD0E2B">
              <w:t>removed;</w:t>
            </w:r>
            <w:proofErr w:type="gramEnd"/>
          </w:p>
          <w:p w14:paraId="658EF4DF" w14:textId="77777777" w:rsidR="00A26368" w:rsidRPr="007124DF" w:rsidRDefault="00A26368" w:rsidP="006263C8">
            <w:pPr>
              <w:pStyle w:val="Heading4"/>
              <w:ind w:left="654" w:hanging="281"/>
            </w:pPr>
            <w:r w:rsidRPr="00CD0E2B">
              <w:t xml:space="preserve">platform </w:t>
            </w:r>
            <w:proofErr w:type="gramStart"/>
            <w:r w:rsidRPr="00CD0E2B">
              <w:t>availability;</w:t>
            </w:r>
            <w:proofErr w:type="gramEnd"/>
          </w:p>
          <w:p w14:paraId="38550759" w14:textId="77777777" w:rsidR="00A26368" w:rsidRPr="007124DF" w:rsidRDefault="00A26368" w:rsidP="00BE7FB0">
            <w:pPr>
              <w:pStyle w:val="Heading4"/>
              <w:ind w:left="654" w:hanging="281"/>
            </w:pPr>
            <w:r w:rsidRPr="00CD0E2B">
              <w:t xml:space="preserve">number of End Users and Supported Platform licensing </w:t>
            </w:r>
            <w:proofErr w:type="gramStart"/>
            <w:r w:rsidRPr="00CD0E2B">
              <w:t>levels;</w:t>
            </w:r>
            <w:proofErr w:type="gramEnd"/>
          </w:p>
          <w:p w14:paraId="3107B03C" w14:textId="77777777" w:rsidR="00A26368" w:rsidRPr="007124DF" w:rsidRDefault="00A26368" w:rsidP="00BE7FB0">
            <w:pPr>
              <w:pStyle w:val="Heading4"/>
              <w:ind w:left="654" w:hanging="281"/>
            </w:pPr>
            <w:r w:rsidRPr="00CD0E2B">
              <w:t xml:space="preserve">change management </w:t>
            </w:r>
            <w:proofErr w:type="gramStart"/>
            <w:r w:rsidRPr="00CD0E2B">
              <w:t>activity;</w:t>
            </w:r>
            <w:proofErr w:type="gramEnd"/>
          </w:p>
          <w:p w14:paraId="0F00AB8B" w14:textId="77777777" w:rsidR="00A26368" w:rsidRPr="007124DF" w:rsidRDefault="00A26368" w:rsidP="006263C8">
            <w:pPr>
              <w:pStyle w:val="Heading4"/>
              <w:ind w:left="654" w:hanging="281"/>
            </w:pPr>
            <w:r w:rsidRPr="00CD0E2B">
              <w:t>dormant and inactive UEM accounts; and</w:t>
            </w:r>
          </w:p>
          <w:p w14:paraId="27C19A63" w14:textId="77777777" w:rsidR="00A26368" w:rsidRPr="007124DF" w:rsidRDefault="00A26368" w:rsidP="006263C8">
            <w:pPr>
              <w:pStyle w:val="Heading4"/>
              <w:ind w:left="654" w:hanging="281"/>
            </w:pPr>
            <w:r w:rsidRPr="00CD0E2B">
              <w:t>applications installed on your Supported Platform.</w:t>
            </w:r>
          </w:p>
          <w:p w14:paraId="494C85DB" w14:textId="6029F09A" w:rsidR="00A26368" w:rsidRPr="007124DF" w:rsidRDefault="00A26368" w:rsidP="006263C8">
            <w:pPr>
              <w:pStyle w:val="B2BDaSubpara"/>
              <w:numPr>
                <w:ilvl w:val="0"/>
                <w:numId w:val="0"/>
              </w:numPr>
              <w:rPr>
                <w:b/>
                <w:bCs/>
              </w:rPr>
            </w:pPr>
            <w:bookmarkStart w:id="24" w:name="_Hlk88212371"/>
            <w:r w:rsidRPr="007124DF">
              <w:rPr>
                <w:b/>
                <w:bCs/>
              </w:rPr>
              <w:t>Endpoint Lifecycle User Support Modules</w:t>
            </w:r>
          </w:p>
          <w:p w14:paraId="17B7FDC0" w14:textId="77777777" w:rsidR="00A26368" w:rsidRPr="007124DF" w:rsidRDefault="00A26368" w:rsidP="006263C8">
            <w:pPr>
              <w:pStyle w:val="B2BDaSubpara"/>
              <w:ind w:left="370" w:hanging="370"/>
              <w:rPr>
                <w:bCs/>
              </w:rPr>
            </w:pPr>
            <w:bookmarkStart w:id="25" w:name="_Ref82623371"/>
            <w:bookmarkEnd w:id="24"/>
            <w:r w:rsidRPr="007124DF">
              <w:rPr>
                <w:bCs/>
              </w:rPr>
              <w:t>We will provide you with the following services as standard inclusions in each Endpoint Lifecycle User Support Module:</w:t>
            </w:r>
            <w:bookmarkEnd w:id="25"/>
          </w:p>
          <w:tbl>
            <w:tblPr>
              <w:tblStyle w:val="TableGrid"/>
              <w:tblW w:w="0" w:type="auto"/>
              <w:tblInd w:w="505" w:type="dxa"/>
              <w:tblLayout w:type="fixed"/>
              <w:tblLook w:val="04A0" w:firstRow="1" w:lastRow="0" w:firstColumn="1" w:lastColumn="0" w:noHBand="0" w:noVBand="1"/>
            </w:tblPr>
            <w:tblGrid>
              <w:gridCol w:w="2129"/>
              <w:gridCol w:w="5665"/>
            </w:tblGrid>
            <w:tr w:rsidR="00A26368" w:rsidRPr="00332B69" w14:paraId="59AE78FE" w14:textId="77777777" w:rsidTr="006263C8">
              <w:tc>
                <w:tcPr>
                  <w:tcW w:w="7794" w:type="dxa"/>
                  <w:gridSpan w:val="2"/>
                  <w:shd w:val="clear" w:color="auto" w:fill="002060"/>
                </w:tcPr>
                <w:p w14:paraId="088E6467" w14:textId="37E477C8" w:rsidR="00A26368" w:rsidRPr="007124DF" w:rsidRDefault="00A26368" w:rsidP="006263C8">
                  <w:pPr>
                    <w:pStyle w:val="B2BDTableHeading"/>
                    <w:rPr>
                      <w:color w:val="FFFFFF" w:themeColor="background1"/>
                    </w:rPr>
                  </w:pPr>
                  <w:r w:rsidRPr="007124DF">
                    <w:rPr>
                      <w:color w:val="FFFFFF" w:themeColor="background1"/>
                    </w:rPr>
                    <w:t xml:space="preserve">Endpoint Lifecycle User Support Module – </w:t>
                  </w:r>
                  <w:r w:rsidRPr="00D421A5">
                    <w:rPr>
                      <w:color w:val="FFFFFF" w:themeColor="background1"/>
                    </w:rPr>
                    <w:t>standard inclusions</w:t>
                  </w:r>
                  <w:r w:rsidR="00DF356C" w:rsidRPr="00D421A5">
                    <w:rPr>
                      <w:color w:val="FFFFFF" w:themeColor="background1"/>
                    </w:rPr>
                    <w:t xml:space="preserve"> </w:t>
                  </w:r>
                  <w:r w:rsidR="00332B69">
                    <w:rPr>
                      <w:color w:val="FFFFFF" w:themeColor="background1"/>
                    </w:rPr>
                    <w:t xml:space="preserve">for </w:t>
                  </w:r>
                  <w:r w:rsidR="00DF356C" w:rsidRPr="00CD0E2B">
                    <w:rPr>
                      <w:bCs/>
                      <w:color w:val="FFFFFF" w:themeColor="background1"/>
                    </w:rPr>
                    <w:t>Smartphone and Tablet</w:t>
                  </w:r>
                </w:p>
              </w:tc>
            </w:tr>
            <w:tr w:rsidR="00A26368" w:rsidRPr="007124DF" w14:paraId="7A903BBF" w14:textId="77777777" w:rsidTr="006263C8">
              <w:trPr>
                <w:trHeight w:val="522"/>
              </w:trPr>
              <w:tc>
                <w:tcPr>
                  <w:tcW w:w="2129" w:type="dxa"/>
                  <w:tcBorders>
                    <w:bottom w:val="single" w:sz="4" w:space="0" w:color="auto"/>
                  </w:tcBorders>
                  <w:shd w:val="clear" w:color="auto" w:fill="D9D9D9" w:themeFill="background1" w:themeFillShade="D9"/>
                  <w:vAlign w:val="center"/>
                </w:tcPr>
                <w:p w14:paraId="15647D3F" w14:textId="77777777" w:rsidR="00A26368" w:rsidRPr="007124DF" w:rsidRDefault="00A26368" w:rsidP="006263C8">
                  <w:pPr>
                    <w:pStyle w:val="B2BDaSubpara"/>
                    <w:numPr>
                      <w:ilvl w:val="0"/>
                      <w:numId w:val="0"/>
                    </w:numPr>
                    <w:jc w:val="center"/>
                    <w:rPr>
                      <w:b/>
                    </w:rPr>
                  </w:pPr>
                  <w:r w:rsidRPr="007124DF">
                    <w:rPr>
                      <w:b/>
                    </w:rPr>
                    <w:t>Inclusions</w:t>
                  </w:r>
                </w:p>
              </w:tc>
              <w:tc>
                <w:tcPr>
                  <w:tcW w:w="5665" w:type="dxa"/>
                  <w:tcBorders>
                    <w:bottom w:val="single" w:sz="4" w:space="0" w:color="auto"/>
                  </w:tcBorders>
                  <w:shd w:val="clear" w:color="auto" w:fill="D9D9D9" w:themeFill="background1" w:themeFillShade="D9"/>
                  <w:vAlign w:val="center"/>
                </w:tcPr>
                <w:p w14:paraId="4B258C9D" w14:textId="77777777" w:rsidR="00A26368" w:rsidRPr="007124DF" w:rsidRDefault="00A26368" w:rsidP="006263C8">
                  <w:pPr>
                    <w:pStyle w:val="B2BDaSubpara"/>
                    <w:numPr>
                      <w:ilvl w:val="0"/>
                      <w:numId w:val="0"/>
                    </w:numPr>
                    <w:jc w:val="center"/>
                    <w:rPr>
                      <w:b/>
                    </w:rPr>
                  </w:pPr>
                  <w:r w:rsidRPr="007124DF">
                    <w:rPr>
                      <w:b/>
                    </w:rPr>
                    <w:t>Description</w:t>
                  </w:r>
                </w:p>
              </w:tc>
            </w:tr>
            <w:tr w:rsidR="00A26368" w:rsidRPr="007124DF" w14:paraId="65B798CD" w14:textId="77777777" w:rsidTr="006263C8">
              <w:tc>
                <w:tcPr>
                  <w:tcW w:w="2129" w:type="dxa"/>
                  <w:tcBorders>
                    <w:bottom w:val="single" w:sz="4" w:space="0" w:color="808080" w:themeColor="background1" w:themeShade="80"/>
                  </w:tcBorders>
                  <w:shd w:val="clear" w:color="auto" w:fill="F2F2F2" w:themeFill="background1" w:themeFillShade="F2"/>
                </w:tcPr>
                <w:p w14:paraId="0A5110FE" w14:textId="77777777" w:rsidR="00A26368" w:rsidRPr="007124DF" w:rsidRDefault="00A26368" w:rsidP="006263C8">
                  <w:pPr>
                    <w:pStyle w:val="B2BDaSubpara"/>
                    <w:numPr>
                      <w:ilvl w:val="0"/>
                      <w:numId w:val="0"/>
                    </w:numPr>
                    <w:rPr>
                      <w:b/>
                    </w:rPr>
                  </w:pPr>
                  <w:r w:rsidRPr="007124DF">
                    <w:rPr>
                      <w:b/>
                    </w:rPr>
                    <w:t>Device procurement and reverse logistics</w:t>
                  </w:r>
                </w:p>
              </w:tc>
              <w:tc>
                <w:tcPr>
                  <w:tcW w:w="5665" w:type="dxa"/>
                  <w:tcBorders>
                    <w:bottom w:val="single" w:sz="4" w:space="0" w:color="808080" w:themeColor="background1" w:themeShade="80"/>
                  </w:tcBorders>
                </w:tcPr>
                <w:p w14:paraId="63058476" w14:textId="04E40B55" w:rsidR="00A26368" w:rsidRPr="007124DF" w:rsidRDefault="00A26368" w:rsidP="006263C8">
                  <w:pPr>
                    <w:pStyle w:val="B2BDaSubpara"/>
                    <w:numPr>
                      <w:ilvl w:val="0"/>
                      <w:numId w:val="0"/>
                    </w:numPr>
                    <w:rPr>
                      <w:bCs/>
                    </w:rPr>
                  </w:pPr>
                  <w:r w:rsidRPr="007124DF">
                    <w:rPr>
                      <w:bCs/>
                    </w:rPr>
                    <w:t xml:space="preserve">Management of device ordering (including logistics and fulfilment) </w:t>
                  </w:r>
                </w:p>
              </w:tc>
            </w:tr>
            <w:tr w:rsidR="00A26368" w:rsidRPr="007124DF" w14:paraId="46288F2C" w14:textId="77777777" w:rsidTr="006263C8">
              <w:tc>
                <w:tcPr>
                  <w:tcW w:w="2129"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F6DECEE" w14:textId="77777777" w:rsidR="00A26368" w:rsidRPr="007124DF" w:rsidRDefault="00A26368" w:rsidP="006263C8">
                  <w:pPr>
                    <w:pStyle w:val="B2BDaSubpara"/>
                    <w:numPr>
                      <w:ilvl w:val="0"/>
                      <w:numId w:val="0"/>
                    </w:numPr>
                    <w:rPr>
                      <w:b/>
                    </w:rPr>
                  </w:pPr>
                  <w:r w:rsidRPr="007124DF">
                    <w:rPr>
                      <w:b/>
                    </w:rPr>
                    <w:t xml:space="preserve">Device </w:t>
                  </w:r>
                  <w:proofErr w:type="gramStart"/>
                  <w:r w:rsidRPr="007124DF">
                    <w:rPr>
                      <w:b/>
                    </w:rPr>
                    <w:t>staging,  allocation</w:t>
                  </w:r>
                  <w:proofErr w:type="gramEnd"/>
                  <w:r w:rsidRPr="007124DF">
                    <w:rPr>
                      <w:b/>
                    </w:rPr>
                    <w:t xml:space="preserve"> and deployment</w:t>
                  </w:r>
                </w:p>
              </w:tc>
              <w:tc>
                <w:tcPr>
                  <w:tcW w:w="5665" w:type="dxa"/>
                  <w:tcBorders>
                    <w:top w:val="single" w:sz="4" w:space="0" w:color="808080" w:themeColor="background1" w:themeShade="80"/>
                    <w:bottom w:val="single" w:sz="4" w:space="0" w:color="808080" w:themeColor="background1" w:themeShade="80"/>
                  </w:tcBorders>
                </w:tcPr>
                <w:p w14:paraId="472734FC" w14:textId="77777777" w:rsidR="00A26368" w:rsidRPr="007124DF" w:rsidRDefault="00A26368" w:rsidP="006263C8">
                  <w:pPr>
                    <w:pStyle w:val="B2BDaSubpara"/>
                    <w:numPr>
                      <w:ilvl w:val="0"/>
                      <w:numId w:val="0"/>
                    </w:numPr>
                    <w:rPr>
                      <w:bCs/>
                    </w:rPr>
                  </w:pPr>
                  <w:r w:rsidRPr="007124DF">
                    <w:rPr>
                      <w:bCs/>
                    </w:rPr>
                    <w:t>Management of mobile device staging and MDM enrolment processes prior to delivering mobile device to an End User</w:t>
                  </w:r>
                </w:p>
              </w:tc>
            </w:tr>
            <w:tr w:rsidR="00A26368" w:rsidRPr="007124DF" w14:paraId="017FBFD9" w14:textId="77777777" w:rsidTr="006263C8">
              <w:tc>
                <w:tcPr>
                  <w:tcW w:w="2129"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1D096CD8" w14:textId="77777777" w:rsidR="00A26368" w:rsidRPr="007124DF" w:rsidRDefault="00A26368" w:rsidP="006263C8">
                  <w:pPr>
                    <w:pStyle w:val="B2BDaSubpara"/>
                    <w:numPr>
                      <w:ilvl w:val="0"/>
                      <w:numId w:val="0"/>
                    </w:numPr>
                    <w:rPr>
                      <w:b/>
                    </w:rPr>
                  </w:pPr>
                  <w:r w:rsidRPr="007124DF">
                    <w:rPr>
                      <w:b/>
                    </w:rPr>
                    <w:t>Device repair and replacement management</w:t>
                  </w:r>
                </w:p>
              </w:tc>
              <w:tc>
                <w:tcPr>
                  <w:tcW w:w="5665" w:type="dxa"/>
                  <w:tcBorders>
                    <w:top w:val="single" w:sz="4" w:space="0" w:color="808080" w:themeColor="background1" w:themeShade="80"/>
                    <w:bottom w:val="single" w:sz="4" w:space="0" w:color="808080" w:themeColor="background1" w:themeShade="80"/>
                  </w:tcBorders>
                </w:tcPr>
                <w:p w14:paraId="0DA1567D" w14:textId="1A5804D9" w:rsidR="00A26368" w:rsidRPr="007124DF" w:rsidRDefault="00A26368" w:rsidP="006263C8">
                  <w:pPr>
                    <w:pStyle w:val="B2BDaSubpara"/>
                    <w:numPr>
                      <w:ilvl w:val="0"/>
                      <w:numId w:val="0"/>
                    </w:numPr>
                    <w:rPr>
                      <w:bCs/>
                    </w:rPr>
                  </w:pPr>
                  <w:r w:rsidRPr="007124DF">
                    <w:rPr>
                      <w:bCs/>
                    </w:rPr>
                    <w:t>Management of mobile device repair and replacement processes including the management of your Mobile Device Pool. “</w:t>
                  </w:r>
                  <w:r w:rsidRPr="007124DF">
                    <w:rPr>
                      <w:b/>
                      <w:bCs/>
                    </w:rPr>
                    <w:t>Mobile Device Pool</w:t>
                  </w:r>
                  <w:r w:rsidRPr="007124DF">
                    <w:rPr>
                      <w:bCs/>
                    </w:rPr>
                    <w:t>” means a pool of mobile devices that you have and maintain for the purposes of replacement of mobile devices in your fleet.</w:t>
                  </w:r>
                </w:p>
              </w:tc>
            </w:tr>
            <w:tr w:rsidR="00A26368" w:rsidRPr="007124DF" w14:paraId="024142D7" w14:textId="77777777" w:rsidTr="006263C8">
              <w:tc>
                <w:tcPr>
                  <w:tcW w:w="2129" w:type="dxa"/>
                  <w:tcBorders>
                    <w:top w:val="single" w:sz="4" w:space="0" w:color="808080" w:themeColor="background1" w:themeShade="80"/>
                    <w:bottom w:val="single" w:sz="6" w:space="0" w:color="auto"/>
                  </w:tcBorders>
                  <w:shd w:val="clear" w:color="auto" w:fill="F2F2F2" w:themeFill="background1" w:themeFillShade="F2"/>
                </w:tcPr>
                <w:p w14:paraId="1CEF916B" w14:textId="77777777" w:rsidR="00A26368" w:rsidRPr="007124DF" w:rsidRDefault="00A26368" w:rsidP="006263C8">
                  <w:pPr>
                    <w:pStyle w:val="B2BDaSubpara"/>
                    <w:numPr>
                      <w:ilvl w:val="0"/>
                      <w:numId w:val="0"/>
                    </w:numPr>
                    <w:rPr>
                      <w:b/>
                    </w:rPr>
                  </w:pPr>
                  <w:r w:rsidRPr="007124DF">
                    <w:rPr>
                      <w:b/>
                    </w:rPr>
                    <w:t>Fleet location management and tracking</w:t>
                  </w:r>
                </w:p>
              </w:tc>
              <w:tc>
                <w:tcPr>
                  <w:tcW w:w="5665" w:type="dxa"/>
                  <w:tcBorders>
                    <w:top w:val="single" w:sz="4" w:space="0" w:color="808080" w:themeColor="background1" w:themeShade="80"/>
                    <w:bottom w:val="single" w:sz="6" w:space="0" w:color="auto"/>
                  </w:tcBorders>
                </w:tcPr>
                <w:p w14:paraId="2DAA8872" w14:textId="77777777" w:rsidR="00A26368" w:rsidRPr="007124DF" w:rsidRDefault="00A26368" w:rsidP="006263C8">
                  <w:pPr>
                    <w:pStyle w:val="B2BDaSubpara"/>
                    <w:numPr>
                      <w:ilvl w:val="0"/>
                      <w:numId w:val="0"/>
                    </w:numPr>
                    <w:rPr>
                      <w:bCs/>
                    </w:rPr>
                  </w:pPr>
                  <w:r w:rsidRPr="007124DF">
                    <w:rPr>
                      <w:bCs/>
                    </w:rPr>
                    <w:t>Management of the assignment of mobile devices to End Users and the location of mobile devices in your fleet</w:t>
                  </w:r>
                </w:p>
              </w:tc>
            </w:tr>
          </w:tbl>
          <w:p w14:paraId="1CADDD87" w14:textId="3F5365EC" w:rsidR="00A26368" w:rsidRPr="007124DF" w:rsidRDefault="00A26368" w:rsidP="006263C8">
            <w:pPr>
              <w:pStyle w:val="B2BDaSubpara"/>
              <w:ind w:left="370" w:hanging="370"/>
              <w:rPr>
                <w:bCs/>
              </w:rPr>
            </w:pPr>
            <w:r w:rsidRPr="007124DF">
              <w:rPr>
                <w:bCs/>
              </w:rPr>
              <w:t>The Endpoint Lifecycle User Support Module is only available in respect of Telstra mobile services and mobile devices that you have purchased from, or procured through</w:t>
            </w:r>
            <w:r w:rsidR="00DF356C">
              <w:rPr>
                <w:bCs/>
              </w:rPr>
              <w:t xml:space="preserve"> us</w:t>
            </w:r>
            <w:r w:rsidRPr="007124DF">
              <w:rPr>
                <w:bCs/>
              </w:rPr>
              <w:t xml:space="preserve">, </w:t>
            </w:r>
            <w:r w:rsidR="00DF356C">
              <w:rPr>
                <w:bCs/>
              </w:rPr>
              <w:t xml:space="preserve">or BYOD mobile devices connected to a Telstra mobile service. </w:t>
            </w:r>
          </w:p>
          <w:p w14:paraId="551854B4" w14:textId="77777777" w:rsidR="00A26368" w:rsidRPr="007124DF" w:rsidRDefault="00A26368" w:rsidP="006263C8">
            <w:pPr>
              <w:pStyle w:val="B2BDaSubpara"/>
              <w:ind w:left="370" w:hanging="370"/>
              <w:rPr>
                <w:bCs/>
              </w:rPr>
            </w:pPr>
            <w:r w:rsidRPr="007124DF">
              <w:rPr>
                <w:bCs/>
              </w:rPr>
              <w:t xml:space="preserve">While we will assist you with managing your Mobile Device Pool, you are responsible for purchasing and maintaining your Mobile Device Pool. Unless otherwise agreed in writing, you must ensure that, </w:t>
            </w:r>
            <w:proofErr w:type="gramStart"/>
            <w:r w:rsidRPr="007124DF">
              <w:rPr>
                <w:bCs/>
              </w:rPr>
              <w:t>at all times</w:t>
            </w:r>
            <w:proofErr w:type="gramEnd"/>
            <w:r w:rsidRPr="007124DF">
              <w:rPr>
                <w:bCs/>
              </w:rPr>
              <w:t xml:space="preserve">, your Mobile Device Pool contains a minimum number of Mobile Devices equal to either: </w:t>
            </w:r>
          </w:p>
          <w:p w14:paraId="21766F9F" w14:textId="77777777" w:rsidR="00A26368" w:rsidRPr="007124DF" w:rsidRDefault="00A26368" w:rsidP="006263C8">
            <w:pPr>
              <w:pStyle w:val="Heading4"/>
              <w:ind w:left="788" w:hanging="425"/>
            </w:pPr>
            <w:r w:rsidRPr="007124DF">
              <w:t>3% of the number of mobile devices in your fleet; or</w:t>
            </w:r>
          </w:p>
          <w:p w14:paraId="57A4EA0C" w14:textId="77777777" w:rsidR="00A26368" w:rsidRPr="007124DF" w:rsidRDefault="00A26368" w:rsidP="006263C8">
            <w:pPr>
              <w:pStyle w:val="Heading4"/>
              <w:ind w:left="788" w:hanging="425"/>
            </w:pPr>
            <w:r w:rsidRPr="007124DF">
              <w:t xml:space="preserve">such other proportion of the number of mobile devices in your fleet as notified to you from time to time. </w:t>
            </w:r>
          </w:p>
          <w:p w14:paraId="6CB3AC8B" w14:textId="328DCFF2" w:rsidR="00A26368" w:rsidRPr="007124DF" w:rsidRDefault="00A26368" w:rsidP="006263C8">
            <w:pPr>
              <w:pStyle w:val="B2BDaSubpara"/>
              <w:ind w:left="370" w:hanging="370"/>
              <w:rPr>
                <w:bCs/>
              </w:rPr>
            </w:pPr>
            <w:r w:rsidRPr="007124DF">
              <w:rPr>
                <w:bCs/>
              </w:rPr>
              <w:t xml:space="preserve">If you do not maintain the minimum number of mobile devices in your Mobile Device </w:t>
            </w:r>
            <w:proofErr w:type="gramStart"/>
            <w:r w:rsidRPr="007124DF">
              <w:rPr>
                <w:bCs/>
              </w:rPr>
              <w:t>Pool</w:t>
            </w:r>
            <w:proofErr w:type="gramEnd"/>
            <w:r w:rsidRPr="007124DF">
              <w:rPr>
                <w:bCs/>
              </w:rPr>
              <w:t xml:space="preserve"> then the service levels for the Endpoint Lifecycle User Support Module set out in clause </w:t>
            </w:r>
            <w:r w:rsidRPr="007124DF">
              <w:rPr>
                <w:bCs/>
              </w:rPr>
              <w:fldChar w:fldCharType="begin"/>
            </w:r>
            <w:r w:rsidRPr="007124DF">
              <w:rPr>
                <w:bCs/>
              </w:rPr>
              <w:instrText xml:space="preserve"> REF _Ref81422798 \w \h </w:instrText>
            </w:r>
            <w:r w:rsidRPr="007124DF">
              <w:rPr>
                <w:bCs/>
              </w:rPr>
            </w:r>
            <w:r w:rsidRPr="007124DF">
              <w:rPr>
                <w:bCs/>
              </w:rPr>
              <w:fldChar w:fldCharType="separate"/>
            </w:r>
            <w:r w:rsidR="00E90617">
              <w:rPr>
                <w:bCs/>
                <w:cs/>
              </w:rPr>
              <w:t>‎</w:t>
            </w:r>
            <w:r w:rsidR="00E90617">
              <w:rPr>
                <w:bCs/>
              </w:rPr>
              <w:t>6.6(f)</w:t>
            </w:r>
            <w:r w:rsidRPr="007124DF">
              <w:rPr>
                <w:bCs/>
              </w:rPr>
              <w:fldChar w:fldCharType="end"/>
            </w:r>
            <w:r w:rsidRPr="007124DF">
              <w:rPr>
                <w:bCs/>
              </w:rPr>
              <w:t xml:space="preserve"> do not apply.  </w:t>
            </w:r>
          </w:p>
          <w:p w14:paraId="43EF36B3" w14:textId="77777777" w:rsidR="00A26368" w:rsidRPr="007124DF" w:rsidRDefault="00A26368" w:rsidP="006263C8">
            <w:pPr>
              <w:pStyle w:val="B2BDaSubpara"/>
              <w:ind w:left="370" w:hanging="370"/>
              <w:rPr>
                <w:bCs/>
              </w:rPr>
            </w:pPr>
            <w:bookmarkStart w:id="26" w:name="_Ref82623402"/>
            <w:r w:rsidRPr="007124DF">
              <w:rPr>
                <w:bCs/>
              </w:rPr>
              <w:lastRenderedPageBreak/>
              <w:t>We are not responsible for the physical safety of any mobile device which is not in our possession or under our control.</w:t>
            </w:r>
            <w:bookmarkEnd w:id="26"/>
          </w:p>
          <w:p w14:paraId="4B124193" w14:textId="515BFA3C" w:rsidR="00A26368" w:rsidRPr="007124DF" w:rsidRDefault="00A26368" w:rsidP="006263C8">
            <w:pPr>
              <w:pStyle w:val="B2BDaSubpara"/>
              <w:numPr>
                <w:ilvl w:val="0"/>
                <w:numId w:val="0"/>
              </w:numPr>
              <w:rPr>
                <w:b/>
                <w:bCs/>
              </w:rPr>
            </w:pPr>
            <w:r w:rsidRPr="007124DF">
              <w:rPr>
                <w:b/>
                <w:bCs/>
              </w:rPr>
              <w:t>Custom Service Module</w:t>
            </w:r>
          </w:p>
          <w:p w14:paraId="166A885C" w14:textId="7BB31B89" w:rsidR="00A26368" w:rsidRPr="007124DF" w:rsidRDefault="00A26368" w:rsidP="006263C8">
            <w:pPr>
              <w:pStyle w:val="B2BDaSubpara"/>
              <w:ind w:left="370" w:hanging="370"/>
              <w:rPr>
                <w:b/>
                <w:bCs/>
              </w:rPr>
            </w:pPr>
            <w:bookmarkStart w:id="27" w:name="_Ref76139103"/>
            <w:r w:rsidRPr="007124DF">
              <w:rPr>
                <w:bCs/>
              </w:rPr>
              <w:t xml:space="preserve">The Custom Service Module comprises custom Endpoint management </w:t>
            </w:r>
            <w:r w:rsidR="006F311E" w:rsidRPr="007124DF">
              <w:rPr>
                <w:bCs/>
              </w:rPr>
              <w:t xml:space="preserve">and lifecycle </w:t>
            </w:r>
            <w:r w:rsidRPr="007124DF">
              <w:rPr>
                <w:bCs/>
              </w:rPr>
              <w:t>services that fall outside the scope of the inclusions in the Endpoint Management Modules</w:t>
            </w:r>
            <w:r w:rsidR="00541CA5" w:rsidRPr="007124DF">
              <w:rPr>
                <w:bCs/>
              </w:rPr>
              <w:t xml:space="preserve"> and the Endpoint Lifecycle Modules</w:t>
            </w:r>
            <w:r w:rsidRPr="007124DF">
              <w:rPr>
                <w:bCs/>
              </w:rPr>
              <w:t xml:space="preserve"> and that we separately agree with you in your Service Order for the Custom Service Module.</w:t>
            </w:r>
            <w:bookmarkEnd w:id="27"/>
            <w:r w:rsidRPr="007124DF">
              <w:rPr>
                <w:bCs/>
              </w:rPr>
              <w:t xml:space="preserve"> </w:t>
            </w:r>
          </w:p>
          <w:p w14:paraId="0FFDF0BD" w14:textId="77777777" w:rsidR="00A26368" w:rsidRPr="00CD0E2B" w:rsidRDefault="00A26368" w:rsidP="006263C8">
            <w:pPr>
              <w:pStyle w:val="Heading4"/>
              <w:numPr>
                <w:ilvl w:val="0"/>
                <w:numId w:val="0"/>
              </w:numPr>
              <w:rPr>
                <w:b/>
                <w:bCs/>
              </w:rPr>
            </w:pPr>
            <w:r w:rsidRPr="00CD0E2B">
              <w:rPr>
                <w:b/>
                <w:bCs/>
              </w:rPr>
              <w:t>Other Endpoint Management Module Terms</w:t>
            </w:r>
          </w:p>
          <w:p w14:paraId="1C0948CC" w14:textId="77777777" w:rsidR="00A26368" w:rsidRPr="007124DF" w:rsidRDefault="00A26368" w:rsidP="006263C8">
            <w:pPr>
              <w:pStyle w:val="B2BDaSubpara"/>
              <w:ind w:left="370" w:hanging="370"/>
            </w:pPr>
            <w:bookmarkStart w:id="28" w:name="_Ref25851904"/>
            <w:r w:rsidRPr="007124DF">
              <w:t xml:space="preserve">If you acquire your UEM Platform from us, we may: </w:t>
            </w:r>
          </w:p>
          <w:p w14:paraId="2B3A6E30" w14:textId="77777777" w:rsidR="00A26368" w:rsidRPr="007124DF" w:rsidRDefault="00A26368" w:rsidP="006263C8">
            <w:pPr>
              <w:pStyle w:val="Heading4"/>
              <w:ind w:left="930" w:hanging="567"/>
            </w:pPr>
            <w:r w:rsidRPr="007124DF">
              <w:t>from time-to-time need to implement planned and unplanned outages to that UEM Platform for maintenance and upgrade purposes. We will provide you with prior reasonable notice before commencing any planned outages and will aim to cause as little impact as possible to your AMMS Modular service when we do</w:t>
            </w:r>
            <w:bookmarkEnd w:id="28"/>
            <w:r w:rsidRPr="007124DF">
              <w:t>; and</w:t>
            </w:r>
          </w:p>
          <w:p w14:paraId="7BA1E420" w14:textId="77777777" w:rsidR="00A26368" w:rsidRPr="007124DF" w:rsidRDefault="00A26368" w:rsidP="006263C8">
            <w:pPr>
              <w:pStyle w:val="Heading4"/>
              <w:ind w:left="930" w:hanging="567"/>
            </w:pPr>
            <w:r w:rsidRPr="007124DF">
              <w:t xml:space="preserve">require you and your End Users to agree to a further end user licence agreement (EULA) with us (or our </w:t>
            </w:r>
            <w:proofErr w:type="gramStart"/>
            <w:r w:rsidRPr="007124DF">
              <w:t>third party</w:t>
            </w:r>
            <w:proofErr w:type="gramEnd"/>
            <w:r w:rsidRPr="007124DF">
              <w:t xml:space="preserve"> suppliers) to access that UEM Platform and to install relevant applications on Supported Devices.</w:t>
            </w:r>
          </w:p>
          <w:p w14:paraId="0CB9A4C7" w14:textId="77777777" w:rsidR="00A26368" w:rsidRPr="007124DF" w:rsidRDefault="00A26368" w:rsidP="006263C8">
            <w:pPr>
              <w:pStyle w:val="B2BDaSubpara"/>
              <w:ind w:left="370" w:hanging="370"/>
            </w:pPr>
            <w:bookmarkStart w:id="29" w:name="_Ref25852479"/>
            <w:r w:rsidRPr="007124DF">
              <w:t xml:space="preserve">We do not represent that AMMS Modular or our UEM Platform integrates with any </w:t>
            </w:r>
            <w:proofErr w:type="gramStart"/>
            <w:r w:rsidRPr="007124DF">
              <w:t>third party</w:t>
            </w:r>
            <w:proofErr w:type="gramEnd"/>
            <w:r w:rsidRPr="007124DF">
              <w:t xml:space="preserve"> software or service unless expressly set out in this Agreement.</w:t>
            </w:r>
            <w:bookmarkEnd w:id="29"/>
          </w:p>
          <w:p w14:paraId="48F3113A" w14:textId="77777777" w:rsidR="00A26368" w:rsidRPr="007124DF" w:rsidRDefault="00A26368" w:rsidP="006263C8">
            <w:pPr>
              <w:pStyle w:val="B2BDaSubpara"/>
              <w:ind w:left="370" w:hanging="370"/>
            </w:pPr>
            <w:bookmarkStart w:id="30" w:name="_Ref25852527"/>
            <w:r w:rsidRPr="007124DF">
              <w:t>Threat remediation provided with AMMS Modular is limited to MDM platform capabilities. Some remediation actions may cause business interruption or loss of data, for example deleting an application, deactivating device connectivity, or removal of corporate data from the device. You accept responsibility for any such interruption or loss caused by our implementation of remediation actions.</w:t>
            </w:r>
            <w:bookmarkEnd w:id="30"/>
          </w:p>
          <w:p w14:paraId="2FE8BAFC" w14:textId="77777777" w:rsidR="00A26368" w:rsidRPr="007124DF" w:rsidRDefault="00A26368" w:rsidP="006263C8">
            <w:pPr>
              <w:pStyle w:val="B2BDaSubpara"/>
              <w:numPr>
                <w:ilvl w:val="0"/>
                <w:numId w:val="0"/>
              </w:numPr>
              <w:rPr>
                <w:b/>
                <w:bCs/>
              </w:rPr>
            </w:pPr>
            <w:r w:rsidRPr="007124DF">
              <w:rPr>
                <w:b/>
                <w:bCs/>
              </w:rPr>
              <w:t>Third Party Suppliers</w:t>
            </w:r>
          </w:p>
          <w:p w14:paraId="0E5A1204" w14:textId="77777777" w:rsidR="00A26368" w:rsidRPr="007124DF" w:rsidRDefault="00A26368" w:rsidP="006263C8">
            <w:pPr>
              <w:pStyle w:val="B2BDaSubpara"/>
              <w:ind w:left="370" w:hanging="370"/>
            </w:pPr>
            <w:bookmarkStart w:id="31" w:name="_Ref509821009"/>
            <w:r w:rsidRPr="007124DF">
              <w:t>Some aspects of AMMS Modular may be the responsibility of a third party or conditional upon action by a third party. In these situations:</w:t>
            </w:r>
            <w:bookmarkEnd w:id="31"/>
          </w:p>
          <w:p w14:paraId="3071ED55" w14:textId="77777777" w:rsidR="00A26368" w:rsidRPr="00CD0E2B" w:rsidRDefault="00A26368" w:rsidP="006263C8">
            <w:pPr>
              <w:pStyle w:val="Heading4"/>
              <w:ind w:left="654" w:hanging="281"/>
            </w:pPr>
            <w:r w:rsidRPr="00CD0E2B">
              <w:t>we are not responsible for any delay or inaction by the third party; and</w:t>
            </w:r>
          </w:p>
          <w:p w14:paraId="1DAAB377" w14:textId="77777777" w:rsidR="00A26368" w:rsidRPr="00CD0E2B" w:rsidRDefault="00A26368" w:rsidP="006263C8">
            <w:pPr>
              <w:pStyle w:val="Heading4"/>
              <w:ind w:left="654" w:hanging="281"/>
            </w:pPr>
            <w:r w:rsidRPr="00CD0E2B">
              <w:t xml:space="preserve">as between you and us, each responsibility of the third party is deemed to be your responsibility. </w:t>
            </w:r>
          </w:p>
          <w:p w14:paraId="38B3B10D" w14:textId="16D0B7F3" w:rsidR="00A26368" w:rsidRPr="007124DF" w:rsidRDefault="00A26368" w:rsidP="006263C8">
            <w:pPr>
              <w:pStyle w:val="B2BDaSubpara"/>
              <w:ind w:left="370" w:hanging="370"/>
            </w:pPr>
            <w:r w:rsidRPr="007124DF">
              <w:t xml:space="preserve">To avoid doubt, third party suppliers in clause </w:t>
            </w:r>
            <w:r w:rsidRPr="007124DF">
              <w:fldChar w:fldCharType="begin"/>
            </w:r>
            <w:r w:rsidRPr="007124DF">
              <w:instrText xml:space="preserve"> REF _Ref509821009 \w \h </w:instrText>
            </w:r>
            <w:r w:rsidRPr="007124DF">
              <w:fldChar w:fldCharType="separate"/>
            </w:r>
            <w:r w:rsidR="00E90617">
              <w:rPr>
                <w:cs/>
              </w:rPr>
              <w:t>‎</w:t>
            </w:r>
            <w:r w:rsidR="00E90617">
              <w:t>6.3(</w:t>
            </w:r>
            <w:proofErr w:type="spellStart"/>
            <w:r w:rsidR="00E90617">
              <w:t>ee</w:t>
            </w:r>
            <w:proofErr w:type="spellEnd"/>
            <w:r w:rsidR="00E90617">
              <w:t>)</w:t>
            </w:r>
            <w:r w:rsidRPr="007124DF">
              <w:fldChar w:fldCharType="end"/>
            </w:r>
            <w:r w:rsidRPr="007124DF">
              <w:t xml:space="preserve"> do not include Telstra’s related entities such as BTS Mobility, or licensors of any UEM Platform you acquire from us.</w:t>
            </w:r>
          </w:p>
          <w:p w14:paraId="609C0AE0" w14:textId="77777777" w:rsidR="00A26368" w:rsidRPr="007124DF" w:rsidRDefault="00A26368" w:rsidP="006263C8">
            <w:pPr>
              <w:pStyle w:val="B2BDaSubpara"/>
              <w:ind w:left="370" w:hanging="370"/>
            </w:pPr>
            <w:r w:rsidRPr="007124DF">
              <w:t xml:space="preserve">You appoint us as your agent to act on your behalf in relation to any </w:t>
            </w:r>
            <w:proofErr w:type="gramStart"/>
            <w:r w:rsidRPr="007124DF">
              <w:t>third party</w:t>
            </w:r>
            <w:proofErr w:type="gramEnd"/>
            <w:r w:rsidRPr="007124DF">
              <w:t xml:space="preserve"> supplier to the extent necessary for us to provide AMMS Module to you, including entering into purchase agreements with third party suppliers on your behalf. </w:t>
            </w:r>
          </w:p>
          <w:p w14:paraId="5D5A1455" w14:textId="77777777" w:rsidR="00A26368" w:rsidRPr="007124DF" w:rsidRDefault="00A26368" w:rsidP="006263C8">
            <w:pPr>
              <w:pStyle w:val="B2BDaSubpara"/>
              <w:ind w:left="370" w:hanging="370"/>
            </w:pPr>
            <w:r w:rsidRPr="007124DF">
              <w:t xml:space="preserve">You authorise us to provide your contact details and all other necessary information (including confidential information) to any </w:t>
            </w:r>
            <w:proofErr w:type="gramStart"/>
            <w:r w:rsidRPr="007124DF">
              <w:t>third party</w:t>
            </w:r>
            <w:proofErr w:type="gramEnd"/>
            <w:r w:rsidRPr="007124DF">
              <w:t xml:space="preserve"> suppliers, and to instruct third party suppliers on your behalf, to the extent necessary for us to provide AMMS Modular to you. Upon request, you must provide all assistance we reasonably require </w:t>
            </w:r>
            <w:proofErr w:type="gramStart"/>
            <w:r w:rsidRPr="007124DF">
              <w:t>to provide</w:t>
            </w:r>
            <w:proofErr w:type="gramEnd"/>
            <w:r w:rsidRPr="007124DF">
              <w:t xml:space="preserve"> AMMS Modular to you, including providing any required authorisations to third party suppliers.</w:t>
            </w:r>
          </w:p>
          <w:p w14:paraId="63CADC5D" w14:textId="77777777" w:rsidR="00A26368" w:rsidRPr="007124DF" w:rsidRDefault="00A26368" w:rsidP="006263C8">
            <w:pPr>
              <w:pStyle w:val="B2BDaSubpara"/>
              <w:ind w:left="370" w:hanging="370"/>
            </w:pPr>
            <w:r w:rsidRPr="007124DF">
              <w:t xml:space="preserve">You acknowledge that we may purchase some components of AMMS Modular from third party suppliers. If one of our </w:t>
            </w:r>
            <w:proofErr w:type="gramStart"/>
            <w:r w:rsidRPr="007124DF">
              <w:t>third party</w:t>
            </w:r>
            <w:proofErr w:type="gramEnd"/>
            <w:r w:rsidRPr="007124DF">
              <w:t xml:space="preserve"> suppliers suspends, cancels or terminates a service that we rely on to provide you with your AMMS Modular service then we may:</w:t>
            </w:r>
          </w:p>
          <w:p w14:paraId="7874D3AB" w14:textId="77777777" w:rsidR="00A26368" w:rsidRPr="007124DF" w:rsidRDefault="00A26368" w:rsidP="006263C8">
            <w:pPr>
              <w:pStyle w:val="Heading4"/>
              <w:ind w:left="654" w:hanging="281"/>
            </w:pPr>
            <w:r w:rsidRPr="007124DF">
              <w:t>replace or modify your AMMS Modular service; or</w:t>
            </w:r>
          </w:p>
          <w:p w14:paraId="34E938F0" w14:textId="77777777" w:rsidR="00A26368" w:rsidRDefault="00A26368" w:rsidP="006263C8">
            <w:pPr>
              <w:pStyle w:val="Heading4"/>
              <w:ind w:left="654" w:hanging="281"/>
            </w:pPr>
            <w:r w:rsidRPr="007124DF">
              <w:t xml:space="preserve">suspend, </w:t>
            </w:r>
            <w:proofErr w:type="gramStart"/>
            <w:r w:rsidRPr="007124DF">
              <w:t>cancel</w:t>
            </w:r>
            <w:proofErr w:type="gramEnd"/>
            <w:r w:rsidRPr="007124DF">
              <w:t xml:space="preserve"> or terminate your AMMS Modular service or the affected part.</w:t>
            </w:r>
          </w:p>
          <w:p w14:paraId="48245C29" w14:textId="20F1F26E" w:rsidR="002053F5" w:rsidRPr="002053F5" w:rsidRDefault="002053F5" w:rsidP="002953D1">
            <w:pPr>
              <w:pStyle w:val="B2BDaSubpara"/>
              <w:numPr>
                <w:ilvl w:val="0"/>
                <w:numId w:val="0"/>
              </w:numPr>
              <w:ind w:left="370"/>
            </w:pPr>
            <w:r w:rsidRPr="002053F5">
              <w:t xml:space="preserve">If we </w:t>
            </w:r>
            <w:r>
              <w:t>replace or modify your AMMS Modular Service</w:t>
            </w:r>
            <w:r w:rsidRPr="002053F5">
              <w:t xml:space="preserve"> and this has more than a minor detrimental impact on you, you may cancel your service without having to pay any early termination charges for that service.</w:t>
            </w:r>
          </w:p>
          <w:p w14:paraId="723A25BA" w14:textId="77777777" w:rsidR="00A26368" w:rsidRPr="007124DF" w:rsidRDefault="00A26368" w:rsidP="006263C8">
            <w:pPr>
              <w:pStyle w:val="B2BDaSubpara"/>
              <w:ind w:left="363" w:hanging="363"/>
            </w:pPr>
            <w:r w:rsidRPr="007124DF">
              <w:t>We will give you as much notice as is reasonably possible in the circumstances.</w:t>
            </w:r>
          </w:p>
        </w:tc>
      </w:tr>
      <w:tr w:rsidR="00A26368" w:rsidRPr="007124DF" w14:paraId="150A778F" w14:textId="77777777" w:rsidTr="00EB5413">
        <w:trPr>
          <w:trHeight w:val="340"/>
        </w:trPr>
        <w:tc>
          <w:tcPr>
            <w:tcW w:w="10206" w:type="dxa"/>
            <w:gridSpan w:val="2"/>
            <w:shd w:val="clear" w:color="auto" w:fill="595959" w:themeFill="text1" w:themeFillTint="A6"/>
            <w:vAlign w:val="center"/>
          </w:tcPr>
          <w:p w14:paraId="40E7BB55" w14:textId="77777777" w:rsidR="00A26368" w:rsidRPr="007124DF" w:rsidRDefault="00A26368" w:rsidP="006263C8">
            <w:pPr>
              <w:pStyle w:val="Heading2"/>
            </w:pPr>
            <w:r w:rsidRPr="007124DF">
              <w:lastRenderedPageBreak/>
              <w:t>Charges for AMMS Modular</w:t>
            </w:r>
          </w:p>
        </w:tc>
      </w:tr>
      <w:tr w:rsidR="00A26368" w:rsidRPr="007124DF" w14:paraId="5F5D2E88" w14:textId="77777777" w:rsidTr="00EB5413">
        <w:tc>
          <w:tcPr>
            <w:tcW w:w="1434" w:type="dxa"/>
            <w:shd w:val="clear" w:color="auto" w:fill="F2F2F2" w:themeFill="background1" w:themeFillShade="F2"/>
          </w:tcPr>
          <w:p w14:paraId="4D996DF5" w14:textId="77777777" w:rsidR="00A26368" w:rsidRPr="007124DF" w:rsidRDefault="00A26368" w:rsidP="006263C8">
            <w:pPr>
              <w:pStyle w:val="B2BDSummaryHeader"/>
            </w:pPr>
          </w:p>
        </w:tc>
        <w:tc>
          <w:tcPr>
            <w:tcW w:w="8772" w:type="dxa"/>
            <w:vAlign w:val="center"/>
          </w:tcPr>
          <w:p w14:paraId="121C3503" w14:textId="77777777" w:rsidR="00A26368" w:rsidRPr="007124DF" w:rsidRDefault="00A26368" w:rsidP="006263C8">
            <w:pPr>
              <w:pStyle w:val="B2BDaSubpara"/>
              <w:numPr>
                <w:ilvl w:val="0"/>
                <w:numId w:val="0"/>
              </w:numPr>
              <w:rPr>
                <w:b/>
                <w:bCs/>
              </w:rPr>
            </w:pPr>
            <w:r w:rsidRPr="007124DF">
              <w:rPr>
                <w:b/>
                <w:bCs/>
              </w:rPr>
              <w:t>Endpoint Management Module charges</w:t>
            </w:r>
          </w:p>
          <w:p w14:paraId="5F2A61DF" w14:textId="372218D6" w:rsidR="00A26368" w:rsidRDefault="00A26368" w:rsidP="006263C8">
            <w:pPr>
              <w:pStyle w:val="B2BDaSubpara"/>
              <w:numPr>
                <w:ilvl w:val="0"/>
                <w:numId w:val="0"/>
              </w:numPr>
              <w:ind w:left="363"/>
            </w:pPr>
            <w:r w:rsidRPr="007124DF">
              <w:t xml:space="preserve">We charge you the following monthly support charge for each of your Supported Devices enrolled in each Endpoint Management Module. For clarity, if a Supported Device is enrolled in more than one Endpoint Management Module then we will charge you the following support in respect of each Endpoint Management Module in which that Supported Device is enrolled. Additional charges may apply for any non-standard inclusions that you </w:t>
            </w:r>
            <w:proofErr w:type="gramStart"/>
            <w:r w:rsidRPr="007124DF">
              <w:t>request</w:t>
            </w:r>
            <w:proofErr w:type="gramEnd"/>
            <w:r w:rsidRPr="007124DF">
              <w:t xml:space="preserve"> and we agree to provide.</w:t>
            </w:r>
            <w:r w:rsidRPr="007124DF">
              <w:br/>
            </w:r>
          </w:p>
          <w:tbl>
            <w:tblPr>
              <w:tblStyle w:val="TableGrid"/>
              <w:tblW w:w="0" w:type="auto"/>
              <w:tblInd w:w="364" w:type="dxa"/>
              <w:tblLayout w:type="fixed"/>
              <w:tblLook w:val="04A0" w:firstRow="1" w:lastRow="0" w:firstColumn="1" w:lastColumn="0" w:noHBand="0" w:noVBand="1"/>
            </w:tblPr>
            <w:tblGrid>
              <w:gridCol w:w="2687"/>
              <w:gridCol w:w="5251"/>
            </w:tblGrid>
            <w:tr w:rsidR="00C17939" w:rsidRPr="007124DF" w14:paraId="65DD5A29" w14:textId="77777777" w:rsidTr="00CD0E2B">
              <w:trPr>
                <w:trHeight w:val="475"/>
              </w:trPr>
              <w:tc>
                <w:tcPr>
                  <w:tcW w:w="2687" w:type="dxa"/>
                  <w:shd w:val="clear" w:color="auto" w:fill="D9D9D9" w:themeFill="background1" w:themeFillShade="D9"/>
                </w:tcPr>
                <w:p w14:paraId="72A750D6" w14:textId="77777777" w:rsidR="00C17939" w:rsidRPr="007124DF" w:rsidRDefault="00C17939" w:rsidP="00C17939">
                  <w:pPr>
                    <w:pStyle w:val="B2BDaSubpara"/>
                    <w:numPr>
                      <w:ilvl w:val="0"/>
                      <w:numId w:val="0"/>
                    </w:numPr>
                    <w:rPr>
                      <w:b/>
                    </w:rPr>
                  </w:pPr>
                  <w:r w:rsidRPr="007124DF">
                    <w:rPr>
                      <w:b/>
                    </w:rPr>
                    <w:t>Endpoint Management Modules</w:t>
                  </w:r>
                </w:p>
              </w:tc>
              <w:tc>
                <w:tcPr>
                  <w:tcW w:w="5251" w:type="dxa"/>
                  <w:shd w:val="clear" w:color="auto" w:fill="D9D9D9" w:themeFill="background1" w:themeFillShade="D9"/>
                </w:tcPr>
                <w:p w14:paraId="17D51D9A" w14:textId="0696243E" w:rsidR="00C17939" w:rsidRPr="007124DF" w:rsidRDefault="00C17939" w:rsidP="0012732B">
                  <w:pPr>
                    <w:pStyle w:val="B2BDaSubpara"/>
                    <w:numPr>
                      <w:ilvl w:val="0"/>
                      <w:numId w:val="0"/>
                    </w:numPr>
                    <w:jc w:val="center"/>
                    <w:rPr>
                      <w:b/>
                    </w:rPr>
                  </w:pPr>
                  <w:r w:rsidRPr="007124DF">
                    <w:rPr>
                      <w:b/>
                    </w:rPr>
                    <w:t>Monthly Support Charge per Supported Device (ex GST)</w:t>
                  </w:r>
                  <w:r w:rsidR="0012732B">
                    <w:rPr>
                      <w:b/>
                    </w:rPr>
                    <w:br/>
                    <w:t xml:space="preserve">for new AMMS Modular </w:t>
                  </w:r>
                  <w:r w:rsidR="0012732B" w:rsidRPr="0012732B">
                    <w:rPr>
                      <w:b/>
                    </w:rPr>
                    <w:t>customers from 5 October 2022 with plans associated with an account number not beginning with “7000”</w:t>
                  </w:r>
                </w:p>
              </w:tc>
            </w:tr>
            <w:tr w:rsidR="005435B8" w:rsidRPr="00CD0E2B" w14:paraId="6B346CF8" w14:textId="77777777" w:rsidTr="00F92EAF">
              <w:tc>
                <w:tcPr>
                  <w:tcW w:w="7938" w:type="dxa"/>
                  <w:gridSpan w:val="2"/>
                  <w:shd w:val="clear" w:color="auto" w:fill="BFBFBF" w:themeFill="background1" w:themeFillShade="BF"/>
                </w:tcPr>
                <w:p w14:paraId="277FC1A4" w14:textId="77777777" w:rsidR="005435B8" w:rsidRPr="005070B3" w:rsidRDefault="005435B8" w:rsidP="005435B8">
                  <w:pPr>
                    <w:pStyle w:val="B2BDaSubpara"/>
                    <w:numPr>
                      <w:ilvl w:val="0"/>
                      <w:numId w:val="0"/>
                    </w:numPr>
                    <w:rPr>
                      <w:b/>
                      <w:lang w:val="fr-FR"/>
                    </w:rPr>
                  </w:pPr>
                  <w:r w:rsidRPr="005070B3">
                    <w:rPr>
                      <w:b/>
                      <w:lang w:val="fr-FR"/>
                    </w:rPr>
                    <w:t>Endpoint Management User Support Modules</w:t>
                  </w:r>
                </w:p>
              </w:tc>
            </w:tr>
            <w:tr w:rsidR="003306F3" w:rsidRPr="007124DF" w14:paraId="15C8575D" w14:textId="77777777" w:rsidTr="00F92EAF">
              <w:tc>
                <w:tcPr>
                  <w:tcW w:w="2687" w:type="dxa"/>
                </w:tcPr>
                <w:p w14:paraId="55454F5E" w14:textId="77777777" w:rsidR="003306F3" w:rsidRPr="007124DF" w:rsidRDefault="003306F3" w:rsidP="005435B8">
                  <w:pPr>
                    <w:pStyle w:val="Heading4"/>
                    <w:numPr>
                      <w:ilvl w:val="0"/>
                      <w:numId w:val="0"/>
                    </w:numPr>
                    <w:ind w:left="254"/>
                  </w:pPr>
                  <w:r w:rsidRPr="007124DF">
                    <w:t>Phone/Tablet – Business Hours</w:t>
                  </w:r>
                </w:p>
              </w:tc>
              <w:tc>
                <w:tcPr>
                  <w:tcW w:w="5251" w:type="dxa"/>
                  <w:vAlign w:val="center"/>
                </w:tcPr>
                <w:p w14:paraId="50B04809" w14:textId="13E9B37D" w:rsidR="003306F3" w:rsidRPr="007124DF" w:rsidRDefault="003306F3" w:rsidP="005435B8">
                  <w:pPr>
                    <w:pStyle w:val="B2BDaSubpara"/>
                    <w:numPr>
                      <w:ilvl w:val="0"/>
                      <w:numId w:val="0"/>
                    </w:numPr>
                    <w:jc w:val="center"/>
                  </w:pPr>
                  <w:r w:rsidRPr="007124DF">
                    <w:t>$ 5.00</w:t>
                  </w:r>
                </w:p>
              </w:tc>
            </w:tr>
            <w:tr w:rsidR="003306F3" w:rsidRPr="007124DF" w14:paraId="31E92642" w14:textId="77777777" w:rsidTr="00F92EAF">
              <w:tc>
                <w:tcPr>
                  <w:tcW w:w="2687" w:type="dxa"/>
                </w:tcPr>
                <w:p w14:paraId="41CC594F" w14:textId="77777777" w:rsidR="003306F3" w:rsidRPr="007124DF" w:rsidRDefault="003306F3" w:rsidP="005435B8">
                  <w:pPr>
                    <w:pStyle w:val="Heading4"/>
                    <w:numPr>
                      <w:ilvl w:val="0"/>
                      <w:numId w:val="0"/>
                    </w:numPr>
                    <w:ind w:left="254"/>
                  </w:pPr>
                  <w:r w:rsidRPr="007124DF">
                    <w:lastRenderedPageBreak/>
                    <w:t>Phone/Tablet – 24x7 Hours</w:t>
                  </w:r>
                </w:p>
              </w:tc>
              <w:tc>
                <w:tcPr>
                  <w:tcW w:w="5251" w:type="dxa"/>
                  <w:vAlign w:val="center"/>
                </w:tcPr>
                <w:p w14:paraId="0FCFCC9C" w14:textId="5F16B683" w:rsidR="003306F3" w:rsidRPr="007124DF" w:rsidRDefault="003306F3" w:rsidP="005435B8">
                  <w:pPr>
                    <w:pStyle w:val="B2BDaSubpara"/>
                    <w:numPr>
                      <w:ilvl w:val="0"/>
                      <w:numId w:val="0"/>
                    </w:numPr>
                    <w:jc w:val="center"/>
                  </w:pPr>
                  <w:r w:rsidRPr="007124DF">
                    <w:t>$ 6.82</w:t>
                  </w:r>
                </w:p>
              </w:tc>
            </w:tr>
            <w:tr w:rsidR="003306F3" w:rsidRPr="007124DF" w14:paraId="57C287B8" w14:textId="77777777" w:rsidTr="00F92EAF">
              <w:tc>
                <w:tcPr>
                  <w:tcW w:w="2687" w:type="dxa"/>
                </w:tcPr>
                <w:p w14:paraId="586D848C" w14:textId="77777777" w:rsidR="003306F3" w:rsidRPr="007124DF" w:rsidRDefault="003306F3" w:rsidP="005435B8">
                  <w:pPr>
                    <w:pStyle w:val="Heading4"/>
                    <w:numPr>
                      <w:ilvl w:val="0"/>
                      <w:numId w:val="0"/>
                    </w:numPr>
                    <w:ind w:left="254"/>
                  </w:pPr>
                  <w:r w:rsidRPr="007124DF">
                    <w:t>Windows 10 – Business Hours</w:t>
                  </w:r>
                </w:p>
              </w:tc>
              <w:tc>
                <w:tcPr>
                  <w:tcW w:w="5251" w:type="dxa"/>
                  <w:vAlign w:val="center"/>
                </w:tcPr>
                <w:p w14:paraId="5CB2F088" w14:textId="3389400E" w:rsidR="003306F3" w:rsidRPr="007124DF" w:rsidRDefault="003306F3" w:rsidP="005435B8">
                  <w:pPr>
                    <w:pStyle w:val="B2BDaSubpara"/>
                    <w:numPr>
                      <w:ilvl w:val="0"/>
                      <w:numId w:val="0"/>
                    </w:numPr>
                    <w:jc w:val="center"/>
                  </w:pPr>
                  <w:r w:rsidRPr="007124DF">
                    <w:t>$ 5.00</w:t>
                  </w:r>
                </w:p>
              </w:tc>
            </w:tr>
            <w:tr w:rsidR="003306F3" w:rsidRPr="007124DF" w14:paraId="537AEC17" w14:textId="77777777" w:rsidTr="00F92EAF">
              <w:tc>
                <w:tcPr>
                  <w:tcW w:w="2687" w:type="dxa"/>
                </w:tcPr>
                <w:p w14:paraId="5CDD706A" w14:textId="77777777" w:rsidR="003306F3" w:rsidRPr="007124DF" w:rsidRDefault="003306F3" w:rsidP="005435B8">
                  <w:pPr>
                    <w:pStyle w:val="Heading4"/>
                    <w:numPr>
                      <w:ilvl w:val="0"/>
                      <w:numId w:val="0"/>
                    </w:numPr>
                    <w:ind w:left="254"/>
                  </w:pPr>
                  <w:r w:rsidRPr="007124DF">
                    <w:t>Windows 10 – 24x7 Hours</w:t>
                  </w:r>
                </w:p>
              </w:tc>
              <w:tc>
                <w:tcPr>
                  <w:tcW w:w="5251" w:type="dxa"/>
                  <w:vAlign w:val="center"/>
                </w:tcPr>
                <w:p w14:paraId="3EB8D2C7" w14:textId="29039649" w:rsidR="003306F3" w:rsidRPr="007124DF" w:rsidRDefault="003306F3" w:rsidP="005435B8">
                  <w:pPr>
                    <w:pStyle w:val="B2BDaSubpara"/>
                    <w:numPr>
                      <w:ilvl w:val="0"/>
                      <w:numId w:val="0"/>
                    </w:numPr>
                    <w:jc w:val="center"/>
                  </w:pPr>
                  <w:r w:rsidRPr="007124DF">
                    <w:t>$ 6.82</w:t>
                  </w:r>
                </w:p>
              </w:tc>
            </w:tr>
            <w:tr w:rsidR="005435B8" w:rsidRPr="00CD0E2B" w14:paraId="3D997A39" w14:textId="77777777" w:rsidTr="00F92EAF">
              <w:tc>
                <w:tcPr>
                  <w:tcW w:w="7938" w:type="dxa"/>
                  <w:gridSpan w:val="2"/>
                  <w:shd w:val="clear" w:color="auto" w:fill="BFBFBF" w:themeFill="background1" w:themeFillShade="BF"/>
                </w:tcPr>
                <w:p w14:paraId="2DC0195B" w14:textId="77777777" w:rsidR="005435B8" w:rsidRPr="005070B3" w:rsidRDefault="005435B8" w:rsidP="005435B8">
                  <w:pPr>
                    <w:pStyle w:val="B2BDaSubpara"/>
                    <w:numPr>
                      <w:ilvl w:val="0"/>
                      <w:numId w:val="0"/>
                    </w:numPr>
                    <w:rPr>
                      <w:b/>
                      <w:lang w:val="fr-FR"/>
                    </w:rPr>
                  </w:pPr>
                  <w:r w:rsidRPr="005070B3">
                    <w:rPr>
                      <w:b/>
                      <w:lang w:val="fr-FR"/>
                    </w:rPr>
                    <w:t>Endpoint Management Platform Management Modules</w:t>
                  </w:r>
                </w:p>
              </w:tc>
            </w:tr>
            <w:tr w:rsidR="003306F3" w:rsidRPr="007124DF" w14:paraId="1D40D6C5" w14:textId="77777777" w:rsidTr="00F92EAF">
              <w:tc>
                <w:tcPr>
                  <w:tcW w:w="2687" w:type="dxa"/>
                </w:tcPr>
                <w:p w14:paraId="43F29F18" w14:textId="77777777" w:rsidR="003306F3" w:rsidRPr="007124DF" w:rsidRDefault="003306F3" w:rsidP="005435B8">
                  <w:pPr>
                    <w:pStyle w:val="Heading4"/>
                    <w:numPr>
                      <w:ilvl w:val="0"/>
                      <w:numId w:val="0"/>
                    </w:numPr>
                    <w:ind w:left="254"/>
                  </w:pPr>
                  <w:r w:rsidRPr="007124DF">
                    <w:t>Phone/Tablet – Standard</w:t>
                  </w:r>
                </w:p>
              </w:tc>
              <w:tc>
                <w:tcPr>
                  <w:tcW w:w="5251" w:type="dxa"/>
                  <w:vAlign w:val="center"/>
                </w:tcPr>
                <w:p w14:paraId="5DC65893" w14:textId="74B7F3AA" w:rsidR="003306F3" w:rsidRPr="007124DF" w:rsidRDefault="003306F3" w:rsidP="005435B8">
                  <w:pPr>
                    <w:pStyle w:val="B2BDaSubpara"/>
                    <w:numPr>
                      <w:ilvl w:val="0"/>
                      <w:numId w:val="0"/>
                    </w:numPr>
                    <w:jc w:val="center"/>
                  </w:pPr>
                  <w:r w:rsidRPr="007124DF">
                    <w:t>$ 3.18</w:t>
                  </w:r>
                </w:p>
              </w:tc>
            </w:tr>
            <w:tr w:rsidR="003306F3" w:rsidRPr="007124DF" w14:paraId="1F33DA35" w14:textId="77777777" w:rsidTr="00F92EAF">
              <w:tc>
                <w:tcPr>
                  <w:tcW w:w="2687" w:type="dxa"/>
                </w:tcPr>
                <w:p w14:paraId="5B7C1576" w14:textId="77777777" w:rsidR="003306F3" w:rsidRPr="007124DF" w:rsidRDefault="003306F3" w:rsidP="005435B8">
                  <w:pPr>
                    <w:pStyle w:val="Heading4"/>
                    <w:numPr>
                      <w:ilvl w:val="0"/>
                      <w:numId w:val="0"/>
                    </w:numPr>
                    <w:ind w:left="254"/>
                  </w:pPr>
                  <w:r w:rsidRPr="007124DF">
                    <w:t>Phone/Tablet – Advanced</w:t>
                  </w:r>
                </w:p>
              </w:tc>
              <w:tc>
                <w:tcPr>
                  <w:tcW w:w="5251" w:type="dxa"/>
                  <w:vAlign w:val="center"/>
                </w:tcPr>
                <w:p w14:paraId="22E3FB7E" w14:textId="36DB69A3" w:rsidR="003306F3" w:rsidRPr="007124DF" w:rsidRDefault="003306F3" w:rsidP="005435B8">
                  <w:pPr>
                    <w:pStyle w:val="B2BDaSubpara"/>
                    <w:numPr>
                      <w:ilvl w:val="0"/>
                      <w:numId w:val="0"/>
                    </w:numPr>
                    <w:jc w:val="center"/>
                  </w:pPr>
                  <w:r w:rsidRPr="007124DF">
                    <w:t>$ 4.09</w:t>
                  </w:r>
                </w:p>
              </w:tc>
            </w:tr>
            <w:tr w:rsidR="003306F3" w:rsidRPr="007124DF" w14:paraId="099B89A5" w14:textId="77777777" w:rsidTr="00F92EAF">
              <w:tc>
                <w:tcPr>
                  <w:tcW w:w="2687" w:type="dxa"/>
                </w:tcPr>
                <w:p w14:paraId="2346D708" w14:textId="77777777" w:rsidR="003306F3" w:rsidRPr="007124DF" w:rsidRDefault="003306F3" w:rsidP="005435B8">
                  <w:pPr>
                    <w:pStyle w:val="Heading4"/>
                    <w:numPr>
                      <w:ilvl w:val="0"/>
                      <w:numId w:val="0"/>
                    </w:numPr>
                    <w:ind w:left="254"/>
                  </w:pPr>
                  <w:r w:rsidRPr="007124DF">
                    <w:t>Windows 10 – Cloud</w:t>
                  </w:r>
                </w:p>
              </w:tc>
              <w:tc>
                <w:tcPr>
                  <w:tcW w:w="5251" w:type="dxa"/>
                  <w:vAlign w:val="center"/>
                </w:tcPr>
                <w:p w14:paraId="44F517B6" w14:textId="7DA74E4D" w:rsidR="003306F3" w:rsidRPr="007124DF" w:rsidRDefault="003306F3" w:rsidP="005435B8">
                  <w:pPr>
                    <w:pStyle w:val="B2BDaSubpara"/>
                    <w:numPr>
                      <w:ilvl w:val="0"/>
                      <w:numId w:val="0"/>
                    </w:numPr>
                    <w:jc w:val="center"/>
                  </w:pPr>
                  <w:r w:rsidRPr="007124DF">
                    <w:t>$ 12.73</w:t>
                  </w:r>
                </w:p>
              </w:tc>
            </w:tr>
            <w:tr w:rsidR="003306F3" w:rsidRPr="007124DF" w14:paraId="49153898" w14:textId="77777777" w:rsidTr="00F92EAF">
              <w:tc>
                <w:tcPr>
                  <w:tcW w:w="2687" w:type="dxa"/>
                </w:tcPr>
                <w:p w14:paraId="2EFC4154" w14:textId="77777777" w:rsidR="003306F3" w:rsidRPr="007124DF" w:rsidRDefault="003306F3" w:rsidP="005435B8">
                  <w:pPr>
                    <w:pStyle w:val="Heading4"/>
                    <w:numPr>
                      <w:ilvl w:val="0"/>
                      <w:numId w:val="0"/>
                    </w:numPr>
                    <w:ind w:left="254"/>
                  </w:pPr>
                  <w:r w:rsidRPr="007124DF">
                    <w:t>Windows 10 – Co-Managed</w:t>
                  </w:r>
                </w:p>
              </w:tc>
              <w:tc>
                <w:tcPr>
                  <w:tcW w:w="5251" w:type="dxa"/>
                  <w:vAlign w:val="center"/>
                </w:tcPr>
                <w:p w14:paraId="2669EF7C" w14:textId="19604913" w:rsidR="003306F3" w:rsidRPr="007124DF" w:rsidRDefault="003306F3" w:rsidP="005435B8">
                  <w:pPr>
                    <w:pStyle w:val="B2BDaSubpara"/>
                    <w:numPr>
                      <w:ilvl w:val="0"/>
                      <w:numId w:val="0"/>
                    </w:numPr>
                    <w:jc w:val="center"/>
                  </w:pPr>
                  <w:r w:rsidRPr="007124DF">
                    <w:t>$ 16.36</w:t>
                  </w:r>
                </w:p>
              </w:tc>
            </w:tr>
          </w:tbl>
          <w:p w14:paraId="1CE1BD56" w14:textId="77777777" w:rsidR="005435B8" w:rsidRPr="007124DF" w:rsidRDefault="005435B8" w:rsidP="006263C8">
            <w:pPr>
              <w:pStyle w:val="B2BDaSubpara"/>
              <w:numPr>
                <w:ilvl w:val="0"/>
                <w:numId w:val="0"/>
              </w:numPr>
              <w:ind w:left="363"/>
            </w:pPr>
          </w:p>
          <w:tbl>
            <w:tblPr>
              <w:tblStyle w:val="TableGrid"/>
              <w:tblW w:w="0" w:type="auto"/>
              <w:tblInd w:w="364" w:type="dxa"/>
              <w:tblLayout w:type="fixed"/>
              <w:tblLook w:val="04A0" w:firstRow="1" w:lastRow="0" w:firstColumn="1" w:lastColumn="0" w:noHBand="0" w:noVBand="1"/>
            </w:tblPr>
            <w:tblGrid>
              <w:gridCol w:w="2687"/>
              <w:gridCol w:w="1312"/>
              <w:gridCol w:w="1313"/>
              <w:gridCol w:w="1313"/>
              <w:gridCol w:w="1313"/>
            </w:tblGrid>
            <w:tr w:rsidR="00A26368" w:rsidRPr="007124DF" w14:paraId="00C5BA1A" w14:textId="77777777" w:rsidTr="006263C8">
              <w:tc>
                <w:tcPr>
                  <w:tcW w:w="2687" w:type="dxa"/>
                  <w:vMerge w:val="restart"/>
                  <w:shd w:val="clear" w:color="auto" w:fill="D9D9D9" w:themeFill="background1" w:themeFillShade="D9"/>
                </w:tcPr>
                <w:p w14:paraId="77F9812C" w14:textId="77777777" w:rsidR="00A26368" w:rsidRPr="007124DF" w:rsidRDefault="00A26368" w:rsidP="006263C8">
                  <w:pPr>
                    <w:pStyle w:val="B2BDaSubpara"/>
                    <w:numPr>
                      <w:ilvl w:val="0"/>
                      <w:numId w:val="0"/>
                    </w:numPr>
                    <w:rPr>
                      <w:b/>
                    </w:rPr>
                  </w:pPr>
                  <w:r w:rsidRPr="007124DF">
                    <w:rPr>
                      <w:b/>
                    </w:rPr>
                    <w:t>Endpoint Management Modules</w:t>
                  </w:r>
                </w:p>
              </w:tc>
              <w:tc>
                <w:tcPr>
                  <w:tcW w:w="5251" w:type="dxa"/>
                  <w:gridSpan w:val="4"/>
                  <w:shd w:val="clear" w:color="auto" w:fill="D9D9D9" w:themeFill="background1" w:themeFillShade="D9"/>
                  <w:vAlign w:val="center"/>
                </w:tcPr>
                <w:p w14:paraId="39DD7B08" w14:textId="12326CC0" w:rsidR="00A26368" w:rsidRPr="007124DF" w:rsidRDefault="00A26368" w:rsidP="006263C8">
                  <w:pPr>
                    <w:pStyle w:val="B2BDaSubpara"/>
                    <w:numPr>
                      <w:ilvl w:val="0"/>
                      <w:numId w:val="0"/>
                    </w:numPr>
                    <w:jc w:val="center"/>
                    <w:rPr>
                      <w:b/>
                    </w:rPr>
                  </w:pPr>
                  <w:r w:rsidRPr="007124DF">
                    <w:rPr>
                      <w:b/>
                    </w:rPr>
                    <w:t>Monthly Support Charge per Supported Device (ex GST)</w:t>
                  </w:r>
                  <w:r w:rsidR="00FC3746">
                    <w:rPr>
                      <w:b/>
                    </w:rPr>
                    <w:br/>
                    <w:t>for all other customers</w:t>
                  </w:r>
                </w:p>
              </w:tc>
            </w:tr>
            <w:tr w:rsidR="00A26368" w:rsidRPr="007124DF" w14:paraId="0ABBF99A" w14:textId="77777777" w:rsidTr="006263C8">
              <w:tc>
                <w:tcPr>
                  <w:tcW w:w="2687" w:type="dxa"/>
                  <w:vMerge/>
                  <w:shd w:val="clear" w:color="auto" w:fill="D9D9D9" w:themeFill="background1" w:themeFillShade="D9"/>
                </w:tcPr>
                <w:p w14:paraId="3C8122E7" w14:textId="77777777" w:rsidR="00A26368" w:rsidRPr="007124DF" w:rsidRDefault="00A26368" w:rsidP="006263C8">
                  <w:pPr>
                    <w:pStyle w:val="B2BDaSubpara"/>
                    <w:numPr>
                      <w:ilvl w:val="0"/>
                      <w:numId w:val="0"/>
                    </w:numPr>
                    <w:rPr>
                      <w:b/>
                    </w:rPr>
                  </w:pPr>
                </w:p>
              </w:tc>
              <w:tc>
                <w:tcPr>
                  <w:tcW w:w="1312" w:type="dxa"/>
                  <w:shd w:val="clear" w:color="auto" w:fill="D9D9D9" w:themeFill="background1" w:themeFillShade="D9"/>
                  <w:vAlign w:val="center"/>
                </w:tcPr>
                <w:p w14:paraId="4124DF3F" w14:textId="77777777" w:rsidR="00A26368" w:rsidRPr="007124DF" w:rsidRDefault="00A26368" w:rsidP="006263C8">
                  <w:pPr>
                    <w:pStyle w:val="B2BDaSubpara"/>
                    <w:numPr>
                      <w:ilvl w:val="0"/>
                      <w:numId w:val="0"/>
                    </w:numPr>
                    <w:jc w:val="center"/>
                  </w:pPr>
                  <w:r w:rsidRPr="007124DF">
                    <w:t>&lt;500 Supported Devices enrolled in Endpoint Management Module</w:t>
                  </w:r>
                </w:p>
              </w:tc>
              <w:tc>
                <w:tcPr>
                  <w:tcW w:w="1313" w:type="dxa"/>
                  <w:shd w:val="clear" w:color="auto" w:fill="D9D9D9" w:themeFill="background1" w:themeFillShade="D9"/>
                  <w:vAlign w:val="center"/>
                </w:tcPr>
                <w:p w14:paraId="3E954556" w14:textId="77777777" w:rsidR="00A26368" w:rsidRPr="007124DF" w:rsidRDefault="00A26368" w:rsidP="006263C8">
                  <w:pPr>
                    <w:pStyle w:val="B2BDaSubpara"/>
                    <w:numPr>
                      <w:ilvl w:val="0"/>
                      <w:numId w:val="0"/>
                    </w:numPr>
                    <w:jc w:val="center"/>
                  </w:pPr>
                  <w:r w:rsidRPr="007124DF">
                    <w:t>501-1000 Supported Devices enrolled in Endpoint Management Module</w:t>
                  </w:r>
                </w:p>
              </w:tc>
              <w:tc>
                <w:tcPr>
                  <w:tcW w:w="1313" w:type="dxa"/>
                  <w:shd w:val="clear" w:color="auto" w:fill="D9D9D9" w:themeFill="background1" w:themeFillShade="D9"/>
                  <w:vAlign w:val="center"/>
                </w:tcPr>
                <w:p w14:paraId="7F91B8B9" w14:textId="77777777" w:rsidR="00A26368" w:rsidRPr="007124DF" w:rsidRDefault="00A26368" w:rsidP="006263C8">
                  <w:pPr>
                    <w:pStyle w:val="B2BDaSubpara"/>
                    <w:numPr>
                      <w:ilvl w:val="0"/>
                      <w:numId w:val="0"/>
                    </w:numPr>
                    <w:jc w:val="center"/>
                  </w:pPr>
                  <w:r w:rsidRPr="007124DF">
                    <w:t>1001-2000 Supported Devices enrolled in Endpoint Management Module</w:t>
                  </w:r>
                </w:p>
              </w:tc>
              <w:tc>
                <w:tcPr>
                  <w:tcW w:w="1313" w:type="dxa"/>
                  <w:shd w:val="clear" w:color="auto" w:fill="D9D9D9" w:themeFill="background1" w:themeFillShade="D9"/>
                  <w:vAlign w:val="center"/>
                </w:tcPr>
                <w:p w14:paraId="14689229" w14:textId="77777777" w:rsidR="00A26368" w:rsidRPr="007124DF" w:rsidRDefault="00A26368" w:rsidP="006263C8">
                  <w:pPr>
                    <w:pStyle w:val="B2BDaSubpara"/>
                    <w:numPr>
                      <w:ilvl w:val="0"/>
                      <w:numId w:val="0"/>
                    </w:numPr>
                    <w:jc w:val="center"/>
                  </w:pPr>
                  <w:r w:rsidRPr="007124DF">
                    <w:t xml:space="preserve">2001+ Supported Devices enrolled in Endpoint Management Module </w:t>
                  </w:r>
                </w:p>
              </w:tc>
            </w:tr>
            <w:tr w:rsidR="00A26368" w:rsidRPr="00CD0E2B" w14:paraId="429EA692" w14:textId="77777777" w:rsidTr="006263C8">
              <w:tc>
                <w:tcPr>
                  <w:tcW w:w="7938" w:type="dxa"/>
                  <w:gridSpan w:val="5"/>
                  <w:shd w:val="clear" w:color="auto" w:fill="BFBFBF" w:themeFill="background1" w:themeFillShade="BF"/>
                </w:tcPr>
                <w:p w14:paraId="68634017" w14:textId="77777777" w:rsidR="00A26368" w:rsidRPr="00CD0E2B" w:rsidRDefault="00A26368" w:rsidP="006263C8">
                  <w:pPr>
                    <w:pStyle w:val="B2BDaSubpara"/>
                    <w:numPr>
                      <w:ilvl w:val="0"/>
                      <w:numId w:val="0"/>
                    </w:numPr>
                    <w:rPr>
                      <w:b/>
                      <w:lang w:val="fr-FR"/>
                    </w:rPr>
                  </w:pPr>
                  <w:r w:rsidRPr="00CD0E2B">
                    <w:rPr>
                      <w:b/>
                      <w:lang w:val="fr-FR"/>
                    </w:rPr>
                    <w:t>Endpoint Management User Support Modules</w:t>
                  </w:r>
                </w:p>
              </w:tc>
            </w:tr>
            <w:tr w:rsidR="00A26368" w:rsidRPr="007124DF" w14:paraId="69BC6F5E" w14:textId="77777777" w:rsidTr="006263C8">
              <w:tc>
                <w:tcPr>
                  <w:tcW w:w="2687" w:type="dxa"/>
                </w:tcPr>
                <w:p w14:paraId="5B68FE50" w14:textId="77777777" w:rsidR="00A26368" w:rsidRPr="007124DF" w:rsidRDefault="00A26368" w:rsidP="006263C8">
                  <w:pPr>
                    <w:pStyle w:val="Heading4"/>
                    <w:numPr>
                      <w:ilvl w:val="0"/>
                      <w:numId w:val="0"/>
                    </w:numPr>
                    <w:ind w:left="254"/>
                  </w:pPr>
                  <w:r w:rsidRPr="007124DF">
                    <w:t>Phone/Tablet – Business Hours</w:t>
                  </w:r>
                </w:p>
              </w:tc>
              <w:tc>
                <w:tcPr>
                  <w:tcW w:w="1312" w:type="dxa"/>
                  <w:vAlign w:val="center"/>
                </w:tcPr>
                <w:p w14:paraId="65F123A5" w14:textId="77777777" w:rsidR="00A26368" w:rsidRPr="007124DF" w:rsidRDefault="00A26368" w:rsidP="006263C8">
                  <w:pPr>
                    <w:pStyle w:val="B2BDaSubpara"/>
                    <w:numPr>
                      <w:ilvl w:val="0"/>
                      <w:numId w:val="0"/>
                    </w:numPr>
                    <w:jc w:val="center"/>
                  </w:pPr>
                  <w:r w:rsidRPr="007124DF">
                    <w:t>$ 5.00</w:t>
                  </w:r>
                </w:p>
              </w:tc>
              <w:tc>
                <w:tcPr>
                  <w:tcW w:w="1313" w:type="dxa"/>
                  <w:vAlign w:val="center"/>
                </w:tcPr>
                <w:p w14:paraId="6EF14FF3" w14:textId="77777777" w:rsidR="00A26368" w:rsidRPr="007124DF" w:rsidRDefault="00A26368" w:rsidP="006263C8">
                  <w:pPr>
                    <w:pStyle w:val="B2BDaSubpara"/>
                    <w:numPr>
                      <w:ilvl w:val="0"/>
                      <w:numId w:val="0"/>
                    </w:numPr>
                    <w:jc w:val="center"/>
                  </w:pPr>
                  <w:r w:rsidRPr="007124DF">
                    <w:t>$ 4.55</w:t>
                  </w:r>
                </w:p>
              </w:tc>
              <w:tc>
                <w:tcPr>
                  <w:tcW w:w="1313" w:type="dxa"/>
                  <w:vAlign w:val="center"/>
                </w:tcPr>
                <w:p w14:paraId="3A950368" w14:textId="77777777" w:rsidR="00A26368" w:rsidRPr="007124DF" w:rsidRDefault="00A26368" w:rsidP="006263C8">
                  <w:pPr>
                    <w:pStyle w:val="B2BDaSubpara"/>
                    <w:numPr>
                      <w:ilvl w:val="0"/>
                      <w:numId w:val="0"/>
                    </w:numPr>
                    <w:jc w:val="center"/>
                  </w:pPr>
                  <w:r w:rsidRPr="007124DF">
                    <w:t>$ 4.09</w:t>
                  </w:r>
                </w:p>
              </w:tc>
              <w:tc>
                <w:tcPr>
                  <w:tcW w:w="1313" w:type="dxa"/>
                  <w:vAlign w:val="center"/>
                </w:tcPr>
                <w:p w14:paraId="01B07671" w14:textId="77777777" w:rsidR="00A26368" w:rsidRPr="007124DF" w:rsidRDefault="00A26368" w:rsidP="006263C8">
                  <w:pPr>
                    <w:pStyle w:val="B2BDaSubpara"/>
                    <w:numPr>
                      <w:ilvl w:val="0"/>
                      <w:numId w:val="0"/>
                    </w:numPr>
                    <w:jc w:val="center"/>
                  </w:pPr>
                  <w:r w:rsidRPr="007124DF">
                    <w:t>$ 3.64</w:t>
                  </w:r>
                </w:p>
              </w:tc>
            </w:tr>
            <w:tr w:rsidR="00A26368" w:rsidRPr="007124DF" w14:paraId="5E70B848" w14:textId="77777777" w:rsidTr="006263C8">
              <w:tc>
                <w:tcPr>
                  <w:tcW w:w="2687" w:type="dxa"/>
                </w:tcPr>
                <w:p w14:paraId="7D094A54" w14:textId="77777777" w:rsidR="00A26368" w:rsidRPr="007124DF" w:rsidRDefault="00A26368" w:rsidP="006263C8">
                  <w:pPr>
                    <w:pStyle w:val="Heading4"/>
                    <w:numPr>
                      <w:ilvl w:val="0"/>
                      <w:numId w:val="0"/>
                    </w:numPr>
                    <w:ind w:left="254"/>
                  </w:pPr>
                  <w:r w:rsidRPr="007124DF">
                    <w:t>Phone/Tablet – 24x7 Hours</w:t>
                  </w:r>
                </w:p>
              </w:tc>
              <w:tc>
                <w:tcPr>
                  <w:tcW w:w="1312" w:type="dxa"/>
                  <w:vAlign w:val="center"/>
                </w:tcPr>
                <w:p w14:paraId="68757FE9" w14:textId="77777777" w:rsidR="00A26368" w:rsidRPr="007124DF" w:rsidRDefault="00A26368" w:rsidP="006263C8">
                  <w:pPr>
                    <w:pStyle w:val="B2BDaSubpara"/>
                    <w:numPr>
                      <w:ilvl w:val="0"/>
                      <w:numId w:val="0"/>
                    </w:numPr>
                    <w:jc w:val="center"/>
                  </w:pPr>
                  <w:r w:rsidRPr="007124DF">
                    <w:t>$ 6.82</w:t>
                  </w:r>
                </w:p>
              </w:tc>
              <w:tc>
                <w:tcPr>
                  <w:tcW w:w="1313" w:type="dxa"/>
                  <w:vAlign w:val="center"/>
                </w:tcPr>
                <w:p w14:paraId="7EB8F02C" w14:textId="77777777" w:rsidR="00A26368" w:rsidRPr="007124DF" w:rsidRDefault="00A26368" w:rsidP="006263C8">
                  <w:pPr>
                    <w:pStyle w:val="B2BDaSubpara"/>
                    <w:numPr>
                      <w:ilvl w:val="0"/>
                      <w:numId w:val="0"/>
                    </w:numPr>
                    <w:jc w:val="center"/>
                  </w:pPr>
                  <w:r w:rsidRPr="007124DF">
                    <w:t>$ 6.36</w:t>
                  </w:r>
                </w:p>
              </w:tc>
              <w:tc>
                <w:tcPr>
                  <w:tcW w:w="1313" w:type="dxa"/>
                  <w:vAlign w:val="center"/>
                </w:tcPr>
                <w:p w14:paraId="17E2C2B8" w14:textId="77777777" w:rsidR="00A26368" w:rsidRPr="007124DF" w:rsidRDefault="00A26368" w:rsidP="006263C8">
                  <w:pPr>
                    <w:pStyle w:val="B2BDaSubpara"/>
                    <w:numPr>
                      <w:ilvl w:val="0"/>
                      <w:numId w:val="0"/>
                    </w:numPr>
                    <w:jc w:val="center"/>
                  </w:pPr>
                  <w:r w:rsidRPr="007124DF">
                    <w:t>$ 5.91</w:t>
                  </w:r>
                </w:p>
              </w:tc>
              <w:tc>
                <w:tcPr>
                  <w:tcW w:w="1313" w:type="dxa"/>
                  <w:vAlign w:val="center"/>
                </w:tcPr>
                <w:p w14:paraId="7154D4B3" w14:textId="77777777" w:rsidR="00A26368" w:rsidRPr="007124DF" w:rsidRDefault="00A26368" w:rsidP="006263C8">
                  <w:pPr>
                    <w:pStyle w:val="B2BDaSubpara"/>
                    <w:numPr>
                      <w:ilvl w:val="0"/>
                      <w:numId w:val="0"/>
                    </w:numPr>
                    <w:jc w:val="center"/>
                  </w:pPr>
                  <w:r w:rsidRPr="007124DF">
                    <w:t>$ 5.45</w:t>
                  </w:r>
                </w:p>
              </w:tc>
            </w:tr>
            <w:tr w:rsidR="00A26368" w:rsidRPr="007124DF" w14:paraId="69B18308" w14:textId="77777777" w:rsidTr="006263C8">
              <w:tc>
                <w:tcPr>
                  <w:tcW w:w="2687" w:type="dxa"/>
                </w:tcPr>
                <w:p w14:paraId="255A99AB" w14:textId="77777777" w:rsidR="00A26368" w:rsidRPr="007124DF" w:rsidRDefault="00A26368" w:rsidP="006263C8">
                  <w:pPr>
                    <w:pStyle w:val="Heading4"/>
                    <w:numPr>
                      <w:ilvl w:val="0"/>
                      <w:numId w:val="0"/>
                    </w:numPr>
                    <w:ind w:left="254"/>
                  </w:pPr>
                  <w:r w:rsidRPr="007124DF">
                    <w:t>Windows 10 – Business Hours</w:t>
                  </w:r>
                </w:p>
              </w:tc>
              <w:tc>
                <w:tcPr>
                  <w:tcW w:w="1312" w:type="dxa"/>
                  <w:vAlign w:val="center"/>
                </w:tcPr>
                <w:p w14:paraId="1FC60419" w14:textId="77777777" w:rsidR="00A26368" w:rsidRPr="007124DF" w:rsidRDefault="00A26368" w:rsidP="006263C8">
                  <w:pPr>
                    <w:pStyle w:val="B2BDaSubpara"/>
                    <w:numPr>
                      <w:ilvl w:val="0"/>
                      <w:numId w:val="0"/>
                    </w:numPr>
                    <w:jc w:val="center"/>
                  </w:pPr>
                  <w:r w:rsidRPr="007124DF">
                    <w:t>$ 5.00</w:t>
                  </w:r>
                </w:p>
              </w:tc>
              <w:tc>
                <w:tcPr>
                  <w:tcW w:w="1313" w:type="dxa"/>
                  <w:vAlign w:val="center"/>
                </w:tcPr>
                <w:p w14:paraId="0A97F7CB" w14:textId="77777777" w:rsidR="00A26368" w:rsidRPr="007124DF" w:rsidRDefault="00A26368" w:rsidP="006263C8">
                  <w:pPr>
                    <w:pStyle w:val="B2BDaSubpara"/>
                    <w:numPr>
                      <w:ilvl w:val="0"/>
                      <w:numId w:val="0"/>
                    </w:numPr>
                    <w:jc w:val="center"/>
                  </w:pPr>
                  <w:r w:rsidRPr="007124DF">
                    <w:t>$ 4.55</w:t>
                  </w:r>
                </w:p>
              </w:tc>
              <w:tc>
                <w:tcPr>
                  <w:tcW w:w="1313" w:type="dxa"/>
                  <w:vAlign w:val="center"/>
                </w:tcPr>
                <w:p w14:paraId="0309EFE1" w14:textId="77777777" w:rsidR="00A26368" w:rsidRPr="007124DF" w:rsidRDefault="00A26368" w:rsidP="006263C8">
                  <w:pPr>
                    <w:pStyle w:val="B2BDaSubpara"/>
                    <w:numPr>
                      <w:ilvl w:val="0"/>
                      <w:numId w:val="0"/>
                    </w:numPr>
                    <w:jc w:val="center"/>
                  </w:pPr>
                  <w:r w:rsidRPr="007124DF">
                    <w:t>$ 4.09</w:t>
                  </w:r>
                </w:p>
              </w:tc>
              <w:tc>
                <w:tcPr>
                  <w:tcW w:w="1313" w:type="dxa"/>
                  <w:vAlign w:val="center"/>
                </w:tcPr>
                <w:p w14:paraId="2F444901" w14:textId="77777777" w:rsidR="00A26368" w:rsidRPr="007124DF" w:rsidRDefault="00A26368" w:rsidP="006263C8">
                  <w:pPr>
                    <w:pStyle w:val="B2BDaSubpara"/>
                    <w:numPr>
                      <w:ilvl w:val="0"/>
                      <w:numId w:val="0"/>
                    </w:numPr>
                    <w:jc w:val="center"/>
                  </w:pPr>
                  <w:r w:rsidRPr="007124DF">
                    <w:t>$ 3.64</w:t>
                  </w:r>
                </w:p>
              </w:tc>
            </w:tr>
            <w:tr w:rsidR="00A26368" w:rsidRPr="007124DF" w14:paraId="3FAFC21F" w14:textId="77777777" w:rsidTr="006263C8">
              <w:tc>
                <w:tcPr>
                  <w:tcW w:w="2687" w:type="dxa"/>
                </w:tcPr>
                <w:p w14:paraId="59FCA851" w14:textId="77777777" w:rsidR="00A26368" w:rsidRPr="007124DF" w:rsidRDefault="00A26368" w:rsidP="006263C8">
                  <w:pPr>
                    <w:pStyle w:val="Heading4"/>
                    <w:numPr>
                      <w:ilvl w:val="0"/>
                      <w:numId w:val="0"/>
                    </w:numPr>
                    <w:ind w:left="254"/>
                  </w:pPr>
                  <w:r w:rsidRPr="007124DF">
                    <w:t>Windows 10 – 24x7 Hours</w:t>
                  </w:r>
                </w:p>
              </w:tc>
              <w:tc>
                <w:tcPr>
                  <w:tcW w:w="1312" w:type="dxa"/>
                  <w:vAlign w:val="center"/>
                </w:tcPr>
                <w:p w14:paraId="4CD2002B" w14:textId="77777777" w:rsidR="00A26368" w:rsidRPr="007124DF" w:rsidRDefault="00A26368" w:rsidP="006263C8">
                  <w:pPr>
                    <w:pStyle w:val="B2BDaSubpara"/>
                    <w:numPr>
                      <w:ilvl w:val="0"/>
                      <w:numId w:val="0"/>
                    </w:numPr>
                    <w:jc w:val="center"/>
                  </w:pPr>
                  <w:r w:rsidRPr="007124DF">
                    <w:t>$ 6.82</w:t>
                  </w:r>
                </w:p>
              </w:tc>
              <w:tc>
                <w:tcPr>
                  <w:tcW w:w="1313" w:type="dxa"/>
                  <w:vAlign w:val="center"/>
                </w:tcPr>
                <w:p w14:paraId="2F5D5C2C" w14:textId="77777777" w:rsidR="00A26368" w:rsidRPr="007124DF" w:rsidRDefault="00A26368" w:rsidP="006263C8">
                  <w:pPr>
                    <w:pStyle w:val="B2BDaSubpara"/>
                    <w:numPr>
                      <w:ilvl w:val="0"/>
                      <w:numId w:val="0"/>
                    </w:numPr>
                    <w:jc w:val="center"/>
                  </w:pPr>
                  <w:r w:rsidRPr="007124DF">
                    <w:t>$ 6.36</w:t>
                  </w:r>
                </w:p>
              </w:tc>
              <w:tc>
                <w:tcPr>
                  <w:tcW w:w="1313" w:type="dxa"/>
                  <w:vAlign w:val="center"/>
                </w:tcPr>
                <w:p w14:paraId="2BA5C2B3" w14:textId="77777777" w:rsidR="00A26368" w:rsidRPr="007124DF" w:rsidRDefault="00A26368" w:rsidP="006263C8">
                  <w:pPr>
                    <w:pStyle w:val="B2BDaSubpara"/>
                    <w:numPr>
                      <w:ilvl w:val="0"/>
                      <w:numId w:val="0"/>
                    </w:numPr>
                    <w:jc w:val="center"/>
                  </w:pPr>
                  <w:r w:rsidRPr="007124DF">
                    <w:t>$ 5.91</w:t>
                  </w:r>
                </w:p>
              </w:tc>
              <w:tc>
                <w:tcPr>
                  <w:tcW w:w="1313" w:type="dxa"/>
                  <w:vAlign w:val="center"/>
                </w:tcPr>
                <w:p w14:paraId="112B2825" w14:textId="77777777" w:rsidR="00A26368" w:rsidRPr="007124DF" w:rsidRDefault="00A26368" w:rsidP="006263C8">
                  <w:pPr>
                    <w:pStyle w:val="B2BDaSubpara"/>
                    <w:numPr>
                      <w:ilvl w:val="0"/>
                      <w:numId w:val="0"/>
                    </w:numPr>
                    <w:jc w:val="center"/>
                  </w:pPr>
                  <w:r w:rsidRPr="007124DF">
                    <w:t>$ 5.45</w:t>
                  </w:r>
                </w:p>
              </w:tc>
            </w:tr>
            <w:tr w:rsidR="00A26368" w:rsidRPr="00CD0E2B" w14:paraId="0B6DC163" w14:textId="77777777" w:rsidTr="006263C8">
              <w:tc>
                <w:tcPr>
                  <w:tcW w:w="7938" w:type="dxa"/>
                  <w:gridSpan w:val="5"/>
                  <w:shd w:val="clear" w:color="auto" w:fill="BFBFBF" w:themeFill="background1" w:themeFillShade="BF"/>
                </w:tcPr>
                <w:p w14:paraId="54B6FF52" w14:textId="77777777" w:rsidR="00A26368" w:rsidRPr="00CD0E2B" w:rsidRDefault="00A26368" w:rsidP="006263C8">
                  <w:pPr>
                    <w:pStyle w:val="B2BDaSubpara"/>
                    <w:numPr>
                      <w:ilvl w:val="0"/>
                      <w:numId w:val="0"/>
                    </w:numPr>
                    <w:rPr>
                      <w:b/>
                      <w:lang w:val="fr-FR"/>
                    </w:rPr>
                  </w:pPr>
                  <w:r w:rsidRPr="00CD0E2B">
                    <w:rPr>
                      <w:b/>
                      <w:lang w:val="fr-FR"/>
                    </w:rPr>
                    <w:t>Endpoint Management Platform Management Modules</w:t>
                  </w:r>
                </w:p>
              </w:tc>
            </w:tr>
            <w:tr w:rsidR="00A26368" w:rsidRPr="007124DF" w14:paraId="50E6B328" w14:textId="77777777" w:rsidTr="006263C8">
              <w:tc>
                <w:tcPr>
                  <w:tcW w:w="2687" w:type="dxa"/>
                </w:tcPr>
                <w:p w14:paraId="0CA0A937" w14:textId="77777777" w:rsidR="00A26368" w:rsidRPr="007124DF" w:rsidRDefault="00A26368" w:rsidP="006263C8">
                  <w:pPr>
                    <w:pStyle w:val="Heading4"/>
                    <w:numPr>
                      <w:ilvl w:val="0"/>
                      <w:numId w:val="0"/>
                    </w:numPr>
                    <w:ind w:left="254"/>
                  </w:pPr>
                  <w:r w:rsidRPr="007124DF">
                    <w:t>Phone/Tablet – Standard</w:t>
                  </w:r>
                </w:p>
              </w:tc>
              <w:tc>
                <w:tcPr>
                  <w:tcW w:w="1312" w:type="dxa"/>
                  <w:vAlign w:val="center"/>
                </w:tcPr>
                <w:p w14:paraId="0A8869F1" w14:textId="77777777" w:rsidR="00A26368" w:rsidRPr="007124DF" w:rsidRDefault="00A26368" w:rsidP="006263C8">
                  <w:pPr>
                    <w:pStyle w:val="B2BDaSubpara"/>
                    <w:numPr>
                      <w:ilvl w:val="0"/>
                      <w:numId w:val="0"/>
                    </w:numPr>
                    <w:jc w:val="center"/>
                  </w:pPr>
                  <w:r w:rsidRPr="007124DF">
                    <w:t>$ 3.18</w:t>
                  </w:r>
                </w:p>
              </w:tc>
              <w:tc>
                <w:tcPr>
                  <w:tcW w:w="1313" w:type="dxa"/>
                  <w:vAlign w:val="center"/>
                </w:tcPr>
                <w:p w14:paraId="2E54F68D" w14:textId="77777777" w:rsidR="00A26368" w:rsidRPr="007124DF" w:rsidRDefault="00A26368" w:rsidP="006263C8">
                  <w:pPr>
                    <w:pStyle w:val="B2BDaSubpara"/>
                    <w:numPr>
                      <w:ilvl w:val="0"/>
                      <w:numId w:val="0"/>
                    </w:numPr>
                    <w:jc w:val="center"/>
                  </w:pPr>
                  <w:r w:rsidRPr="007124DF">
                    <w:t>$ 2.73</w:t>
                  </w:r>
                </w:p>
              </w:tc>
              <w:tc>
                <w:tcPr>
                  <w:tcW w:w="1313" w:type="dxa"/>
                  <w:vAlign w:val="center"/>
                </w:tcPr>
                <w:p w14:paraId="0C835B50" w14:textId="77777777" w:rsidR="00A26368" w:rsidRPr="007124DF" w:rsidRDefault="00A26368" w:rsidP="006263C8">
                  <w:pPr>
                    <w:pStyle w:val="B2BDaSubpara"/>
                    <w:numPr>
                      <w:ilvl w:val="0"/>
                      <w:numId w:val="0"/>
                    </w:numPr>
                    <w:jc w:val="center"/>
                  </w:pPr>
                  <w:r w:rsidRPr="007124DF">
                    <w:t>$ 2.27</w:t>
                  </w:r>
                </w:p>
              </w:tc>
              <w:tc>
                <w:tcPr>
                  <w:tcW w:w="1313" w:type="dxa"/>
                  <w:vAlign w:val="center"/>
                </w:tcPr>
                <w:p w14:paraId="2652C89B" w14:textId="77777777" w:rsidR="00A26368" w:rsidRPr="007124DF" w:rsidRDefault="00A26368" w:rsidP="006263C8">
                  <w:pPr>
                    <w:pStyle w:val="B2BDaSubpara"/>
                    <w:numPr>
                      <w:ilvl w:val="0"/>
                      <w:numId w:val="0"/>
                    </w:numPr>
                    <w:jc w:val="center"/>
                  </w:pPr>
                  <w:r w:rsidRPr="007124DF">
                    <w:t>$ 1.82</w:t>
                  </w:r>
                </w:p>
              </w:tc>
            </w:tr>
            <w:tr w:rsidR="00A26368" w:rsidRPr="007124DF" w14:paraId="6141154A" w14:textId="77777777" w:rsidTr="006263C8">
              <w:tc>
                <w:tcPr>
                  <w:tcW w:w="2687" w:type="dxa"/>
                </w:tcPr>
                <w:p w14:paraId="3D73DEFF" w14:textId="77777777" w:rsidR="00A26368" w:rsidRPr="007124DF" w:rsidRDefault="00A26368" w:rsidP="006263C8">
                  <w:pPr>
                    <w:pStyle w:val="Heading4"/>
                    <w:numPr>
                      <w:ilvl w:val="0"/>
                      <w:numId w:val="0"/>
                    </w:numPr>
                    <w:ind w:left="254"/>
                  </w:pPr>
                  <w:r w:rsidRPr="007124DF">
                    <w:t>Phone/Tablet – Advanced</w:t>
                  </w:r>
                </w:p>
              </w:tc>
              <w:tc>
                <w:tcPr>
                  <w:tcW w:w="1312" w:type="dxa"/>
                  <w:vAlign w:val="center"/>
                </w:tcPr>
                <w:p w14:paraId="213EB1D5" w14:textId="77777777" w:rsidR="00A26368" w:rsidRPr="007124DF" w:rsidRDefault="00A26368" w:rsidP="006263C8">
                  <w:pPr>
                    <w:pStyle w:val="B2BDaSubpara"/>
                    <w:numPr>
                      <w:ilvl w:val="0"/>
                      <w:numId w:val="0"/>
                    </w:numPr>
                    <w:jc w:val="center"/>
                  </w:pPr>
                  <w:r w:rsidRPr="007124DF">
                    <w:t>$ 4.09</w:t>
                  </w:r>
                </w:p>
              </w:tc>
              <w:tc>
                <w:tcPr>
                  <w:tcW w:w="1313" w:type="dxa"/>
                  <w:vAlign w:val="center"/>
                </w:tcPr>
                <w:p w14:paraId="7D390002" w14:textId="77777777" w:rsidR="00A26368" w:rsidRPr="007124DF" w:rsidRDefault="00A26368" w:rsidP="006263C8">
                  <w:pPr>
                    <w:pStyle w:val="B2BDaSubpara"/>
                    <w:numPr>
                      <w:ilvl w:val="0"/>
                      <w:numId w:val="0"/>
                    </w:numPr>
                    <w:jc w:val="center"/>
                  </w:pPr>
                  <w:r w:rsidRPr="007124DF">
                    <w:t>$ 3.64</w:t>
                  </w:r>
                </w:p>
              </w:tc>
              <w:tc>
                <w:tcPr>
                  <w:tcW w:w="1313" w:type="dxa"/>
                  <w:vAlign w:val="center"/>
                </w:tcPr>
                <w:p w14:paraId="0EC23F72" w14:textId="77777777" w:rsidR="00A26368" w:rsidRPr="007124DF" w:rsidRDefault="00A26368" w:rsidP="006263C8">
                  <w:pPr>
                    <w:pStyle w:val="B2BDaSubpara"/>
                    <w:numPr>
                      <w:ilvl w:val="0"/>
                      <w:numId w:val="0"/>
                    </w:numPr>
                    <w:jc w:val="center"/>
                  </w:pPr>
                  <w:r w:rsidRPr="007124DF">
                    <w:t>$ 3.18</w:t>
                  </w:r>
                </w:p>
              </w:tc>
              <w:tc>
                <w:tcPr>
                  <w:tcW w:w="1313" w:type="dxa"/>
                  <w:vAlign w:val="center"/>
                </w:tcPr>
                <w:p w14:paraId="4D08AF7C" w14:textId="77777777" w:rsidR="00A26368" w:rsidRPr="007124DF" w:rsidRDefault="00A26368" w:rsidP="006263C8">
                  <w:pPr>
                    <w:pStyle w:val="B2BDaSubpara"/>
                    <w:numPr>
                      <w:ilvl w:val="0"/>
                      <w:numId w:val="0"/>
                    </w:numPr>
                    <w:jc w:val="center"/>
                  </w:pPr>
                  <w:r w:rsidRPr="007124DF">
                    <w:t>$ 2.73</w:t>
                  </w:r>
                </w:p>
              </w:tc>
            </w:tr>
            <w:tr w:rsidR="00A26368" w:rsidRPr="007124DF" w14:paraId="61A20F6B" w14:textId="77777777" w:rsidTr="006263C8">
              <w:tc>
                <w:tcPr>
                  <w:tcW w:w="2687" w:type="dxa"/>
                </w:tcPr>
                <w:p w14:paraId="18DAB1A5" w14:textId="77777777" w:rsidR="00A26368" w:rsidRPr="007124DF" w:rsidRDefault="00A26368" w:rsidP="006263C8">
                  <w:pPr>
                    <w:pStyle w:val="Heading4"/>
                    <w:numPr>
                      <w:ilvl w:val="0"/>
                      <w:numId w:val="0"/>
                    </w:numPr>
                    <w:ind w:left="254"/>
                  </w:pPr>
                  <w:r w:rsidRPr="007124DF">
                    <w:t>Windows 10 – Cloud</w:t>
                  </w:r>
                </w:p>
              </w:tc>
              <w:tc>
                <w:tcPr>
                  <w:tcW w:w="1312" w:type="dxa"/>
                  <w:vAlign w:val="center"/>
                </w:tcPr>
                <w:p w14:paraId="18DDC0CA" w14:textId="77777777" w:rsidR="00A26368" w:rsidRPr="007124DF" w:rsidRDefault="00A26368" w:rsidP="006263C8">
                  <w:pPr>
                    <w:pStyle w:val="B2BDaSubpara"/>
                    <w:numPr>
                      <w:ilvl w:val="0"/>
                      <w:numId w:val="0"/>
                    </w:numPr>
                    <w:jc w:val="center"/>
                  </w:pPr>
                  <w:r w:rsidRPr="007124DF">
                    <w:t>$ 12.73</w:t>
                  </w:r>
                </w:p>
              </w:tc>
              <w:tc>
                <w:tcPr>
                  <w:tcW w:w="1313" w:type="dxa"/>
                  <w:vAlign w:val="center"/>
                </w:tcPr>
                <w:p w14:paraId="0E39C18E" w14:textId="77777777" w:rsidR="00A26368" w:rsidRPr="007124DF" w:rsidRDefault="00A26368" w:rsidP="006263C8">
                  <w:pPr>
                    <w:pStyle w:val="B2BDaSubpara"/>
                    <w:numPr>
                      <w:ilvl w:val="0"/>
                      <w:numId w:val="0"/>
                    </w:numPr>
                    <w:jc w:val="center"/>
                  </w:pPr>
                  <w:r w:rsidRPr="007124DF">
                    <w:t>$ 10.91</w:t>
                  </w:r>
                </w:p>
              </w:tc>
              <w:tc>
                <w:tcPr>
                  <w:tcW w:w="1313" w:type="dxa"/>
                  <w:vAlign w:val="center"/>
                </w:tcPr>
                <w:p w14:paraId="58C31297" w14:textId="77777777" w:rsidR="00A26368" w:rsidRPr="007124DF" w:rsidRDefault="00A26368" w:rsidP="006263C8">
                  <w:pPr>
                    <w:pStyle w:val="B2BDaSubpara"/>
                    <w:numPr>
                      <w:ilvl w:val="0"/>
                      <w:numId w:val="0"/>
                    </w:numPr>
                    <w:jc w:val="center"/>
                  </w:pPr>
                  <w:r w:rsidRPr="007124DF">
                    <w:t>$ 9.09</w:t>
                  </w:r>
                </w:p>
              </w:tc>
              <w:tc>
                <w:tcPr>
                  <w:tcW w:w="1313" w:type="dxa"/>
                  <w:vAlign w:val="center"/>
                </w:tcPr>
                <w:p w14:paraId="4EAD18ED" w14:textId="77777777" w:rsidR="00A26368" w:rsidRPr="007124DF" w:rsidRDefault="00A26368" w:rsidP="006263C8">
                  <w:pPr>
                    <w:pStyle w:val="B2BDaSubpara"/>
                    <w:numPr>
                      <w:ilvl w:val="0"/>
                      <w:numId w:val="0"/>
                    </w:numPr>
                    <w:jc w:val="center"/>
                  </w:pPr>
                  <w:r w:rsidRPr="007124DF">
                    <w:t>$ 7.27</w:t>
                  </w:r>
                </w:p>
              </w:tc>
            </w:tr>
            <w:tr w:rsidR="00A26368" w:rsidRPr="007124DF" w14:paraId="381CDF40" w14:textId="77777777" w:rsidTr="006263C8">
              <w:tc>
                <w:tcPr>
                  <w:tcW w:w="2687" w:type="dxa"/>
                </w:tcPr>
                <w:p w14:paraId="2136551D" w14:textId="77777777" w:rsidR="00A26368" w:rsidRPr="007124DF" w:rsidRDefault="00A26368" w:rsidP="006263C8">
                  <w:pPr>
                    <w:pStyle w:val="Heading4"/>
                    <w:numPr>
                      <w:ilvl w:val="0"/>
                      <w:numId w:val="0"/>
                    </w:numPr>
                    <w:ind w:left="254"/>
                  </w:pPr>
                  <w:r w:rsidRPr="007124DF">
                    <w:t>Windows 10 – Co-Managed</w:t>
                  </w:r>
                </w:p>
              </w:tc>
              <w:tc>
                <w:tcPr>
                  <w:tcW w:w="1312" w:type="dxa"/>
                  <w:vAlign w:val="center"/>
                </w:tcPr>
                <w:p w14:paraId="3C6BF9D3" w14:textId="77777777" w:rsidR="00A26368" w:rsidRPr="007124DF" w:rsidRDefault="00A26368" w:rsidP="006263C8">
                  <w:pPr>
                    <w:pStyle w:val="B2BDaSubpara"/>
                    <w:numPr>
                      <w:ilvl w:val="0"/>
                      <w:numId w:val="0"/>
                    </w:numPr>
                    <w:jc w:val="center"/>
                  </w:pPr>
                  <w:r w:rsidRPr="007124DF">
                    <w:t>$ 16.36</w:t>
                  </w:r>
                </w:p>
              </w:tc>
              <w:tc>
                <w:tcPr>
                  <w:tcW w:w="1313" w:type="dxa"/>
                  <w:vAlign w:val="center"/>
                </w:tcPr>
                <w:p w14:paraId="155BE7A6" w14:textId="77777777" w:rsidR="00A26368" w:rsidRPr="007124DF" w:rsidRDefault="00A26368" w:rsidP="006263C8">
                  <w:pPr>
                    <w:pStyle w:val="B2BDaSubpara"/>
                    <w:numPr>
                      <w:ilvl w:val="0"/>
                      <w:numId w:val="0"/>
                    </w:numPr>
                    <w:jc w:val="center"/>
                  </w:pPr>
                  <w:r w:rsidRPr="007124DF">
                    <w:t>$ 14.55</w:t>
                  </w:r>
                </w:p>
              </w:tc>
              <w:tc>
                <w:tcPr>
                  <w:tcW w:w="1313" w:type="dxa"/>
                  <w:vAlign w:val="center"/>
                </w:tcPr>
                <w:p w14:paraId="01D29689" w14:textId="77777777" w:rsidR="00A26368" w:rsidRPr="007124DF" w:rsidRDefault="00A26368" w:rsidP="006263C8">
                  <w:pPr>
                    <w:pStyle w:val="B2BDaSubpara"/>
                    <w:numPr>
                      <w:ilvl w:val="0"/>
                      <w:numId w:val="0"/>
                    </w:numPr>
                    <w:jc w:val="center"/>
                  </w:pPr>
                  <w:r w:rsidRPr="007124DF">
                    <w:t>$ 12.73</w:t>
                  </w:r>
                </w:p>
              </w:tc>
              <w:tc>
                <w:tcPr>
                  <w:tcW w:w="1313" w:type="dxa"/>
                  <w:vAlign w:val="center"/>
                </w:tcPr>
                <w:p w14:paraId="06E5C756" w14:textId="77777777" w:rsidR="00A26368" w:rsidRPr="007124DF" w:rsidRDefault="00A26368" w:rsidP="006263C8">
                  <w:pPr>
                    <w:pStyle w:val="B2BDaSubpara"/>
                    <w:numPr>
                      <w:ilvl w:val="0"/>
                      <w:numId w:val="0"/>
                    </w:numPr>
                    <w:jc w:val="center"/>
                  </w:pPr>
                  <w:r w:rsidRPr="007124DF">
                    <w:t>$ 10.91</w:t>
                  </w:r>
                </w:p>
              </w:tc>
            </w:tr>
          </w:tbl>
          <w:p w14:paraId="1C0EA58A" w14:textId="77777777" w:rsidR="00DA72C3" w:rsidRDefault="00DA72C3" w:rsidP="00CD0E2B">
            <w:pPr>
              <w:pStyle w:val="B2BDaSubpara"/>
              <w:numPr>
                <w:ilvl w:val="0"/>
                <w:numId w:val="0"/>
              </w:numPr>
            </w:pPr>
          </w:p>
          <w:p w14:paraId="46AD5CC7" w14:textId="44D4DFEE" w:rsidR="00A26368" w:rsidRPr="007124DF" w:rsidRDefault="00A26368" w:rsidP="006263C8">
            <w:pPr>
              <w:pStyle w:val="B2BDaSubpara"/>
              <w:ind w:left="370" w:hanging="370"/>
            </w:pPr>
            <w:r w:rsidRPr="007124DF">
              <w:t xml:space="preserve">We charge you for your Endpoint Management Module charges monthly in arrears based on the number of Supported Devices enrolled on the relevant UEM Platform during the previous month. We calculate the number of enrolled Supported Devices on one day per month. If the number of enrolled Supported Devices changes during the month, the monthly support charge for that month may not align with the highest number of enrolled Supported Devices during the whole of that month. </w:t>
            </w:r>
          </w:p>
          <w:p w14:paraId="03CD143D" w14:textId="77777777" w:rsidR="00A26368" w:rsidRPr="007124DF" w:rsidRDefault="00A26368" w:rsidP="006263C8">
            <w:pPr>
              <w:pStyle w:val="B2BDaSubpara"/>
              <w:numPr>
                <w:ilvl w:val="0"/>
                <w:numId w:val="0"/>
              </w:numPr>
              <w:rPr>
                <w:b/>
                <w:bCs/>
              </w:rPr>
            </w:pPr>
            <w:r w:rsidRPr="007124DF">
              <w:rPr>
                <w:b/>
                <w:bCs/>
              </w:rPr>
              <w:t>Endpoint Lifecycle Module charges</w:t>
            </w:r>
          </w:p>
          <w:p w14:paraId="6D8E28BF" w14:textId="5DE443D6" w:rsidR="00A26368" w:rsidRDefault="00A26368" w:rsidP="006263C8">
            <w:pPr>
              <w:pStyle w:val="B2BDaSubpara"/>
              <w:ind w:left="370" w:hanging="370"/>
            </w:pPr>
            <w:r w:rsidRPr="007124DF">
              <w:t xml:space="preserve">We charge you the following monthly support charge for each of your </w:t>
            </w:r>
            <w:r w:rsidR="00F721B7">
              <w:t>S</w:t>
            </w:r>
            <w:r w:rsidR="00202C1F">
              <w:t xml:space="preserve">upported </w:t>
            </w:r>
            <w:r w:rsidR="00F721B7">
              <w:t>D</w:t>
            </w:r>
            <w:r w:rsidR="00202C1F">
              <w:t xml:space="preserve">evices on a Telstra </w:t>
            </w:r>
            <w:r w:rsidR="007823DA">
              <w:t>M</w:t>
            </w:r>
            <w:r w:rsidR="00202C1F">
              <w:t xml:space="preserve">obile or Mobile Broadband plan </w:t>
            </w:r>
            <w:r w:rsidRPr="007124DF">
              <w:t xml:space="preserve">enrolled in the Endpoint Lifecycle User Support Module. Additional charges may apply for any non-standard inclusions that you </w:t>
            </w:r>
            <w:proofErr w:type="gramStart"/>
            <w:r w:rsidRPr="007124DF">
              <w:t>request</w:t>
            </w:r>
            <w:proofErr w:type="gramEnd"/>
            <w:r w:rsidRPr="007124DF">
              <w:t xml:space="preserve"> and we agree to provide.</w:t>
            </w:r>
          </w:p>
          <w:p w14:paraId="25556B94" w14:textId="77777777" w:rsidR="00605DB8" w:rsidRDefault="00605DB8" w:rsidP="00CD0E2B">
            <w:pPr>
              <w:pStyle w:val="B2BDaSubpara"/>
              <w:numPr>
                <w:ilvl w:val="0"/>
                <w:numId w:val="0"/>
              </w:numPr>
              <w:ind w:left="370"/>
            </w:pPr>
          </w:p>
          <w:tbl>
            <w:tblPr>
              <w:tblStyle w:val="TableGrid"/>
              <w:tblW w:w="0" w:type="auto"/>
              <w:tblInd w:w="364" w:type="dxa"/>
              <w:tblLayout w:type="fixed"/>
              <w:tblLook w:val="04A0" w:firstRow="1" w:lastRow="0" w:firstColumn="1" w:lastColumn="0" w:noHBand="0" w:noVBand="1"/>
            </w:tblPr>
            <w:tblGrid>
              <w:gridCol w:w="3119"/>
              <w:gridCol w:w="4819"/>
            </w:tblGrid>
            <w:tr w:rsidR="008C0866" w:rsidRPr="007124DF" w14:paraId="197CAA6C" w14:textId="77777777" w:rsidTr="00F92EAF">
              <w:tc>
                <w:tcPr>
                  <w:tcW w:w="7938" w:type="dxa"/>
                  <w:gridSpan w:val="2"/>
                  <w:shd w:val="clear" w:color="auto" w:fill="D9D9D9" w:themeFill="background1" w:themeFillShade="D9"/>
                </w:tcPr>
                <w:p w14:paraId="0A207030" w14:textId="410B3454" w:rsidR="008C0866" w:rsidRPr="007124DF" w:rsidRDefault="008C0866" w:rsidP="008C0866">
                  <w:pPr>
                    <w:pStyle w:val="B2BDaSubpara"/>
                    <w:numPr>
                      <w:ilvl w:val="0"/>
                      <w:numId w:val="0"/>
                    </w:numPr>
                    <w:jc w:val="center"/>
                    <w:rPr>
                      <w:b/>
                    </w:rPr>
                  </w:pPr>
                  <w:r w:rsidRPr="007124DF">
                    <w:rPr>
                      <w:b/>
                    </w:rPr>
                    <w:t xml:space="preserve">Monthly Support Charge per </w:t>
                  </w:r>
                  <w:r w:rsidR="005F44B5">
                    <w:rPr>
                      <w:b/>
                    </w:rPr>
                    <w:t>Supported Device</w:t>
                  </w:r>
                  <w:r w:rsidRPr="007124DF">
                    <w:rPr>
                      <w:b/>
                    </w:rPr>
                    <w:t xml:space="preserve"> (ex GST)</w:t>
                  </w:r>
                  <w:r>
                    <w:rPr>
                      <w:b/>
                    </w:rPr>
                    <w:br/>
                    <w:t xml:space="preserve">for new AMMS Modular </w:t>
                  </w:r>
                  <w:r w:rsidRPr="0012732B">
                    <w:rPr>
                      <w:b/>
                    </w:rPr>
                    <w:t>customers from 5 October 2022 with plans associated with an account number not beginning with “7000”</w:t>
                  </w:r>
                </w:p>
              </w:tc>
            </w:tr>
            <w:tr w:rsidR="00CF36C7" w:rsidRPr="007124DF" w14:paraId="4FC74673" w14:textId="77777777" w:rsidTr="00F92EAF">
              <w:tc>
                <w:tcPr>
                  <w:tcW w:w="3119" w:type="dxa"/>
                  <w:tcBorders>
                    <w:top w:val="single" w:sz="4" w:space="0" w:color="auto"/>
                    <w:left w:val="single" w:sz="4" w:space="0" w:color="auto"/>
                    <w:bottom w:val="single" w:sz="4" w:space="0" w:color="auto"/>
                    <w:right w:val="single" w:sz="4" w:space="0" w:color="auto"/>
                  </w:tcBorders>
                  <w:shd w:val="clear" w:color="auto" w:fill="auto"/>
                </w:tcPr>
                <w:p w14:paraId="78B25766" w14:textId="77777777" w:rsidR="00CF36C7" w:rsidRPr="007124DF" w:rsidRDefault="00CF36C7" w:rsidP="008C0866">
                  <w:pPr>
                    <w:pStyle w:val="Heading4"/>
                    <w:numPr>
                      <w:ilvl w:val="0"/>
                      <w:numId w:val="0"/>
                    </w:numPr>
                    <w:ind w:left="254"/>
                  </w:pPr>
                  <w:r w:rsidRPr="007124DF">
                    <w:t>Phone/Tablet – Business Hours</w:t>
                  </w:r>
                </w:p>
              </w:tc>
              <w:tc>
                <w:tcPr>
                  <w:tcW w:w="4819" w:type="dxa"/>
                  <w:tcBorders>
                    <w:top w:val="single" w:sz="4" w:space="0" w:color="auto"/>
                    <w:left w:val="single" w:sz="4" w:space="0" w:color="auto"/>
                  </w:tcBorders>
                  <w:shd w:val="clear" w:color="auto" w:fill="auto"/>
                  <w:vAlign w:val="center"/>
                </w:tcPr>
                <w:p w14:paraId="3E048DF8" w14:textId="7EBB0886" w:rsidR="00CF36C7" w:rsidRPr="007124DF" w:rsidRDefault="00CF36C7" w:rsidP="008C0866">
                  <w:pPr>
                    <w:pStyle w:val="B2BDaSubpara"/>
                    <w:numPr>
                      <w:ilvl w:val="0"/>
                      <w:numId w:val="0"/>
                    </w:numPr>
                    <w:jc w:val="center"/>
                  </w:pPr>
                  <w:r w:rsidRPr="007124DF">
                    <w:t>$ 5.</w:t>
                  </w:r>
                  <w:r w:rsidR="00FF708C">
                    <w:t>0</w:t>
                  </w:r>
                  <w:r w:rsidR="00605DB8">
                    <w:t>0</w:t>
                  </w:r>
                </w:p>
              </w:tc>
            </w:tr>
          </w:tbl>
          <w:p w14:paraId="1841306F" w14:textId="77777777" w:rsidR="008C0866" w:rsidRPr="007124DF" w:rsidRDefault="008C0866" w:rsidP="00CD0E2B">
            <w:pPr>
              <w:pStyle w:val="Heading1"/>
              <w:numPr>
                <w:ilvl w:val="0"/>
                <w:numId w:val="0"/>
              </w:numPr>
              <w:ind w:left="737" w:hanging="737"/>
            </w:pPr>
          </w:p>
          <w:tbl>
            <w:tblPr>
              <w:tblStyle w:val="TableGrid"/>
              <w:tblW w:w="0" w:type="auto"/>
              <w:tblInd w:w="364" w:type="dxa"/>
              <w:tblLayout w:type="fixed"/>
              <w:tblLook w:val="04A0" w:firstRow="1" w:lastRow="0" w:firstColumn="1" w:lastColumn="0" w:noHBand="0" w:noVBand="1"/>
            </w:tblPr>
            <w:tblGrid>
              <w:gridCol w:w="3119"/>
              <w:gridCol w:w="1204"/>
              <w:gridCol w:w="1205"/>
              <w:gridCol w:w="1205"/>
              <w:gridCol w:w="1205"/>
            </w:tblGrid>
            <w:tr w:rsidR="00A26368" w:rsidRPr="007124DF" w14:paraId="748EF9CB" w14:textId="77777777" w:rsidTr="006263C8">
              <w:tc>
                <w:tcPr>
                  <w:tcW w:w="7938" w:type="dxa"/>
                  <w:gridSpan w:val="5"/>
                  <w:shd w:val="clear" w:color="auto" w:fill="D9D9D9" w:themeFill="background1" w:themeFillShade="D9"/>
                </w:tcPr>
                <w:p w14:paraId="01BE1742" w14:textId="190B601B" w:rsidR="00A26368" w:rsidRPr="007124DF" w:rsidRDefault="00A26368" w:rsidP="006263C8">
                  <w:pPr>
                    <w:pStyle w:val="B2BDaSubpara"/>
                    <w:numPr>
                      <w:ilvl w:val="0"/>
                      <w:numId w:val="0"/>
                    </w:numPr>
                    <w:jc w:val="center"/>
                    <w:rPr>
                      <w:b/>
                    </w:rPr>
                  </w:pPr>
                  <w:r w:rsidRPr="007124DF">
                    <w:rPr>
                      <w:b/>
                    </w:rPr>
                    <w:t xml:space="preserve">Monthly Support Charge per </w:t>
                  </w:r>
                  <w:r w:rsidR="005F44B5">
                    <w:rPr>
                      <w:b/>
                    </w:rPr>
                    <w:t>Supported Device</w:t>
                  </w:r>
                  <w:r w:rsidRPr="007124DF">
                    <w:rPr>
                      <w:b/>
                    </w:rPr>
                    <w:t xml:space="preserve"> (ex GST)</w:t>
                  </w:r>
                  <w:r w:rsidR="00102552">
                    <w:rPr>
                      <w:b/>
                    </w:rPr>
                    <w:br/>
                    <w:t>for all other customers</w:t>
                  </w:r>
                </w:p>
              </w:tc>
            </w:tr>
            <w:tr w:rsidR="00A26368" w:rsidRPr="007124DF" w14:paraId="307FA25D" w14:textId="77777777" w:rsidTr="00CD0E2B">
              <w:trPr>
                <w:trHeight w:val="107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1D124" w14:textId="6472ACD8" w:rsidR="00A26368" w:rsidRPr="007124DF" w:rsidRDefault="00A26368" w:rsidP="006263C8">
                  <w:pPr>
                    <w:pStyle w:val="B2BDaSubpara"/>
                    <w:numPr>
                      <w:ilvl w:val="0"/>
                      <w:numId w:val="0"/>
                    </w:numPr>
                    <w:rPr>
                      <w:b/>
                    </w:rPr>
                  </w:pPr>
                  <w:r w:rsidRPr="007124DF">
                    <w:rPr>
                      <w:b/>
                    </w:rPr>
                    <w:lastRenderedPageBreak/>
                    <w:t xml:space="preserve">Number of </w:t>
                  </w:r>
                  <w:r w:rsidR="00BA3F2B">
                    <w:rPr>
                      <w:b/>
                    </w:rPr>
                    <w:t>Supported Devices</w:t>
                  </w:r>
                  <w:r w:rsidRPr="007124DF">
                    <w:rPr>
                      <w:b/>
                    </w:rPr>
                    <w:t xml:space="preserve"> enrolled in the Endpoint Lifecycle User Support Module</w:t>
                  </w:r>
                </w:p>
              </w:tc>
              <w:tc>
                <w:tcPr>
                  <w:tcW w:w="1204" w:type="dxa"/>
                  <w:tcBorders>
                    <w:left w:val="single" w:sz="4" w:space="0" w:color="auto"/>
                    <w:bottom w:val="single" w:sz="4" w:space="0" w:color="auto"/>
                  </w:tcBorders>
                  <w:shd w:val="clear" w:color="auto" w:fill="D9D9D9" w:themeFill="background1" w:themeFillShade="D9"/>
                  <w:vAlign w:val="center"/>
                </w:tcPr>
                <w:p w14:paraId="42912E51" w14:textId="77777777" w:rsidR="00A26368" w:rsidRPr="007124DF" w:rsidRDefault="00A26368" w:rsidP="006263C8">
                  <w:pPr>
                    <w:pStyle w:val="B2BDaSubpara"/>
                    <w:numPr>
                      <w:ilvl w:val="0"/>
                      <w:numId w:val="0"/>
                    </w:numPr>
                    <w:jc w:val="center"/>
                  </w:pPr>
                  <w:r w:rsidRPr="007124DF">
                    <w:t xml:space="preserve">&lt;500 mobile services </w:t>
                  </w:r>
                </w:p>
              </w:tc>
              <w:tc>
                <w:tcPr>
                  <w:tcW w:w="1205" w:type="dxa"/>
                  <w:shd w:val="clear" w:color="auto" w:fill="D9D9D9" w:themeFill="background1" w:themeFillShade="D9"/>
                  <w:vAlign w:val="center"/>
                </w:tcPr>
                <w:p w14:paraId="56AAA3E7" w14:textId="77777777" w:rsidR="00A26368" w:rsidRPr="007124DF" w:rsidRDefault="00A26368" w:rsidP="006263C8">
                  <w:pPr>
                    <w:pStyle w:val="B2BDaSubpara"/>
                    <w:ind w:left="0"/>
                    <w:jc w:val="center"/>
                  </w:pPr>
                  <w:r w:rsidRPr="007124DF">
                    <w:t xml:space="preserve">501-1000 mobile services </w:t>
                  </w:r>
                </w:p>
              </w:tc>
              <w:tc>
                <w:tcPr>
                  <w:tcW w:w="1205" w:type="dxa"/>
                  <w:shd w:val="clear" w:color="auto" w:fill="D9D9D9" w:themeFill="background1" w:themeFillShade="D9"/>
                  <w:vAlign w:val="center"/>
                </w:tcPr>
                <w:p w14:paraId="6B5EC3E2" w14:textId="77777777" w:rsidR="00A26368" w:rsidRPr="007124DF" w:rsidRDefault="00A26368" w:rsidP="006263C8">
                  <w:pPr>
                    <w:pStyle w:val="B2BDaSubpara"/>
                    <w:ind w:left="0"/>
                    <w:jc w:val="center"/>
                  </w:pPr>
                  <w:r w:rsidRPr="007124DF">
                    <w:t xml:space="preserve">1001-2000 mobile services </w:t>
                  </w:r>
                </w:p>
              </w:tc>
              <w:tc>
                <w:tcPr>
                  <w:tcW w:w="1205" w:type="dxa"/>
                  <w:shd w:val="clear" w:color="auto" w:fill="D9D9D9" w:themeFill="background1" w:themeFillShade="D9"/>
                  <w:vAlign w:val="center"/>
                </w:tcPr>
                <w:p w14:paraId="2D8DB5AE" w14:textId="77777777" w:rsidR="00A26368" w:rsidRPr="007124DF" w:rsidRDefault="00A26368" w:rsidP="006263C8">
                  <w:pPr>
                    <w:pStyle w:val="B2BDaSubpara"/>
                    <w:ind w:left="0"/>
                    <w:jc w:val="center"/>
                  </w:pPr>
                  <w:r w:rsidRPr="007124DF">
                    <w:t xml:space="preserve">2001+ mobile services </w:t>
                  </w:r>
                </w:p>
              </w:tc>
            </w:tr>
            <w:tr w:rsidR="00A26368" w:rsidRPr="007124DF" w14:paraId="6DD17F6B" w14:textId="77777777" w:rsidTr="00CD0E2B">
              <w:tc>
                <w:tcPr>
                  <w:tcW w:w="3119" w:type="dxa"/>
                  <w:tcBorders>
                    <w:top w:val="single" w:sz="4" w:space="0" w:color="auto"/>
                    <w:left w:val="single" w:sz="4" w:space="0" w:color="auto"/>
                    <w:bottom w:val="single" w:sz="4" w:space="0" w:color="auto"/>
                    <w:right w:val="single" w:sz="4" w:space="0" w:color="auto"/>
                  </w:tcBorders>
                  <w:shd w:val="clear" w:color="auto" w:fill="auto"/>
                </w:tcPr>
                <w:p w14:paraId="2B848E92" w14:textId="5AB0D3CB" w:rsidR="00A26368" w:rsidRPr="007124DF" w:rsidRDefault="005E5B40" w:rsidP="006263C8">
                  <w:pPr>
                    <w:pStyle w:val="Heading4"/>
                    <w:numPr>
                      <w:ilvl w:val="0"/>
                      <w:numId w:val="0"/>
                    </w:numPr>
                    <w:ind w:left="254"/>
                  </w:pPr>
                  <w:r w:rsidRPr="007124DF">
                    <w:t>Phone/Tablet – Business Hours</w:t>
                  </w:r>
                </w:p>
              </w:tc>
              <w:tc>
                <w:tcPr>
                  <w:tcW w:w="1204" w:type="dxa"/>
                  <w:tcBorders>
                    <w:top w:val="single" w:sz="4" w:space="0" w:color="auto"/>
                    <w:left w:val="single" w:sz="4" w:space="0" w:color="auto"/>
                  </w:tcBorders>
                  <w:shd w:val="clear" w:color="auto" w:fill="auto"/>
                  <w:vAlign w:val="center"/>
                </w:tcPr>
                <w:p w14:paraId="175E4724" w14:textId="50E01ABC" w:rsidR="00A26368" w:rsidRPr="007124DF" w:rsidRDefault="00A26368" w:rsidP="006263C8">
                  <w:pPr>
                    <w:pStyle w:val="B2BDaSubpara"/>
                    <w:numPr>
                      <w:ilvl w:val="0"/>
                      <w:numId w:val="0"/>
                    </w:numPr>
                    <w:jc w:val="center"/>
                  </w:pPr>
                  <w:r w:rsidRPr="007124DF">
                    <w:t>$ 5.90</w:t>
                  </w:r>
                </w:p>
              </w:tc>
              <w:tc>
                <w:tcPr>
                  <w:tcW w:w="1205" w:type="dxa"/>
                  <w:vAlign w:val="center"/>
                </w:tcPr>
                <w:p w14:paraId="16DBEA3A" w14:textId="406E80FA" w:rsidR="00A26368" w:rsidRPr="007124DF" w:rsidRDefault="00A26368" w:rsidP="006263C8">
                  <w:pPr>
                    <w:pStyle w:val="B2BDaSubpara"/>
                    <w:numPr>
                      <w:ilvl w:val="0"/>
                      <w:numId w:val="0"/>
                    </w:numPr>
                    <w:jc w:val="center"/>
                  </w:pPr>
                  <w:r w:rsidRPr="007124DF">
                    <w:t>$ 5.45</w:t>
                  </w:r>
                </w:p>
              </w:tc>
              <w:tc>
                <w:tcPr>
                  <w:tcW w:w="1205" w:type="dxa"/>
                  <w:vAlign w:val="center"/>
                </w:tcPr>
                <w:p w14:paraId="0DB564C0" w14:textId="6A56D920" w:rsidR="00A26368" w:rsidRPr="007124DF" w:rsidRDefault="00A26368" w:rsidP="006263C8">
                  <w:pPr>
                    <w:pStyle w:val="B2BDaSubpara"/>
                    <w:numPr>
                      <w:ilvl w:val="0"/>
                      <w:numId w:val="0"/>
                    </w:numPr>
                    <w:jc w:val="center"/>
                  </w:pPr>
                  <w:r w:rsidRPr="007124DF">
                    <w:t>$ 5.00</w:t>
                  </w:r>
                </w:p>
              </w:tc>
              <w:tc>
                <w:tcPr>
                  <w:tcW w:w="1205" w:type="dxa"/>
                  <w:vAlign w:val="center"/>
                </w:tcPr>
                <w:p w14:paraId="02E6DDA4" w14:textId="20D48674" w:rsidR="00A26368" w:rsidRPr="007124DF" w:rsidRDefault="00A26368" w:rsidP="006263C8">
                  <w:pPr>
                    <w:pStyle w:val="B2BDaSubpara"/>
                    <w:numPr>
                      <w:ilvl w:val="0"/>
                      <w:numId w:val="0"/>
                    </w:numPr>
                    <w:jc w:val="center"/>
                  </w:pPr>
                  <w:r w:rsidRPr="007124DF">
                    <w:t>$ 4.54</w:t>
                  </w:r>
                </w:p>
              </w:tc>
            </w:tr>
          </w:tbl>
          <w:p w14:paraId="04166121" w14:textId="77777777" w:rsidR="007823DA" w:rsidRDefault="007823DA" w:rsidP="00CD0E2B">
            <w:pPr>
              <w:pStyle w:val="B2BDaSubpara"/>
              <w:numPr>
                <w:ilvl w:val="0"/>
                <w:numId w:val="0"/>
              </w:numPr>
              <w:ind w:left="1474" w:hanging="737"/>
            </w:pPr>
          </w:p>
          <w:p w14:paraId="19121779" w14:textId="5B537253" w:rsidR="00A26368" w:rsidRPr="007124DF" w:rsidRDefault="00A26368" w:rsidP="0039444F">
            <w:pPr>
              <w:pStyle w:val="B2BDaSubpara"/>
              <w:numPr>
                <w:ilvl w:val="2"/>
                <w:numId w:val="30"/>
              </w:numPr>
              <w:ind w:left="364" w:hanging="364"/>
            </w:pPr>
            <w:r w:rsidRPr="007124DF">
              <w:t xml:space="preserve">We charge you for your Endpoint Lifecycle User Support Module charges monthly in arrears based on the highest number of </w:t>
            </w:r>
            <w:r w:rsidR="00DC7F61">
              <w:t>Supported Devices</w:t>
            </w:r>
            <w:r w:rsidRPr="007124DF">
              <w:t xml:space="preserve"> on your account during the previous month. We calculate the number of </w:t>
            </w:r>
            <w:r w:rsidR="007823DA">
              <w:t xml:space="preserve">Telstra Mobile or Mobile Broadband </w:t>
            </w:r>
            <w:r w:rsidRPr="007124DF">
              <w:t xml:space="preserve">Services as the highest quantity of services active during the invoice period. </w:t>
            </w:r>
          </w:p>
          <w:p w14:paraId="661B4137" w14:textId="77777777" w:rsidR="00A26368" w:rsidRPr="007124DF" w:rsidRDefault="00A26368" w:rsidP="006263C8">
            <w:pPr>
              <w:pStyle w:val="B2BDaSubpara"/>
              <w:numPr>
                <w:ilvl w:val="0"/>
                <w:numId w:val="0"/>
              </w:numPr>
              <w:rPr>
                <w:b/>
                <w:bCs/>
              </w:rPr>
            </w:pPr>
            <w:r w:rsidRPr="007124DF">
              <w:rPr>
                <w:b/>
                <w:bCs/>
              </w:rPr>
              <w:t>Custom Support Module charges</w:t>
            </w:r>
          </w:p>
          <w:p w14:paraId="3EA1C707" w14:textId="77777777" w:rsidR="00A26368" w:rsidRPr="007124DF" w:rsidRDefault="00A26368" w:rsidP="00967734">
            <w:pPr>
              <w:pStyle w:val="B2BDaSubpara"/>
              <w:ind w:left="370" w:hanging="370"/>
            </w:pPr>
            <w:r w:rsidRPr="007124DF">
              <w:t xml:space="preserve">The charges for each Custom Support Module are set out in the relevant Price Schedule for that Custom Support Module. </w:t>
            </w:r>
          </w:p>
        </w:tc>
      </w:tr>
      <w:tr w:rsidR="00217E48" w:rsidRPr="007124DF" w14:paraId="3907163C" w14:textId="77777777" w:rsidTr="00EB5413">
        <w:tc>
          <w:tcPr>
            <w:tcW w:w="10206" w:type="dxa"/>
            <w:gridSpan w:val="2"/>
            <w:shd w:val="clear" w:color="auto" w:fill="595959" w:themeFill="text1" w:themeFillTint="A6"/>
          </w:tcPr>
          <w:p w14:paraId="6FE82CAF" w14:textId="0CDE015E" w:rsidR="00217E48" w:rsidRPr="007124DF" w:rsidRDefault="00217E48" w:rsidP="006263C8">
            <w:pPr>
              <w:pStyle w:val="Heading2"/>
            </w:pPr>
            <w:r>
              <w:lastRenderedPageBreak/>
              <w:t xml:space="preserve">Annual CPI Adjustment </w:t>
            </w:r>
          </w:p>
        </w:tc>
      </w:tr>
      <w:tr w:rsidR="00266B11" w:rsidRPr="007124DF" w14:paraId="1B42677B" w14:textId="77777777" w:rsidTr="00EB5413">
        <w:trPr>
          <w:trHeight w:val="340"/>
        </w:trPr>
        <w:tc>
          <w:tcPr>
            <w:tcW w:w="1434" w:type="dxa"/>
            <w:shd w:val="clear" w:color="auto" w:fill="FFFFFF" w:themeFill="background1"/>
            <w:vAlign w:val="center"/>
          </w:tcPr>
          <w:p w14:paraId="33A326D5" w14:textId="77777777" w:rsidR="00266B11" w:rsidRPr="00120B42" w:rsidRDefault="00266B11" w:rsidP="007760A3">
            <w:pPr>
              <w:autoSpaceDE w:val="0"/>
              <w:autoSpaceDN w:val="0"/>
              <w:spacing w:before="120"/>
              <w:jc w:val="both"/>
              <w:rPr>
                <w:rFonts w:ascii="Arial" w:eastAsia="Times New Roman" w:hAnsi="Arial" w:cs="Arial"/>
                <w:color w:val="000000" w:themeColor="text1"/>
                <w:sz w:val="18"/>
                <w:szCs w:val="18"/>
                <w:lang w:val="en-AU"/>
              </w:rPr>
            </w:pPr>
          </w:p>
        </w:tc>
        <w:tc>
          <w:tcPr>
            <w:tcW w:w="8772" w:type="dxa"/>
            <w:shd w:val="clear" w:color="auto" w:fill="FFFFFF" w:themeFill="background1"/>
            <w:vAlign w:val="center"/>
          </w:tcPr>
          <w:p w14:paraId="151575C6" w14:textId="03664B71" w:rsidR="00266B11" w:rsidRPr="00E81F3A" w:rsidRDefault="00266B11" w:rsidP="007760A3">
            <w:pPr>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t xml:space="preserve">This clause applies to any </w:t>
            </w:r>
            <w:r w:rsidR="00AA589C">
              <w:rPr>
                <w:rFonts w:ascii="Arial" w:eastAsia="Times New Roman" w:hAnsi="Arial" w:cs="Arial"/>
                <w:color w:val="000000" w:themeColor="text1"/>
                <w:sz w:val="18"/>
                <w:szCs w:val="18"/>
                <w:lang w:val="en-AU"/>
              </w:rPr>
              <w:t>AMMS Modular</w:t>
            </w:r>
            <w:r w:rsidRPr="00E81F3A">
              <w:rPr>
                <w:rFonts w:ascii="Arial" w:eastAsia="Times New Roman" w:hAnsi="Arial" w:cs="Arial"/>
                <w:color w:val="000000" w:themeColor="text1"/>
                <w:sz w:val="18"/>
                <w:szCs w:val="18"/>
                <w:lang w:val="en-AU"/>
              </w:rPr>
              <w:t xml:space="preserve"> </w:t>
            </w:r>
            <w:r w:rsidR="00AA589C">
              <w:rPr>
                <w:rFonts w:ascii="Arial" w:eastAsia="Times New Roman" w:hAnsi="Arial" w:cs="Arial"/>
                <w:color w:val="000000" w:themeColor="text1"/>
                <w:sz w:val="18"/>
                <w:szCs w:val="18"/>
                <w:lang w:val="en-AU"/>
              </w:rPr>
              <w:t>s</w:t>
            </w:r>
            <w:r w:rsidRPr="00E81F3A">
              <w:rPr>
                <w:rFonts w:ascii="Arial" w:eastAsia="Times New Roman" w:hAnsi="Arial" w:cs="Arial"/>
                <w:color w:val="000000" w:themeColor="text1"/>
                <w:sz w:val="18"/>
                <w:szCs w:val="18"/>
                <w:lang w:val="en-AU"/>
              </w:rPr>
              <w:t xml:space="preserve">ervices you order or recontract on or after </w:t>
            </w:r>
            <w:r w:rsidR="00A46CAD">
              <w:rPr>
                <w:rFonts w:ascii="Arial" w:eastAsia="Times New Roman" w:hAnsi="Arial" w:cs="Arial"/>
                <w:color w:val="000000" w:themeColor="text1"/>
                <w:sz w:val="18"/>
                <w:szCs w:val="18"/>
                <w:lang w:val="en-AU"/>
              </w:rPr>
              <w:t>2</w:t>
            </w:r>
            <w:r w:rsidR="009C5A5E">
              <w:rPr>
                <w:rFonts w:ascii="Arial" w:eastAsia="Times New Roman" w:hAnsi="Arial" w:cs="Arial"/>
                <w:color w:val="000000" w:themeColor="text1"/>
                <w:sz w:val="18"/>
                <w:szCs w:val="18"/>
                <w:lang w:val="en-AU"/>
              </w:rPr>
              <w:t xml:space="preserve">1 </w:t>
            </w:r>
            <w:r w:rsidR="00C2572B">
              <w:rPr>
                <w:rFonts w:ascii="Arial" w:eastAsia="Times New Roman" w:hAnsi="Arial" w:cs="Arial"/>
                <w:color w:val="000000" w:themeColor="text1"/>
                <w:sz w:val="18"/>
                <w:szCs w:val="18"/>
                <w:lang w:val="en-AU"/>
              </w:rPr>
              <w:t>February</w:t>
            </w:r>
            <w:r w:rsidRPr="00EB5413">
              <w:rPr>
                <w:rFonts w:ascii="Arial" w:eastAsia="Times New Roman" w:hAnsi="Arial" w:cs="Arial"/>
                <w:color w:val="000000" w:themeColor="text1"/>
                <w:sz w:val="18"/>
                <w:szCs w:val="18"/>
                <w:lang w:val="en-AU"/>
              </w:rPr>
              <w:t xml:space="preserve"> 2024</w:t>
            </w:r>
            <w:r w:rsidRPr="00E81F3A">
              <w:rPr>
                <w:rFonts w:ascii="Arial" w:eastAsia="Times New Roman" w:hAnsi="Arial" w:cs="Arial"/>
                <w:color w:val="000000" w:themeColor="text1"/>
                <w:sz w:val="18"/>
                <w:szCs w:val="18"/>
                <w:lang w:val="en-AU"/>
              </w:rPr>
              <w:t xml:space="preserve"> for a </w:t>
            </w:r>
            <w:r w:rsidR="002C37A2">
              <w:rPr>
                <w:rFonts w:ascii="Arial" w:eastAsia="Times New Roman" w:hAnsi="Arial" w:cs="Arial"/>
                <w:color w:val="000000" w:themeColor="text1"/>
                <w:sz w:val="18"/>
                <w:szCs w:val="18"/>
                <w:lang w:val="en-AU"/>
              </w:rPr>
              <w:t xml:space="preserve">contract term (or </w:t>
            </w:r>
            <w:r w:rsidR="00941EB8">
              <w:rPr>
                <w:rFonts w:ascii="Arial" w:eastAsia="Times New Roman" w:hAnsi="Arial" w:cs="Arial"/>
                <w:color w:val="000000" w:themeColor="text1"/>
                <w:sz w:val="18"/>
                <w:szCs w:val="18"/>
                <w:lang w:val="en-AU"/>
              </w:rPr>
              <w:t>m</w:t>
            </w:r>
            <w:r w:rsidRPr="00E81F3A">
              <w:rPr>
                <w:rFonts w:ascii="Arial" w:eastAsia="Times New Roman" w:hAnsi="Arial" w:cs="Arial"/>
                <w:color w:val="000000" w:themeColor="text1"/>
                <w:sz w:val="18"/>
                <w:szCs w:val="18"/>
                <w:lang w:val="en-AU"/>
              </w:rPr>
              <w:t>inimum term</w:t>
            </w:r>
            <w:r w:rsidR="002C37A2">
              <w:rPr>
                <w:rFonts w:ascii="Arial" w:eastAsia="Times New Roman" w:hAnsi="Arial" w:cs="Arial"/>
                <w:color w:val="000000" w:themeColor="text1"/>
                <w:sz w:val="18"/>
                <w:szCs w:val="18"/>
                <w:lang w:val="en-AU"/>
              </w:rPr>
              <w:t>)</w:t>
            </w:r>
            <w:r w:rsidRPr="00E81F3A">
              <w:rPr>
                <w:rFonts w:ascii="Arial" w:eastAsia="Times New Roman" w:hAnsi="Arial" w:cs="Arial"/>
                <w:color w:val="000000" w:themeColor="text1"/>
                <w:sz w:val="18"/>
                <w:szCs w:val="18"/>
                <w:lang w:val="en-AU"/>
              </w:rPr>
              <w:t xml:space="preserve"> of 12 months or longer:</w:t>
            </w:r>
          </w:p>
          <w:p w14:paraId="7353EFD6" w14:textId="0F23D4D7" w:rsidR="00266B11" w:rsidRPr="00E81F3A" w:rsidRDefault="00266B11" w:rsidP="00266B11">
            <w:pPr>
              <w:pStyle w:val="ListParagraph"/>
              <w:numPr>
                <w:ilvl w:val="0"/>
                <w:numId w:val="39"/>
              </w:numPr>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t xml:space="preserve">The prices for those Services will remain fixed during the first </w:t>
            </w:r>
            <w:r w:rsidR="002C37A2">
              <w:rPr>
                <w:rFonts w:ascii="Arial" w:eastAsia="Times New Roman" w:hAnsi="Arial" w:cs="Arial"/>
                <w:color w:val="000000" w:themeColor="text1"/>
                <w:sz w:val="18"/>
                <w:szCs w:val="18"/>
                <w:lang w:val="en-AU"/>
              </w:rPr>
              <w:t>12</w:t>
            </w:r>
            <w:r w:rsidRPr="00E81F3A">
              <w:rPr>
                <w:rFonts w:ascii="Arial" w:eastAsia="Times New Roman" w:hAnsi="Arial" w:cs="Arial"/>
                <w:color w:val="000000" w:themeColor="text1"/>
                <w:sz w:val="18"/>
                <w:szCs w:val="18"/>
                <w:lang w:val="en-AU"/>
              </w:rPr>
              <w:t xml:space="preserve"> months from the </w:t>
            </w:r>
            <w:r w:rsidR="002C37A2">
              <w:rPr>
                <w:rFonts w:ascii="Arial" w:eastAsia="Times New Roman" w:hAnsi="Arial" w:cs="Arial"/>
                <w:color w:val="000000" w:themeColor="text1"/>
                <w:sz w:val="18"/>
                <w:szCs w:val="18"/>
                <w:lang w:val="en-AU"/>
              </w:rPr>
              <w:t>commencement of the contract term</w:t>
            </w:r>
            <w:r w:rsidRPr="00E81F3A">
              <w:rPr>
                <w:rFonts w:ascii="Arial" w:eastAsia="Times New Roman" w:hAnsi="Arial" w:cs="Arial"/>
                <w:color w:val="000000" w:themeColor="text1"/>
                <w:sz w:val="18"/>
                <w:szCs w:val="18"/>
                <w:lang w:val="en-AU"/>
              </w:rPr>
              <w:t xml:space="preserve"> (“</w:t>
            </w:r>
            <w:r w:rsidRPr="00E81F3A">
              <w:rPr>
                <w:rFonts w:ascii="Arial" w:eastAsia="Times New Roman" w:hAnsi="Arial" w:cs="Arial"/>
                <w:b/>
                <w:bCs/>
                <w:color w:val="000000" w:themeColor="text1"/>
                <w:sz w:val="18"/>
                <w:szCs w:val="18"/>
                <w:lang w:val="en-AU"/>
              </w:rPr>
              <w:t>Start Date</w:t>
            </w:r>
            <w:r w:rsidRPr="00E81F3A">
              <w:rPr>
                <w:rFonts w:ascii="Arial" w:eastAsia="Times New Roman" w:hAnsi="Arial" w:cs="Arial"/>
                <w:color w:val="000000" w:themeColor="text1"/>
                <w:sz w:val="18"/>
                <w:szCs w:val="18"/>
                <w:lang w:val="en-AU"/>
              </w:rPr>
              <w:t>”).</w:t>
            </w:r>
          </w:p>
          <w:p w14:paraId="18ED65CB" w14:textId="024FF652" w:rsidR="001C5AC9" w:rsidRDefault="00D553C5" w:rsidP="00266B11">
            <w:pPr>
              <w:pStyle w:val="ListParagraph"/>
              <w:numPr>
                <w:ilvl w:val="0"/>
                <w:numId w:val="39"/>
              </w:numPr>
              <w:autoSpaceDE w:val="0"/>
              <w:autoSpaceDN w:val="0"/>
              <w:spacing w:before="120"/>
              <w:jc w:val="both"/>
              <w:rPr>
                <w:rFonts w:ascii="Arial" w:eastAsia="Times New Roman" w:hAnsi="Arial" w:cs="Arial"/>
                <w:color w:val="000000" w:themeColor="text1"/>
                <w:sz w:val="18"/>
                <w:szCs w:val="18"/>
                <w:lang w:val="en-AU"/>
              </w:rPr>
            </w:pPr>
            <w:r>
              <w:rPr>
                <w:rFonts w:ascii="Arial" w:eastAsia="Times New Roman" w:hAnsi="Arial" w:cs="Arial"/>
                <w:color w:val="000000" w:themeColor="text1"/>
                <w:sz w:val="18"/>
                <w:szCs w:val="18"/>
                <w:lang w:val="en-AU"/>
              </w:rPr>
              <w:t>At any time after the first 12 months, w</w:t>
            </w:r>
            <w:r w:rsidR="00266B11" w:rsidRPr="32A14EB5">
              <w:rPr>
                <w:rFonts w:ascii="Arial" w:eastAsia="Times New Roman" w:hAnsi="Arial" w:cs="Arial"/>
                <w:color w:val="000000" w:themeColor="text1"/>
                <w:sz w:val="18"/>
                <w:szCs w:val="18"/>
                <w:lang w:val="en-AU"/>
              </w:rPr>
              <w:t>e may, by giving you reasonable advance notice, increase the prices for the Services by a percentage amount no greater than CPI</w:t>
            </w:r>
            <w:r w:rsidR="220E8934" w:rsidRPr="32A14EB5">
              <w:rPr>
                <w:rFonts w:ascii="Arial" w:eastAsia="Times New Roman" w:hAnsi="Arial" w:cs="Arial"/>
                <w:color w:val="000000" w:themeColor="text1"/>
                <w:sz w:val="18"/>
                <w:szCs w:val="18"/>
                <w:lang w:val="en-AU"/>
              </w:rPr>
              <w:t xml:space="preserve"> (rounded to the nearest dollar)</w:t>
            </w:r>
            <w:r w:rsidR="00266B11" w:rsidRPr="32A14EB5">
              <w:rPr>
                <w:rFonts w:ascii="Arial" w:eastAsia="Times New Roman" w:hAnsi="Arial" w:cs="Arial"/>
                <w:color w:val="000000" w:themeColor="text1"/>
                <w:sz w:val="18"/>
                <w:szCs w:val="18"/>
                <w:lang w:val="en-AU"/>
              </w:rPr>
              <w:t xml:space="preserve">, </w:t>
            </w:r>
            <w:proofErr w:type="gramStart"/>
            <w:r w:rsidR="00E31AB7">
              <w:rPr>
                <w:rFonts w:ascii="Arial" w:eastAsia="Times New Roman" w:hAnsi="Arial" w:cs="Arial"/>
                <w:color w:val="000000" w:themeColor="text1"/>
                <w:sz w:val="18"/>
                <w:szCs w:val="18"/>
                <w:lang w:val="en-AU"/>
              </w:rPr>
              <w:t>provided that</w:t>
            </w:r>
            <w:proofErr w:type="gramEnd"/>
            <w:r w:rsidR="00E31AB7">
              <w:rPr>
                <w:rFonts w:ascii="Arial" w:eastAsia="Times New Roman" w:hAnsi="Arial" w:cs="Arial"/>
                <w:color w:val="000000" w:themeColor="text1"/>
                <w:sz w:val="18"/>
                <w:szCs w:val="18"/>
                <w:lang w:val="en-AU"/>
              </w:rPr>
              <w:t xml:space="preserve"> we only exercise this price increase right no more than once in any 12-month period</w:t>
            </w:r>
            <w:r w:rsidR="00266B11" w:rsidRPr="32A14EB5">
              <w:rPr>
                <w:rFonts w:ascii="Arial" w:eastAsia="Times New Roman" w:hAnsi="Arial" w:cs="Arial"/>
                <w:color w:val="000000" w:themeColor="text1"/>
                <w:sz w:val="18"/>
                <w:szCs w:val="18"/>
                <w:lang w:val="en-AU"/>
              </w:rPr>
              <w:t xml:space="preserve">. </w:t>
            </w:r>
          </w:p>
          <w:p w14:paraId="7624ECCF" w14:textId="143A3AC5" w:rsidR="00266B11" w:rsidRDefault="00266B11" w:rsidP="00266B11">
            <w:pPr>
              <w:pStyle w:val="ListParagraph"/>
              <w:numPr>
                <w:ilvl w:val="0"/>
                <w:numId w:val="39"/>
              </w:numPr>
              <w:autoSpaceDE w:val="0"/>
              <w:autoSpaceDN w:val="0"/>
              <w:spacing w:before="120"/>
              <w:jc w:val="both"/>
              <w:rPr>
                <w:rFonts w:ascii="Arial" w:eastAsia="Times New Roman" w:hAnsi="Arial" w:cs="Arial"/>
                <w:color w:val="000000" w:themeColor="text1"/>
                <w:sz w:val="18"/>
                <w:szCs w:val="18"/>
                <w:lang w:val="en-AU"/>
              </w:rPr>
            </w:pPr>
            <w:r w:rsidRPr="32A14EB5">
              <w:rPr>
                <w:rFonts w:ascii="Arial" w:eastAsia="Times New Roman" w:hAnsi="Arial" w:cs="Arial"/>
                <w:color w:val="000000" w:themeColor="text1"/>
                <w:sz w:val="18"/>
                <w:szCs w:val="18"/>
                <w:lang w:val="en-AU"/>
              </w:rPr>
              <w:t>In this clause, CPI means the percentage annual change in the Consumer Price Index All Groups weighted average for the 8 capital cities as published by the Australian Bureau of Statistics (ABS) immediately before the date of our price increase notice.</w:t>
            </w:r>
          </w:p>
          <w:p w14:paraId="019DBC03" w14:textId="77777777" w:rsidR="00266B11" w:rsidRPr="00E81F3A" w:rsidRDefault="00266B11" w:rsidP="007760A3">
            <w:pPr>
              <w:pStyle w:val="ListParagraph"/>
              <w:autoSpaceDE w:val="0"/>
              <w:autoSpaceDN w:val="0"/>
              <w:spacing w:before="120"/>
              <w:jc w:val="both"/>
              <w:rPr>
                <w:rFonts w:ascii="Arial" w:eastAsia="Times New Roman" w:hAnsi="Arial" w:cs="Arial"/>
                <w:color w:val="000000" w:themeColor="text1"/>
                <w:sz w:val="18"/>
                <w:szCs w:val="18"/>
                <w:lang w:val="en-AU"/>
              </w:rPr>
            </w:pPr>
            <w:r w:rsidRPr="00E81F3A">
              <w:rPr>
                <w:rFonts w:ascii="Arial" w:eastAsia="Times New Roman" w:hAnsi="Arial" w:cs="Arial"/>
                <w:color w:val="000000" w:themeColor="text1"/>
                <w:sz w:val="18"/>
                <w:szCs w:val="18"/>
                <w:lang w:val="en-AU"/>
              </w:rPr>
              <w:t xml:space="preserve"> </w:t>
            </w:r>
          </w:p>
        </w:tc>
      </w:tr>
      <w:tr w:rsidR="00A26368" w:rsidRPr="007124DF" w14:paraId="671FF4F9" w14:textId="77777777" w:rsidTr="00EB5413">
        <w:tc>
          <w:tcPr>
            <w:tcW w:w="10206" w:type="dxa"/>
            <w:gridSpan w:val="2"/>
            <w:shd w:val="clear" w:color="auto" w:fill="595959" w:themeFill="text1" w:themeFillTint="A6"/>
          </w:tcPr>
          <w:p w14:paraId="14CF1331" w14:textId="77777777" w:rsidR="00A26368" w:rsidRPr="007124DF" w:rsidRDefault="00A26368" w:rsidP="006263C8">
            <w:pPr>
              <w:pStyle w:val="Heading2"/>
            </w:pPr>
            <w:bookmarkStart w:id="32" w:name="_Ref71029187"/>
            <w:bookmarkStart w:id="33" w:name="_Ref81402109"/>
            <w:r w:rsidRPr="007124DF">
              <w:t>What are the service levels for AMMS</w:t>
            </w:r>
            <w:bookmarkEnd w:id="32"/>
            <w:r w:rsidRPr="007124DF">
              <w:t xml:space="preserve"> Modular</w:t>
            </w:r>
            <w:bookmarkEnd w:id="33"/>
          </w:p>
        </w:tc>
      </w:tr>
      <w:tr w:rsidR="00A26368" w:rsidRPr="007124DF" w14:paraId="19D60EA4" w14:textId="77777777" w:rsidTr="00EB5413">
        <w:tc>
          <w:tcPr>
            <w:tcW w:w="1434" w:type="dxa"/>
            <w:shd w:val="clear" w:color="auto" w:fill="F2F2F2" w:themeFill="background1" w:themeFillShade="F2"/>
          </w:tcPr>
          <w:p w14:paraId="5005DACF" w14:textId="77777777" w:rsidR="00A26368" w:rsidRPr="007124DF" w:rsidRDefault="00A26368" w:rsidP="006263C8">
            <w:pPr>
              <w:pStyle w:val="B2BDSummaryHeader"/>
            </w:pPr>
          </w:p>
        </w:tc>
        <w:tc>
          <w:tcPr>
            <w:tcW w:w="8772" w:type="dxa"/>
            <w:vAlign w:val="center"/>
          </w:tcPr>
          <w:p w14:paraId="0BA815B0" w14:textId="77777777" w:rsidR="00A26368" w:rsidRPr="007124DF" w:rsidRDefault="00A26368" w:rsidP="006263C8">
            <w:pPr>
              <w:pStyle w:val="B2BDaSubpara"/>
              <w:numPr>
                <w:ilvl w:val="0"/>
                <w:numId w:val="0"/>
              </w:numPr>
              <w:rPr>
                <w:b/>
              </w:rPr>
            </w:pPr>
            <w:bookmarkStart w:id="34" w:name="_Ref71022080"/>
            <w:r w:rsidRPr="007124DF">
              <w:rPr>
                <w:b/>
              </w:rPr>
              <w:t>Support hours</w:t>
            </w:r>
          </w:p>
          <w:p w14:paraId="4A54B649" w14:textId="77777777" w:rsidR="00A26368" w:rsidRPr="007124DF" w:rsidRDefault="00A26368" w:rsidP="006263C8">
            <w:pPr>
              <w:pStyle w:val="B2BDaSubpara"/>
              <w:ind w:left="370" w:hanging="312"/>
            </w:pPr>
            <w:bookmarkStart w:id="35" w:name="_Ref81420682"/>
            <w:r w:rsidRPr="007124DF">
              <w:t>The Support Hours depend on your chosen Module and are set out below:</w:t>
            </w:r>
            <w:bookmarkEnd w:id="34"/>
            <w:bookmarkEnd w:id="35"/>
          </w:p>
          <w:p w14:paraId="2EE1F4F3" w14:textId="77777777" w:rsidR="00A26368" w:rsidRPr="007124DF" w:rsidRDefault="00A26368" w:rsidP="006263C8">
            <w:pPr>
              <w:pStyle w:val="Heading4"/>
              <w:ind w:left="654" w:hanging="281"/>
            </w:pPr>
            <w:r w:rsidRPr="007124DF">
              <w:t xml:space="preserve">for Endpoint Management Modules with business hours coverage and for the Endpoint Lifecycle User Support Module – Monday to Friday 8am to 5pm </w:t>
            </w:r>
            <w:r w:rsidRPr="007124DF">
              <w:rPr>
                <w:iCs/>
              </w:rPr>
              <w:t>local business hours</w:t>
            </w:r>
            <w:r w:rsidRPr="007124DF">
              <w:rPr>
                <w:i/>
                <w:iCs/>
              </w:rPr>
              <w:t xml:space="preserve"> </w:t>
            </w:r>
            <w:r w:rsidRPr="007124DF">
              <w:t xml:space="preserve">excluding public holidays, unless otherwise agreed in writing with </w:t>
            </w:r>
            <w:proofErr w:type="gramStart"/>
            <w:r w:rsidRPr="007124DF">
              <w:t>you;</w:t>
            </w:r>
            <w:proofErr w:type="gramEnd"/>
          </w:p>
          <w:p w14:paraId="2D7ECD5E" w14:textId="50557544" w:rsidR="00A26368" w:rsidRPr="007124DF" w:rsidRDefault="00A26368" w:rsidP="006263C8">
            <w:pPr>
              <w:pStyle w:val="Heading4"/>
              <w:ind w:left="654" w:hanging="281"/>
            </w:pPr>
            <w:r w:rsidRPr="007124DF">
              <w:t xml:space="preserve">for Endpoint Management User Support Modules with 24x7 coverage – 24 hours a day, 7 days a </w:t>
            </w:r>
            <w:proofErr w:type="gramStart"/>
            <w:r w:rsidRPr="007124DF">
              <w:t>week,  365</w:t>
            </w:r>
            <w:proofErr w:type="gramEnd"/>
            <w:r w:rsidRPr="007124DF">
              <w:t xml:space="preserve"> days a year for priority 1 to 3 incidents only (as determined in accordance with this clause </w:t>
            </w:r>
            <w:r w:rsidRPr="007124DF">
              <w:fldChar w:fldCharType="begin"/>
            </w:r>
            <w:r w:rsidRPr="007124DF">
              <w:instrText xml:space="preserve"> REF _Ref81402109 \w \h </w:instrText>
            </w:r>
            <w:r w:rsidRPr="007124DF">
              <w:fldChar w:fldCharType="separate"/>
            </w:r>
            <w:r w:rsidR="00E90617">
              <w:rPr>
                <w:cs/>
              </w:rPr>
              <w:t>‎</w:t>
            </w:r>
            <w:r w:rsidR="00E90617">
              <w:t>6.6</w:t>
            </w:r>
            <w:r w:rsidRPr="007124DF">
              <w:fldChar w:fldCharType="end"/>
            </w:r>
            <w:r w:rsidRPr="007124DF">
              <w:t>); and</w:t>
            </w:r>
          </w:p>
          <w:p w14:paraId="749966BD" w14:textId="77777777" w:rsidR="00A26368" w:rsidRPr="007124DF" w:rsidRDefault="00A26368" w:rsidP="006263C8">
            <w:pPr>
              <w:pStyle w:val="Heading4"/>
              <w:ind w:left="654" w:hanging="281"/>
            </w:pPr>
            <w:r w:rsidRPr="007124DF">
              <w:t>for a Custom Service Module, as separately agreed with you in your Service Order for that Custom Service Module.</w:t>
            </w:r>
          </w:p>
          <w:p w14:paraId="3C074776" w14:textId="77777777" w:rsidR="00A26368" w:rsidRPr="007124DF" w:rsidRDefault="00A26368" w:rsidP="006263C8">
            <w:pPr>
              <w:pStyle w:val="Heading4"/>
              <w:numPr>
                <w:ilvl w:val="0"/>
                <w:numId w:val="0"/>
              </w:numPr>
              <w:rPr>
                <w:b/>
              </w:rPr>
            </w:pPr>
            <w:r w:rsidRPr="007124DF">
              <w:rPr>
                <w:b/>
              </w:rPr>
              <w:t xml:space="preserve">Endpoint Management Module service level targets </w:t>
            </w:r>
          </w:p>
          <w:p w14:paraId="7E4D5BCC" w14:textId="77777777" w:rsidR="00A26368" w:rsidRPr="007124DF" w:rsidRDefault="00A26368" w:rsidP="006263C8">
            <w:pPr>
              <w:pStyle w:val="B2BDaSubpara"/>
              <w:ind w:left="370" w:hanging="312"/>
            </w:pPr>
            <w:bookmarkStart w:id="36" w:name="_Ref81420007"/>
            <w:bookmarkStart w:id="37" w:name="_Ref71022139"/>
            <w:r w:rsidRPr="007124DF">
              <w:t>Subject to the Support Hours set out in 6.5(a), we aim but do not guarantee to meet the following service levels targets in respect of all incidents reported and requests made to the Service Desk in connection with Endpoint Management Modules.</w:t>
            </w:r>
            <w:bookmarkEnd w:id="36"/>
            <w:r w:rsidRPr="007124DF">
              <w:t xml:space="preserve"> </w:t>
            </w:r>
            <w:bookmarkEnd w:id="37"/>
          </w:p>
          <w:tbl>
            <w:tblPr>
              <w:tblStyle w:val="TableGrid"/>
              <w:tblW w:w="0" w:type="auto"/>
              <w:tblInd w:w="364" w:type="dxa"/>
              <w:tblLayout w:type="fixed"/>
              <w:tblLook w:val="04A0" w:firstRow="1" w:lastRow="0" w:firstColumn="1" w:lastColumn="0" w:noHBand="0" w:noVBand="1"/>
            </w:tblPr>
            <w:tblGrid>
              <w:gridCol w:w="1619"/>
              <w:gridCol w:w="1593"/>
              <w:gridCol w:w="1594"/>
              <w:gridCol w:w="1594"/>
              <w:gridCol w:w="1594"/>
            </w:tblGrid>
            <w:tr w:rsidR="00A26368" w:rsidRPr="007124DF" w14:paraId="1A179355" w14:textId="77777777" w:rsidTr="006263C8">
              <w:tc>
                <w:tcPr>
                  <w:tcW w:w="7994" w:type="dxa"/>
                  <w:gridSpan w:val="5"/>
                  <w:tcBorders>
                    <w:top w:val="single" w:sz="4" w:space="0" w:color="auto"/>
                    <w:left w:val="single" w:sz="4" w:space="0" w:color="auto"/>
                    <w:bottom w:val="single" w:sz="4" w:space="0" w:color="auto"/>
                    <w:right w:val="single" w:sz="4" w:space="0" w:color="auto"/>
                  </w:tcBorders>
                  <w:shd w:val="clear" w:color="auto" w:fill="002060"/>
                  <w:hideMark/>
                </w:tcPr>
                <w:p w14:paraId="78C78A75" w14:textId="77777777" w:rsidR="00A26368" w:rsidRPr="00E87350" w:rsidRDefault="00A26368" w:rsidP="006263C8">
                  <w:pPr>
                    <w:pStyle w:val="B2BDTableHeading"/>
                    <w:rPr>
                      <w:color w:val="FFFFFF" w:themeColor="background1"/>
                      <w:lang w:eastAsia="en-US"/>
                    </w:rPr>
                  </w:pPr>
                  <w:r w:rsidRPr="00E87350">
                    <w:rPr>
                      <w:color w:val="FFFFFF" w:themeColor="background1"/>
                      <w:lang w:eastAsia="en-US"/>
                    </w:rPr>
                    <w:t xml:space="preserve">AMMS </w:t>
                  </w:r>
                  <w:r w:rsidRPr="007124DF">
                    <w:rPr>
                      <w:color w:val="FFFFFF" w:themeColor="background1"/>
                    </w:rPr>
                    <w:t xml:space="preserve">Modular </w:t>
                  </w:r>
                  <w:r w:rsidRPr="00E87350">
                    <w:rPr>
                      <w:color w:val="FFFFFF" w:themeColor="background1"/>
                      <w:lang w:eastAsia="en-US"/>
                    </w:rPr>
                    <w:t>service level targets</w:t>
                  </w:r>
                </w:p>
              </w:tc>
            </w:tr>
            <w:tr w:rsidR="00A26368" w:rsidRPr="007124DF" w14:paraId="25FAD6A4" w14:textId="77777777" w:rsidTr="006263C8">
              <w:tc>
                <w:tcPr>
                  <w:tcW w:w="1619" w:type="dxa"/>
                  <w:tcBorders>
                    <w:top w:val="single" w:sz="4" w:space="0" w:color="auto"/>
                    <w:left w:val="single" w:sz="4" w:space="0" w:color="auto"/>
                    <w:bottom w:val="single" w:sz="4" w:space="0" w:color="auto"/>
                    <w:right w:val="single" w:sz="4" w:space="0" w:color="auto"/>
                  </w:tcBorders>
                  <w:hideMark/>
                </w:tcPr>
                <w:p w14:paraId="157BDBDA" w14:textId="77777777" w:rsidR="00A26368" w:rsidRPr="00E87350" w:rsidRDefault="00A26368" w:rsidP="006263C8">
                  <w:pPr>
                    <w:pStyle w:val="B2BDSummaryHeader"/>
                    <w:spacing w:after="60"/>
                    <w:jc w:val="left"/>
                    <w:rPr>
                      <w:lang w:eastAsia="en-US"/>
                    </w:rPr>
                  </w:pPr>
                  <w:r w:rsidRPr="00E87350">
                    <w:rPr>
                      <w:lang w:eastAsia="en-US"/>
                    </w:rPr>
                    <w:t>Priority</w:t>
                  </w:r>
                </w:p>
              </w:tc>
              <w:tc>
                <w:tcPr>
                  <w:tcW w:w="1593" w:type="dxa"/>
                  <w:tcBorders>
                    <w:top w:val="single" w:sz="4" w:space="0" w:color="auto"/>
                    <w:left w:val="single" w:sz="4" w:space="0" w:color="auto"/>
                    <w:bottom w:val="single" w:sz="4" w:space="0" w:color="auto"/>
                    <w:right w:val="single" w:sz="4" w:space="0" w:color="auto"/>
                  </w:tcBorders>
                  <w:hideMark/>
                </w:tcPr>
                <w:p w14:paraId="4BAE07F8" w14:textId="77777777" w:rsidR="00A26368" w:rsidRPr="00E87350" w:rsidRDefault="00A26368" w:rsidP="006263C8">
                  <w:pPr>
                    <w:pStyle w:val="B2BDSummaryHeader"/>
                    <w:spacing w:after="60"/>
                    <w:jc w:val="left"/>
                    <w:rPr>
                      <w:lang w:eastAsia="en-US"/>
                    </w:rPr>
                  </w:pPr>
                  <w:r w:rsidRPr="00E87350">
                    <w:rPr>
                      <w:lang w:eastAsia="en-US"/>
                    </w:rPr>
                    <w:t>Respond within</w:t>
                  </w:r>
                </w:p>
              </w:tc>
              <w:tc>
                <w:tcPr>
                  <w:tcW w:w="1594" w:type="dxa"/>
                  <w:tcBorders>
                    <w:top w:val="single" w:sz="4" w:space="0" w:color="auto"/>
                    <w:left w:val="single" w:sz="4" w:space="0" w:color="auto"/>
                    <w:bottom w:val="single" w:sz="4" w:space="0" w:color="auto"/>
                    <w:right w:val="single" w:sz="4" w:space="0" w:color="auto"/>
                  </w:tcBorders>
                  <w:hideMark/>
                </w:tcPr>
                <w:p w14:paraId="6E74A3C3" w14:textId="77777777" w:rsidR="00A26368" w:rsidRPr="00E87350" w:rsidRDefault="00A26368" w:rsidP="006263C8">
                  <w:pPr>
                    <w:pStyle w:val="B2BDSummaryHeader"/>
                    <w:spacing w:after="60"/>
                    <w:jc w:val="left"/>
                    <w:rPr>
                      <w:lang w:eastAsia="en-US"/>
                    </w:rPr>
                  </w:pPr>
                  <w:r w:rsidRPr="00E87350">
                    <w:rPr>
                      <w:lang w:eastAsia="en-US"/>
                    </w:rPr>
                    <w:t>Update every</w:t>
                  </w:r>
                </w:p>
              </w:tc>
              <w:tc>
                <w:tcPr>
                  <w:tcW w:w="1594" w:type="dxa"/>
                  <w:tcBorders>
                    <w:top w:val="single" w:sz="4" w:space="0" w:color="auto"/>
                    <w:left w:val="single" w:sz="4" w:space="0" w:color="auto"/>
                    <w:bottom w:val="single" w:sz="4" w:space="0" w:color="auto"/>
                    <w:right w:val="single" w:sz="4" w:space="0" w:color="auto"/>
                  </w:tcBorders>
                  <w:hideMark/>
                </w:tcPr>
                <w:p w14:paraId="0BBB548C" w14:textId="77777777" w:rsidR="00A26368" w:rsidRPr="00E87350" w:rsidRDefault="00A26368" w:rsidP="006263C8">
                  <w:pPr>
                    <w:pStyle w:val="B2BDSummaryHeader"/>
                    <w:spacing w:after="60"/>
                    <w:jc w:val="left"/>
                    <w:rPr>
                      <w:lang w:eastAsia="en-US"/>
                    </w:rPr>
                  </w:pPr>
                  <w:r w:rsidRPr="00E87350">
                    <w:rPr>
                      <w:lang w:eastAsia="en-US"/>
                    </w:rPr>
                    <w:t>Restore/resolve incident or fulfil request within</w:t>
                  </w:r>
                </w:p>
              </w:tc>
              <w:tc>
                <w:tcPr>
                  <w:tcW w:w="1594" w:type="dxa"/>
                  <w:tcBorders>
                    <w:top w:val="single" w:sz="4" w:space="0" w:color="auto"/>
                    <w:left w:val="single" w:sz="4" w:space="0" w:color="auto"/>
                    <w:bottom w:val="single" w:sz="4" w:space="0" w:color="auto"/>
                    <w:right w:val="single" w:sz="4" w:space="0" w:color="auto"/>
                  </w:tcBorders>
                  <w:hideMark/>
                </w:tcPr>
                <w:p w14:paraId="2CA73722" w14:textId="77777777" w:rsidR="00A26368" w:rsidRPr="00E87350" w:rsidRDefault="00A26368" w:rsidP="006263C8">
                  <w:pPr>
                    <w:pStyle w:val="B2BDSummaryHeader"/>
                    <w:spacing w:after="60"/>
                    <w:jc w:val="left"/>
                    <w:rPr>
                      <w:lang w:eastAsia="en-US"/>
                    </w:rPr>
                  </w:pPr>
                  <w:r w:rsidRPr="00E87350">
                    <w:rPr>
                      <w:lang w:eastAsia="en-US"/>
                    </w:rPr>
                    <w:t>for % of all incidents reported</w:t>
                  </w:r>
                  <w:r w:rsidRPr="00E87350">
                    <w:rPr>
                      <w:lang w:eastAsia="en-US"/>
                    </w:rPr>
                    <w:br/>
                    <w:t>or requests made to the Service Desk</w:t>
                  </w:r>
                  <w:r w:rsidRPr="00E87350">
                    <w:rPr>
                      <w:lang w:eastAsia="en-US"/>
                    </w:rPr>
                    <w:br/>
                    <w:t>each month</w:t>
                  </w:r>
                </w:p>
              </w:tc>
            </w:tr>
            <w:tr w:rsidR="00A26368" w:rsidRPr="007124DF" w14:paraId="511B138A" w14:textId="77777777" w:rsidTr="006263C8">
              <w:tc>
                <w:tcPr>
                  <w:tcW w:w="1619" w:type="dxa"/>
                  <w:tcBorders>
                    <w:top w:val="single" w:sz="4" w:space="0" w:color="auto"/>
                    <w:left w:val="single" w:sz="4" w:space="0" w:color="auto"/>
                    <w:bottom w:val="single" w:sz="4" w:space="0" w:color="auto"/>
                    <w:right w:val="single" w:sz="4" w:space="0" w:color="auto"/>
                  </w:tcBorders>
                  <w:hideMark/>
                </w:tcPr>
                <w:p w14:paraId="23090967" w14:textId="77777777" w:rsidR="00A26368" w:rsidRPr="00E87350" w:rsidRDefault="00A26368" w:rsidP="006263C8">
                  <w:pPr>
                    <w:pStyle w:val="B2BDaSubpara"/>
                    <w:numPr>
                      <w:ilvl w:val="0"/>
                      <w:numId w:val="0"/>
                    </w:numPr>
                    <w:tabs>
                      <w:tab w:val="left" w:pos="720"/>
                    </w:tabs>
                  </w:pPr>
                  <w:r w:rsidRPr="00E87350">
                    <w:t>1 (Critical)</w:t>
                  </w:r>
                </w:p>
              </w:tc>
              <w:tc>
                <w:tcPr>
                  <w:tcW w:w="1593" w:type="dxa"/>
                  <w:tcBorders>
                    <w:top w:val="single" w:sz="4" w:space="0" w:color="auto"/>
                    <w:left w:val="single" w:sz="4" w:space="0" w:color="auto"/>
                    <w:bottom w:val="single" w:sz="4" w:space="0" w:color="auto"/>
                    <w:right w:val="single" w:sz="4" w:space="0" w:color="auto"/>
                  </w:tcBorders>
                  <w:hideMark/>
                </w:tcPr>
                <w:p w14:paraId="2CBA7442" w14:textId="77777777" w:rsidR="00A26368" w:rsidRPr="00E87350" w:rsidRDefault="00A26368" w:rsidP="006263C8">
                  <w:pPr>
                    <w:pStyle w:val="B2BDaSubpara"/>
                    <w:numPr>
                      <w:ilvl w:val="0"/>
                      <w:numId w:val="0"/>
                    </w:numPr>
                    <w:tabs>
                      <w:tab w:val="left" w:pos="720"/>
                    </w:tabs>
                  </w:pPr>
                  <w:r w:rsidRPr="00E87350">
                    <w:t>15 mins</w:t>
                  </w:r>
                </w:p>
              </w:tc>
              <w:tc>
                <w:tcPr>
                  <w:tcW w:w="1594" w:type="dxa"/>
                  <w:tcBorders>
                    <w:top w:val="single" w:sz="4" w:space="0" w:color="auto"/>
                    <w:left w:val="single" w:sz="4" w:space="0" w:color="auto"/>
                    <w:bottom w:val="single" w:sz="4" w:space="0" w:color="auto"/>
                    <w:right w:val="single" w:sz="4" w:space="0" w:color="auto"/>
                  </w:tcBorders>
                  <w:hideMark/>
                </w:tcPr>
                <w:p w14:paraId="080AD887" w14:textId="77777777" w:rsidR="00A26368" w:rsidRPr="00E87350" w:rsidRDefault="00A26368" w:rsidP="006263C8">
                  <w:pPr>
                    <w:pStyle w:val="B2BDaSubpara"/>
                    <w:numPr>
                      <w:ilvl w:val="0"/>
                      <w:numId w:val="0"/>
                    </w:numPr>
                    <w:tabs>
                      <w:tab w:val="left" w:pos="720"/>
                    </w:tabs>
                  </w:pPr>
                  <w:r w:rsidRPr="00E87350">
                    <w:t>1 hour</w:t>
                  </w:r>
                </w:p>
              </w:tc>
              <w:tc>
                <w:tcPr>
                  <w:tcW w:w="1594" w:type="dxa"/>
                  <w:tcBorders>
                    <w:top w:val="single" w:sz="4" w:space="0" w:color="auto"/>
                    <w:left w:val="single" w:sz="4" w:space="0" w:color="auto"/>
                    <w:bottom w:val="single" w:sz="4" w:space="0" w:color="auto"/>
                    <w:right w:val="single" w:sz="4" w:space="0" w:color="auto"/>
                  </w:tcBorders>
                  <w:hideMark/>
                </w:tcPr>
                <w:p w14:paraId="232170A3" w14:textId="77777777" w:rsidR="00A26368" w:rsidRPr="00E87350" w:rsidRDefault="00A26368" w:rsidP="006263C8">
                  <w:pPr>
                    <w:pStyle w:val="B2BDaSubpara"/>
                    <w:numPr>
                      <w:ilvl w:val="0"/>
                      <w:numId w:val="0"/>
                    </w:numPr>
                    <w:tabs>
                      <w:tab w:val="left" w:pos="720"/>
                    </w:tabs>
                  </w:pPr>
                  <w:r w:rsidRPr="00E87350">
                    <w:t>4 hours</w:t>
                  </w:r>
                </w:p>
              </w:tc>
              <w:tc>
                <w:tcPr>
                  <w:tcW w:w="1594" w:type="dxa"/>
                  <w:tcBorders>
                    <w:top w:val="single" w:sz="4" w:space="0" w:color="auto"/>
                    <w:left w:val="single" w:sz="4" w:space="0" w:color="auto"/>
                    <w:bottom w:val="single" w:sz="4" w:space="0" w:color="auto"/>
                    <w:right w:val="single" w:sz="4" w:space="0" w:color="auto"/>
                  </w:tcBorders>
                  <w:hideMark/>
                </w:tcPr>
                <w:p w14:paraId="54EADC87" w14:textId="77777777" w:rsidR="00A26368" w:rsidRPr="00E87350" w:rsidRDefault="00A26368" w:rsidP="006263C8">
                  <w:pPr>
                    <w:pStyle w:val="B2BDaSubpara"/>
                    <w:numPr>
                      <w:ilvl w:val="0"/>
                      <w:numId w:val="0"/>
                    </w:numPr>
                    <w:tabs>
                      <w:tab w:val="left" w:pos="720"/>
                    </w:tabs>
                  </w:pPr>
                  <w:r w:rsidRPr="00E87350">
                    <w:t>90%</w:t>
                  </w:r>
                </w:p>
              </w:tc>
            </w:tr>
            <w:tr w:rsidR="00A26368" w:rsidRPr="007124DF" w14:paraId="4CC6A4C6" w14:textId="77777777" w:rsidTr="006263C8">
              <w:tc>
                <w:tcPr>
                  <w:tcW w:w="1619" w:type="dxa"/>
                  <w:tcBorders>
                    <w:top w:val="single" w:sz="4" w:space="0" w:color="auto"/>
                    <w:left w:val="single" w:sz="4" w:space="0" w:color="auto"/>
                    <w:bottom w:val="single" w:sz="4" w:space="0" w:color="auto"/>
                    <w:right w:val="single" w:sz="4" w:space="0" w:color="auto"/>
                  </w:tcBorders>
                  <w:hideMark/>
                </w:tcPr>
                <w:p w14:paraId="16C96F93" w14:textId="77777777" w:rsidR="00A26368" w:rsidRPr="00E87350" w:rsidRDefault="00A26368" w:rsidP="006263C8">
                  <w:pPr>
                    <w:pStyle w:val="B2BDaSubpara"/>
                    <w:numPr>
                      <w:ilvl w:val="0"/>
                      <w:numId w:val="0"/>
                    </w:numPr>
                    <w:tabs>
                      <w:tab w:val="left" w:pos="720"/>
                    </w:tabs>
                  </w:pPr>
                  <w:r w:rsidRPr="00E87350">
                    <w:t>2 (Major)</w:t>
                  </w:r>
                </w:p>
              </w:tc>
              <w:tc>
                <w:tcPr>
                  <w:tcW w:w="1593" w:type="dxa"/>
                  <w:tcBorders>
                    <w:top w:val="single" w:sz="4" w:space="0" w:color="auto"/>
                    <w:left w:val="single" w:sz="4" w:space="0" w:color="auto"/>
                    <w:bottom w:val="single" w:sz="4" w:space="0" w:color="auto"/>
                    <w:right w:val="single" w:sz="4" w:space="0" w:color="auto"/>
                  </w:tcBorders>
                  <w:hideMark/>
                </w:tcPr>
                <w:p w14:paraId="48CA1718" w14:textId="77777777" w:rsidR="00A26368" w:rsidRPr="00E87350" w:rsidRDefault="00A26368" w:rsidP="006263C8">
                  <w:pPr>
                    <w:pStyle w:val="B2BDaSubpara"/>
                    <w:numPr>
                      <w:ilvl w:val="0"/>
                      <w:numId w:val="0"/>
                    </w:numPr>
                    <w:tabs>
                      <w:tab w:val="left" w:pos="720"/>
                    </w:tabs>
                  </w:pPr>
                  <w:r w:rsidRPr="00E87350">
                    <w:t>30 mins</w:t>
                  </w:r>
                </w:p>
              </w:tc>
              <w:tc>
                <w:tcPr>
                  <w:tcW w:w="1594" w:type="dxa"/>
                  <w:tcBorders>
                    <w:top w:val="single" w:sz="4" w:space="0" w:color="auto"/>
                    <w:left w:val="single" w:sz="4" w:space="0" w:color="auto"/>
                    <w:bottom w:val="single" w:sz="4" w:space="0" w:color="auto"/>
                    <w:right w:val="single" w:sz="4" w:space="0" w:color="auto"/>
                  </w:tcBorders>
                  <w:hideMark/>
                </w:tcPr>
                <w:p w14:paraId="0BE4D282" w14:textId="77777777" w:rsidR="00A26368" w:rsidRPr="00E87350" w:rsidRDefault="00A26368" w:rsidP="006263C8">
                  <w:pPr>
                    <w:pStyle w:val="B2BDaSubpara"/>
                    <w:numPr>
                      <w:ilvl w:val="0"/>
                      <w:numId w:val="0"/>
                    </w:numPr>
                    <w:tabs>
                      <w:tab w:val="left" w:pos="720"/>
                    </w:tabs>
                  </w:pPr>
                  <w:r w:rsidRPr="00E87350">
                    <w:t>2 hours</w:t>
                  </w:r>
                </w:p>
              </w:tc>
              <w:tc>
                <w:tcPr>
                  <w:tcW w:w="1594" w:type="dxa"/>
                  <w:tcBorders>
                    <w:top w:val="single" w:sz="4" w:space="0" w:color="auto"/>
                    <w:left w:val="single" w:sz="4" w:space="0" w:color="auto"/>
                    <w:bottom w:val="single" w:sz="4" w:space="0" w:color="auto"/>
                    <w:right w:val="single" w:sz="4" w:space="0" w:color="auto"/>
                  </w:tcBorders>
                  <w:hideMark/>
                </w:tcPr>
                <w:p w14:paraId="646C7015" w14:textId="77777777" w:rsidR="00A26368" w:rsidRPr="00E87350" w:rsidRDefault="00A26368" w:rsidP="006263C8">
                  <w:pPr>
                    <w:pStyle w:val="B2BDaSubpara"/>
                    <w:numPr>
                      <w:ilvl w:val="0"/>
                      <w:numId w:val="0"/>
                    </w:numPr>
                    <w:tabs>
                      <w:tab w:val="left" w:pos="720"/>
                    </w:tabs>
                  </w:pPr>
                  <w:r w:rsidRPr="00E87350">
                    <w:t>8 hours</w:t>
                  </w:r>
                </w:p>
              </w:tc>
              <w:tc>
                <w:tcPr>
                  <w:tcW w:w="1594" w:type="dxa"/>
                  <w:tcBorders>
                    <w:top w:val="single" w:sz="4" w:space="0" w:color="auto"/>
                    <w:left w:val="single" w:sz="4" w:space="0" w:color="auto"/>
                    <w:bottom w:val="single" w:sz="4" w:space="0" w:color="auto"/>
                    <w:right w:val="single" w:sz="4" w:space="0" w:color="auto"/>
                  </w:tcBorders>
                  <w:hideMark/>
                </w:tcPr>
                <w:p w14:paraId="2F14D1F0" w14:textId="77777777" w:rsidR="00A26368" w:rsidRPr="00E87350" w:rsidRDefault="00A26368" w:rsidP="006263C8">
                  <w:pPr>
                    <w:pStyle w:val="B2BDaSubpara"/>
                    <w:numPr>
                      <w:ilvl w:val="0"/>
                      <w:numId w:val="0"/>
                    </w:numPr>
                    <w:tabs>
                      <w:tab w:val="left" w:pos="720"/>
                    </w:tabs>
                  </w:pPr>
                  <w:r w:rsidRPr="00E87350">
                    <w:t>90%</w:t>
                  </w:r>
                </w:p>
              </w:tc>
            </w:tr>
            <w:tr w:rsidR="00A26368" w:rsidRPr="007124DF" w14:paraId="6CF352F3" w14:textId="77777777" w:rsidTr="006263C8">
              <w:tc>
                <w:tcPr>
                  <w:tcW w:w="1619" w:type="dxa"/>
                  <w:tcBorders>
                    <w:top w:val="single" w:sz="4" w:space="0" w:color="auto"/>
                    <w:left w:val="single" w:sz="4" w:space="0" w:color="auto"/>
                    <w:bottom w:val="single" w:sz="4" w:space="0" w:color="auto"/>
                    <w:right w:val="single" w:sz="4" w:space="0" w:color="auto"/>
                  </w:tcBorders>
                  <w:hideMark/>
                </w:tcPr>
                <w:p w14:paraId="7BAC2FCB" w14:textId="77777777" w:rsidR="00A26368" w:rsidRPr="00E87350" w:rsidRDefault="00A26368" w:rsidP="006263C8">
                  <w:pPr>
                    <w:pStyle w:val="B2BDaSubpara"/>
                    <w:numPr>
                      <w:ilvl w:val="0"/>
                      <w:numId w:val="0"/>
                    </w:numPr>
                    <w:tabs>
                      <w:tab w:val="left" w:pos="720"/>
                    </w:tabs>
                  </w:pPr>
                  <w:r w:rsidRPr="00E87350">
                    <w:t>3 (Minor)</w:t>
                  </w:r>
                </w:p>
              </w:tc>
              <w:tc>
                <w:tcPr>
                  <w:tcW w:w="1593" w:type="dxa"/>
                  <w:tcBorders>
                    <w:top w:val="single" w:sz="4" w:space="0" w:color="auto"/>
                    <w:left w:val="single" w:sz="4" w:space="0" w:color="auto"/>
                    <w:bottom w:val="single" w:sz="4" w:space="0" w:color="auto"/>
                    <w:right w:val="single" w:sz="4" w:space="0" w:color="auto"/>
                  </w:tcBorders>
                  <w:hideMark/>
                </w:tcPr>
                <w:p w14:paraId="17B28638" w14:textId="77777777" w:rsidR="00A26368" w:rsidRPr="00E87350" w:rsidRDefault="00A26368" w:rsidP="006263C8">
                  <w:pPr>
                    <w:pStyle w:val="B2BDaSubpara"/>
                    <w:numPr>
                      <w:ilvl w:val="0"/>
                      <w:numId w:val="0"/>
                    </w:numPr>
                    <w:tabs>
                      <w:tab w:val="left" w:pos="720"/>
                    </w:tabs>
                  </w:pPr>
                  <w:r w:rsidRPr="00E87350">
                    <w:t>1 hour</w:t>
                  </w:r>
                </w:p>
              </w:tc>
              <w:tc>
                <w:tcPr>
                  <w:tcW w:w="1594" w:type="dxa"/>
                  <w:tcBorders>
                    <w:top w:val="single" w:sz="4" w:space="0" w:color="auto"/>
                    <w:left w:val="single" w:sz="4" w:space="0" w:color="auto"/>
                    <w:bottom w:val="single" w:sz="4" w:space="0" w:color="auto"/>
                    <w:right w:val="single" w:sz="4" w:space="0" w:color="auto"/>
                  </w:tcBorders>
                  <w:hideMark/>
                </w:tcPr>
                <w:p w14:paraId="36D3D568" w14:textId="77777777" w:rsidR="00A26368" w:rsidRPr="00E87350" w:rsidRDefault="00A26368" w:rsidP="006263C8">
                  <w:pPr>
                    <w:pStyle w:val="B2BDaSubpara"/>
                    <w:numPr>
                      <w:ilvl w:val="0"/>
                      <w:numId w:val="0"/>
                    </w:numPr>
                    <w:tabs>
                      <w:tab w:val="left" w:pos="720"/>
                    </w:tabs>
                  </w:pPr>
                  <w:r w:rsidRPr="00E87350">
                    <w:t>8 hours</w:t>
                  </w:r>
                </w:p>
              </w:tc>
              <w:tc>
                <w:tcPr>
                  <w:tcW w:w="1594" w:type="dxa"/>
                  <w:tcBorders>
                    <w:top w:val="single" w:sz="4" w:space="0" w:color="auto"/>
                    <w:left w:val="single" w:sz="4" w:space="0" w:color="auto"/>
                    <w:bottom w:val="single" w:sz="4" w:space="0" w:color="auto"/>
                    <w:right w:val="single" w:sz="4" w:space="0" w:color="auto"/>
                  </w:tcBorders>
                  <w:hideMark/>
                </w:tcPr>
                <w:p w14:paraId="77AEC00F" w14:textId="77777777" w:rsidR="00A26368" w:rsidRPr="00E87350" w:rsidRDefault="00A26368" w:rsidP="006263C8">
                  <w:pPr>
                    <w:pStyle w:val="B2BDaSubpara"/>
                    <w:numPr>
                      <w:ilvl w:val="0"/>
                      <w:numId w:val="0"/>
                    </w:numPr>
                    <w:tabs>
                      <w:tab w:val="left" w:pos="720"/>
                    </w:tabs>
                  </w:pPr>
                  <w:r w:rsidRPr="00E87350">
                    <w:t>1 Business Day</w:t>
                  </w:r>
                </w:p>
              </w:tc>
              <w:tc>
                <w:tcPr>
                  <w:tcW w:w="1594" w:type="dxa"/>
                  <w:tcBorders>
                    <w:top w:val="single" w:sz="4" w:space="0" w:color="auto"/>
                    <w:left w:val="single" w:sz="4" w:space="0" w:color="auto"/>
                    <w:bottom w:val="single" w:sz="4" w:space="0" w:color="auto"/>
                    <w:right w:val="single" w:sz="4" w:space="0" w:color="auto"/>
                  </w:tcBorders>
                  <w:hideMark/>
                </w:tcPr>
                <w:p w14:paraId="060AF205" w14:textId="77777777" w:rsidR="00A26368" w:rsidRPr="00E87350" w:rsidRDefault="00A26368" w:rsidP="006263C8">
                  <w:pPr>
                    <w:pStyle w:val="B2BDaSubpara"/>
                    <w:numPr>
                      <w:ilvl w:val="0"/>
                      <w:numId w:val="0"/>
                    </w:numPr>
                    <w:tabs>
                      <w:tab w:val="left" w:pos="720"/>
                    </w:tabs>
                  </w:pPr>
                  <w:r w:rsidRPr="00E87350">
                    <w:t>90%</w:t>
                  </w:r>
                </w:p>
              </w:tc>
            </w:tr>
            <w:tr w:rsidR="00A26368" w:rsidRPr="007124DF" w14:paraId="6E2B7F41" w14:textId="77777777" w:rsidTr="006263C8">
              <w:tc>
                <w:tcPr>
                  <w:tcW w:w="1619" w:type="dxa"/>
                  <w:tcBorders>
                    <w:top w:val="single" w:sz="4" w:space="0" w:color="auto"/>
                    <w:left w:val="single" w:sz="4" w:space="0" w:color="auto"/>
                    <w:bottom w:val="single" w:sz="4" w:space="0" w:color="auto"/>
                    <w:right w:val="single" w:sz="4" w:space="0" w:color="auto"/>
                  </w:tcBorders>
                  <w:hideMark/>
                </w:tcPr>
                <w:p w14:paraId="4DC229C4" w14:textId="77777777" w:rsidR="00A26368" w:rsidRPr="00E87350" w:rsidRDefault="00A26368" w:rsidP="006263C8">
                  <w:pPr>
                    <w:pStyle w:val="B2BDaSubpara"/>
                    <w:numPr>
                      <w:ilvl w:val="0"/>
                      <w:numId w:val="0"/>
                    </w:numPr>
                    <w:tabs>
                      <w:tab w:val="left" w:pos="720"/>
                    </w:tabs>
                  </w:pPr>
                  <w:r w:rsidRPr="00E87350">
                    <w:t>4 (Urgent Request)</w:t>
                  </w:r>
                </w:p>
              </w:tc>
              <w:tc>
                <w:tcPr>
                  <w:tcW w:w="1593" w:type="dxa"/>
                  <w:tcBorders>
                    <w:top w:val="single" w:sz="4" w:space="0" w:color="auto"/>
                    <w:left w:val="single" w:sz="4" w:space="0" w:color="auto"/>
                    <w:bottom w:val="single" w:sz="4" w:space="0" w:color="auto"/>
                    <w:right w:val="single" w:sz="4" w:space="0" w:color="auto"/>
                  </w:tcBorders>
                  <w:hideMark/>
                </w:tcPr>
                <w:p w14:paraId="2CC916DA" w14:textId="77777777" w:rsidR="00A26368" w:rsidRPr="00E87350" w:rsidRDefault="00A26368" w:rsidP="006263C8">
                  <w:pPr>
                    <w:pStyle w:val="B2BDaSubpara"/>
                    <w:numPr>
                      <w:ilvl w:val="0"/>
                      <w:numId w:val="0"/>
                    </w:numPr>
                    <w:tabs>
                      <w:tab w:val="left" w:pos="720"/>
                    </w:tabs>
                  </w:pPr>
                  <w:r w:rsidRPr="00E87350">
                    <w:t>2 hours</w:t>
                  </w:r>
                </w:p>
              </w:tc>
              <w:tc>
                <w:tcPr>
                  <w:tcW w:w="1594" w:type="dxa"/>
                  <w:tcBorders>
                    <w:top w:val="single" w:sz="4" w:space="0" w:color="auto"/>
                    <w:left w:val="single" w:sz="4" w:space="0" w:color="auto"/>
                    <w:bottom w:val="single" w:sz="4" w:space="0" w:color="auto"/>
                    <w:right w:val="single" w:sz="4" w:space="0" w:color="auto"/>
                  </w:tcBorders>
                  <w:hideMark/>
                </w:tcPr>
                <w:p w14:paraId="397E6A15" w14:textId="77777777" w:rsidR="00A26368" w:rsidRPr="00E87350" w:rsidRDefault="00A26368" w:rsidP="006263C8">
                  <w:pPr>
                    <w:pStyle w:val="B2BDaSubpara"/>
                    <w:numPr>
                      <w:ilvl w:val="0"/>
                      <w:numId w:val="0"/>
                    </w:numPr>
                    <w:tabs>
                      <w:tab w:val="left" w:pos="720"/>
                    </w:tabs>
                  </w:pPr>
                  <w:r w:rsidRPr="00E87350">
                    <w:t>12 hours</w:t>
                  </w:r>
                </w:p>
              </w:tc>
              <w:tc>
                <w:tcPr>
                  <w:tcW w:w="1594" w:type="dxa"/>
                  <w:tcBorders>
                    <w:top w:val="single" w:sz="4" w:space="0" w:color="auto"/>
                    <w:left w:val="single" w:sz="4" w:space="0" w:color="auto"/>
                    <w:bottom w:val="single" w:sz="4" w:space="0" w:color="auto"/>
                    <w:right w:val="single" w:sz="4" w:space="0" w:color="auto"/>
                  </w:tcBorders>
                  <w:hideMark/>
                </w:tcPr>
                <w:p w14:paraId="41B88D02" w14:textId="77777777" w:rsidR="00A26368" w:rsidRPr="00E87350" w:rsidRDefault="00A26368" w:rsidP="006263C8">
                  <w:pPr>
                    <w:pStyle w:val="B2BDaSubpara"/>
                    <w:numPr>
                      <w:ilvl w:val="0"/>
                      <w:numId w:val="0"/>
                    </w:numPr>
                    <w:tabs>
                      <w:tab w:val="left" w:pos="720"/>
                    </w:tabs>
                  </w:pPr>
                  <w:r w:rsidRPr="00E87350">
                    <w:t>3 Business Days</w:t>
                  </w:r>
                </w:p>
              </w:tc>
              <w:tc>
                <w:tcPr>
                  <w:tcW w:w="1594" w:type="dxa"/>
                  <w:tcBorders>
                    <w:top w:val="single" w:sz="4" w:space="0" w:color="auto"/>
                    <w:left w:val="single" w:sz="4" w:space="0" w:color="auto"/>
                    <w:bottom w:val="single" w:sz="4" w:space="0" w:color="auto"/>
                    <w:right w:val="single" w:sz="4" w:space="0" w:color="auto"/>
                  </w:tcBorders>
                  <w:hideMark/>
                </w:tcPr>
                <w:p w14:paraId="60065659" w14:textId="77777777" w:rsidR="00A26368" w:rsidRPr="00E87350" w:rsidRDefault="00A26368" w:rsidP="006263C8">
                  <w:pPr>
                    <w:pStyle w:val="B2BDaSubpara"/>
                    <w:numPr>
                      <w:ilvl w:val="0"/>
                      <w:numId w:val="0"/>
                    </w:numPr>
                    <w:tabs>
                      <w:tab w:val="left" w:pos="720"/>
                    </w:tabs>
                  </w:pPr>
                  <w:r w:rsidRPr="00E87350">
                    <w:t>90%</w:t>
                  </w:r>
                </w:p>
              </w:tc>
            </w:tr>
            <w:tr w:rsidR="00A26368" w:rsidRPr="007124DF" w14:paraId="302D5C7F" w14:textId="77777777" w:rsidTr="006263C8">
              <w:tc>
                <w:tcPr>
                  <w:tcW w:w="1619" w:type="dxa"/>
                  <w:tcBorders>
                    <w:top w:val="single" w:sz="4" w:space="0" w:color="auto"/>
                    <w:left w:val="single" w:sz="4" w:space="0" w:color="auto"/>
                    <w:bottom w:val="single" w:sz="4" w:space="0" w:color="auto"/>
                    <w:right w:val="single" w:sz="4" w:space="0" w:color="auto"/>
                  </w:tcBorders>
                  <w:hideMark/>
                </w:tcPr>
                <w:p w14:paraId="15BDC22C" w14:textId="77777777" w:rsidR="00A26368" w:rsidRPr="00E87350" w:rsidRDefault="00A26368" w:rsidP="006263C8">
                  <w:pPr>
                    <w:pStyle w:val="B2BDaSubpara"/>
                    <w:numPr>
                      <w:ilvl w:val="0"/>
                      <w:numId w:val="0"/>
                    </w:numPr>
                    <w:tabs>
                      <w:tab w:val="left" w:pos="720"/>
                    </w:tabs>
                  </w:pPr>
                  <w:r w:rsidRPr="00E87350">
                    <w:t>5 (Standard Request)</w:t>
                  </w:r>
                </w:p>
              </w:tc>
              <w:tc>
                <w:tcPr>
                  <w:tcW w:w="1593" w:type="dxa"/>
                  <w:tcBorders>
                    <w:top w:val="single" w:sz="4" w:space="0" w:color="auto"/>
                    <w:left w:val="single" w:sz="4" w:space="0" w:color="auto"/>
                    <w:bottom w:val="single" w:sz="4" w:space="0" w:color="auto"/>
                    <w:right w:val="single" w:sz="4" w:space="0" w:color="auto"/>
                  </w:tcBorders>
                  <w:hideMark/>
                </w:tcPr>
                <w:p w14:paraId="2BCED8A5" w14:textId="77777777" w:rsidR="00A26368" w:rsidRPr="00E87350" w:rsidRDefault="00A26368" w:rsidP="006263C8">
                  <w:pPr>
                    <w:pStyle w:val="B2BDaSubpara"/>
                    <w:numPr>
                      <w:ilvl w:val="0"/>
                      <w:numId w:val="0"/>
                    </w:numPr>
                    <w:tabs>
                      <w:tab w:val="left" w:pos="720"/>
                    </w:tabs>
                  </w:pPr>
                  <w:r w:rsidRPr="00E87350">
                    <w:t>3 hours</w:t>
                  </w:r>
                </w:p>
              </w:tc>
              <w:tc>
                <w:tcPr>
                  <w:tcW w:w="1594" w:type="dxa"/>
                  <w:tcBorders>
                    <w:top w:val="single" w:sz="4" w:space="0" w:color="auto"/>
                    <w:left w:val="single" w:sz="4" w:space="0" w:color="auto"/>
                    <w:bottom w:val="single" w:sz="4" w:space="0" w:color="auto"/>
                    <w:right w:val="single" w:sz="4" w:space="0" w:color="auto"/>
                  </w:tcBorders>
                  <w:hideMark/>
                </w:tcPr>
                <w:p w14:paraId="3959F06F" w14:textId="77777777" w:rsidR="00A26368" w:rsidRPr="00E87350" w:rsidRDefault="00A26368" w:rsidP="006263C8">
                  <w:pPr>
                    <w:pStyle w:val="B2BDaSubpara"/>
                    <w:numPr>
                      <w:ilvl w:val="0"/>
                      <w:numId w:val="0"/>
                    </w:numPr>
                    <w:tabs>
                      <w:tab w:val="left" w:pos="720"/>
                    </w:tabs>
                  </w:pPr>
                  <w:r w:rsidRPr="00E87350">
                    <w:t>24 hours</w:t>
                  </w:r>
                </w:p>
              </w:tc>
              <w:tc>
                <w:tcPr>
                  <w:tcW w:w="1594" w:type="dxa"/>
                  <w:tcBorders>
                    <w:top w:val="single" w:sz="4" w:space="0" w:color="auto"/>
                    <w:left w:val="single" w:sz="4" w:space="0" w:color="auto"/>
                    <w:bottom w:val="single" w:sz="4" w:space="0" w:color="auto"/>
                    <w:right w:val="single" w:sz="4" w:space="0" w:color="auto"/>
                  </w:tcBorders>
                  <w:hideMark/>
                </w:tcPr>
                <w:p w14:paraId="4A699888" w14:textId="77777777" w:rsidR="00A26368" w:rsidRPr="00E87350" w:rsidRDefault="00A26368" w:rsidP="006263C8">
                  <w:pPr>
                    <w:pStyle w:val="B2BDaSubpara"/>
                    <w:numPr>
                      <w:ilvl w:val="0"/>
                      <w:numId w:val="0"/>
                    </w:numPr>
                    <w:tabs>
                      <w:tab w:val="left" w:pos="720"/>
                    </w:tabs>
                  </w:pPr>
                  <w:r w:rsidRPr="00E87350">
                    <w:t>5 Business Days</w:t>
                  </w:r>
                </w:p>
              </w:tc>
              <w:tc>
                <w:tcPr>
                  <w:tcW w:w="1594" w:type="dxa"/>
                  <w:tcBorders>
                    <w:top w:val="single" w:sz="4" w:space="0" w:color="auto"/>
                    <w:left w:val="single" w:sz="4" w:space="0" w:color="auto"/>
                    <w:bottom w:val="single" w:sz="4" w:space="0" w:color="auto"/>
                    <w:right w:val="single" w:sz="4" w:space="0" w:color="auto"/>
                  </w:tcBorders>
                  <w:hideMark/>
                </w:tcPr>
                <w:p w14:paraId="500D7AD0" w14:textId="77777777" w:rsidR="00A26368" w:rsidRPr="00E87350" w:rsidRDefault="00A26368" w:rsidP="006263C8">
                  <w:pPr>
                    <w:pStyle w:val="B2BDaSubpara"/>
                    <w:numPr>
                      <w:ilvl w:val="0"/>
                      <w:numId w:val="0"/>
                    </w:numPr>
                    <w:tabs>
                      <w:tab w:val="left" w:pos="720"/>
                    </w:tabs>
                  </w:pPr>
                  <w:r w:rsidRPr="00E87350">
                    <w:t>90%</w:t>
                  </w:r>
                </w:p>
              </w:tc>
            </w:tr>
          </w:tbl>
          <w:p w14:paraId="5742534B" w14:textId="77777777" w:rsidR="00A26368" w:rsidRPr="007124DF" w:rsidRDefault="00A26368" w:rsidP="006263C8">
            <w:pPr>
              <w:pStyle w:val="B2BDaSubpara"/>
              <w:ind w:left="370" w:hanging="312"/>
            </w:pPr>
            <w:r w:rsidRPr="007124DF">
              <w:lastRenderedPageBreak/>
              <w:t xml:space="preserve">We will decide which priority level applies to each incident reported and request made to the Service Desk and will act reasonably when doing so. We prioritise incidents and requests based on impact and urgency as follows: </w:t>
            </w:r>
          </w:p>
          <w:p w14:paraId="26825850" w14:textId="77777777" w:rsidR="00A26368" w:rsidRPr="007124DF" w:rsidRDefault="00A26368" w:rsidP="006263C8">
            <w:pPr>
              <w:pStyle w:val="Heading4"/>
              <w:ind w:left="791" w:hanging="421"/>
            </w:pPr>
            <w:r w:rsidRPr="007124DF">
              <w:rPr>
                <w:b/>
              </w:rPr>
              <w:t>impact</w:t>
            </w:r>
            <w:r w:rsidRPr="007124DF">
              <w:t xml:space="preserve"> is a measure of the effect of an incident or request on business processes; and</w:t>
            </w:r>
          </w:p>
          <w:p w14:paraId="7182B666" w14:textId="77777777" w:rsidR="00A26368" w:rsidRPr="007124DF" w:rsidRDefault="00A26368" w:rsidP="006263C8">
            <w:pPr>
              <w:pStyle w:val="Heading4"/>
              <w:ind w:left="791" w:hanging="421"/>
            </w:pPr>
            <w:r w:rsidRPr="007124DF">
              <w:rPr>
                <w:b/>
              </w:rPr>
              <w:t>urgency</w:t>
            </w:r>
            <w:r w:rsidRPr="007124DF">
              <w:t xml:space="preserve"> is a measure of how long it will take until an incident or request has a significant business impact.</w:t>
            </w:r>
          </w:p>
          <w:p w14:paraId="3E9C4FE1" w14:textId="77777777" w:rsidR="00A26368" w:rsidRPr="007124DF" w:rsidRDefault="00A26368" w:rsidP="006263C8">
            <w:pPr>
              <w:pStyle w:val="B2BDaSubpara"/>
              <w:ind w:left="370" w:hanging="312"/>
            </w:pPr>
            <w:r w:rsidRPr="007124DF">
              <w:t xml:space="preserve">Where we have to engage with a </w:t>
            </w:r>
            <w:proofErr w:type="gramStart"/>
            <w:r w:rsidRPr="007124DF">
              <w:t>third party</w:t>
            </w:r>
            <w:proofErr w:type="gramEnd"/>
            <w:r w:rsidRPr="007124DF">
              <w:t xml:space="preserve"> vendor’s support function to resolve an incident or fulfil a request, the third party’s service level target timeframes are added to the above timeframes.</w:t>
            </w:r>
          </w:p>
          <w:p w14:paraId="0DB14914" w14:textId="56AC402E" w:rsidR="00A26368" w:rsidRPr="007124DF" w:rsidRDefault="00A26368" w:rsidP="006263C8">
            <w:pPr>
              <w:pStyle w:val="B2BDaSubpara"/>
              <w:ind w:left="370" w:hanging="312"/>
            </w:pPr>
            <w:r w:rsidRPr="007124DF">
              <w:t xml:space="preserve">The service level targets set in clause </w:t>
            </w:r>
            <w:r w:rsidRPr="007124DF">
              <w:fldChar w:fldCharType="begin"/>
            </w:r>
            <w:r w:rsidRPr="007124DF">
              <w:instrText xml:space="preserve"> REF _Ref81420007 \w \h </w:instrText>
            </w:r>
            <w:r w:rsidRPr="007124DF">
              <w:fldChar w:fldCharType="separate"/>
            </w:r>
            <w:r w:rsidR="00E90617">
              <w:rPr>
                <w:cs/>
              </w:rPr>
              <w:t>‎</w:t>
            </w:r>
            <w:r w:rsidR="00E90617">
              <w:t>6.6(b)</w:t>
            </w:r>
            <w:r w:rsidRPr="007124DF">
              <w:fldChar w:fldCharType="end"/>
            </w:r>
            <w:r w:rsidRPr="007124DF">
              <w:t>:</w:t>
            </w:r>
          </w:p>
          <w:p w14:paraId="654D2BAD" w14:textId="77777777" w:rsidR="00A26368" w:rsidRPr="007124DF" w:rsidRDefault="00A26368" w:rsidP="006263C8">
            <w:pPr>
              <w:pStyle w:val="Heading4"/>
              <w:ind w:left="791" w:hanging="425"/>
            </w:pPr>
            <w:r w:rsidRPr="007124DF">
              <w:t xml:space="preserve">only apply during the Support </w:t>
            </w:r>
            <w:proofErr w:type="gramStart"/>
            <w:r w:rsidRPr="007124DF">
              <w:t>Hours;</w:t>
            </w:r>
            <w:proofErr w:type="gramEnd"/>
          </w:p>
          <w:p w14:paraId="5C917A84" w14:textId="77777777" w:rsidR="00A26368" w:rsidRPr="007124DF" w:rsidRDefault="00A26368" w:rsidP="006263C8">
            <w:pPr>
              <w:pStyle w:val="Heading4"/>
              <w:ind w:left="791" w:hanging="425"/>
            </w:pPr>
            <w:r w:rsidRPr="007124DF">
              <w:t xml:space="preserve">will not apply in relation to any period of scheduled </w:t>
            </w:r>
            <w:proofErr w:type="gramStart"/>
            <w:r w:rsidRPr="007124DF">
              <w:t>maintenance;</w:t>
            </w:r>
            <w:proofErr w:type="gramEnd"/>
          </w:p>
          <w:p w14:paraId="5415FEA8" w14:textId="77777777" w:rsidR="00A26368" w:rsidRPr="007124DF" w:rsidRDefault="00A26368" w:rsidP="006263C8">
            <w:pPr>
              <w:pStyle w:val="Heading4"/>
              <w:ind w:left="791" w:hanging="425"/>
            </w:pPr>
            <w:r w:rsidRPr="007124DF">
              <w:t xml:space="preserve">are targets only and you acknowledge and agree that we are not liable to you for any failure to meet those service level targets and that no service credits are payable for our failure to meet a service level target. </w:t>
            </w:r>
          </w:p>
          <w:p w14:paraId="6AD751AA" w14:textId="77777777" w:rsidR="00A26368" w:rsidRPr="007124DF" w:rsidRDefault="00A26368" w:rsidP="006263C8">
            <w:pPr>
              <w:pStyle w:val="Heading1"/>
              <w:numPr>
                <w:ilvl w:val="0"/>
                <w:numId w:val="0"/>
              </w:numPr>
              <w:ind w:left="737" w:hanging="737"/>
              <w:rPr>
                <w:sz w:val="18"/>
                <w:szCs w:val="18"/>
              </w:rPr>
            </w:pPr>
            <w:r w:rsidRPr="007124DF">
              <w:rPr>
                <w:sz w:val="18"/>
                <w:szCs w:val="18"/>
              </w:rPr>
              <w:t>Endpoint Lifecycle Module service level targets</w:t>
            </w:r>
          </w:p>
          <w:p w14:paraId="6164D068" w14:textId="5197FEBD" w:rsidR="00A26368" w:rsidRPr="007124DF" w:rsidRDefault="00A26368" w:rsidP="00C81F48">
            <w:pPr>
              <w:pStyle w:val="B2BDaSubpara"/>
              <w:ind w:left="370" w:hanging="312"/>
            </w:pPr>
            <w:bookmarkStart w:id="38" w:name="_Ref81422798"/>
            <w:bookmarkStart w:id="39" w:name="_Ref81421842"/>
            <w:r w:rsidRPr="007124DF">
              <w:t>We will aim, but do not guarantee, to meet the following service level targets in respect of the Endpoint Lifecycle User Support Module:</w:t>
            </w:r>
            <w:bookmarkEnd w:id="38"/>
            <w:bookmarkEnd w:id="39"/>
          </w:p>
          <w:tbl>
            <w:tblPr>
              <w:tblStyle w:val="TableGrid"/>
              <w:tblW w:w="0" w:type="auto"/>
              <w:tblInd w:w="364" w:type="dxa"/>
              <w:tblLayout w:type="fixed"/>
              <w:tblLook w:val="04A0" w:firstRow="1" w:lastRow="0" w:firstColumn="1" w:lastColumn="0" w:noHBand="0" w:noVBand="1"/>
            </w:tblPr>
            <w:tblGrid>
              <w:gridCol w:w="1703"/>
              <w:gridCol w:w="1559"/>
              <w:gridCol w:w="4816"/>
            </w:tblGrid>
            <w:tr w:rsidR="00A26368" w:rsidRPr="007124DF" w14:paraId="4356C0AD" w14:textId="77777777" w:rsidTr="006263C8">
              <w:tc>
                <w:tcPr>
                  <w:tcW w:w="8078" w:type="dxa"/>
                  <w:gridSpan w:val="3"/>
                  <w:tcBorders>
                    <w:top w:val="single" w:sz="4" w:space="0" w:color="auto"/>
                    <w:left w:val="single" w:sz="4" w:space="0" w:color="auto"/>
                    <w:bottom w:val="single" w:sz="4" w:space="0" w:color="auto"/>
                    <w:right w:val="single" w:sz="4" w:space="0" w:color="auto"/>
                  </w:tcBorders>
                  <w:shd w:val="clear" w:color="auto" w:fill="002060"/>
                  <w:hideMark/>
                </w:tcPr>
                <w:p w14:paraId="739C041D" w14:textId="77777777" w:rsidR="00A26368" w:rsidRPr="00E87350" w:rsidRDefault="00A26368" w:rsidP="006263C8">
                  <w:pPr>
                    <w:pStyle w:val="B2BDTableHeading"/>
                    <w:rPr>
                      <w:color w:val="FFFFFF" w:themeColor="background1"/>
                      <w:lang w:eastAsia="en-US"/>
                    </w:rPr>
                  </w:pPr>
                  <w:r w:rsidRPr="00E87350">
                    <w:rPr>
                      <w:color w:val="FFFFFF" w:themeColor="background1"/>
                      <w:lang w:eastAsia="en-US"/>
                    </w:rPr>
                    <w:t>Endpoint Lifecycle User Support Module – service level targets</w:t>
                  </w:r>
                </w:p>
              </w:tc>
            </w:tr>
            <w:tr w:rsidR="00A26368" w:rsidRPr="007124DF" w14:paraId="10286DBE" w14:textId="77777777" w:rsidTr="006263C8">
              <w:tc>
                <w:tcPr>
                  <w:tcW w:w="1703" w:type="dxa"/>
                  <w:tcBorders>
                    <w:top w:val="single" w:sz="4" w:space="0" w:color="auto"/>
                    <w:left w:val="single" w:sz="4" w:space="0" w:color="auto"/>
                    <w:bottom w:val="single" w:sz="4" w:space="0" w:color="auto"/>
                    <w:right w:val="single" w:sz="4" w:space="0" w:color="auto"/>
                  </w:tcBorders>
                  <w:hideMark/>
                </w:tcPr>
                <w:p w14:paraId="722A754D" w14:textId="77777777" w:rsidR="00A26368" w:rsidRPr="00E87350" w:rsidRDefault="00A26368" w:rsidP="006263C8">
                  <w:pPr>
                    <w:pStyle w:val="B2BDSummaryHeader"/>
                    <w:spacing w:after="60"/>
                    <w:jc w:val="left"/>
                    <w:rPr>
                      <w:lang w:eastAsia="en-US"/>
                    </w:rPr>
                  </w:pPr>
                  <w:r w:rsidRPr="00E87350">
                    <w:rPr>
                      <w:lang w:eastAsia="en-US"/>
                    </w:rPr>
                    <w:t>Service inclusion</w:t>
                  </w:r>
                </w:p>
              </w:tc>
              <w:tc>
                <w:tcPr>
                  <w:tcW w:w="1559" w:type="dxa"/>
                  <w:tcBorders>
                    <w:top w:val="single" w:sz="4" w:space="0" w:color="auto"/>
                    <w:left w:val="single" w:sz="4" w:space="0" w:color="auto"/>
                    <w:bottom w:val="single" w:sz="4" w:space="0" w:color="auto"/>
                    <w:right w:val="single" w:sz="4" w:space="0" w:color="auto"/>
                  </w:tcBorders>
                  <w:hideMark/>
                </w:tcPr>
                <w:p w14:paraId="61E2FD9C" w14:textId="77777777" w:rsidR="00A26368" w:rsidRPr="00E87350" w:rsidRDefault="00A26368" w:rsidP="006263C8">
                  <w:pPr>
                    <w:pStyle w:val="B2BDSummaryHeader"/>
                    <w:spacing w:after="60"/>
                    <w:jc w:val="left"/>
                    <w:rPr>
                      <w:lang w:eastAsia="en-US"/>
                    </w:rPr>
                  </w:pPr>
                  <w:r w:rsidRPr="00E87350">
                    <w:rPr>
                      <w:lang w:eastAsia="en-US"/>
                    </w:rPr>
                    <w:t>Application</w:t>
                  </w:r>
                </w:p>
              </w:tc>
              <w:tc>
                <w:tcPr>
                  <w:tcW w:w="4816" w:type="dxa"/>
                  <w:tcBorders>
                    <w:top w:val="single" w:sz="4" w:space="0" w:color="auto"/>
                    <w:left w:val="single" w:sz="4" w:space="0" w:color="auto"/>
                    <w:bottom w:val="single" w:sz="4" w:space="0" w:color="auto"/>
                    <w:right w:val="single" w:sz="4" w:space="0" w:color="auto"/>
                  </w:tcBorders>
                  <w:hideMark/>
                </w:tcPr>
                <w:p w14:paraId="5C284693" w14:textId="77777777" w:rsidR="00A26368" w:rsidRPr="00E87350" w:rsidRDefault="00A26368" w:rsidP="006263C8">
                  <w:pPr>
                    <w:pStyle w:val="B2BDSummaryHeader"/>
                    <w:spacing w:after="60"/>
                    <w:jc w:val="left"/>
                    <w:rPr>
                      <w:lang w:eastAsia="en-US"/>
                    </w:rPr>
                  </w:pPr>
                  <w:r w:rsidRPr="00E87350">
                    <w:rPr>
                      <w:lang w:eastAsia="en-US"/>
                    </w:rPr>
                    <w:t>Service level targets</w:t>
                  </w:r>
                </w:p>
              </w:tc>
            </w:tr>
            <w:tr w:rsidR="00A26368" w:rsidRPr="007124DF" w14:paraId="0855980F" w14:textId="77777777" w:rsidTr="006263C8">
              <w:tc>
                <w:tcPr>
                  <w:tcW w:w="1703" w:type="dxa"/>
                  <w:tcBorders>
                    <w:top w:val="single" w:sz="4" w:space="0" w:color="auto"/>
                    <w:left w:val="single" w:sz="4" w:space="0" w:color="auto"/>
                    <w:bottom w:val="single" w:sz="4" w:space="0" w:color="auto"/>
                    <w:right w:val="single" w:sz="4" w:space="0" w:color="auto"/>
                  </w:tcBorders>
                </w:tcPr>
                <w:p w14:paraId="7A06BA8E" w14:textId="77777777" w:rsidR="00A26368" w:rsidRPr="00E87350" w:rsidRDefault="00A26368" w:rsidP="006263C8">
                  <w:pPr>
                    <w:pStyle w:val="B2BDaSubpara"/>
                    <w:numPr>
                      <w:ilvl w:val="0"/>
                      <w:numId w:val="0"/>
                    </w:numPr>
                    <w:rPr>
                      <w:sz w:val="16"/>
                      <w:szCs w:val="16"/>
                    </w:rPr>
                  </w:pPr>
                  <w:r w:rsidRPr="00E87350">
                    <w:rPr>
                      <w:sz w:val="16"/>
                      <w:szCs w:val="16"/>
                    </w:rPr>
                    <w:t>Mobile device and accessory delivery for up to 100 new Telstra mobile service connections.</w:t>
                  </w:r>
                </w:p>
                <w:p w14:paraId="6F2FE40D" w14:textId="77777777" w:rsidR="00A26368" w:rsidRPr="00E87350" w:rsidRDefault="00A26368" w:rsidP="006263C8">
                  <w:pPr>
                    <w:pStyle w:val="B2BDaSubpara"/>
                    <w:numPr>
                      <w:ilvl w:val="0"/>
                      <w:numId w:val="0"/>
                    </w:numPr>
                    <w:tabs>
                      <w:tab w:val="left" w:pos="720"/>
                    </w:tabs>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B4CBA57" w14:textId="77777777" w:rsidR="00A26368" w:rsidRPr="00E87350" w:rsidRDefault="00A26368" w:rsidP="006263C8">
                  <w:pPr>
                    <w:pStyle w:val="B2BDaSubpara"/>
                    <w:numPr>
                      <w:ilvl w:val="0"/>
                      <w:numId w:val="0"/>
                    </w:numPr>
                    <w:rPr>
                      <w:sz w:val="16"/>
                      <w:szCs w:val="16"/>
                    </w:rPr>
                  </w:pPr>
                  <w:r w:rsidRPr="007124DF">
                    <w:rPr>
                      <w:sz w:val="16"/>
                      <w:szCs w:val="16"/>
                    </w:rPr>
                    <w:t xml:space="preserve">This service level target </w:t>
                  </w:r>
                  <w:r w:rsidRPr="007124DF">
                    <w:rPr>
                      <w:b/>
                      <w:bCs/>
                      <w:sz w:val="16"/>
                      <w:szCs w:val="16"/>
                    </w:rPr>
                    <w:t xml:space="preserve">only </w:t>
                  </w:r>
                  <w:r w:rsidRPr="007124DF">
                    <w:rPr>
                      <w:sz w:val="16"/>
                      <w:szCs w:val="16"/>
                    </w:rPr>
                    <w:t>applies</w:t>
                  </w:r>
                  <w:r w:rsidRPr="00E87350">
                    <w:rPr>
                      <w:sz w:val="16"/>
                      <w:szCs w:val="16"/>
                    </w:rPr>
                    <w:t xml:space="preserve"> to email or electronic orders submitted to us via the Service Desk. </w:t>
                  </w:r>
                </w:p>
                <w:p w14:paraId="69955992" w14:textId="77777777" w:rsidR="00A26368" w:rsidRPr="00E87350" w:rsidRDefault="00A26368" w:rsidP="006263C8">
                  <w:pPr>
                    <w:pStyle w:val="B2BDaSubpara"/>
                    <w:numPr>
                      <w:ilvl w:val="0"/>
                      <w:numId w:val="0"/>
                    </w:numPr>
                    <w:tabs>
                      <w:tab w:val="left" w:pos="720"/>
                    </w:tabs>
                    <w:rPr>
                      <w:sz w:val="16"/>
                      <w:szCs w:val="16"/>
                    </w:rPr>
                  </w:pPr>
                  <w:r w:rsidRPr="00E87350">
                    <w:rPr>
                      <w:b/>
                      <w:bCs/>
                      <w:sz w:val="16"/>
                      <w:szCs w:val="16"/>
                    </w:rPr>
                    <w:t>Notes:</w:t>
                  </w:r>
                  <w:r w:rsidRPr="00E87350">
                    <w:rPr>
                      <w:sz w:val="16"/>
                      <w:szCs w:val="16"/>
                    </w:rPr>
                    <w:t xml:space="preserve"> </w:t>
                  </w:r>
                </w:p>
                <w:p w14:paraId="219A1833" w14:textId="77777777" w:rsidR="00A26368" w:rsidRPr="00E87350" w:rsidRDefault="00A26368" w:rsidP="0039444F">
                  <w:pPr>
                    <w:pStyle w:val="B2BDaSubpara"/>
                    <w:numPr>
                      <w:ilvl w:val="0"/>
                      <w:numId w:val="22"/>
                    </w:numPr>
                    <w:ind w:left="177" w:hanging="141"/>
                    <w:rPr>
                      <w:sz w:val="16"/>
                      <w:szCs w:val="16"/>
                    </w:rPr>
                  </w:pPr>
                  <w:r w:rsidRPr="00E87350">
                    <w:rPr>
                      <w:sz w:val="16"/>
                      <w:szCs w:val="16"/>
                    </w:rPr>
                    <w:t>An order must be submitted for each individual device and accessory.</w:t>
                  </w:r>
                </w:p>
                <w:p w14:paraId="2F9F0E0E" w14:textId="77777777" w:rsidR="00A26368" w:rsidRPr="00E87350" w:rsidRDefault="00A26368" w:rsidP="0039444F">
                  <w:pPr>
                    <w:pStyle w:val="B2BDaSubpara"/>
                    <w:numPr>
                      <w:ilvl w:val="0"/>
                      <w:numId w:val="22"/>
                    </w:numPr>
                    <w:ind w:left="177" w:hanging="141"/>
                    <w:rPr>
                      <w:sz w:val="16"/>
                      <w:szCs w:val="16"/>
                    </w:rPr>
                  </w:pPr>
                  <w:r w:rsidRPr="00E87350">
                    <w:rPr>
                      <w:sz w:val="16"/>
                      <w:szCs w:val="16"/>
                    </w:rPr>
                    <w:t>This service level target does not apply to orders for mobile devices and accessories for more than 100 new Telstra mobile services.</w:t>
                  </w:r>
                </w:p>
              </w:tc>
              <w:tc>
                <w:tcPr>
                  <w:tcW w:w="4816" w:type="dxa"/>
                  <w:tcBorders>
                    <w:top w:val="single" w:sz="4" w:space="0" w:color="auto"/>
                    <w:left w:val="single" w:sz="4" w:space="0" w:color="auto"/>
                    <w:bottom w:val="single" w:sz="4" w:space="0" w:color="auto"/>
                    <w:right w:val="single" w:sz="4" w:space="0" w:color="auto"/>
                  </w:tcBorders>
                </w:tcPr>
                <w:p w14:paraId="03EB0B67" w14:textId="77777777" w:rsidR="00A26368" w:rsidRPr="007124DF" w:rsidRDefault="00A26368" w:rsidP="006263C8">
                  <w:pPr>
                    <w:spacing w:before="120" w:after="120"/>
                    <w:ind w:left="36"/>
                    <w:rPr>
                      <w:rFonts w:asciiTheme="majorHAnsi" w:eastAsia="Times New Roman" w:hAnsiTheme="majorHAnsi" w:cstheme="majorHAnsi"/>
                      <w:color w:val="000000"/>
                      <w:sz w:val="16"/>
                      <w:szCs w:val="16"/>
                      <w:lang w:val="en-AU" w:eastAsia="en-AU"/>
                    </w:rPr>
                  </w:pPr>
                  <w:r w:rsidRPr="007124DF">
                    <w:rPr>
                      <w:rFonts w:asciiTheme="majorHAnsi" w:eastAsia="Times New Roman" w:hAnsiTheme="majorHAnsi" w:cstheme="majorHAnsi"/>
                      <w:color w:val="000000"/>
                      <w:sz w:val="16"/>
                      <w:szCs w:val="16"/>
                      <w:lang w:val="en-AU" w:eastAsia="en-AU"/>
                    </w:rPr>
                    <w:t xml:space="preserve">Provided the Service Desk receives your completed </w:t>
                  </w:r>
                  <w:r w:rsidRPr="007124DF">
                    <w:rPr>
                      <w:rFonts w:asciiTheme="majorHAnsi" w:eastAsia="Times New Roman" w:hAnsiTheme="majorHAnsi" w:cstheme="majorHAnsi"/>
                      <w:b/>
                      <w:bCs/>
                      <w:color w:val="000000"/>
                      <w:sz w:val="16"/>
                      <w:szCs w:val="16"/>
                      <w:lang w:val="en-AU" w:eastAsia="en-AU"/>
                    </w:rPr>
                    <w:t xml:space="preserve">email or electronic order </w:t>
                  </w:r>
                  <w:r w:rsidRPr="007124DF">
                    <w:rPr>
                      <w:rFonts w:asciiTheme="majorHAnsi" w:eastAsia="Times New Roman" w:hAnsiTheme="majorHAnsi" w:cstheme="majorHAnsi"/>
                      <w:color w:val="000000"/>
                      <w:sz w:val="16"/>
                      <w:szCs w:val="16"/>
                      <w:lang w:val="en-AU" w:eastAsia="en-AU"/>
                    </w:rPr>
                    <w:t>on a Business Day before 12.00pm local time, we aim to deliver 90% of your orders within the following timeframes:</w:t>
                  </w:r>
                </w:p>
                <w:p w14:paraId="6B211980" w14:textId="77777777" w:rsidR="00A26368" w:rsidRPr="00E87350" w:rsidRDefault="00A26368" w:rsidP="0039444F">
                  <w:pPr>
                    <w:pStyle w:val="B2BDaSubpara"/>
                    <w:numPr>
                      <w:ilvl w:val="0"/>
                      <w:numId w:val="22"/>
                    </w:numPr>
                    <w:ind w:left="177" w:hanging="141"/>
                    <w:rPr>
                      <w:sz w:val="16"/>
                      <w:szCs w:val="16"/>
                    </w:rPr>
                  </w:pPr>
                  <w:r w:rsidRPr="00E87350">
                    <w:rPr>
                      <w:sz w:val="16"/>
                      <w:szCs w:val="16"/>
                    </w:rPr>
                    <w:t xml:space="preserve">for deliveries to </w:t>
                  </w:r>
                  <w:r w:rsidRPr="00E87350">
                    <w:rPr>
                      <w:b/>
                      <w:bCs/>
                      <w:sz w:val="16"/>
                      <w:szCs w:val="16"/>
                    </w:rPr>
                    <w:t>Metropolitan</w:t>
                  </w:r>
                  <w:r w:rsidRPr="00E87350">
                    <w:rPr>
                      <w:b/>
                      <w:sz w:val="16"/>
                      <w:szCs w:val="16"/>
                    </w:rPr>
                    <w:t xml:space="preserve"> Areas</w:t>
                  </w:r>
                  <w:r w:rsidRPr="00E87350">
                    <w:rPr>
                      <w:sz w:val="16"/>
                      <w:szCs w:val="16"/>
                    </w:rPr>
                    <w:t xml:space="preserve"> – on the next Business Day following receipt of your </w:t>
                  </w:r>
                  <w:proofErr w:type="gramStart"/>
                  <w:r w:rsidRPr="00E87350">
                    <w:rPr>
                      <w:sz w:val="16"/>
                      <w:szCs w:val="16"/>
                    </w:rPr>
                    <w:t>order;</w:t>
                  </w:r>
                  <w:proofErr w:type="gramEnd"/>
                </w:p>
                <w:p w14:paraId="6FDC2E58" w14:textId="77777777" w:rsidR="00A26368" w:rsidRPr="00E87350" w:rsidRDefault="00A26368" w:rsidP="0039444F">
                  <w:pPr>
                    <w:pStyle w:val="B2BDaSubpara"/>
                    <w:numPr>
                      <w:ilvl w:val="0"/>
                      <w:numId w:val="22"/>
                    </w:numPr>
                    <w:ind w:left="177" w:hanging="141"/>
                    <w:rPr>
                      <w:sz w:val="16"/>
                      <w:szCs w:val="16"/>
                    </w:rPr>
                  </w:pPr>
                  <w:r w:rsidRPr="00E87350">
                    <w:rPr>
                      <w:sz w:val="16"/>
                      <w:szCs w:val="16"/>
                    </w:rPr>
                    <w:t xml:space="preserve">for deliveries to </w:t>
                  </w:r>
                  <w:r w:rsidRPr="00E87350">
                    <w:rPr>
                      <w:b/>
                      <w:bCs/>
                      <w:sz w:val="16"/>
                      <w:szCs w:val="16"/>
                    </w:rPr>
                    <w:t>Regional</w:t>
                  </w:r>
                  <w:r w:rsidRPr="00E87350">
                    <w:rPr>
                      <w:sz w:val="16"/>
                      <w:szCs w:val="16"/>
                    </w:rPr>
                    <w:t xml:space="preserve"> </w:t>
                  </w:r>
                  <w:r w:rsidRPr="00E87350">
                    <w:rPr>
                      <w:b/>
                      <w:sz w:val="16"/>
                      <w:szCs w:val="16"/>
                    </w:rPr>
                    <w:t>Areas</w:t>
                  </w:r>
                  <w:r w:rsidRPr="00E87350">
                    <w:rPr>
                      <w:sz w:val="16"/>
                      <w:szCs w:val="16"/>
                    </w:rPr>
                    <w:t xml:space="preserve"> – within 2 Business Days following receipt of your order; and</w:t>
                  </w:r>
                </w:p>
                <w:p w14:paraId="6CEAE711" w14:textId="77777777" w:rsidR="00A26368" w:rsidRPr="00E87350" w:rsidRDefault="00A26368" w:rsidP="0039444F">
                  <w:pPr>
                    <w:pStyle w:val="B2BDaSubpara"/>
                    <w:numPr>
                      <w:ilvl w:val="0"/>
                      <w:numId w:val="22"/>
                    </w:numPr>
                    <w:ind w:left="177" w:hanging="141"/>
                    <w:rPr>
                      <w:sz w:val="16"/>
                      <w:szCs w:val="16"/>
                    </w:rPr>
                  </w:pPr>
                  <w:r w:rsidRPr="00E87350">
                    <w:rPr>
                      <w:sz w:val="16"/>
                      <w:szCs w:val="16"/>
                    </w:rPr>
                    <w:t xml:space="preserve">for deliveries to </w:t>
                  </w:r>
                  <w:r w:rsidRPr="00E87350">
                    <w:rPr>
                      <w:b/>
                      <w:bCs/>
                      <w:sz w:val="16"/>
                      <w:szCs w:val="16"/>
                    </w:rPr>
                    <w:t>Remote</w:t>
                  </w:r>
                  <w:r w:rsidRPr="00E87350">
                    <w:rPr>
                      <w:b/>
                      <w:sz w:val="16"/>
                      <w:szCs w:val="16"/>
                    </w:rPr>
                    <w:t xml:space="preserve"> Areas</w:t>
                  </w:r>
                  <w:r w:rsidRPr="00E87350">
                    <w:rPr>
                      <w:sz w:val="16"/>
                      <w:szCs w:val="16"/>
                    </w:rPr>
                    <w:t xml:space="preserve"> - within 5 Business Days following receipt of your order.</w:t>
                  </w:r>
                </w:p>
                <w:p w14:paraId="0AAF762F" w14:textId="77777777" w:rsidR="00A26368" w:rsidRPr="007124DF" w:rsidRDefault="00A26368" w:rsidP="006263C8">
                  <w:pPr>
                    <w:spacing w:before="120" w:after="120"/>
                    <w:ind w:left="36"/>
                    <w:rPr>
                      <w:rFonts w:asciiTheme="majorHAnsi" w:hAnsiTheme="majorHAnsi" w:cstheme="majorHAnsi"/>
                      <w:color w:val="000000"/>
                      <w:sz w:val="16"/>
                      <w:szCs w:val="16"/>
                      <w:lang w:val="en-AU" w:eastAsia="en-AU"/>
                    </w:rPr>
                  </w:pPr>
                  <w:r w:rsidRPr="007124DF">
                    <w:rPr>
                      <w:rFonts w:asciiTheme="majorHAnsi" w:eastAsia="Times New Roman" w:hAnsiTheme="majorHAnsi" w:cstheme="majorHAnsi"/>
                      <w:b/>
                      <w:bCs/>
                      <w:color w:val="000000"/>
                      <w:sz w:val="16"/>
                      <w:szCs w:val="16"/>
                      <w:lang w:val="en-AU" w:eastAsia="en-AU"/>
                    </w:rPr>
                    <w:t>Note:</w:t>
                  </w:r>
                  <w:r w:rsidRPr="007124DF">
                    <w:rPr>
                      <w:rFonts w:asciiTheme="majorHAnsi" w:eastAsia="Times New Roman" w:hAnsiTheme="majorHAnsi" w:cstheme="majorHAnsi"/>
                      <w:color w:val="000000"/>
                      <w:sz w:val="16"/>
                      <w:szCs w:val="16"/>
                      <w:lang w:val="en-AU" w:eastAsia="en-AU"/>
                    </w:rPr>
                    <w:t xml:space="preserve"> Delivery within the above timeframes may not be possible in the circumstances where the mobile device or accessory model requested by you is out of stock or is not available from the manufacturer; the mobile device or accessory model requested by you has been discontinued; we are unable to deliver the mobile device or accessory to you because your delivery address is incorrect or incomplete; we are unable to gain access to your site to deliver the mobile device or accessory to you, or for any reason beyond our reasonable control.</w:t>
                  </w:r>
                  <w:r w:rsidRPr="007124DF">
                    <w:rPr>
                      <w:rFonts w:asciiTheme="majorHAnsi" w:eastAsia="Times New Roman" w:hAnsiTheme="majorHAnsi" w:cstheme="majorHAnsi"/>
                      <w:b/>
                      <w:bCs/>
                      <w:color w:val="000000"/>
                      <w:sz w:val="16"/>
                      <w:szCs w:val="16"/>
                      <w:lang w:val="en-AU" w:eastAsia="en-AU"/>
                    </w:rPr>
                    <w:t xml:space="preserve"> </w:t>
                  </w:r>
                </w:p>
              </w:tc>
            </w:tr>
            <w:tr w:rsidR="00A26368" w:rsidRPr="007124DF" w14:paraId="1A097B4D" w14:textId="77777777" w:rsidTr="006263C8">
              <w:tc>
                <w:tcPr>
                  <w:tcW w:w="1703" w:type="dxa"/>
                  <w:tcBorders>
                    <w:top w:val="single" w:sz="4" w:space="0" w:color="auto"/>
                    <w:left w:val="single" w:sz="4" w:space="0" w:color="auto"/>
                    <w:bottom w:val="single" w:sz="4" w:space="0" w:color="auto"/>
                    <w:right w:val="single" w:sz="4" w:space="0" w:color="auto"/>
                  </w:tcBorders>
                </w:tcPr>
                <w:p w14:paraId="56B726A7" w14:textId="77777777" w:rsidR="00A26368" w:rsidRPr="00E87350" w:rsidRDefault="00A26368" w:rsidP="006263C8">
                  <w:pPr>
                    <w:pStyle w:val="B2BDaSubpara"/>
                    <w:numPr>
                      <w:ilvl w:val="0"/>
                      <w:numId w:val="0"/>
                    </w:numPr>
                    <w:tabs>
                      <w:tab w:val="left" w:pos="720"/>
                    </w:tabs>
                    <w:rPr>
                      <w:sz w:val="16"/>
                      <w:szCs w:val="16"/>
                    </w:rPr>
                  </w:pPr>
                  <w:r w:rsidRPr="00E87350">
                    <w:rPr>
                      <w:sz w:val="16"/>
                      <w:szCs w:val="16"/>
                    </w:rPr>
                    <w:t>Faulty mobile device repairs and replacement</w:t>
                  </w:r>
                </w:p>
              </w:tc>
              <w:tc>
                <w:tcPr>
                  <w:tcW w:w="1559" w:type="dxa"/>
                  <w:tcBorders>
                    <w:top w:val="single" w:sz="4" w:space="0" w:color="auto"/>
                    <w:left w:val="single" w:sz="4" w:space="0" w:color="auto"/>
                    <w:bottom w:val="single" w:sz="4" w:space="0" w:color="auto"/>
                    <w:right w:val="single" w:sz="4" w:space="0" w:color="auto"/>
                  </w:tcBorders>
                </w:tcPr>
                <w:p w14:paraId="4B52BF24" w14:textId="77777777" w:rsidR="00A26368" w:rsidRPr="00E87350" w:rsidRDefault="00A26368" w:rsidP="006263C8">
                  <w:pPr>
                    <w:pStyle w:val="B2BDaSubpara"/>
                    <w:numPr>
                      <w:ilvl w:val="0"/>
                      <w:numId w:val="0"/>
                    </w:numPr>
                    <w:rPr>
                      <w:sz w:val="16"/>
                      <w:szCs w:val="16"/>
                    </w:rPr>
                  </w:pPr>
                  <w:r w:rsidRPr="00E87350">
                    <w:rPr>
                      <w:sz w:val="16"/>
                      <w:szCs w:val="16"/>
                    </w:rPr>
                    <w:t xml:space="preserve">This service level target </w:t>
                  </w:r>
                  <w:r w:rsidRPr="00E87350">
                    <w:rPr>
                      <w:b/>
                      <w:bCs/>
                      <w:sz w:val="16"/>
                      <w:szCs w:val="16"/>
                    </w:rPr>
                    <w:t xml:space="preserve">only </w:t>
                  </w:r>
                  <w:r w:rsidRPr="00E87350">
                    <w:rPr>
                      <w:sz w:val="16"/>
                      <w:szCs w:val="16"/>
                    </w:rPr>
                    <w:t xml:space="preserve">applies to email or electronic orders submitted to us via the Service Desk. </w:t>
                  </w:r>
                </w:p>
                <w:p w14:paraId="407BA630" w14:textId="77777777" w:rsidR="00A26368" w:rsidRPr="00E87350" w:rsidRDefault="00A26368" w:rsidP="006263C8">
                  <w:pPr>
                    <w:pStyle w:val="B2BDaSubpara"/>
                    <w:numPr>
                      <w:ilvl w:val="0"/>
                      <w:numId w:val="0"/>
                    </w:numPr>
                    <w:tabs>
                      <w:tab w:val="left" w:pos="720"/>
                    </w:tabs>
                    <w:rPr>
                      <w:sz w:val="16"/>
                      <w:szCs w:val="16"/>
                    </w:rPr>
                  </w:pPr>
                  <w:r w:rsidRPr="00E87350">
                    <w:rPr>
                      <w:b/>
                      <w:bCs/>
                      <w:sz w:val="16"/>
                      <w:szCs w:val="16"/>
                    </w:rPr>
                    <w:t>Note:</w:t>
                  </w:r>
                  <w:r w:rsidRPr="00E87350">
                    <w:rPr>
                      <w:sz w:val="16"/>
                      <w:szCs w:val="16"/>
                    </w:rPr>
                    <w:t xml:space="preserve"> An order must be submitted for each individual device.</w:t>
                  </w:r>
                </w:p>
              </w:tc>
              <w:tc>
                <w:tcPr>
                  <w:tcW w:w="4816" w:type="dxa"/>
                  <w:tcBorders>
                    <w:top w:val="single" w:sz="4" w:space="0" w:color="auto"/>
                    <w:left w:val="single" w:sz="4" w:space="0" w:color="auto"/>
                    <w:bottom w:val="single" w:sz="4" w:space="0" w:color="auto"/>
                    <w:right w:val="single" w:sz="4" w:space="0" w:color="auto"/>
                  </w:tcBorders>
                </w:tcPr>
                <w:p w14:paraId="62A35EAB" w14:textId="77777777" w:rsidR="00A26368" w:rsidRPr="007124DF" w:rsidRDefault="00A26368" w:rsidP="006263C8">
                  <w:pPr>
                    <w:spacing w:before="120" w:after="120"/>
                    <w:ind w:left="36"/>
                    <w:rPr>
                      <w:rFonts w:asciiTheme="majorHAnsi" w:eastAsia="Times New Roman" w:hAnsiTheme="majorHAnsi" w:cstheme="majorHAnsi"/>
                      <w:color w:val="000000"/>
                      <w:sz w:val="16"/>
                      <w:szCs w:val="16"/>
                      <w:lang w:val="en-AU" w:eastAsia="en-AU"/>
                    </w:rPr>
                  </w:pPr>
                  <w:r w:rsidRPr="007124DF">
                    <w:rPr>
                      <w:rFonts w:asciiTheme="majorHAnsi" w:eastAsia="Times New Roman" w:hAnsiTheme="majorHAnsi" w:cstheme="majorHAnsi"/>
                      <w:color w:val="000000"/>
                      <w:sz w:val="16"/>
                      <w:szCs w:val="16"/>
                      <w:lang w:val="en-AU" w:eastAsia="en-AU"/>
                    </w:rPr>
                    <w:t xml:space="preserve">Provided the Service Desk receives your completed </w:t>
                  </w:r>
                  <w:r w:rsidRPr="007124DF">
                    <w:rPr>
                      <w:rFonts w:asciiTheme="majorHAnsi" w:eastAsia="Times New Roman" w:hAnsiTheme="majorHAnsi" w:cstheme="majorHAnsi"/>
                      <w:b/>
                      <w:bCs/>
                      <w:color w:val="000000"/>
                      <w:sz w:val="16"/>
                      <w:szCs w:val="16"/>
                      <w:lang w:val="en-AU" w:eastAsia="en-AU"/>
                    </w:rPr>
                    <w:t xml:space="preserve">email or electronic order </w:t>
                  </w:r>
                  <w:r w:rsidRPr="007124DF">
                    <w:rPr>
                      <w:rFonts w:asciiTheme="majorHAnsi" w:eastAsia="Times New Roman" w:hAnsiTheme="majorHAnsi" w:cstheme="majorHAnsi"/>
                      <w:color w:val="000000"/>
                      <w:sz w:val="16"/>
                      <w:szCs w:val="16"/>
                      <w:lang w:val="en-AU" w:eastAsia="en-AU"/>
                    </w:rPr>
                    <w:t>on a Business Day before 12.00pm local time, we aim to repair or replace 90% of your orders within the following timeframes:</w:t>
                  </w:r>
                </w:p>
                <w:p w14:paraId="3073C128" w14:textId="77777777" w:rsidR="00A26368" w:rsidRPr="00E87350" w:rsidRDefault="00A26368" w:rsidP="0039444F">
                  <w:pPr>
                    <w:pStyle w:val="B2BDaSubpara"/>
                    <w:numPr>
                      <w:ilvl w:val="0"/>
                      <w:numId w:val="22"/>
                    </w:numPr>
                    <w:ind w:left="177" w:hanging="141"/>
                    <w:rPr>
                      <w:sz w:val="16"/>
                      <w:szCs w:val="16"/>
                    </w:rPr>
                  </w:pPr>
                  <w:r w:rsidRPr="007124DF">
                    <w:rPr>
                      <w:rFonts w:cstheme="minorHAnsi"/>
                      <w:bCs/>
                      <w:color w:val="000000"/>
                      <w:sz w:val="16"/>
                      <w:szCs w:val="16"/>
                      <w:lang w:eastAsia="en-AU"/>
                    </w:rPr>
                    <w:t xml:space="preserve">where your </w:t>
                  </w:r>
                  <w:r w:rsidRPr="007124DF">
                    <w:rPr>
                      <w:rFonts w:asciiTheme="minorHAnsi" w:hAnsiTheme="minorHAnsi" w:cstheme="minorHAnsi"/>
                      <w:bCs/>
                      <w:color w:val="000000"/>
                      <w:sz w:val="16"/>
                      <w:szCs w:val="16"/>
                      <w:lang w:eastAsia="en-AU"/>
                    </w:rPr>
                    <w:t>Mobile Device</w:t>
                  </w:r>
                  <w:r w:rsidRPr="00E87350">
                    <w:rPr>
                      <w:sz w:val="16"/>
                      <w:szCs w:val="16"/>
                    </w:rPr>
                    <w:t xml:space="preserve"> Pool </w:t>
                  </w:r>
                  <w:proofErr w:type="gramStart"/>
                  <w:r w:rsidRPr="00E87350">
                    <w:rPr>
                      <w:sz w:val="16"/>
                      <w:szCs w:val="16"/>
                    </w:rPr>
                    <w:t>is located in</w:t>
                  </w:r>
                  <w:proofErr w:type="gramEnd"/>
                  <w:r w:rsidRPr="00E87350">
                    <w:rPr>
                      <w:sz w:val="16"/>
                      <w:szCs w:val="16"/>
                    </w:rPr>
                    <w:t xml:space="preserve"> </w:t>
                  </w:r>
                  <w:r w:rsidRPr="00E87350">
                    <w:rPr>
                      <w:b/>
                      <w:bCs/>
                      <w:sz w:val="16"/>
                      <w:szCs w:val="16"/>
                    </w:rPr>
                    <w:t>Metropolitan</w:t>
                  </w:r>
                  <w:r w:rsidRPr="00E87350">
                    <w:rPr>
                      <w:sz w:val="16"/>
                      <w:szCs w:val="16"/>
                    </w:rPr>
                    <w:t xml:space="preserve"> </w:t>
                  </w:r>
                  <w:r w:rsidRPr="00E87350">
                    <w:rPr>
                      <w:b/>
                      <w:sz w:val="16"/>
                      <w:szCs w:val="16"/>
                    </w:rPr>
                    <w:t>Areas</w:t>
                  </w:r>
                  <w:r w:rsidRPr="00E87350">
                    <w:rPr>
                      <w:sz w:val="16"/>
                      <w:szCs w:val="16"/>
                    </w:rPr>
                    <w:t xml:space="preserve"> – within 11 Business Days from receipt of the faulty mobile device by a Telstra repair centre; and</w:t>
                  </w:r>
                </w:p>
                <w:p w14:paraId="63C5D8BF" w14:textId="77777777" w:rsidR="00A26368" w:rsidRPr="00E87350" w:rsidRDefault="00A26368" w:rsidP="0039444F">
                  <w:pPr>
                    <w:pStyle w:val="B2BDaSubpara"/>
                    <w:numPr>
                      <w:ilvl w:val="0"/>
                      <w:numId w:val="22"/>
                    </w:numPr>
                    <w:ind w:left="177" w:hanging="141"/>
                    <w:rPr>
                      <w:sz w:val="16"/>
                      <w:szCs w:val="16"/>
                    </w:rPr>
                  </w:pPr>
                  <w:r w:rsidRPr="00E87350">
                    <w:rPr>
                      <w:sz w:val="16"/>
                      <w:szCs w:val="16"/>
                    </w:rPr>
                    <w:t xml:space="preserve">where your Mobile Device Pool is located </w:t>
                  </w:r>
                  <w:r w:rsidRPr="00E87350">
                    <w:rPr>
                      <w:b/>
                      <w:sz w:val="16"/>
                      <w:szCs w:val="16"/>
                    </w:rPr>
                    <w:t>outside Metropolitan Areas</w:t>
                  </w:r>
                  <w:r w:rsidRPr="00E87350">
                    <w:rPr>
                      <w:sz w:val="16"/>
                      <w:szCs w:val="16"/>
                    </w:rPr>
                    <w:t xml:space="preserve"> – within 20 Business Days from receipt of the faulty mobile device by a Telstra repair centre.</w:t>
                  </w:r>
                </w:p>
                <w:p w14:paraId="38190096" w14:textId="77777777" w:rsidR="00A26368" w:rsidRPr="007124DF" w:rsidRDefault="00A26368" w:rsidP="006263C8">
                  <w:pPr>
                    <w:spacing w:after="120"/>
                    <w:ind w:left="36"/>
                    <w:rPr>
                      <w:rFonts w:eastAsia="Times New Roman" w:cstheme="minorHAnsi"/>
                      <w:color w:val="000000"/>
                      <w:sz w:val="16"/>
                      <w:szCs w:val="16"/>
                      <w:lang w:val="en-AU" w:eastAsia="en-AU"/>
                    </w:rPr>
                  </w:pPr>
                  <w:r w:rsidRPr="007124DF">
                    <w:rPr>
                      <w:rFonts w:eastAsia="Times New Roman" w:cstheme="minorHAnsi"/>
                      <w:color w:val="000000"/>
                      <w:sz w:val="16"/>
                      <w:szCs w:val="16"/>
                      <w:lang w:val="en-AU" w:eastAsia="en-AU"/>
                    </w:rPr>
                    <w:t>This service level target does not apply if:</w:t>
                  </w:r>
                </w:p>
                <w:p w14:paraId="3238553B" w14:textId="77777777" w:rsidR="00A26368" w:rsidRPr="00E87350" w:rsidRDefault="00A26368" w:rsidP="0039444F">
                  <w:pPr>
                    <w:pStyle w:val="B2BDaSubpara"/>
                    <w:numPr>
                      <w:ilvl w:val="0"/>
                      <w:numId w:val="22"/>
                    </w:numPr>
                    <w:ind w:left="177" w:hanging="141"/>
                    <w:rPr>
                      <w:sz w:val="16"/>
                      <w:szCs w:val="16"/>
                    </w:rPr>
                  </w:pPr>
                  <w:r w:rsidRPr="00E87350">
                    <w:rPr>
                      <w:sz w:val="16"/>
                      <w:szCs w:val="16"/>
                    </w:rPr>
                    <w:t>replacement parts are not available for your mobile device from the relevant mobile device manufacturer; or</w:t>
                  </w:r>
                </w:p>
                <w:p w14:paraId="362A9100" w14:textId="77777777" w:rsidR="00A26368" w:rsidRPr="007124DF" w:rsidRDefault="00A26368" w:rsidP="0039444F">
                  <w:pPr>
                    <w:pStyle w:val="B2BDaSubpara"/>
                    <w:numPr>
                      <w:ilvl w:val="0"/>
                      <w:numId w:val="22"/>
                    </w:numPr>
                    <w:ind w:left="177" w:hanging="141"/>
                    <w:rPr>
                      <w:rFonts w:ascii="Calibri" w:hAnsi="Calibri" w:cs="Calibri"/>
                      <w:color w:val="auto"/>
                      <w:sz w:val="22"/>
                      <w:szCs w:val="22"/>
                      <w:lang w:eastAsia="en-AU"/>
                    </w:rPr>
                  </w:pPr>
                  <w:r w:rsidRPr="00E87350">
                    <w:rPr>
                      <w:sz w:val="16"/>
                      <w:szCs w:val="16"/>
                    </w:rPr>
                    <w:t>the Service Desk determines that your mobile device needs to be returned to the mobile device manufacturer for repair.</w:t>
                  </w:r>
                </w:p>
              </w:tc>
            </w:tr>
            <w:tr w:rsidR="00A26368" w:rsidRPr="007124DF" w14:paraId="6210FFAE" w14:textId="77777777" w:rsidTr="006263C8">
              <w:tc>
                <w:tcPr>
                  <w:tcW w:w="1703" w:type="dxa"/>
                  <w:tcBorders>
                    <w:top w:val="single" w:sz="4" w:space="0" w:color="auto"/>
                    <w:left w:val="single" w:sz="4" w:space="0" w:color="auto"/>
                    <w:bottom w:val="single" w:sz="4" w:space="0" w:color="auto"/>
                    <w:right w:val="single" w:sz="4" w:space="0" w:color="auto"/>
                  </w:tcBorders>
                </w:tcPr>
                <w:p w14:paraId="78CC0BB1" w14:textId="77777777" w:rsidR="00A26368" w:rsidRPr="00E87350" w:rsidRDefault="00A26368" w:rsidP="006263C8">
                  <w:pPr>
                    <w:pStyle w:val="B2BDaSubpara"/>
                    <w:numPr>
                      <w:ilvl w:val="0"/>
                      <w:numId w:val="0"/>
                    </w:numPr>
                    <w:tabs>
                      <w:tab w:val="left" w:pos="720"/>
                    </w:tabs>
                    <w:rPr>
                      <w:sz w:val="16"/>
                      <w:szCs w:val="16"/>
                    </w:rPr>
                  </w:pPr>
                  <w:r w:rsidRPr="00E87350">
                    <w:rPr>
                      <w:sz w:val="16"/>
                      <w:szCs w:val="16"/>
                    </w:rPr>
                    <w:t>Replacement of lost or stolen mobile devices</w:t>
                  </w:r>
                </w:p>
              </w:tc>
              <w:tc>
                <w:tcPr>
                  <w:tcW w:w="1559" w:type="dxa"/>
                  <w:tcBorders>
                    <w:top w:val="single" w:sz="4" w:space="0" w:color="auto"/>
                    <w:left w:val="single" w:sz="4" w:space="0" w:color="auto"/>
                    <w:bottom w:val="single" w:sz="4" w:space="0" w:color="auto"/>
                    <w:right w:val="single" w:sz="4" w:space="0" w:color="auto"/>
                  </w:tcBorders>
                </w:tcPr>
                <w:p w14:paraId="46E97385" w14:textId="77777777" w:rsidR="00A26368" w:rsidRPr="00E87350" w:rsidRDefault="00A26368" w:rsidP="006263C8">
                  <w:pPr>
                    <w:pStyle w:val="B2BDaSubpara"/>
                    <w:numPr>
                      <w:ilvl w:val="0"/>
                      <w:numId w:val="0"/>
                    </w:numPr>
                    <w:rPr>
                      <w:sz w:val="16"/>
                      <w:szCs w:val="16"/>
                    </w:rPr>
                  </w:pPr>
                  <w:r w:rsidRPr="00E87350">
                    <w:rPr>
                      <w:sz w:val="16"/>
                      <w:szCs w:val="16"/>
                    </w:rPr>
                    <w:t xml:space="preserve">This service level target </w:t>
                  </w:r>
                  <w:r w:rsidRPr="00E87350">
                    <w:rPr>
                      <w:b/>
                      <w:bCs/>
                      <w:sz w:val="16"/>
                      <w:szCs w:val="16"/>
                    </w:rPr>
                    <w:t>only</w:t>
                  </w:r>
                  <w:r w:rsidRPr="00E87350">
                    <w:rPr>
                      <w:sz w:val="16"/>
                      <w:szCs w:val="16"/>
                    </w:rPr>
                    <w:t xml:space="preserve"> applies to email or electronic orders submitted to us via the Service Desk. </w:t>
                  </w:r>
                </w:p>
                <w:p w14:paraId="050196A7" w14:textId="77777777" w:rsidR="00A26368" w:rsidRPr="007124DF" w:rsidRDefault="00A26368" w:rsidP="006263C8">
                  <w:pPr>
                    <w:pStyle w:val="B2BDaSubpara"/>
                    <w:numPr>
                      <w:ilvl w:val="0"/>
                      <w:numId w:val="0"/>
                    </w:numPr>
                    <w:tabs>
                      <w:tab w:val="left" w:pos="720"/>
                    </w:tabs>
                    <w:rPr>
                      <w:rFonts w:ascii="Calibri" w:hAnsi="Calibri" w:cs="Calibri"/>
                      <w:color w:val="000000"/>
                      <w:sz w:val="22"/>
                      <w:szCs w:val="22"/>
                      <w:lang w:eastAsia="en-AU"/>
                    </w:rPr>
                  </w:pPr>
                  <w:r w:rsidRPr="00E87350">
                    <w:rPr>
                      <w:b/>
                      <w:bCs/>
                      <w:sz w:val="16"/>
                      <w:szCs w:val="16"/>
                    </w:rPr>
                    <w:t>Note:</w:t>
                  </w:r>
                  <w:r w:rsidRPr="00E87350">
                    <w:rPr>
                      <w:sz w:val="16"/>
                      <w:szCs w:val="16"/>
                    </w:rPr>
                    <w:t xml:space="preserve"> An order must be submitted for each individual device.</w:t>
                  </w:r>
                </w:p>
              </w:tc>
              <w:tc>
                <w:tcPr>
                  <w:tcW w:w="4816" w:type="dxa"/>
                  <w:tcBorders>
                    <w:top w:val="single" w:sz="4" w:space="0" w:color="auto"/>
                    <w:left w:val="single" w:sz="4" w:space="0" w:color="auto"/>
                    <w:bottom w:val="single" w:sz="4" w:space="0" w:color="auto"/>
                    <w:right w:val="single" w:sz="4" w:space="0" w:color="auto"/>
                  </w:tcBorders>
                </w:tcPr>
                <w:p w14:paraId="28FD3646" w14:textId="77777777" w:rsidR="00A26368" w:rsidRPr="007124DF" w:rsidRDefault="00A26368" w:rsidP="006263C8">
                  <w:pPr>
                    <w:spacing w:before="120" w:after="120"/>
                    <w:ind w:left="32"/>
                    <w:rPr>
                      <w:rFonts w:eastAsia="Times New Roman" w:cstheme="minorHAnsi"/>
                      <w:color w:val="000000"/>
                      <w:sz w:val="16"/>
                      <w:szCs w:val="16"/>
                      <w:lang w:val="en-AU" w:eastAsia="en-AU"/>
                    </w:rPr>
                  </w:pPr>
                  <w:r w:rsidRPr="007124DF">
                    <w:rPr>
                      <w:rFonts w:eastAsia="Times New Roman" w:cstheme="minorHAnsi"/>
                      <w:color w:val="000000"/>
                      <w:sz w:val="16"/>
                      <w:szCs w:val="16"/>
                      <w:lang w:val="en-AU" w:eastAsia="en-AU"/>
                    </w:rPr>
                    <w:t xml:space="preserve">Provided the Service Desk receives your completed </w:t>
                  </w:r>
                  <w:r w:rsidRPr="007124DF">
                    <w:rPr>
                      <w:rFonts w:eastAsia="Times New Roman" w:cstheme="minorHAnsi"/>
                      <w:b/>
                      <w:bCs/>
                      <w:color w:val="000000"/>
                      <w:sz w:val="16"/>
                      <w:szCs w:val="16"/>
                      <w:lang w:val="en-AU" w:eastAsia="en-AU"/>
                    </w:rPr>
                    <w:t>email or electronic order</w:t>
                  </w:r>
                  <w:r w:rsidRPr="007124DF">
                    <w:rPr>
                      <w:rFonts w:eastAsia="Times New Roman" w:cstheme="minorHAnsi"/>
                      <w:color w:val="000000"/>
                      <w:sz w:val="16"/>
                      <w:szCs w:val="16"/>
                      <w:lang w:val="en-AU" w:eastAsia="en-AU"/>
                    </w:rPr>
                    <w:t xml:space="preserve"> on a Business Day before 12.00pm local time, we aim to deliver 90% of orders for replacement mobile devices for lost or stolen mobile devices within the following timeframes:</w:t>
                  </w:r>
                </w:p>
                <w:p w14:paraId="1517D859" w14:textId="77777777" w:rsidR="00A26368" w:rsidRPr="00E87350" w:rsidRDefault="00A26368" w:rsidP="0039444F">
                  <w:pPr>
                    <w:pStyle w:val="B2BDaSubpara"/>
                    <w:numPr>
                      <w:ilvl w:val="0"/>
                      <w:numId w:val="22"/>
                    </w:numPr>
                    <w:ind w:left="177" w:hanging="141"/>
                    <w:rPr>
                      <w:sz w:val="16"/>
                      <w:szCs w:val="16"/>
                    </w:rPr>
                  </w:pPr>
                  <w:r w:rsidRPr="00E87350">
                    <w:rPr>
                      <w:sz w:val="16"/>
                      <w:szCs w:val="16"/>
                    </w:rPr>
                    <w:t xml:space="preserve">for deliveries to </w:t>
                  </w:r>
                  <w:r w:rsidRPr="00E87350">
                    <w:rPr>
                      <w:b/>
                      <w:bCs/>
                      <w:sz w:val="16"/>
                      <w:szCs w:val="16"/>
                    </w:rPr>
                    <w:t>Metropolitan</w:t>
                  </w:r>
                  <w:r w:rsidRPr="00E87350">
                    <w:rPr>
                      <w:sz w:val="16"/>
                      <w:szCs w:val="16"/>
                    </w:rPr>
                    <w:t xml:space="preserve"> </w:t>
                  </w:r>
                  <w:r w:rsidRPr="00E87350">
                    <w:rPr>
                      <w:b/>
                      <w:sz w:val="16"/>
                      <w:szCs w:val="16"/>
                    </w:rPr>
                    <w:t>Areas</w:t>
                  </w:r>
                  <w:r w:rsidRPr="00E87350">
                    <w:rPr>
                      <w:sz w:val="16"/>
                      <w:szCs w:val="16"/>
                    </w:rPr>
                    <w:t xml:space="preserve"> and </w:t>
                  </w:r>
                  <w:r w:rsidRPr="00E87350">
                    <w:rPr>
                      <w:b/>
                      <w:bCs/>
                      <w:sz w:val="16"/>
                      <w:szCs w:val="16"/>
                    </w:rPr>
                    <w:t>Regional</w:t>
                  </w:r>
                  <w:r w:rsidRPr="00E87350">
                    <w:rPr>
                      <w:sz w:val="16"/>
                      <w:szCs w:val="16"/>
                    </w:rPr>
                    <w:t xml:space="preserve"> </w:t>
                  </w:r>
                  <w:r w:rsidRPr="00E87350">
                    <w:rPr>
                      <w:b/>
                      <w:sz w:val="16"/>
                      <w:szCs w:val="16"/>
                    </w:rPr>
                    <w:t>Areas</w:t>
                  </w:r>
                  <w:r w:rsidRPr="00E87350">
                    <w:rPr>
                      <w:sz w:val="16"/>
                      <w:szCs w:val="16"/>
                    </w:rPr>
                    <w:t xml:space="preserve"> – next Business Day following receipt of your order; and</w:t>
                  </w:r>
                </w:p>
                <w:p w14:paraId="4ED39BA8" w14:textId="77777777" w:rsidR="00A26368" w:rsidRPr="00E87350" w:rsidRDefault="00A26368" w:rsidP="0039444F">
                  <w:pPr>
                    <w:pStyle w:val="B2BDaSubpara"/>
                    <w:numPr>
                      <w:ilvl w:val="0"/>
                      <w:numId w:val="22"/>
                    </w:numPr>
                    <w:ind w:left="177" w:hanging="141"/>
                    <w:rPr>
                      <w:sz w:val="16"/>
                      <w:szCs w:val="16"/>
                    </w:rPr>
                  </w:pPr>
                  <w:r w:rsidRPr="00E87350">
                    <w:rPr>
                      <w:sz w:val="16"/>
                      <w:szCs w:val="16"/>
                    </w:rPr>
                    <w:t xml:space="preserve">for deliveries to </w:t>
                  </w:r>
                  <w:r w:rsidRPr="00E87350">
                    <w:rPr>
                      <w:b/>
                      <w:bCs/>
                      <w:sz w:val="16"/>
                      <w:szCs w:val="16"/>
                    </w:rPr>
                    <w:t>Remote</w:t>
                  </w:r>
                  <w:r w:rsidRPr="00E87350">
                    <w:rPr>
                      <w:sz w:val="16"/>
                      <w:szCs w:val="16"/>
                    </w:rPr>
                    <w:t xml:space="preserve"> </w:t>
                  </w:r>
                  <w:r w:rsidRPr="00E87350">
                    <w:rPr>
                      <w:b/>
                      <w:sz w:val="16"/>
                      <w:szCs w:val="16"/>
                    </w:rPr>
                    <w:t>Areas</w:t>
                  </w:r>
                  <w:r w:rsidRPr="00E87350">
                    <w:rPr>
                      <w:sz w:val="16"/>
                      <w:szCs w:val="16"/>
                    </w:rPr>
                    <w:t xml:space="preserve"> - within 5 Business Days following receipt of your order.</w:t>
                  </w:r>
                </w:p>
                <w:p w14:paraId="27076741" w14:textId="77777777" w:rsidR="00A26368" w:rsidRPr="007124DF" w:rsidRDefault="00A26368" w:rsidP="006263C8">
                  <w:pPr>
                    <w:spacing w:before="120" w:after="120"/>
                    <w:ind w:left="32"/>
                    <w:rPr>
                      <w:rFonts w:ascii="Calibri" w:hAnsi="Calibri" w:cs="Calibri"/>
                      <w:color w:val="000000"/>
                      <w:sz w:val="22"/>
                      <w:szCs w:val="22"/>
                      <w:lang w:val="en-AU" w:eastAsia="en-AU"/>
                    </w:rPr>
                  </w:pPr>
                  <w:r w:rsidRPr="007124DF">
                    <w:rPr>
                      <w:rFonts w:eastAsia="Times New Roman" w:cstheme="minorHAnsi"/>
                      <w:b/>
                      <w:bCs/>
                      <w:color w:val="000000"/>
                      <w:sz w:val="16"/>
                      <w:szCs w:val="16"/>
                      <w:lang w:val="en-AU" w:eastAsia="en-AU"/>
                    </w:rPr>
                    <w:lastRenderedPageBreak/>
                    <w:t>Note</w:t>
                  </w:r>
                  <w:r w:rsidRPr="007124DF">
                    <w:rPr>
                      <w:rFonts w:eastAsia="Times New Roman" w:cstheme="minorHAnsi"/>
                      <w:color w:val="000000"/>
                      <w:sz w:val="16"/>
                      <w:szCs w:val="16"/>
                      <w:lang w:val="en-AU" w:eastAsia="en-AU"/>
                    </w:rPr>
                    <w:t>: Delivery within the above timeframes may not be possible in the circumstances where the mobile device model requested by you is out of stock or is not available from the manufacturer; the mobile device model requested by you has been discontinued; we are unable to deliver the mobile device to you because your delivery address is incorrect or incomplete; we are unable to gain access to your site to deliver the mobile device to you, or for any reason beyond our reasonable control.</w:t>
                  </w:r>
                </w:p>
              </w:tc>
            </w:tr>
          </w:tbl>
          <w:p w14:paraId="412D9299" w14:textId="5987274E" w:rsidR="00A26368" w:rsidRPr="007124DF" w:rsidRDefault="00A26368" w:rsidP="006263C8">
            <w:pPr>
              <w:pStyle w:val="B2BDaSubpara"/>
              <w:ind w:left="370" w:hanging="312"/>
            </w:pPr>
            <w:bookmarkStart w:id="40" w:name="_Ref81421839"/>
            <w:r w:rsidRPr="007124DF">
              <w:lastRenderedPageBreak/>
              <w:t xml:space="preserve">For the purposes of the service level targets in clause </w:t>
            </w:r>
            <w:r w:rsidRPr="007124DF">
              <w:fldChar w:fldCharType="begin"/>
            </w:r>
            <w:r w:rsidRPr="007124DF">
              <w:instrText xml:space="preserve"> REF _Ref81421842 \w \h </w:instrText>
            </w:r>
            <w:r w:rsidRPr="007124DF">
              <w:fldChar w:fldCharType="separate"/>
            </w:r>
            <w:r w:rsidR="00E90617">
              <w:rPr>
                <w:cs/>
              </w:rPr>
              <w:t>‎</w:t>
            </w:r>
            <w:r w:rsidR="00E90617">
              <w:t>6.6(f)</w:t>
            </w:r>
            <w:r w:rsidRPr="007124DF">
              <w:fldChar w:fldCharType="end"/>
            </w:r>
            <w:r w:rsidRPr="007124DF">
              <w:t>:</w:t>
            </w:r>
            <w:bookmarkEnd w:id="40"/>
          </w:p>
          <w:p w14:paraId="0C5DD000" w14:textId="77777777" w:rsidR="00A26368" w:rsidRPr="007124DF" w:rsidRDefault="00A26368" w:rsidP="006263C8">
            <w:pPr>
              <w:pStyle w:val="Heading4"/>
              <w:ind w:left="791" w:hanging="425"/>
            </w:pPr>
            <w:r w:rsidRPr="007124DF">
              <w:rPr>
                <w:b/>
              </w:rPr>
              <w:t>Metropolitan Area</w:t>
            </w:r>
            <w:r w:rsidRPr="007124DF">
              <w:t xml:space="preserve"> means </w:t>
            </w:r>
            <w:r w:rsidRPr="007124DF">
              <w:rPr>
                <w:rStyle w:val="search-summary"/>
              </w:rPr>
              <w:t xml:space="preserve">the capital city of each State and Territory in </w:t>
            </w:r>
            <w:proofErr w:type="gramStart"/>
            <w:r w:rsidRPr="007124DF">
              <w:rPr>
                <w:rStyle w:val="search-summary"/>
              </w:rPr>
              <w:t>Australia;</w:t>
            </w:r>
            <w:proofErr w:type="gramEnd"/>
          </w:p>
          <w:p w14:paraId="0601505E" w14:textId="77777777" w:rsidR="00A26368" w:rsidRPr="007124DF" w:rsidRDefault="00A26368" w:rsidP="006263C8">
            <w:pPr>
              <w:pStyle w:val="Heading4"/>
              <w:ind w:left="791" w:hanging="425"/>
            </w:pPr>
            <w:r w:rsidRPr="007124DF">
              <w:rPr>
                <w:b/>
              </w:rPr>
              <w:t>Regional Area</w:t>
            </w:r>
            <w:r w:rsidRPr="007124DF">
              <w:t xml:space="preserve"> means </w:t>
            </w:r>
            <w:r w:rsidRPr="007124DF">
              <w:rPr>
                <w:rStyle w:val="hgkelc"/>
              </w:rPr>
              <w:t>areas up to 200km from a Metropolitan Area</w:t>
            </w:r>
            <w:r w:rsidRPr="007124DF">
              <w:t xml:space="preserve">; and </w:t>
            </w:r>
          </w:p>
          <w:p w14:paraId="7B74DABF" w14:textId="77777777" w:rsidR="00A26368" w:rsidRPr="007124DF" w:rsidRDefault="00A26368" w:rsidP="006263C8">
            <w:pPr>
              <w:pStyle w:val="Heading4"/>
              <w:ind w:left="791" w:hanging="425"/>
            </w:pPr>
            <w:r w:rsidRPr="007124DF">
              <w:rPr>
                <w:b/>
              </w:rPr>
              <w:t>Remote Area</w:t>
            </w:r>
            <w:r w:rsidRPr="007124DF">
              <w:t xml:space="preserve"> means </w:t>
            </w:r>
            <w:r w:rsidRPr="007124DF">
              <w:rPr>
                <w:rStyle w:val="hgkelc"/>
              </w:rPr>
              <w:t>all areas outside Metropolitan and Regional Areas,</w:t>
            </w:r>
            <w:r w:rsidRPr="007124DF">
              <w:t xml:space="preserve"> </w:t>
            </w:r>
          </w:p>
          <w:p w14:paraId="4CF8BEDB" w14:textId="608EB4D0" w:rsidR="00A26368" w:rsidRPr="007124DF" w:rsidRDefault="00A26368" w:rsidP="006263C8">
            <w:pPr>
              <w:pStyle w:val="B2BDaSubpara"/>
              <w:ind w:left="370" w:hanging="312"/>
            </w:pPr>
            <w:r w:rsidRPr="007124DF">
              <w:t xml:space="preserve">The service level targets in clause </w:t>
            </w:r>
            <w:r w:rsidRPr="007124DF">
              <w:fldChar w:fldCharType="begin"/>
            </w:r>
            <w:r w:rsidRPr="007124DF">
              <w:instrText xml:space="preserve"> REF _Ref81421842 \w \h </w:instrText>
            </w:r>
            <w:r w:rsidRPr="007124DF">
              <w:fldChar w:fldCharType="separate"/>
            </w:r>
            <w:r w:rsidR="00E90617">
              <w:rPr>
                <w:cs/>
              </w:rPr>
              <w:t>‎</w:t>
            </w:r>
            <w:r w:rsidR="00E90617">
              <w:t>6.6(f)</w:t>
            </w:r>
            <w:r w:rsidRPr="007124DF">
              <w:fldChar w:fldCharType="end"/>
            </w:r>
            <w:r w:rsidRPr="007124DF">
              <w:t xml:space="preserve"> do not apply if you order mobile devices, </w:t>
            </w:r>
            <w:proofErr w:type="gramStart"/>
            <w:r w:rsidRPr="007124DF">
              <w:t>services</w:t>
            </w:r>
            <w:proofErr w:type="gramEnd"/>
            <w:r w:rsidRPr="007124DF">
              <w:t xml:space="preserve"> or activations through any delivery channel other than the Service Desk. </w:t>
            </w:r>
          </w:p>
          <w:p w14:paraId="7DBEBFEE" w14:textId="77777777" w:rsidR="00A26368" w:rsidRPr="007124DF" w:rsidRDefault="00A26368" w:rsidP="006263C8">
            <w:pPr>
              <w:pStyle w:val="Heading4"/>
              <w:ind w:left="791" w:hanging="425"/>
            </w:pPr>
            <w:r w:rsidRPr="007124DF">
              <w:t>are targets only and you acknowledge and agree that we are not liable to you for any failure to meet those service level targets and that no service credits are payable for our failure to meet a service level target.</w:t>
            </w:r>
          </w:p>
        </w:tc>
      </w:tr>
      <w:tr w:rsidR="00A26368" w:rsidRPr="007124DF" w14:paraId="446529EE" w14:textId="77777777" w:rsidTr="00EB5413">
        <w:tc>
          <w:tcPr>
            <w:tcW w:w="10206" w:type="dxa"/>
            <w:gridSpan w:val="2"/>
            <w:shd w:val="clear" w:color="auto" w:fill="595959" w:themeFill="text1" w:themeFillTint="A6"/>
          </w:tcPr>
          <w:p w14:paraId="43FC62C0" w14:textId="77777777" w:rsidR="00A26368" w:rsidRPr="007124DF" w:rsidRDefault="00A26368" w:rsidP="006263C8">
            <w:pPr>
              <w:pStyle w:val="Heading2"/>
            </w:pPr>
            <w:r w:rsidRPr="007124DF">
              <w:lastRenderedPageBreak/>
              <w:t xml:space="preserve">Changing and cancelling AMMS Modular </w:t>
            </w:r>
            <w:r w:rsidRPr="007124DF" w:rsidDel="00274FA3">
              <w:rPr>
                <w:rStyle w:val="CommentReference"/>
                <w:rFonts w:ascii="Arial" w:eastAsia="Times New Roman" w:hAnsi="Arial" w:cs="Arial"/>
                <w:bCs w:val="0"/>
                <w:noProof w:val="0"/>
                <w:color w:val="auto"/>
              </w:rPr>
              <w:t xml:space="preserve"> </w:t>
            </w:r>
          </w:p>
        </w:tc>
      </w:tr>
      <w:tr w:rsidR="00A26368" w:rsidRPr="007124DF" w14:paraId="65828A59" w14:textId="77777777" w:rsidTr="00EB5413">
        <w:tc>
          <w:tcPr>
            <w:tcW w:w="1434" w:type="dxa"/>
            <w:shd w:val="clear" w:color="auto" w:fill="F2F2F2" w:themeFill="background1" w:themeFillShade="F2"/>
          </w:tcPr>
          <w:p w14:paraId="7806628E" w14:textId="77777777" w:rsidR="00A26368" w:rsidRPr="007124DF" w:rsidRDefault="00A26368" w:rsidP="006263C8">
            <w:pPr>
              <w:pStyle w:val="B2BDSummaryHeader"/>
            </w:pPr>
          </w:p>
        </w:tc>
        <w:tc>
          <w:tcPr>
            <w:tcW w:w="8772" w:type="dxa"/>
            <w:vAlign w:val="center"/>
          </w:tcPr>
          <w:p w14:paraId="27FFCC49" w14:textId="77777777" w:rsidR="00A26368" w:rsidRPr="007124DF" w:rsidRDefault="00A26368" w:rsidP="006263C8">
            <w:pPr>
              <w:pStyle w:val="B2BDaSubpara"/>
              <w:ind w:left="370" w:hanging="312"/>
            </w:pPr>
            <w:r w:rsidRPr="007124DF">
              <w:t>AMMS Modular is provided month to month until you cancel it (except for services that are charged as one-off services).</w:t>
            </w:r>
          </w:p>
          <w:p w14:paraId="1B4CD92C" w14:textId="77777777" w:rsidR="00A26368" w:rsidRPr="007124DF" w:rsidRDefault="00A26368" w:rsidP="006263C8">
            <w:pPr>
              <w:pStyle w:val="B2BDaSubpara"/>
              <w:ind w:left="370" w:hanging="312"/>
            </w:pPr>
            <w:r w:rsidRPr="007124DF">
              <w:t>If you change or cancel your AMMS Modular service, you must keep paying all existing costs and charges up until the end of the calendar month in which you change or cancel your AMMS Modular service. Any changes take effect from the start of the following calendar month.</w:t>
            </w:r>
          </w:p>
          <w:p w14:paraId="6E343FDA" w14:textId="77777777" w:rsidR="00A26368" w:rsidRPr="007124DF" w:rsidRDefault="00A26368" w:rsidP="006263C8">
            <w:pPr>
              <w:pStyle w:val="B2BDaSubpara"/>
              <w:ind w:left="370" w:hanging="312"/>
            </w:pPr>
            <w:r w:rsidRPr="007124DF">
              <w:t>There are no early termination charges for cancelling an AMMS Modular service unless you have special pricing terms which state otherwise.</w:t>
            </w:r>
          </w:p>
        </w:tc>
      </w:tr>
      <w:tr w:rsidR="00A26368" w:rsidRPr="007124DF" w14:paraId="65BA32BC" w14:textId="77777777" w:rsidTr="00EB5413">
        <w:tc>
          <w:tcPr>
            <w:tcW w:w="10206" w:type="dxa"/>
            <w:gridSpan w:val="2"/>
            <w:shd w:val="clear" w:color="auto" w:fill="595959" w:themeFill="text1" w:themeFillTint="A6"/>
          </w:tcPr>
          <w:p w14:paraId="5C0277C9" w14:textId="77777777" w:rsidR="00A26368" w:rsidRPr="007124DF" w:rsidRDefault="00A26368" w:rsidP="006263C8">
            <w:pPr>
              <w:pStyle w:val="Heading2"/>
            </w:pPr>
            <w:r w:rsidRPr="007124DF">
              <w:t xml:space="preserve">Definitions </w:t>
            </w:r>
            <w:r w:rsidRPr="007124DF" w:rsidDel="00274FA3">
              <w:rPr>
                <w:rStyle w:val="CommentReference"/>
                <w:rFonts w:ascii="Arial" w:eastAsia="Times New Roman" w:hAnsi="Arial" w:cs="Arial"/>
                <w:bCs w:val="0"/>
                <w:noProof w:val="0"/>
                <w:color w:val="auto"/>
              </w:rPr>
              <w:t xml:space="preserve"> </w:t>
            </w:r>
          </w:p>
        </w:tc>
      </w:tr>
      <w:tr w:rsidR="00A26368" w:rsidRPr="007124DF" w14:paraId="41F18AE4" w14:textId="77777777" w:rsidTr="00EB5413">
        <w:tc>
          <w:tcPr>
            <w:tcW w:w="1434" w:type="dxa"/>
            <w:shd w:val="clear" w:color="auto" w:fill="F2F2F2" w:themeFill="background1" w:themeFillShade="F2"/>
          </w:tcPr>
          <w:p w14:paraId="33393289" w14:textId="77777777" w:rsidR="00A26368" w:rsidRPr="007124DF" w:rsidRDefault="00A26368" w:rsidP="006263C8">
            <w:pPr>
              <w:pStyle w:val="B2BDSummaryHeader"/>
            </w:pPr>
          </w:p>
        </w:tc>
        <w:tc>
          <w:tcPr>
            <w:tcW w:w="8772" w:type="dxa"/>
            <w:vAlign w:val="center"/>
          </w:tcPr>
          <w:p w14:paraId="34547C40" w14:textId="7E846F83" w:rsidR="00A26368" w:rsidRPr="007124DF" w:rsidRDefault="00A26368" w:rsidP="006263C8">
            <w:pPr>
              <w:pStyle w:val="B2BDaSubpara"/>
              <w:numPr>
                <w:ilvl w:val="0"/>
                <w:numId w:val="0"/>
              </w:numPr>
            </w:pPr>
            <w:r w:rsidRPr="007124DF">
              <w:t xml:space="preserve">Capitalised terms used in this section </w:t>
            </w:r>
            <w:r w:rsidRPr="007124DF">
              <w:fldChar w:fldCharType="begin"/>
            </w:r>
            <w:r w:rsidRPr="007124DF">
              <w:instrText xml:space="preserve"> REF _Ref81400639 \r \h </w:instrText>
            </w:r>
            <w:r w:rsidRPr="007124DF">
              <w:fldChar w:fldCharType="separate"/>
            </w:r>
            <w:r w:rsidR="00E90617">
              <w:rPr>
                <w:cs/>
              </w:rPr>
              <w:t>‎</w:t>
            </w:r>
            <w:r w:rsidR="00E90617">
              <w:t>3</w:t>
            </w:r>
            <w:r w:rsidRPr="007124DF">
              <w:fldChar w:fldCharType="end"/>
            </w:r>
            <w:r w:rsidRPr="007124DF">
              <w:t xml:space="preserve"> of these Service Terms that are not otherwise defined in this Agreement have the following meanings: </w:t>
            </w:r>
          </w:p>
          <w:p w14:paraId="282F6BDB" w14:textId="77777777" w:rsidR="00A26368" w:rsidRPr="007124DF" w:rsidRDefault="00A26368" w:rsidP="006263C8">
            <w:pPr>
              <w:pStyle w:val="B2BDaSubpara"/>
              <w:numPr>
                <w:ilvl w:val="0"/>
                <w:numId w:val="0"/>
              </w:numPr>
            </w:pPr>
            <w:r w:rsidRPr="007124DF">
              <w:rPr>
                <w:b/>
              </w:rPr>
              <w:t>End User</w:t>
            </w:r>
            <w:r w:rsidRPr="007124DF">
              <w:t xml:space="preserve"> means:</w:t>
            </w:r>
          </w:p>
          <w:p w14:paraId="3E498AC6" w14:textId="77777777" w:rsidR="00A26368" w:rsidRPr="007124DF" w:rsidRDefault="00A26368" w:rsidP="0039444F">
            <w:pPr>
              <w:pStyle w:val="B2BDaSubpara"/>
              <w:numPr>
                <w:ilvl w:val="0"/>
                <w:numId w:val="23"/>
              </w:numPr>
              <w:ind w:left="505" w:hanging="505"/>
            </w:pPr>
            <w:r w:rsidRPr="007124DF">
              <w:t>in relation to the Endpoint Lifecycle User Support Module, an authorised user of one of your Telstra mobile services; and</w:t>
            </w:r>
          </w:p>
          <w:p w14:paraId="265D9C15" w14:textId="77777777" w:rsidR="00A26368" w:rsidRPr="007124DF" w:rsidRDefault="00A26368" w:rsidP="0039444F">
            <w:pPr>
              <w:pStyle w:val="B2BDaSubpara"/>
              <w:numPr>
                <w:ilvl w:val="0"/>
                <w:numId w:val="23"/>
              </w:numPr>
              <w:ind w:left="505" w:hanging="505"/>
            </w:pPr>
            <w:r w:rsidRPr="007124DF">
              <w:t>in relation to all other Modules, an authorised user of a Supported Device,</w:t>
            </w:r>
          </w:p>
          <w:p w14:paraId="70399669" w14:textId="77777777" w:rsidR="00A26368" w:rsidRPr="007124DF" w:rsidRDefault="00A26368" w:rsidP="006263C8">
            <w:pPr>
              <w:pStyle w:val="B2BDaSubpara"/>
              <w:numPr>
                <w:ilvl w:val="0"/>
                <w:numId w:val="0"/>
              </w:numPr>
            </w:pPr>
            <w:r w:rsidRPr="007124DF">
              <w:t xml:space="preserve">that has an email address attached to your company. </w:t>
            </w:r>
          </w:p>
          <w:p w14:paraId="4AF7F07A" w14:textId="38DFF841" w:rsidR="00A26368" w:rsidRPr="007124DF" w:rsidRDefault="00A26368" w:rsidP="006263C8">
            <w:pPr>
              <w:pStyle w:val="B2BDaSubpara"/>
              <w:numPr>
                <w:ilvl w:val="0"/>
                <w:numId w:val="0"/>
              </w:numPr>
            </w:pPr>
            <w:r w:rsidRPr="007124DF">
              <w:rPr>
                <w:b/>
              </w:rPr>
              <w:t>Support Hours</w:t>
            </w:r>
            <w:r w:rsidRPr="007124DF">
              <w:t xml:space="preserve"> means the support hours for each Module set out in clause </w:t>
            </w:r>
            <w:r w:rsidRPr="007124DF">
              <w:fldChar w:fldCharType="begin"/>
            </w:r>
            <w:r w:rsidRPr="007124DF">
              <w:instrText xml:space="preserve"> REF _Ref81420682 \w \h </w:instrText>
            </w:r>
            <w:r w:rsidRPr="007124DF">
              <w:fldChar w:fldCharType="separate"/>
            </w:r>
            <w:r w:rsidR="00E90617">
              <w:rPr>
                <w:cs/>
              </w:rPr>
              <w:t>‎</w:t>
            </w:r>
            <w:r w:rsidR="00E90617">
              <w:t>6.6(a)</w:t>
            </w:r>
            <w:r w:rsidRPr="007124DF">
              <w:fldChar w:fldCharType="end"/>
            </w:r>
            <w:r w:rsidRPr="007124DF">
              <w:t xml:space="preserve">. </w:t>
            </w:r>
          </w:p>
          <w:p w14:paraId="6C4C309B" w14:textId="11420B05" w:rsidR="004450A6" w:rsidRPr="007124DF" w:rsidRDefault="004450A6" w:rsidP="006263C8">
            <w:pPr>
              <w:pStyle w:val="B2BDaSubpara"/>
              <w:numPr>
                <w:ilvl w:val="0"/>
                <w:numId w:val="0"/>
              </w:numPr>
            </w:pPr>
            <w:r w:rsidRPr="007124DF">
              <w:rPr>
                <w:b/>
              </w:rPr>
              <w:t>User Support Modules</w:t>
            </w:r>
            <w:r w:rsidRPr="007124DF">
              <w:t xml:space="preserve"> means the Endpoint Management User Support Modules and the Endpoint Lifecycle User Support Module. </w:t>
            </w:r>
          </w:p>
        </w:tc>
      </w:tr>
    </w:tbl>
    <w:p w14:paraId="6A6A2BE9" w14:textId="77777777" w:rsidR="00A26368" w:rsidRPr="007124DF" w:rsidRDefault="00A26368" w:rsidP="00A26368">
      <w:pPr>
        <w:pStyle w:val="B2BDNormal"/>
        <w:sectPr w:rsidR="00A26368" w:rsidRPr="007124DF" w:rsidSect="006F1AFA">
          <w:pgSz w:w="11906" w:h="16838"/>
          <w:pgMar w:top="993" w:right="566" w:bottom="992" w:left="964" w:header="426" w:footer="283" w:gutter="0"/>
          <w:cols w:space="720"/>
          <w:noEndnote/>
          <w:docGrid w:linePitch="360"/>
        </w:sectPr>
      </w:pPr>
    </w:p>
    <w:p w14:paraId="062376BE" w14:textId="77777777" w:rsidR="00A26368" w:rsidRPr="007124DF" w:rsidRDefault="00A26368" w:rsidP="00A26368">
      <w:pPr>
        <w:pStyle w:val="Heading1"/>
        <w:rPr>
          <w:color w:val="001E82"/>
        </w:rPr>
      </w:pPr>
      <w:bookmarkStart w:id="41" w:name="_Ref81423029"/>
      <w:r w:rsidRPr="007124DF">
        <w:rPr>
          <w:color w:val="001E82"/>
        </w:rPr>
        <w:lastRenderedPageBreak/>
        <w:t>AMMS PROFESSIONAL SERVICES</w:t>
      </w:r>
      <w:bookmarkEnd w:id="41"/>
    </w:p>
    <w:tbl>
      <w:tblPr>
        <w:tblStyle w:val="TableGrid"/>
        <w:tblW w:w="1020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788"/>
      </w:tblGrid>
      <w:tr w:rsidR="00A26368" w:rsidRPr="007124DF" w14:paraId="22448323" w14:textId="77777777" w:rsidTr="00BC2901">
        <w:trPr>
          <w:trHeight w:val="340"/>
        </w:trPr>
        <w:tc>
          <w:tcPr>
            <w:tcW w:w="10206" w:type="dxa"/>
            <w:gridSpan w:val="2"/>
            <w:shd w:val="clear" w:color="auto" w:fill="595959" w:themeFill="text1" w:themeFillTint="A6"/>
            <w:vAlign w:val="center"/>
          </w:tcPr>
          <w:p w14:paraId="198F1C7C" w14:textId="77777777" w:rsidR="00A26368" w:rsidRPr="007124DF" w:rsidRDefault="00A26368" w:rsidP="006263C8">
            <w:pPr>
              <w:pStyle w:val="Heading2"/>
            </w:pPr>
            <w:r w:rsidRPr="007124DF">
              <w:t>What are AMMS Professional Serivces?</w:t>
            </w:r>
          </w:p>
        </w:tc>
      </w:tr>
      <w:tr w:rsidR="00A26368" w:rsidRPr="007124DF" w14:paraId="521F49C2" w14:textId="77777777" w:rsidTr="006263C8">
        <w:tc>
          <w:tcPr>
            <w:tcW w:w="1418" w:type="dxa"/>
            <w:shd w:val="clear" w:color="auto" w:fill="F2F2F2" w:themeFill="background1" w:themeFillShade="F2"/>
          </w:tcPr>
          <w:p w14:paraId="39679122" w14:textId="77777777" w:rsidR="00A26368" w:rsidRPr="007124DF" w:rsidRDefault="00A26368" w:rsidP="006263C8">
            <w:pPr>
              <w:pStyle w:val="B2BDSummaryHeader"/>
            </w:pPr>
          </w:p>
        </w:tc>
        <w:tc>
          <w:tcPr>
            <w:tcW w:w="8788" w:type="dxa"/>
          </w:tcPr>
          <w:p w14:paraId="5537A0C3" w14:textId="77777777" w:rsidR="00A26368" w:rsidRPr="007124DF" w:rsidRDefault="00A26368" w:rsidP="006263C8">
            <w:pPr>
              <w:pStyle w:val="B2BDaSubpara"/>
              <w:numPr>
                <w:ilvl w:val="0"/>
                <w:numId w:val="0"/>
              </w:numPr>
              <w:ind w:left="80"/>
            </w:pPr>
            <w:r w:rsidRPr="007124DF">
              <w:t>AMMS Professional Services comprise Professional Services for the installation and configuration of the UEM Platform you use in connection with your T-MDM and AMMS Modular services, as set out in your Service Order for those AMMS Professional Services.</w:t>
            </w:r>
          </w:p>
        </w:tc>
      </w:tr>
      <w:tr w:rsidR="00A26368" w:rsidRPr="007124DF" w14:paraId="3B4733D1" w14:textId="77777777" w:rsidTr="00BC2901">
        <w:trPr>
          <w:trHeight w:val="340"/>
        </w:trPr>
        <w:tc>
          <w:tcPr>
            <w:tcW w:w="10206" w:type="dxa"/>
            <w:gridSpan w:val="2"/>
            <w:shd w:val="clear" w:color="auto" w:fill="595959" w:themeFill="text1" w:themeFillTint="A6"/>
          </w:tcPr>
          <w:p w14:paraId="155D670E" w14:textId="77777777" w:rsidR="00A26368" w:rsidRPr="007124DF" w:rsidRDefault="00A26368" w:rsidP="006263C8">
            <w:pPr>
              <w:pStyle w:val="Heading2"/>
              <w:rPr>
                <w:noProof w:val="0"/>
              </w:rPr>
            </w:pPr>
            <w:bookmarkStart w:id="42" w:name="_Ref81424950"/>
            <w:r w:rsidRPr="007124DF">
              <w:rPr>
                <w:noProof w:val="0"/>
              </w:rPr>
              <w:t>Eligibility for AMMS Professional Services</w:t>
            </w:r>
            <w:bookmarkEnd w:id="42"/>
            <w:r w:rsidRPr="007124DF">
              <w:rPr>
                <w:noProof w:val="0"/>
              </w:rPr>
              <w:t xml:space="preserve"> </w:t>
            </w:r>
          </w:p>
        </w:tc>
      </w:tr>
      <w:tr w:rsidR="00A26368" w:rsidRPr="007124DF" w14:paraId="66AEED95" w14:textId="77777777" w:rsidTr="006263C8">
        <w:trPr>
          <w:trHeight w:val="399"/>
        </w:trPr>
        <w:tc>
          <w:tcPr>
            <w:tcW w:w="1418" w:type="dxa"/>
            <w:shd w:val="clear" w:color="auto" w:fill="F2F2F2" w:themeFill="background1" w:themeFillShade="F2"/>
          </w:tcPr>
          <w:p w14:paraId="359BA774" w14:textId="77777777" w:rsidR="00A26368" w:rsidRPr="007124DF" w:rsidRDefault="00A26368" w:rsidP="006263C8">
            <w:pPr>
              <w:pStyle w:val="B2BDSummaryHeader"/>
            </w:pPr>
          </w:p>
        </w:tc>
        <w:tc>
          <w:tcPr>
            <w:tcW w:w="8788" w:type="dxa"/>
          </w:tcPr>
          <w:p w14:paraId="2F73CE68" w14:textId="77777777" w:rsidR="00A26368" w:rsidRPr="007124DF" w:rsidRDefault="00A26368" w:rsidP="006263C8">
            <w:pPr>
              <w:pStyle w:val="B2BDaSubpara"/>
              <w:ind w:left="370" w:hanging="370"/>
            </w:pPr>
            <w:r w:rsidRPr="007124DF">
              <w:t>Before we can commence any work in relation to Professional Services for AMMS:</w:t>
            </w:r>
          </w:p>
          <w:p w14:paraId="08C22747" w14:textId="0BCDD27F" w:rsidR="00A26368" w:rsidRPr="007124DF" w:rsidRDefault="00A26368" w:rsidP="006263C8">
            <w:pPr>
              <w:pStyle w:val="Heading4"/>
              <w:ind w:left="791" w:hanging="425"/>
            </w:pPr>
            <w:r w:rsidRPr="007124DF">
              <w:t xml:space="preserve">you must provide us with administrator access to the relevant </w:t>
            </w:r>
            <w:proofErr w:type="gramStart"/>
            <w:r w:rsidRPr="007124DF">
              <w:t>UEM;</w:t>
            </w:r>
            <w:proofErr w:type="gramEnd"/>
          </w:p>
          <w:p w14:paraId="1B698AD0" w14:textId="7347389C" w:rsidR="00A26368" w:rsidRPr="007124DF" w:rsidRDefault="00A26368" w:rsidP="006263C8">
            <w:pPr>
              <w:pStyle w:val="Heading4"/>
              <w:ind w:left="791" w:hanging="425"/>
            </w:pPr>
            <w:r w:rsidRPr="007124DF">
              <w:t xml:space="preserve">you must activate all </w:t>
            </w:r>
            <w:proofErr w:type="gramStart"/>
            <w:r w:rsidRPr="007124DF">
              <w:t>third party</w:t>
            </w:r>
            <w:proofErr w:type="gramEnd"/>
            <w:r w:rsidRPr="007124DF">
              <w:t xml:space="preserve"> accounts required for setup of the relevant UEM Platform including Apple Business Manager, Apple developer account, Samsung KNOX and the Telstra device enrolment service (as applicable) and provide us with access to those third party accounts as reasonably required by us in order to perform the AMMS Professional Services;</w:t>
            </w:r>
            <w:r w:rsidR="001F3A79" w:rsidRPr="007124DF">
              <w:t xml:space="preserve"> and</w:t>
            </w:r>
          </w:p>
          <w:p w14:paraId="3AFF13FF" w14:textId="77777777" w:rsidR="00A26368" w:rsidRPr="007124DF" w:rsidRDefault="00A26368" w:rsidP="006263C8">
            <w:pPr>
              <w:pStyle w:val="Heading4"/>
              <w:ind w:left="791" w:hanging="425"/>
            </w:pPr>
            <w:r w:rsidRPr="007124DF">
              <w:t>you must comply with any IT system pre-requisites we notify to you.</w:t>
            </w:r>
          </w:p>
        </w:tc>
      </w:tr>
      <w:tr w:rsidR="00A26368" w:rsidRPr="007124DF" w14:paraId="4BA15418" w14:textId="77777777" w:rsidTr="00BC2901">
        <w:trPr>
          <w:trHeight w:val="340"/>
        </w:trPr>
        <w:tc>
          <w:tcPr>
            <w:tcW w:w="10206" w:type="dxa"/>
            <w:gridSpan w:val="2"/>
            <w:shd w:val="clear" w:color="auto" w:fill="595959" w:themeFill="text1" w:themeFillTint="A6"/>
          </w:tcPr>
          <w:p w14:paraId="5FDD6610" w14:textId="77777777" w:rsidR="00A26368" w:rsidRPr="007124DF" w:rsidRDefault="00A26368" w:rsidP="006263C8">
            <w:pPr>
              <w:pStyle w:val="Heading2"/>
            </w:pPr>
            <w:r w:rsidRPr="007124DF">
              <w:t>Our responsibilities</w:t>
            </w:r>
          </w:p>
        </w:tc>
      </w:tr>
      <w:tr w:rsidR="00A26368" w:rsidRPr="007124DF" w14:paraId="5793F690" w14:textId="77777777" w:rsidTr="006263C8">
        <w:trPr>
          <w:trHeight w:val="399"/>
        </w:trPr>
        <w:tc>
          <w:tcPr>
            <w:tcW w:w="1418" w:type="dxa"/>
            <w:shd w:val="clear" w:color="auto" w:fill="F2F2F2" w:themeFill="background1" w:themeFillShade="F2"/>
          </w:tcPr>
          <w:p w14:paraId="07240639" w14:textId="77777777" w:rsidR="00A26368" w:rsidRPr="007124DF" w:rsidRDefault="00A26368" w:rsidP="006263C8">
            <w:pPr>
              <w:pStyle w:val="B2BDSummaryHeader"/>
            </w:pPr>
          </w:p>
        </w:tc>
        <w:tc>
          <w:tcPr>
            <w:tcW w:w="8788" w:type="dxa"/>
          </w:tcPr>
          <w:p w14:paraId="0C0F6298" w14:textId="77777777" w:rsidR="00A26368" w:rsidRPr="007124DF" w:rsidRDefault="00A26368" w:rsidP="006263C8">
            <w:pPr>
              <w:pStyle w:val="B2BDaSubpara"/>
              <w:numPr>
                <w:ilvl w:val="0"/>
                <w:numId w:val="0"/>
              </w:numPr>
            </w:pPr>
            <w:r w:rsidRPr="007124DF">
              <w:t>We will:</w:t>
            </w:r>
          </w:p>
          <w:p w14:paraId="4546294D" w14:textId="77777777" w:rsidR="00A26368" w:rsidRPr="007124DF" w:rsidRDefault="00A26368" w:rsidP="006263C8">
            <w:pPr>
              <w:pStyle w:val="B2BDaSubpara"/>
              <w:ind w:left="370" w:hanging="370"/>
            </w:pPr>
            <w:r w:rsidRPr="007124DF">
              <w:t xml:space="preserve">carry out all AMMS Professional Services during normal business hours being 9.00am to 5.30pm on Business Days, unless we agree with, or indicate to, </w:t>
            </w:r>
            <w:proofErr w:type="gramStart"/>
            <w:r w:rsidRPr="007124DF">
              <w:t>you</w:t>
            </w:r>
            <w:proofErr w:type="gramEnd"/>
            <w:r w:rsidRPr="007124DF">
              <w:t xml:space="preserve"> otherwise; and</w:t>
            </w:r>
          </w:p>
          <w:p w14:paraId="2FAB3EC6" w14:textId="77777777" w:rsidR="00A26368" w:rsidRPr="007124DF" w:rsidRDefault="00A26368" w:rsidP="006263C8">
            <w:pPr>
              <w:pStyle w:val="B2BDaSubpara"/>
              <w:ind w:left="370" w:hanging="370"/>
            </w:pPr>
            <w:r w:rsidRPr="007124DF">
              <w:t>use reasonable endeavours to meet your scheduling requests, subject to availability of resources.</w:t>
            </w:r>
          </w:p>
        </w:tc>
      </w:tr>
      <w:tr w:rsidR="00A26368" w:rsidRPr="007124DF" w14:paraId="1EE62C7F" w14:textId="77777777" w:rsidTr="00BC2901">
        <w:trPr>
          <w:trHeight w:val="340"/>
        </w:trPr>
        <w:tc>
          <w:tcPr>
            <w:tcW w:w="10206" w:type="dxa"/>
            <w:gridSpan w:val="2"/>
            <w:shd w:val="clear" w:color="auto" w:fill="595959" w:themeFill="text1" w:themeFillTint="A6"/>
          </w:tcPr>
          <w:p w14:paraId="6266DAD6" w14:textId="77777777" w:rsidR="00A26368" w:rsidRPr="007124DF" w:rsidRDefault="00A26368" w:rsidP="006263C8">
            <w:pPr>
              <w:pStyle w:val="Heading2"/>
            </w:pPr>
            <w:r w:rsidRPr="007124DF">
              <w:t>Your responsibilities</w:t>
            </w:r>
          </w:p>
        </w:tc>
      </w:tr>
      <w:tr w:rsidR="00A26368" w:rsidRPr="007124DF" w14:paraId="71C2760F" w14:textId="77777777" w:rsidTr="006263C8">
        <w:trPr>
          <w:trHeight w:val="399"/>
        </w:trPr>
        <w:tc>
          <w:tcPr>
            <w:tcW w:w="1418" w:type="dxa"/>
            <w:shd w:val="clear" w:color="auto" w:fill="F2F2F2" w:themeFill="background1" w:themeFillShade="F2"/>
          </w:tcPr>
          <w:p w14:paraId="7F45B510" w14:textId="77777777" w:rsidR="00A26368" w:rsidRPr="007124DF" w:rsidRDefault="00A26368" w:rsidP="006263C8">
            <w:pPr>
              <w:pStyle w:val="B2BDSummaryHeader"/>
            </w:pPr>
          </w:p>
        </w:tc>
        <w:tc>
          <w:tcPr>
            <w:tcW w:w="8788" w:type="dxa"/>
          </w:tcPr>
          <w:p w14:paraId="3040181B" w14:textId="77777777" w:rsidR="00A26368" w:rsidRPr="007124DF" w:rsidRDefault="00A26368" w:rsidP="006263C8">
            <w:pPr>
              <w:pStyle w:val="B2BDaSubpara"/>
              <w:ind w:left="370" w:hanging="370"/>
            </w:pPr>
            <w:r w:rsidRPr="007124DF">
              <w:t>You must:</w:t>
            </w:r>
          </w:p>
          <w:p w14:paraId="25E98FDD" w14:textId="56C814B0" w:rsidR="00A26368" w:rsidRPr="007124DF" w:rsidRDefault="00A26368" w:rsidP="006263C8">
            <w:pPr>
              <w:pStyle w:val="Heading4"/>
              <w:ind w:left="647" w:hanging="284"/>
            </w:pPr>
            <w:bookmarkStart w:id="43" w:name="_Ref81425239"/>
            <w:r w:rsidRPr="007124DF">
              <w:t xml:space="preserve">unless otherwise agreed in writing, procure all necessary authorisations, </w:t>
            </w:r>
            <w:proofErr w:type="gramStart"/>
            <w:r w:rsidRPr="007124DF">
              <w:t>licences</w:t>
            </w:r>
            <w:proofErr w:type="gramEnd"/>
            <w:r w:rsidRPr="007124DF">
              <w:t xml:space="preserve"> and consents in place to provide us with access to third party accounts as contemplated in clause </w:t>
            </w:r>
            <w:r w:rsidRPr="007124DF">
              <w:fldChar w:fldCharType="begin"/>
            </w:r>
            <w:r w:rsidRPr="007124DF">
              <w:instrText xml:space="preserve"> REF _Ref81424950 \w \h </w:instrText>
            </w:r>
            <w:r w:rsidRPr="007124DF">
              <w:fldChar w:fldCharType="separate"/>
            </w:r>
            <w:r w:rsidR="00E90617">
              <w:rPr>
                <w:cs/>
              </w:rPr>
              <w:t>‎</w:t>
            </w:r>
            <w:r w:rsidR="00E90617">
              <w:t>7.2</w:t>
            </w:r>
            <w:r w:rsidRPr="007124DF">
              <w:fldChar w:fldCharType="end"/>
            </w:r>
            <w:r w:rsidRPr="007124DF">
              <w:t>;</w:t>
            </w:r>
            <w:bookmarkEnd w:id="43"/>
          </w:p>
          <w:p w14:paraId="0C40D2C7" w14:textId="77777777" w:rsidR="00A26368" w:rsidRPr="007124DF" w:rsidRDefault="00A26368" w:rsidP="006263C8">
            <w:pPr>
              <w:pStyle w:val="Heading4"/>
              <w:ind w:left="647" w:hanging="284"/>
            </w:pPr>
            <w:r w:rsidRPr="007124DF">
              <w:t xml:space="preserve">comply with our reasonable directions (including in relation to implementation of changes to your operating and technical environment) as reasonably required by us to provide the AMMS Professional </w:t>
            </w:r>
            <w:proofErr w:type="gramStart"/>
            <w:r w:rsidRPr="007124DF">
              <w:t>Services;</w:t>
            </w:r>
            <w:proofErr w:type="gramEnd"/>
          </w:p>
          <w:p w14:paraId="2DE2C654" w14:textId="77777777" w:rsidR="00A26368" w:rsidRPr="007124DF" w:rsidRDefault="00A26368" w:rsidP="006263C8">
            <w:pPr>
              <w:pStyle w:val="Heading4"/>
              <w:ind w:left="647" w:hanging="284"/>
            </w:pPr>
            <w:r w:rsidRPr="007124DF">
              <w:t xml:space="preserve">provide us with any assistance or information we reasonably require in connection with the AMMS Professional </w:t>
            </w:r>
            <w:proofErr w:type="gramStart"/>
            <w:r w:rsidRPr="007124DF">
              <w:t>Services;</w:t>
            </w:r>
            <w:proofErr w:type="gramEnd"/>
          </w:p>
          <w:p w14:paraId="6FDF5A88" w14:textId="77777777" w:rsidR="00A26368" w:rsidRPr="007124DF" w:rsidRDefault="00A26368" w:rsidP="006263C8">
            <w:pPr>
              <w:pStyle w:val="Heading4"/>
              <w:ind w:left="647" w:hanging="284"/>
            </w:pPr>
            <w:r w:rsidRPr="007124DF">
              <w:t xml:space="preserve">notify us of any risks and dependencies that may affect our ability to perform the AMMS Professional Services as soon as possible after you become aware of </w:t>
            </w:r>
            <w:proofErr w:type="gramStart"/>
            <w:r w:rsidRPr="007124DF">
              <w:t>them;</w:t>
            </w:r>
            <w:proofErr w:type="gramEnd"/>
          </w:p>
          <w:p w14:paraId="66A10153" w14:textId="77777777" w:rsidR="00A26368" w:rsidRPr="007124DF" w:rsidRDefault="00A26368" w:rsidP="006263C8">
            <w:pPr>
              <w:pStyle w:val="B2BDaSubpara"/>
              <w:ind w:left="366" w:hanging="366"/>
            </w:pPr>
            <w:r w:rsidRPr="007124DF">
              <w:t xml:space="preserve">You are responsible for backing up all data, </w:t>
            </w:r>
            <w:proofErr w:type="gramStart"/>
            <w:r w:rsidRPr="007124DF">
              <w:t>applications</w:t>
            </w:r>
            <w:proofErr w:type="gramEnd"/>
            <w:r w:rsidRPr="007124DF">
              <w:t xml:space="preserve"> and settings before we commence the AMMS Professional Services. </w:t>
            </w:r>
          </w:p>
          <w:p w14:paraId="49BCB8F9" w14:textId="31E7FC35" w:rsidR="00A26368" w:rsidRPr="007124DF" w:rsidRDefault="00A26368" w:rsidP="006263C8">
            <w:pPr>
              <w:pStyle w:val="B2BDaSubpara"/>
              <w:ind w:left="366" w:hanging="366"/>
            </w:pPr>
            <w:r w:rsidRPr="007124DF">
              <w:t xml:space="preserve">You indemnify us against all loss or damage that we suffer or incur (including as a result of or in connection with any </w:t>
            </w:r>
            <w:proofErr w:type="gramStart"/>
            <w:r w:rsidRPr="007124DF">
              <w:t>third party</w:t>
            </w:r>
            <w:proofErr w:type="gramEnd"/>
            <w:r w:rsidRPr="007124DF">
              <w:t xml:space="preserve"> claims) as a result of your breach of clause </w:t>
            </w:r>
            <w:r w:rsidRPr="007124DF">
              <w:fldChar w:fldCharType="begin"/>
            </w:r>
            <w:r w:rsidRPr="007124DF">
              <w:instrText xml:space="preserve"> REF _Ref81425239 \w \h </w:instrText>
            </w:r>
            <w:r w:rsidRPr="007124DF">
              <w:fldChar w:fldCharType="separate"/>
            </w:r>
            <w:r w:rsidR="00E90617">
              <w:rPr>
                <w:cs/>
              </w:rPr>
              <w:t>‎</w:t>
            </w:r>
            <w:r w:rsidR="00E90617">
              <w:t>7.4(a)(</w:t>
            </w:r>
            <w:proofErr w:type="spellStart"/>
            <w:r w:rsidR="00E90617">
              <w:t>i</w:t>
            </w:r>
            <w:proofErr w:type="spellEnd"/>
            <w:r w:rsidR="00E90617">
              <w:t>)</w:t>
            </w:r>
            <w:r w:rsidRPr="007124DF">
              <w:fldChar w:fldCharType="end"/>
            </w:r>
            <w:r w:rsidRPr="007124DF">
              <w:t xml:space="preserve">. </w:t>
            </w:r>
          </w:p>
          <w:p w14:paraId="681110E8" w14:textId="77777777" w:rsidR="00A26368" w:rsidRPr="007124DF" w:rsidRDefault="00A26368" w:rsidP="006263C8">
            <w:pPr>
              <w:pStyle w:val="Heading2"/>
              <w:numPr>
                <w:ilvl w:val="0"/>
                <w:numId w:val="0"/>
              </w:numPr>
            </w:pPr>
          </w:p>
        </w:tc>
      </w:tr>
      <w:tr w:rsidR="007455FF" w:rsidRPr="007124DF" w14:paraId="5611978A" w14:textId="77777777" w:rsidTr="00BC2901">
        <w:trPr>
          <w:trHeight w:val="399"/>
        </w:trPr>
        <w:tc>
          <w:tcPr>
            <w:tcW w:w="10206" w:type="dxa"/>
            <w:gridSpan w:val="2"/>
            <w:shd w:val="clear" w:color="auto" w:fill="595959" w:themeFill="text1" w:themeFillTint="A6"/>
          </w:tcPr>
          <w:p w14:paraId="6A3D8B30" w14:textId="5D6ECF53" w:rsidR="007455FF" w:rsidRPr="007124DF" w:rsidRDefault="00A00F50" w:rsidP="006263C8">
            <w:pPr>
              <w:pStyle w:val="Heading2"/>
            </w:pPr>
            <w:r w:rsidRPr="007124DF">
              <w:t>Further terms</w:t>
            </w:r>
            <w:r w:rsidR="007455FF" w:rsidRPr="007124DF">
              <w:t xml:space="preserve"> for AMMS Professional Services</w:t>
            </w:r>
          </w:p>
        </w:tc>
      </w:tr>
      <w:tr w:rsidR="007455FF" w:rsidRPr="007124DF" w14:paraId="360992B8" w14:textId="77777777" w:rsidTr="000E4B2C">
        <w:trPr>
          <w:trHeight w:val="399"/>
        </w:trPr>
        <w:tc>
          <w:tcPr>
            <w:tcW w:w="1418" w:type="dxa"/>
            <w:shd w:val="clear" w:color="auto" w:fill="F2F2F2" w:themeFill="background1" w:themeFillShade="F2"/>
          </w:tcPr>
          <w:p w14:paraId="08F24A60" w14:textId="77777777" w:rsidR="007455FF" w:rsidRPr="007124DF" w:rsidRDefault="007455FF" w:rsidP="000E4B2C">
            <w:pPr>
              <w:pStyle w:val="Heading2"/>
              <w:numPr>
                <w:ilvl w:val="0"/>
                <w:numId w:val="0"/>
              </w:numPr>
              <w:ind w:left="879" w:hanging="737"/>
              <w:rPr>
                <w:color w:val="auto"/>
              </w:rPr>
            </w:pPr>
          </w:p>
        </w:tc>
        <w:tc>
          <w:tcPr>
            <w:tcW w:w="8788" w:type="dxa"/>
            <w:shd w:val="clear" w:color="auto" w:fill="FFFFFF" w:themeFill="background1"/>
          </w:tcPr>
          <w:p w14:paraId="6BC9C14D" w14:textId="3BD6CA47" w:rsidR="007455FF" w:rsidRPr="007124DF" w:rsidRDefault="007455FF" w:rsidP="000E4B2C">
            <w:pPr>
              <w:pStyle w:val="Heading2"/>
              <w:numPr>
                <w:ilvl w:val="0"/>
                <w:numId w:val="0"/>
              </w:numPr>
              <w:ind w:left="83"/>
              <w:rPr>
                <w:color w:val="auto"/>
              </w:rPr>
            </w:pPr>
            <w:r w:rsidRPr="007124DF">
              <w:rPr>
                <w:color w:val="auto"/>
              </w:rPr>
              <w:t xml:space="preserve">The AMMS Professional Services are provided to you on the terms set out in the </w:t>
            </w:r>
            <w:hyperlink r:id="rId41" w:anchor="other-services" w:history="1">
              <w:r w:rsidRPr="007124DF">
                <w:rPr>
                  <w:rStyle w:val="Hyperlink"/>
                </w:rPr>
                <w:t>Other Services – Professional Services section of Our Customer Terms</w:t>
              </w:r>
            </w:hyperlink>
            <w:r w:rsidRPr="000D451F">
              <w:rPr>
                <w:color w:val="auto"/>
              </w:rPr>
              <w:t>.</w:t>
            </w:r>
          </w:p>
        </w:tc>
      </w:tr>
      <w:tr w:rsidR="00A26368" w:rsidRPr="007124DF" w14:paraId="2012BEA0" w14:textId="77777777" w:rsidTr="00BC2901">
        <w:trPr>
          <w:trHeight w:val="399"/>
        </w:trPr>
        <w:tc>
          <w:tcPr>
            <w:tcW w:w="10206" w:type="dxa"/>
            <w:gridSpan w:val="2"/>
            <w:shd w:val="clear" w:color="auto" w:fill="595959" w:themeFill="text1" w:themeFillTint="A6"/>
          </w:tcPr>
          <w:p w14:paraId="4C381F39" w14:textId="77777777" w:rsidR="00A26368" w:rsidRPr="007124DF" w:rsidRDefault="00A26368" w:rsidP="006263C8">
            <w:pPr>
              <w:pStyle w:val="Heading2"/>
            </w:pPr>
            <w:r w:rsidRPr="007124DF">
              <w:t>Charges</w:t>
            </w:r>
          </w:p>
        </w:tc>
      </w:tr>
      <w:tr w:rsidR="00A26368" w:rsidRPr="007124DF" w14:paraId="21FB89A6" w14:textId="77777777" w:rsidTr="006263C8">
        <w:trPr>
          <w:trHeight w:val="399"/>
        </w:trPr>
        <w:tc>
          <w:tcPr>
            <w:tcW w:w="1418" w:type="dxa"/>
            <w:shd w:val="clear" w:color="auto" w:fill="F2F2F2" w:themeFill="background1" w:themeFillShade="F2"/>
          </w:tcPr>
          <w:p w14:paraId="0A27CFB4" w14:textId="77777777" w:rsidR="00A26368" w:rsidRPr="007124DF" w:rsidRDefault="00A26368" w:rsidP="006263C8">
            <w:pPr>
              <w:pStyle w:val="B2BDSummaryHeader"/>
            </w:pPr>
          </w:p>
        </w:tc>
        <w:tc>
          <w:tcPr>
            <w:tcW w:w="8788" w:type="dxa"/>
          </w:tcPr>
          <w:p w14:paraId="3457DC1F" w14:textId="77777777" w:rsidR="00A26368" w:rsidRPr="007124DF" w:rsidRDefault="00A26368" w:rsidP="006263C8">
            <w:pPr>
              <w:pStyle w:val="B2BDaSubpara"/>
              <w:ind w:left="370" w:hanging="370"/>
            </w:pPr>
            <w:r w:rsidRPr="007124DF">
              <w:t xml:space="preserve">The charges for your AMMS Professional Services are set out in the relevant Price Schedule for those AMMS Professional Services. </w:t>
            </w:r>
          </w:p>
          <w:p w14:paraId="29A45FCA" w14:textId="77777777" w:rsidR="00A26368" w:rsidRPr="007124DF" w:rsidRDefault="00A26368" w:rsidP="006263C8">
            <w:pPr>
              <w:pStyle w:val="B2BDaSubpara"/>
              <w:ind w:left="370" w:hanging="370"/>
            </w:pPr>
            <w:r w:rsidRPr="007124DF">
              <w:t xml:space="preserve">Unless otherwise agreed in the relevant Price Schedule, you must pay us any </w:t>
            </w:r>
            <w:proofErr w:type="gramStart"/>
            <w:r w:rsidRPr="007124DF">
              <w:t>out of pocket</w:t>
            </w:r>
            <w:proofErr w:type="gramEnd"/>
            <w:r w:rsidRPr="007124DF">
              <w:t xml:space="preserve"> expenses reasonably incurred by us (or on our behalf) in relation to performance of the AMMS Professional Services (including any reasonable costs we incur in connection with your failure to meet your obligations in respect of the AMMS Professional Services and delays outside of our reasonable control).   </w:t>
            </w:r>
          </w:p>
        </w:tc>
      </w:tr>
      <w:tr w:rsidR="00A26368" w:rsidRPr="007124DF" w14:paraId="267A547E" w14:textId="77777777" w:rsidTr="00BC2901">
        <w:trPr>
          <w:trHeight w:val="340"/>
        </w:trPr>
        <w:tc>
          <w:tcPr>
            <w:tcW w:w="10206" w:type="dxa"/>
            <w:gridSpan w:val="2"/>
            <w:shd w:val="clear" w:color="auto" w:fill="595959" w:themeFill="text1" w:themeFillTint="A6"/>
          </w:tcPr>
          <w:p w14:paraId="49DC60CC" w14:textId="77777777" w:rsidR="00A26368" w:rsidRPr="007124DF" w:rsidRDefault="00A26368" w:rsidP="0039444F">
            <w:pPr>
              <w:pStyle w:val="Heading2"/>
              <w:numPr>
                <w:ilvl w:val="1"/>
                <w:numId w:val="24"/>
              </w:numPr>
            </w:pPr>
            <w:r w:rsidRPr="007124DF">
              <w:t>Definitions</w:t>
            </w:r>
          </w:p>
        </w:tc>
      </w:tr>
      <w:tr w:rsidR="00A26368" w:rsidRPr="007124DF" w14:paraId="5C0E844D" w14:textId="77777777" w:rsidTr="006263C8">
        <w:trPr>
          <w:trHeight w:val="399"/>
        </w:trPr>
        <w:tc>
          <w:tcPr>
            <w:tcW w:w="1418" w:type="dxa"/>
            <w:shd w:val="clear" w:color="auto" w:fill="F2F2F2" w:themeFill="background1" w:themeFillShade="F2"/>
          </w:tcPr>
          <w:p w14:paraId="3E082C35" w14:textId="77777777" w:rsidR="00A26368" w:rsidRPr="007124DF" w:rsidRDefault="00A26368" w:rsidP="006263C8">
            <w:pPr>
              <w:pStyle w:val="B2BDSummaryHeader"/>
            </w:pPr>
          </w:p>
        </w:tc>
        <w:tc>
          <w:tcPr>
            <w:tcW w:w="8788" w:type="dxa"/>
          </w:tcPr>
          <w:p w14:paraId="5A94BD33" w14:textId="7BB27646" w:rsidR="00A26368" w:rsidRPr="007124DF" w:rsidRDefault="00A26368" w:rsidP="006263C8">
            <w:pPr>
              <w:pStyle w:val="B2BDaSubpara"/>
              <w:numPr>
                <w:ilvl w:val="0"/>
                <w:numId w:val="0"/>
              </w:numPr>
            </w:pPr>
            <w:r w:rsidRPr="007124DF">
              <w:t xml:space="preserve">Capitalised terms used in this section </w:t>
            </w:r>
            <w:r w:rsidRPr="007124DF">
              <w:fldChar w:fldCharType="begin"/>
            </w:r>
            <w:r w:rsidRPr="007124DF">
              <w:instrText xml:space="preserve"> REF _Ref81423029 \r \h </w:instrText>
            </w:r>
            <w:r w:rsidRPr="007124DF">
              <w:fldChar w:fldCharType="separate"/>
            </w:r>
            <w:r w:rsidR="00E90617">
              <w:rPr>
                <w:cs/>
              </w:rPr>
              <w:t>‎</w:t>
            </w:r>
            <w:r w:rsidR="00E90617">
              <w:t>7</w:t>
            </w:r>
            <w:r w:rsidRPr="007124DF">
              <w:fldChar w:fldCharType="end"/>
            </w:r>
            <w:r w:rsidRPr="007124DF">
              <w:t xml:space="preserve"> that are not otherwise defined in this Agreement have the following meanings:</w:t>
            </w:r>
          </w:p>
          <w:p w14:paraId="172B4677" w14:textId="77777777" w:rsidR="00A26368" w:rsidRPr="007124DF" w:rsidRDefault="00A26368" w:rsidP="006263C8">
            <w:pPr>
              <w:pStyle w:val="B2BDaSubpara"/>
              <w:numPr>
                <w:ilvl w:val="0"/>
                <w:numId w:val="0"/>
              </w:numPr>
            </w:pPr>
            <w:r w:rsidRPr="007124DF">
              <w:rPr>
                <w:b/>
              </w:rPr>
              <w:t>UEM Platform</w:t>
            </w:r>
            <w:r w:rsidRPr="007124DF">
              <w:t xml:space="preserve"> means a unified endpoint management platform. </w:t>
            </w:r>
          </w:p>
          <w:p w14:paraId="723AFD26" w14:textId="0EE9983C" w:rsidR="00A26368" w:rsidRPr="007124DF" w:rsidRDefault="00A26368" w:rsidP="006263C8">
            <w:pPr>
              <w:pStyle w:val="B2BDaSubpara"/>
              <w:numPr>
                <w:ilvl w:val="0"/>
                <w:numId w:val="0"/>
              </w:numPr>
            </w:pPr>
            <w:r w:rsidRPr="007124DF">
              <w:rPr>
                <w:b/>
              </w:rPr>
              <w:t>Professional Services</w:t>
            </w:r>
            <w:r w:rsidRPr="007124DF">
              <w:t xml:space="preserve"> has the meaning given to it in the </w:t>
            </w:r>
            <w:hyperlink r:id="rId42" w:anchor="other-services" w:history="1">
              <w:r w:rsidRPr="007124DF">
                <w:rPr>
                  <w:rStyle w:val="Hyperlink"/>
                </w:rPr>
                <w:t>Other Services – Professional Services section of Our Customer Terms</w:t>
              </w:r>
            </w:hyperlink>
            <w:r w:rsidRPr="007124DF">
              <w:t xml:space="preserve">. </w:t>
            </w:r>
          </w:p>
        </w:tc>
      </w:tr>
    </w:tbl>
    <w:p w14:paraId="568EEB75" w14:textId="0452C6EF" w:rsidR="008F3DBA" w:rsidRPr="007124DF" w:rsidRDefault="008F3DBA" w:rsidP="004A480B">
      <w:pPr>
        <w:pStyle w:val="B2BDNormal"/>
      </w:pPr>
    </w:p>
    <w:sectPr w:rsidR="008F3DBA" w:rsidRPr="007124DF" w:rsidSect="006F1AFA">
      <w:pgSz w:w="11906" w:h="16838"/>
      <w:pgMar w:top="993" w:right="566" w:bottom="992" w:left="964" w:header="426"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277F" w14:textId="77777777" w:rsidR="00AC1BBF" w:rsidRDefault="00AC1BBF" w:rsidP="00602169">
      <w:pPr>
        <w:spacing w:after="0" w:line="240" w:lineRule="auto"/>
      </w:pPr>
      <w:r>
        <w:separator/>
      </w:r>
    </w:p>
  </w:endnote>
  <w:endnote w:type="continuationSeparator" w:id="0">
    <w:p w14:paraId="68CADC87" w14:textId="77777777" w:rsidR="00AC1BBF" w:rsidRDefault="00AC1BBF" w:rsidP="00602169">
      <w:pPr>
        <w:spacing w:after="0" w:line="240" w:lineRule="auto"/>
      </w:pPr>
      <w:r>
        <w:continuationSeparator/>
      </w:r>
    </w:p>
  </w:endnote>
  <w:endnote w:type="continuationNotice" w:id="1">
    <w:p w14:paraId="136F9B24" w14:textId="77777777" w:rsidR="00AC1BBF" w:rsidRDefault="00AC1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mony-Text">
    <w:altName w:val="Courier New"/>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06D4" w14:textId="226654DA" w:rsidR="00BE0337" w:rsidRDefault="00BE0337">
    <w:pPr>
      <w:pStyle w:val="Footer"/>
    </w:pPr>
    <w:r>
      <w:rPr>
        <w:noProof/>
      </w:rPr>
      <mc:AlternateContent>
        <mc:Choice Requires="wps">
          <w:drawing>
            <wp:anchor distT="0" distB="0" distL="0" distR="0" simplePos="0" relativeHeight="251658242" behindDoc="0" locked="0" layoutInCell="1" allowOverlap="1" wp14:anchorId="4AD1F660" wp14:editId="3030851E">
              <wp:simplePos x="635" y="635"/>
              <wp:positionH relativeFrom="column">
                <wp:align>center</wp:align>
              </wp:positionH>
              <wp:positionV relativeFrom="paragraph">
                <wp:posOffset>635</wp:posOffset>
              </wp:positionV>
              <wp:extent cx="443865" cy="443865"/>
              <wp:effectExtent l="0" t="0" r="11430" b="18415"/>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76E4A" w14:textId="429ED32A"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D1F660" id="_x0000_t202" coordsize="21600,21600" o:spt="202" path="m,l,21600r21600,l21600,xe">
              <v:stroke joinstyle="miter"/>
              <v:path gradientshapeok="t" o:connecttype="rect"/>
            </v:shapetype>
            <v:shape id="Text Box 3" o:spid="_x0000_s1026" type="#_x0000_t202" alt="&quot;&quot;"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C876E4A" w14:textId="429ED32A"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D3FA" w14:textId="50A95678" w:rsidR="00486275" w:rsidRPr="000D451F" w:rsidRDefault="00486275" w:rsidP="0002080A">
    <w:pPr>
      <w:pStyle w:val="Footer"/>
      <w:tabs>
        <w:tab w:val="clear" w:pos="9026"/>
        <w:tab w:val="right" w:pos="10065"/>
      </w:tabs>
      <w:rPr>
        <w:color w:val="auto"/>
        <w:sz w:val="16"/>
        <w:szCs w:val="16"/>
        <w:lang w:val="en-AU"/>
      </w:rPr>
    </w:pPr>
    <w:r w:rsidRPr="000D451F">
      <w:rPr>
        <w:color w:val="auto"/>
        <w:sz w:val="16"/>
        <w:szCs w:val="16"/>
        <w:lang w:val="en-AU"/>
      </w:rPr>
      <w:t xml:space="preserve">This section was last changed on </w:t>
    </w:r>
    <w:r w:rsidR="00834390" w:rsidRPr="000D451F">
      <w:rPr>
        <w:color w:val="auto"/>
        <w:sz w:val="16"/>
        <w:szCs w:val="16"/>
        <w:lang w:val="en-AU"/>
      </w:rPr>
      <w:t>2</w:t>
    </w:r>
    <w:r w:rsidR="00581319" w:rsidRPr="000D451F">
      <w:rPr>
        <w:color w:val="auto"/>
        <w:sz w:val="16"/>
        <w:szCs w:val="16"/>
        <w:lang w:val="en-AU"/>
      </w:rPr>
      <w:t>1</w:t>
    </w:r>
    <w:r w:rsidR="00834390" w:rsidRPr="000D451F">
      <w:rPr>
        <w:color w:val="auto"/>
        <w:sz w:val="16"/>
        <w:szCs w:val="16"/>
        <w:lang w:val="en-AU"/>
      </w:rPr>
      <w:t xml:space="preserve"> February </w:t>
    </w:r>
    <w:r w:rsidR="00530596" w:rsidRPr="000D451F">
      <w:rPr>
        <w:color w:val="auto"/>
        <w:sz w:val="16"/>
        <w:szCs w:val="16"/>
        <w:lang w:val="en-AU"/>
      </w:rPr>
      <w:t>2024</w:t>
    </w:r>
    <w:r w:rsidRPr="000D451F">
      <w:rPr>
        <w:color w:val="auto"/>
        <w:sz w:val="16"/>
        <w:szCs w:val="16"/>
        <w:lang w:val="en-AU"/>
      </w:rPr>
      <w:tab/>
    </w:r>
    <w:r w:rsidRPr="000D451F">
      <w:rPr>
        <w:color w:val="auto"/>
        <w:sz w:val="16"/>
        <w:szCs w:val="16"/>
        <w:lang w:val="en-AU"/>
      </w:rPr>
      <w:tab/>
      <w:t xml:space="preserve">Page </w:t>
    </w:r>
    <w:r w:rsidRPr="000D451F">
      <w:rPr>
        <w:b/>
        <w:bCs/>
        <w:color w:val="auto"/>
        <w:sz w:val="16"/>
        <w:szCs w:val="16"/>
        <w:lang w:val="en-AU"/>
      </w:rPr>
      <w:fldChar w:fldCharType="begin"/>
    </w:r>
    <w:r w:rsidRPr="000D451F">
      <w:rPr>
        <w:b/>
        <w:bCs/>
        <w:color w:val="auto"/>
        <w:sz w:val="16"/>
        <w:szCs w:val="16"/>
        <w:lang w:val="en-AU"/>
      </w:rPr>
      <w:instrText xml:space="preserve"> PAGE  \* Arabic  \* MERGEFORMAT </w:instrText>
    </w:r>
    <w:r w:rsidRPr="000D451F">
      <w:rPr>
        <w:b/>
        <w:bCs/>
        <w:color w:val="auto"/>
        <w:sz w:val="16"/>
        <w:szCs w:val="16"/>
        <w:lang w:val="en-AU"/>
      </w:rPr>
      <w:fldChar w:fldCharType="separate"/>
    </w:r>
    <w:r w:rsidRPr="000D451F">
      <w:rPr>
        <w:b/>
        <w:bCs/>
        <w:noProof/>
        <w:color w:val="auto"/>
        <w:sz w:val="16"/>
        <w:szCs w:val="16"/>
        <w:lang w:val="en-AU"/>
      </w:rPr>
      <w:t>1</w:t>
    </w:r>
    <w:r w:rsidRPr="000D451F">
      <w:rPr>
        <w:b/>
        <w:bCs/>
        <w:color w:val="auto"/>
        <w:sz w:val="16"/>
        <w:szCs w:val="16"/>
        <w:lang w:val="en-AU"/>
      </w:rPr>
      <w:fldChar w:fldCharType="end"/>
    </w:r>
    <w:r w:rsidRPr="000D451F">
      <w:rPr>
        <w:color w:val="auto"/>
        <w:sz w:val="16"/>
        <w:szCs w:val="16"/>
        <w:lang w:val="en-AU"/>
      </w:rPr>
      <w:t xml:space="preserve"> of </w:t>
    </w:r>
    <w:r w:rsidRPr="000D451F">
      <w:rPr>
        <w:b/>
        <w:bCs/>
        <w:color w:val="auto"/>
        <w:sz w:val="16"/>
        <w:szCs w:val="16"/>
        <w:lang w:val="en-AU"/>
      </w:rPr>
      <w:fldChar w:fldCharType="begin"/>
    </w:r>
    <w:r w:rsidRPr="000D451F">
      <w:rPr>
        <w:b/>
        <w:bCs/>
        <w:color w:val="auto"/>
        <w:sz w:val="16"/>
        <w:szCs w:val="16"/>
        <w:lang w:val="en-AU"/>
      </w:rPr>
      <w:instrText xml:space="preserve"> NUMPAGES  \* Arabic  \* MERGEFORMAT </w:instrText>
    </w:r>
    <w:r w:rsidRPr="000D451F">
      <w:rPr>
        <w:b/>
        <w:bCs/>
        <w:color w:val="auto"/>
        <w:sz w:val="16"/>
        <w:szCs w:val="16"/>
        <w:lang w:val="en-AU"/>
      </w:rPr>
      <w:fldChar w:fldCharType="separate"/>
    </w:r>
    <w:r w:rsidRPr="000D451F">
      <w:rPr>
        <w:b/>
        <w:bCs/>
        <w:noProof/>
        <w:color w:val="auto"/>
        <w:sz w:val="16"/>
        <w:szCs w:val="16"/>
        <w:lang w:val="en-AU"/>
      </w:rPr>
      <w:t>21</w:t>
    </w:r>
    <w:r w:rsidRPr="000D451F">
      <w:rPr>
        <w:b/>
        <w:bCs/>
        <w:color w:val="auto"/>
        <w:sz w:val="16"/>
        <w:szCs w:val="16"/>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0FD3" w14:textId="388F15F0" w:rsidR="00BE0337" w:rsidRDefault="00BE0337">
    <w:pPr>
      <w:pStyle w:val="Footer"/>
    </w:pPr>
    <w:r>
      <w:rPr>
        <w:noProof/>
      </w:rPr>
      <mc:AlternateContent>
        <mc:Choice Requires="wps">
          <w:drawing>
            <wp:anchor distT="0" distB="0" distL="0" distR="0" simplePos="0" relativeHeight="251658241" behindDoc="0" locked="0" layoutInCell="1" allowOverlap="1" wp14:anchorId="64497193" wp14:editId="506F8BD7">
              <wp:simplePos x="635" y="635"/>
              <wp:positionH relativeFrom="column">
                <wp:align>center</wp:align>
              </wp:positionH>
              <wp:positionV relativeFrom="paragraph">
                <wp:posOffset>635</wp:posOffset>
              </wp:positionV>
              <wp:extent cx="443865" cy="443865"/>
              <wp:effectExtent l="0" t="0" r="11430" b="18415"/>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D0C98" w14:textId="51C90B25"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97193" id="_x0000_t202" coordsize="21600,21600" o:spt="202" path="m,l,21600r21600,l21600,xe">
              <v:stroke joinstyle="miter"/>
              <v:path gradientshapeok="t" o:connecttype="rect"/>
            </v:shapetype>
            <v:shape id="Text Box 1" o:spid="_x0000_s1027"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8AD0C98" w14:textId="51C90B25"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AD60" w14:textId="09444F0E" w:rsidR="00BE0337" w:rsidRDefault="00BE0337">
    <w:pPr>
      <w:pStyle w:val="Footer"/>
    </w:pPr>
    <w:r>
      <w:rPr>
        <w:noProof/>
      </w:rPr>
      <mc:AlternateContent>
        <mc:Choice Requires="wps">
          <w:drawing>
            <wp:anchor distT="0" distB="0" distL="0" distR="0" simplePos="0" relativeHeight="251658244" behindDoc="0" locked="0" layoutInCell="1" allowOverlap="1" wp14:anchorId="1C997992" wp14:editId="323940C5">
              <wp:simplePos x="635" y="635"/>
              <wp:positionH relativeFrom="column">
                <wp:align>center</wp:align>
              </wp:positionH>
              <wp:positionV relativeFrom="paragraph">
                <wp:posOffset>635</wp:posOffset>
              </wp:positionV>
              <wp:extent cx="443865" cy="443865"/>
              <wp:effectExtent l="0" t="0" r="11430" b="18415"/>
              <wp:wrapSquare wrapText="bothSides"/>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C2931" w14:textId="63B515BD"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97992" id="_x0000_t202" coordsize="21600,21600" o:spt="202" path="m,l,21600r21600,l21600,xe">
              <v:stroke joinstyle="miter"/>
              <v:path gradientshapeok="t" o:connecttype="rect"/>
            </v:shapetype>
            <v:shape id="Text Box 9" o:spid="_x0000_s1028" type="#_x0000_t202" alt="&quot;&quot;"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CAC2931" w14:textId="63B515BD"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BCB5" w14:textId="52338F3F" w:rsidR="005B41C5" w:rsidRPr="000D451F" w:rsidRDefault="009D2848" w:rsidP="005B41C5">
    <w:pPr>
      <w:pStyle w:val="Footer"/>
      <w:tabs>
        <w:tab w:val="clear" w:pos="9026"/>
        <w:tab w:val="right" w:pos="10065"/>
      </w:tabs>
      <w:rPr>
        <w:color w:val="auto"/>
        <w:sz w:val="16"/>
        <w:szCs w:val="16"/>
        <w:lang w:val="en-AU"/>
      </w:rPr>
    </w:pPr>
    <w:r w:rsidRPr="000D451F">
      <w:rPr>
        <w:color w:val="auto"/>
        <w:sz w:val="16"/>
        <w:szCs w:val="16"/>
        <w:lang w:val="en-AU"/>
      </w:rPr>
      <w:t xml:space="preserve">This section was last changed on </w:t>
    </w:r>
    <w:r w:rsidR="00A46CAD" w:rsidRPr="000D451F">
      <w:rPr>
        <w:color w:val="auto"/>
        <w:sz w:val="16"/>
        <w:szCs w:val="16"/>
        <w:lang w:val="en-AU"/>
      </w:rPr>
      <w:t>2</w:t>
    </w:r>
    <w:r w:rsidR="00581319" w:rsidRPr="000D451F">
      <w:rPr>
        <w:color w:val="auto"/>
        <w:sz w:val="16"/>
        <w:szCs w:val="16"/>
        <w:lang w:val="en-AU"/>
      </w:rPr>
      <w:t>1</w:t>
    </w:r>
    <w:r w:rsidR="00A46CAD" w:rsidRPr="000D451F">
      <w:rPr>
        <w:color w:val="auto"/>
        <w:sz w:val="16"/>
        <w:szCs w:val="16"/>
        <w:lang w:val="en-AU"/>
      </w:rPr>
      <w:t xml:space="preserve"> February </w:t>
    </w:r>
    <w:r w:rsidR="00530596" w:rsidRPr="000D451F">
      <w:rPr>
        <w:color w:val="auto"/>
        <w:sz w:val="16"/>
        <w:szCs w:val="16"/>
        <w:lang w:val="en-AU"/>
      </w:rPr>
      <w:t>2024</w:t>
    </w:r>
    <w:r w:rsidR="005B41C5" w:rsidRPr="000D451F">
      <w:rPr>
        <w:color w:val="auto"/>
        <w:sz w:val="16"/>
        <w:szCs w:val="16"/>
        <w:lang w:val="en-AU"/>
      </w:rPr>
      <w:tab/>
    </w:r>
    <w:r w:rsidR="005B41C5" w:rsidRPr="000D451F">
      <w:rPr>
        <w:color w:val="auto"/>
        <w:sz w:val="16"/>
        <w:szCs w:val="16"/>
        <w:lang w:val="en-AU"/>
      </w:rPr>
      <w:tab/>
      <w:t xml:space="preserve">Page </w:t>
    </w:r>
    <w:r w:rsidR="005B41C5" w:rsidRPr="000D451F">
      <w:rPr>
        <w:b/>
        <w:bCs/>
        <w:color w:val="auto"/>
        <w:sz w:val="16"/>
        <w:szCs w:val="16"/>
        <w:lang w:val="en-AU"/>
      </w:rPr>
      <w:fldChar w:fldCharType="begin"/>
    </w:r>
    <w:r w:rsidR="005B41C5" w:rsidRPr="000D451F">
      <w:rPr>
        <w:b/>
        <w:bCs/>
        <w:color w:val="auto"/>
        <w:sz w:val="16"/>
        <w:szCs w:val="16"/>
        <w:lang w:val="en-AU"/>
      </w:rPr>
      <w:instrText xml:space="preserve"> PAGE  \* Arabic  \* MERGEFORMAT </w:instrText>
    </w:r>
    <w:r w:rsidR="005B41C5" w:rsidRPr="000D451F">
      <w:rPr>
        <w:b/>
        <w:bCs/>
        <w:color w:val="auto"/>
        <w:sz w:val="16"/>
        <w:szCs w:val="16"/>
        <w:lang w:val="en-AU"/>
      </w:rPr>
      <w:fldChar w:fldCharType="separate"/>
    </w:r>
    <w:r w:rsidR="005B41C5" w:rsidRPr="000D451F">
      <w:rPr>
        <w:b/>
        <w:bCs/>
        <w:color w:val="auto"/>
        <w:sz w:val="16"/>
        <w:szCs w:val="16"/>
      </w:rPr>
      <w:t>1</w:t>
    </w:r>
    <w:r w:rsidR="005B41C5" w:rsidRPr="000D451F">
      <w:rPr>
        <w:b/>
        <w:bCs/>
        <w:color w:val="auto"/>
        <w:sz w:val="16"/>
        <w:szCs w:val="16"/>
        <w:lang w:val="en-AU"/>
      </w:rPr>
      <w:fldChar w:fldCharType="end"/>
    </w:r>
    <w:r w:rsidR="005B41C5" w:rsidRPr="000D451F">
      <w:rPr>
        <w:color w:val="auto"/>
        <w:sz w:val="16"/>
        <w:szCs w:val="16"/>
        <w:lang w:val="en-AU"/>
      </w:rPr>
      <w:t xml:space="preserve"> of </w:t>
    </w:r>
    <w:r w:rsidR="005B41C5" w:rsidRPr="000D451F">
      <w:rPr>
        <w:b/>
        <w:bCs/>
        <w:color w:val="auto"/>
        <w:sz w:val="16"/>
        <w:szCs w:val="16"/>
        <w:lang w:val="en-AU"/>
      </w:rPr>
      <w:fldChar w:fldCharType="begin"/>
    </w:r>
    <w:r w:rsidR="005B41C5" w:rsidRPr="000D451F">
      <w:rPr>
        <w:b/>
        <w:bCs/>
        <w:color w:val="auto"/>
        <w:sz w:val="16"/>
        <w:szCs w:val="16"/>
        <w:lang w:val="en-AU"/>
      </w:rPr>
      <w:instrText xml:space="preserve"> NUMPAGES  \* Arabic  \* MERGEFORMAT </w:instrText>
    </w:r>
    <w:r w:rsidR="005B41C5" w:rsidRPr="000D451F">
      <w:rPr>
        <w:b/>
        <w:bCs/>
        <w:color w:val="auto"/>
        <w:sz w:val="16"/>
        <w:szCs w:val="16"/>
        <w:lang w:val="en-AU"/>
      </w:rPr>
      <w:fldChar w:fldCharType="separate"/>
    </w:r>
    <w:r w:rsidR="005B41C5" w:rsidRPr="000D451F">
      <w:rPr>
        <w:b/>
        <w:bCs/>
        <w:color w:val="auto"/>
        <w:sz w:val="16"/>
        <w:szCs w:val="16"/>
      </w:rPr>
      <w:t>21</w:t>
    </w:r>
    <w:r w:rsidR="005B41C5" w:rsidRPr="000D451F">
      <w:rPr>
        <w:b/>
        <w:bCs/>
        <w:color w:val="auto"/>
        <w:sz w:val="16"/>
        <w:szCs w:val="16"/>
        <w:lang w:val="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6024" w14:textId="76DB37B0" w:rsidR="00BE0337" w:rsidRDefault="00BE0337">
    <w:pPr>
      <w:pStyle w:val="Footer"/>
    </w:pPr>
    <w:r>
      <w:rPr>
        <w:noProof/>
      </w:rPr>
      <mc:AlternateContent>
        <mc:Choice Requires="wps">
          <w:drawing>
            <wp:anchor distT="0" distB="0" distL="0" distR="0" simplePos="0" relativeHeight="251658243" behindDoc="0" locked="0" layoutInCell="1" allowOverlap="1" wp14:anchorId="52F45BBD" wp14:editId="43CD3363">
              <wp:simplePos x="635" y="635"/>
              <wp:positionH relativeFrom="column">
                <wp:align>center</wp:align>
              </wp:positionH>
              <wp:positionV relativeFrom="paragraph">
                <wp:posOffset>635</wp:posOffset>
              </wp:positionV>
              <wp:extent cx="443865" cy="443865"/>
              <wp:effectExtent l="0" t="0" r="11430" b="18415"/>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C0ED1" w14:textId="39513E3E"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F45BBD" id="_x0000_t202" coordsize="21600,21600" o:spt="202" path="m,l,21600r21600,l21600,xe">
              <v:stroke joinstyle="miter"/>
              <v:path gradientshapeok="t" o:connecttype="rect"/>
            </v:shapetype>
            <v:shape id="Text Box 8" o:spid="_x0000_s1029" type="#_x0000_t202" alt="&quot;&quot;"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37C0ED1" w14:textId="39513E3E"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CA4F" w14:textId="5FB296BC" w:rsidR="00BE0337" w:rsidRDefault="00BE0337">
    <w:pPr>
      <w:pStyle w:val="Footer"/>
    </w:pPr>
    <w:r>
      <w:rPr>
        <w:noProof/>
      </w:rPr>
      <mc:AlternateContent>
        <mc:Choice Requires="wps">
          <w:drawing>
            <wp:anchor distT="0" distB="0" distL="0" distR="0" simplePos="0" relativeHeight="251658246" behindDoc="0" locked="0" layoutInCell="1" allowOverlap="1" wp14:anchorId="614DA028" wp14:editId="631550E4">
              <wp:simplePos x="635" y="635"/>
              <wp:positionH relativeFrom="column">
                <wp:align>center</wp:align>
              </wp:positionH>
              <wp:positionV relativeFrom="paragraph">
                <wp:posOffset>635</wp:posOffset>
              </wp:positionV>
              <wp:extent cx="443865" cy="443865"/>
              <wp:effectExtent l="0" t="0" r="11430" b="18415"/>
              <wp:wrapSquare wrapText="bothSides"/>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25432" w14:textId="4DA4C826"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4DA028" id="_x0000_t202" coordsize="21600,21600" o:spt="202" path="m,l,21600r21600,l21600,xe">
              <v:stroke joinstyle="miter"/>
              <v:path gradientshapeok="t" o:connecttype="rect"/>
            </v:shapetype>
            <v:shape id="Text Box 12" o:spid="_x0000_s1030" type="#_x0000_t202" alt="&quot;&quot;"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A425432" w14:textId="4DA4C826"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18A1" w14:textId="6E8A6E48" w:rsidR="00BE0337" w:rsidRPr="000D451F" w:rsidRDefault="009D2848" w:rsidP="005B41C5">
    <w:pPr>
      <w:pStyle w:val="Footer"/>
      <w:tabs>
        <w:tab w:val="clear" w:pos="9026"/>
        <w:tab w:val="right" w:pos="10065"/>
      </w:tabs>
      <w:rPr>
        <w:color w:val="auto"/>
        <w:sz w:val="16"/>
        <w:szCs w:val="16"/>
        <w:lang w:val="en-AU"/>
      </w:rPr>
    </w:pPr>
    <w:r w:rsidRPr="000D451F">
      <w:rPr>
        <w:color w:val="auto"/>
        <w:sz w:val="16"/>
        <w:szCs w:val="16"/>
        <w:lang w:val="en-AU"/>
      </w:rPr>
      <w:t xml:space="preserve">This section was last changed on </w:t>
    </w:r>
    <w:r w:rsidR="00C95150" w:rsidRPr="000D451F">
      <w:rPr>
        <w:color w:val="auto"/>
        <w:sz w:val="16"/>
        <w:szCs w:val="16"/>
        <w:lang w:val="en-AU"/>
      </w:rPr>
      <w:t>2</w:t>
    </w:r>
    <w:r w:rsidR="00581319" w:rsidRPr="000D451F">
      <w:rPr>
        <w:color w:val="auto"/>
        <w:sz w:val="16"/>
        <w:szCs w:val="16"/>
        <w:lang w:val="en-AU"/>
      </w:rPr>
      <w:t>1</w:t>
    </w:r>
    <w:r w:rsidR="00C95150" w:rsidRPr="000D451F">
      <w:rPr>
        <w:color w:val="auto"/>
        <w:sz w:val="16"/>
        <w:szCs w:val="16"/>
        <w:lang w:val="en-AU"/>
      </w:rPr>
      <w:t xml:space="preserve"> February </w:t>
    </w:r>
    <w:r w:rsidR="00530596" w:rsidRPr="000D451F">
      <w:rPr>
        <w:color w:val="auto"/>
        <w:sz w:val="16"/>
        <w:szCs w:val="16"/>
        <w:lang w:val="en-AU"/>
      </w:rPr>
      <w:t>2024</w:t>
    </w:r>
    <w:r w:rsidR="005B41C5" w:rsidRPr="000D451F">
      <w:rPr>
        <w:color w:val="auto"/>
        <w:sz w:val="16"/>
        <w:szCs w:val="16"/>
        <w:lang w:val="en-AU"/>
      </w:rPr>
      <w:t xml:space="preserve"> </w:t>
    </w:r>
    <w:r w:rsidR="005B41C5" w:rsidRPr="000D451F">
      <w:rPr>
        <w:color w:val="auto"/>
        <w:sz w:val="16"/>
        <w:szCs w:val="16"/>
        <w:lang w:val="en-AU"/>
      </w:rPr>
      <w:tab/>
    </w:r>
    <w:r w:rsidR="005B41C5" w:rsidRPr="000D451F">
      <w:rPr>
        <w:color w:val="auto"/>
        <w:sz w:val="16"/>
        <w:szCs w:val="16"/>
        <w:lang w:val="en-AU"/>
      </w:rPr>
      <w:tab/>
      <w:t xml:space="preserve">Page </w:t>
    </w:r>
    <w:r w:rsidR="005B41C5" w:rsidRPr="000D451F">
      <w:rPr>
        <w:b/>
        <w:bCs/>
        <w:color w:val="auto"/>
        <w:sz w:val="16"/>
        <w:szCs w:val="16"/>
        <w:lang w:val="en-AU"/>
      </w:rPr>
      <w:fldChar w:fldCharType="begin"/>
    </w:r>
    <w:r w:rsidR="005B41C5" w:rsidRPr="000D451F">
      <w:rPr>
        <w:b/>
        <w:bCs/>
        <w:color w:val="auto"/>
        <w:sz w:val="16"/>
        <w:szCs w:val="16"/>
        <w:lang w:val="en-AU"/>
      </w:rPr>
      <w:instrText xml:space="preserve"> PAGE  \* Arabic  \* MERGEFORMAT </w:instrText>
    </w:r>
    <w:r w:rsidR="005B41C5" w:rsidRPr="000D451F">
      <w:rPr>
        <w:b/>
        <w:bCs/>
        <w:color w:val="auto"/>
        <w:sz w:val="16"/>
        <w:szCs w:val="16"/>
        <w:lang w:val="en-AU"/>
      </w:rPr>
      <w:fldChar w:fldCharType="separate"/>
    </w:r>
    <w:r w:rsidR="005B41C5" w:rsidRPr="000D451F">
      <w:rPr>
        <w:b/>
        <w:bCs/>
        <w:color w:val="auto"/>
        <w:sz w:val="16"/>
        <w:szCs w:val="16"/>
      </w:rPr>
      <w:t>1</w:t>
    </w:r>
    <w:r w:rsidR="005B41C5" w:rsidRPr="000D451F">
      <w:rPr>
        <w:b/>
        <w:bCs/>
        <w:color w:val="auto"/>
        <w:sz w:val="16"/>
        <w:szCs w:val="16"/>
        <w:lang w:val="en-AU"/>
      </w:rPr>
      <w:fldChar w:fldCharType="end"/>
    </w:r>
    <w:r w:rsidR="005B41C5" w:rsidRPr="000D451F">
      <w:rPr>
        <w:color w:val="auto"/>
        <w:sz w:val="16"/>
        <w:szCs w:val="16"/>
        <w:lang w:val="en-AU"/>
      </w:rPr>
      <w:t xml:space="preserve"> of </w:t>
    </w:r>
    <w:r w:rsidR="005B41C5" w:rsidRPr="000D451F">
      <w:rPr>
        <w:b/>
        <w:bCs/>
        <w:color w:val="auto"/>
        <w:sz w:val="16"/>
        <w:szCs w:val="16"/>
        <w:lang w:val="en-AU"/>
      </w:rPr>
      <w:fldChar w:fldCharType="begin"/>
    </w:r>
    <w:r w:rsidR="005B41C5" w:rsidRPr="000D451F">
      <w:rPr>
        <w:b/>
        <w:bCs/>
        <w:color w:val="auto"/>
        <w:sz w:val="16"/>
        <w:szCs w:val="16"/>
        <w:lang w:val="en-AU"/>
      </w:rPr>
      <w:instrText xml:space="preserve"> NUMPAGES  \* Arabic  \* MERGEFORMAT </w:instrText>
    </w:r>
    <w:r w:rsidR="005B41C5" w:rsidRPr="000D451F">
      <w:rPr>
        <w:b/>
        <w:bCs/>
        <w:color w:val="auto"/>
        <w:sz w:val="16"/>
        <w:szCs w:val="16"/>
        <w:lang w:val="en-AU"/>
      </w:rPr>
      <w:fldChar w:fldCharType="separate"/>
    </w:r>
    <w:r w:rsidR="005B41C5" w:rsidRPr="000D451F">
      <w:rPr>
        <w:b/>
        <w:bCs/>
        <w:color w:val="auto"/>
        <w:sz w:val="16"/>
        <w:szCs w:val="16"/>
      </w:rPr>
      <w:t>21</w:t>
    </w:r>
    <w:r w:rsidR="005B41C5" w:rsidRPr="000D451F">
      <w:rPr>
        <w:b/>
        <w:bCs/>
        <w:color w:val="auto"/>
        <w:sz w:val="16"/>
        <w:szCs w:val="16"/>
        <w:lang w:val="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43A4" w14:textId="0EC32E90" w:rsidR="00BE0337" w:rsidRDefault="00BE0337">
    <w:pPr>
      <w:pStyle w:val="Footer"/>
    </w:pPr>
    <w:r>
      <w:rPr>
        <w:noProof/>
      </w:rPr>
      <mc:AlternateContent>
        <mc:Choice Requires="wps">
          <w:drawing>
            <wp:anchor distT="0" distB="0" distL="0" distR="0" simplePos="0" relativeHeight="251658245" behindDoc="0" locked="0" layoutInCell="1" allowOverlap="1" wp14:anchorId="70DE0401" wp14:editId="62549CEE">
              <wp:simplePos x="635" y="635"/>
              <wp:positionH relativeFrom="column">
                <wp:align>center</wp:align>
              </wp:positionH>
              <wp:positionV relativeFrom="paragraph">
                <wp:posOffset>635</wp:posOffset>
              </wp:positionV>
              <wp:extent cx="443865" cy="443865"/>
              <wp:effectExtent l="0" t="0" r="11430" b="18415"/>
              <wp:wrapSquare wrapText="bothSides"/>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7E13F" w14:textId="39590421"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DE0401" id="_x0000_t202" coordsize="21600,21600" o:spt="202" path="m,l,21600r21600,l21600,xe">
              <v:stroke joinstyle="miter"/>
              <v:path gradientshapeok="t" o:connecttype="rect"/>
            </v:shapetype>
            <v:shape id="Text Box 11" o:spid="_x0000_s1031" type="#_x0000_t202" alt="&quot;&quot;"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007E13F" w14:textId="39590421" w:rsidR="00BE0337" w:rsidRPr="00BE0337" w:rsidRDefault="00BE0337">
                    <w:pPr>
                      <w:rPr>
                        <w:rFonts w:ascii="Calibri" w:eastAsia="Calibri" w:hAnsi="Calibri" w:cs="Calibri"/>
                        <w:noProof/>
                        <w:color w:val="000000"/>
                        <w:sz w:val="20"/>
                        <w:szCs w:val="20"/>
                      </w:rPr>
                    </w:pPr>
                    <w:r w:rsidRPr="00BE0337">
                      <w:rPr>
                        <w:rFonts w:ascii="Calibri" w:eastAsia="Calibri" w:hAnsi="Calibri" w:cs="Calibri"/>
                        <w:noProof/>
                        <w:color w:val="000000"/>
                        <w:sz w:val="20"/>
                        <w:szCs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A147" w14:textId="77777777" w:rsidR="00AC1BBF" w:rsidRDefault="00AC1BBF" w:rsidP="00602169">
      <w:pPr>
        <w:spacing w:after="0" w:line="240" w:lineRule="auto"/>
      </w:pPr>
      <w:r>
        <w:separator/>
      </w:r>
    </w:p>
  </w:footnote>
  <w:footnote w:type="continuationSeparator" w:id="0">
    <w:p w14:paraId="6D773E61" w14:textId="77777777" w:rsidR="00AC1BBF" w:rsidRDefault="00AC1BBF" w:rsidP="00602169">
      <w:pPr>
        <w:spacing w:after="0" w:line="240" w:lineRule="auto"/>
      </w:pPr>
      <w:r>
        <w:continuationSeparator/>
      </w:r>
    </w:p>
  </w:footnote>
  <w:footnote w:type="continuationNotice" w:id="1">
    <w:p w14:paraId="48390F74" w14:textId="77777777" w:rsidR="00AC1BBF" w:rsidRDefault="00AC1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C00B" w14:textId="64C44648" w:rsidR="00486275" w:rsidRDefault="00201205" w:rsidP="00DE06A4">
    <w:pPr>
      <w:pStyle w:val="Header"/>
      <w:jc w:val="right"/>
    </w:pPr>
    <w:r w:rsidRPr="00751D88">
      <w:rPr>
        <w:noProof/>
      </w:rPr>
      <w:drawing>
        <wp:anchor distT="0" distB="0" distL="114300" distR="114300" simplePos="0" relativeHeight="251660294" behindDoc="0" locked="0" layoutInCell="1" allowOverlap="1" wp14:anchorId="39EFE814" wp14:editId="3CCB7030">
          <wp:simplePos x="0" y="0"/>
          <wp:positionH relativeFrom="column">
            <wp:posOffset>6131560</wp:posOffset>
          </wp:positionH>
          <wp:positionV relativeFrom="paragraph">
            <wp:posOffset>5715</wp:posOffset>
          </wp:positionV>
          <wp:extent cx="417195" cy="476885"/>
          <wp:effectExtent l="0" t="0" r="1905" b="0"/>
          <wp:wrapNone/>
          <wp:docPr id="1421072637" name="Graphic 1421072637">
            <a:extLst xmlns:a="http://schemas.openxmlformats.org/drawingml/2006/main">
              <a:ext uri="{FF2B5EF4-FFF2-40B4-BE49-F238E27FC236}">
                <a16:creationId xmlns:a16="http://schemas.microsoft.com/office/drawing/2014/main" id="{0514E582-F496-CFC1-45EF-C230D74BB05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72637" name="Graphic 1421072637">
                    <a:extLst>
                      <a:ext uri="{FF2B5EF4-FFF2-40B4-BE49-F238E27FC236}">
                        <a16:creationId xmlns:a16="http://schemas.microsoft.com/office/drawing/2014/main" id="{0514E582-F496-CFC1-45EF-C230D74BB05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195" cy="476885"/>
                  </a:xfrm>
                  <a:prstGeom prst="rect">
                    <a:avLst/>
                  </a:prstGeom>
                </pic:spPr>
              </pic:pic>
            </a:graphicData>
          </a:graphic>
          <wp14:sizeRelH relativeFrom="page">
            <wp14:pctWidth>0</wp14:pctWidth>
          </wp14:sizeRelH>
          <wp14:sizeRelV relativeFrom="page">
            <wp14:pctHeight>0</wp14:pctHeight>
          </wp14:sizeRelV>
        </wp:anchor>
      </w:drawing>
    </w:r>
  </w:p>
  <w:p w14:paraId="0B3ABCF4" w14:textId="77787F9B" w:rsidR="00486275" w:rsidRPr="00DE06A4" w:rsidRDefault="00486275" w:rsidP="00DE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B12E" w14:textId="4C478930" w:rsidR="00486275" w:rsidRPr="007C7FE3" w:rsidRDefault="00486275" w:rsidP="007C7FE3">
    <w:pPr>
      <w:pStyle w:val="Header"/>
    </w:pPr>
    <w:r w:rsidRPr="00F3505C">
      <w:rPr>
        <w:b/>
        <w:noProof/>
        <w:lang w:val="en-AU" w:eastAsia="en-AU"/>
      </w:rPr>
      <w:drawing>
        <wp:inline distT="0" distB="0" distL="0" distR="0" wp14:anchorId="6F66E421" wp14:editId="6ED63844">
          <wp:extent cx="6581775" cy="210185"/>
          <wp:effectExtent l="19050" t="0" r="28575" b="18415"/>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A965" w14:textId="21AD01F6" w:rsidR="00486275" w:rsidRPr="007C7FE3" w:rsidRDefault="00486275" w:rsidP="007C7FE3">
    <w:pPr>
      <w:pStyle w:val="Header"/>
    </w:pPr>
    <w:r w:rsidRPr="00F3505C">
      <w:rPr>
        <w:b/>
        <w:noProof/>
        <w:lang w:val="en-AU" w:eastAsia="en-AU"/>
      </w:rPr>
      <w:drawing>
        <wp:inline distT="0" distB="0" distL="0" distR="0" wp14:anchorId="0530F903" wp14:editId="5C6E7F86">
          <wp:extent cx="6581775" cy="210185"/>
          <wp:effectExtent l="19050" t="0" r="28575" b="18415"/>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2" w15:restartNumberingAfterBreak="0">
    <w:nsid w:val="0855497E"/>
    <w:multiLevelType w:val="hybridMultilevel"/>
    <w:tmpl w:val="6EE0F442"/>
    <w:lvl w:ilvl="0" w:tplc="2ED4F5F2">
      <w:numFmt w:val="bullet"/>
      <w:lvlText w:val=""/>
      <w:lvlJc w:val="left"/>
      <w:pPr>
        <w:ind w:left="468" w:hanging="360"/>
      </w:pPr>
      <w:rPr>
        <w:rFonts w:ascii="Symbol" w:eastAsia="Symbol" w:hAnsi="Symbol" w:cs="Symbol" w:hint="default"/>
        <w:b w:val="0"/>
        <w:bCs w:val="0"/>
        <w:i w:val="0"/>
        <w:iCs w:val="0"/>
        <w:w w:val="100"/>
        <w:sz w:val="18"/>
        <w:szCs w:val="18"/>
        <w:lang w:val="en-US" w:eastAsia="en-US" w:bidi="ar-SA"/>
      </w:rPr>
    </w:lvl>
    <w:lvl w:ilvl="1" w:tplc="F7B80D2C">
      <w:numFmt w:val="bullet"/>
      <w:lvlText w:val="•"/>
      <w:lvlJc w:val="left"/>
      <w:pPr>
        <w:ind w:left="1050" w:hanging="360"/>
      </w:pPr>
      <w:rPr>
        <w:rFonts w:hint="default"/>
        <w:lang w:val="en-US" w:eastAsia="en-US" w:bidi="ar-SA"/>
      </w:rPr>
    </w:lvl>
    <w:lvl w:ilvl="2" w:tplc="C58AF002">
      <w:numFmt w:val="bullet"/>
      <w:lvlText w:val="•"/>
      <w:lvlJc w:val="left"/>
      <w:pPr>
        <w:ind w:left="1641" w:hanging="360"/>
      </w:pPr>
      <w:rPr>
        <w:rFonts w:hint="default"/>
        <w:lang w:val="en-US" w:eastAsia="en-US" w:bidi="ar-SA"/>
      </w:rPr>
    </w:lvl>
    <w:lvl w:ilvl="3" w:tplc="124C2960">
      <w:numFmt w:val="bullet"/>
      <w:lvlText w:val="•"/>
      <w:lvlJc w:val="left"/>
      <w:pPr>
        <w:ind w:left="2231" w:hanging="360"/>
      </w:pPr>
      <w:rPr>
        <w:rFonts w:hint="default"/>
        <w:lang w:val="en-US" w:eastAsia="en-US" w:bidi="ar-SA"/>
      </w:rPr>
    </w:lvl>
    <w:lvl w:ilvl="4" w:tplc="A9EC6E06">
      <w:numFmt w:val="bullet"/>
      <w:lvlText w:val="•"/>
      <w:lvlJc w:val="left"/>
      <w:pPr>
        <w:ind w:left="2822" w:hanging="360"/>
      </w:pPr>
      <w:rPr>
        <w:rFonts w:hint="default"/>
        <w:lang w:val="en-US" w:eastAsia="en-US" w:bidi="ar-SA"/>
      </w:rPr>
    </w:lvl>
    <w:lvl w:ilvl="5" w:tplc="68D0622A">
      <w:numFmt w:val="bullet"/>
      <w:lvlText w:val="•"/>
      <w:lvlJc w:val="left"/>
      <w:pPr>
        <w:ind w:left="3412" w:hanging="360"/>
      </w:pPr>
      <w:rPr>
        <w:rFonts w:hint="default"/>
        <w:lang w:val="en-US" w:eastAsia="en-US" w:bidi="ar-SA"/>
      </w:rPr>
    </w:lvl>
    <w:lvl w:ilvl="6" w:tplc="5C0215FC">
      <w:numFmt w:val="bullet"/>
      <w:lvlText w:val="•"/>
      <w:lvlJc w:val="left"/>
      <w:pPr>
        <w:ind w:left="4003" w:hanging="360"/>
      </w:pPr>
      <w:rPr>
        <w:rFonts w:hint="default"/>
        <w:lang w:val="en-US" w:eastAsia="en-US" w:bidi="ar-SA"/>
      </w:rPr>
    </w:lvl>
    <w:lvl w:ilvl="7" w:tplc="C0AC34F2">
      <w:numFmt w:val="bullet"/>
      <w:lvlText w:val="•"/>
      <w:lvlJc w:val="left"/>
      <w:pPr>
        <w:ind w:left="4593" w:hanging="360"/>
      </w:pPr>
      <w:rPr>
        <w:rFonts w:hint="default"/>
        <w:lang w:val="en-US" w:eastAsia="en-US" w:bidi="ar-SA"/>
      </w:rPr>
    </w:lvl>
    <w:lvl w:ilvl="8" w:tplc="8CE49332">
      <w:numFmt w:val="bullet"/>
      <w:lvlText w:val="•"/>
      <w:lvlJc w:val="left"/>
      <w:pPr>
        <w:ind w:left="5184" w:hanging="360"/>
      </w:pPr>
      <w:rPr>
        <w:rFonts w:hint="default"/>
        <w:lang w:val="en-US" w:eastAsia="en-US" w:bidi="ar-SA"/>
      </w:rPr>
    </w:lvl>
  </w:abstractNum>
  <w:abstractNum w:abstractNumId="3"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A76D5"/>
    <w:multiLevelType w:val="multilevel"/>
    <w:tmpl w:val="223CA568"/>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6" w15:restartNumberingAfterBreak="0">
    <w:nsid w:val="1BC46757"/>
    <w:multiLevelType w:val="hybridMultilevel"/>
    <w:tmpl w:val="8D9C141A"/>
    <w:lvl w:ilvl="0" w:tplc="C29C8E14">
      <w:start w:val="1"/>
      <w:numFmt w:val="low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7" w15:restartNumberingAfterBreak="0">
    <w:nsid w:val="1E850244"/>
    <w:multiLevelType w:val="hybridMultilevel"/>
    <w:tmpl w:val="BBFE746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1E51FC"/>
    <w:multiLevelType w:val="hybridMultilevel"/>
    <w:tmpl w:val="4A6688C0"/>
    <w:lvl w:ilvl="0" w:tplc="9DC2AD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E5AA5"/>
    <w:multiLevelType w:val="single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abstractNum>
  <w:abstractNum w:abstractNumId="10" w15:restartNumberingAfterBreak="0">
    <w:nsid w:val="28894585"/>
    <w:multiLevelType w:val="hybridMultilevel"/>
    <w:tmpl w:val="4A668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13" w15:restartNumberingAfterBreak="0">
    <w:nsid w:val="2F40761D"/>
    <w:multiLevelType w:val="hybridMultilevel"/>
    <w:tmpl w:val="4A668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0E348C"/>
    <w:multiLevelType w:val="multilevel"/>
    <w:tmpl w:val="7D3A768C"/>
    <w:lvl w:ilvl="0">
      <w:start w:val="1"/>
      <w:numFmt w:val="decimal"/>
      <w:pStyle w:val="ListHeading2"/>
      <w:lvlText w:val="%1"/>
      <w:lvlJc w:val="left"/>
      <w:pPr>
        <w:tabs>
          <w:tab w:val="num" w:pos="737"/>
        </w:tabs>
        <w:ind w:left="737" w:hanging="17"/>
      </w:pPr>
      <w:rPr>
        <w:rFonts w:ascii="Verdana" w:hAnsi="Verdana" w:hint="default"/>
        <w:b/>
        <w:i w:val="0"/>
        <w:color w:val="000000" w:themeColor="text1"/>
        <w:sz w:val="22"/>
        <w:szCs w:val="22"/>
      </w:rPr>
    </w:lvl>
    <w:lvl w:ilvl="1">
      <w:start w:val="1"/>
      <w:numFmt w:val="decimal"/>
      <w:pStyle w:val="ModifiedListParagraph"/>
      <w:lvlText w:val="%1.%2"/>
      <w:lvlJc w:val="left"/>
      <w:pPr>
        <w:tabs>
          <w:tab w:val="num" w:pos="737"/>
        </w:tabs>
        <w:ind w:left="1440" w:hanging="720"/>
      </w:pPr>
      <w:rPr>
        <w:rFonts w:ascii="Verdana" w:hAnsi="Verdana" w:hint="default"/>
        <w:b w:val="0"/>
        <w:i w:val="0"/>
        <w:color w:val="000000" w:themeColor="text1"/>
        <w:sz w:val="20"/>
      </w:rPr>
    </w:lvl>
    <w:lvl w:ilvl="2">
      <w:start w:val="1"/>
      <w:numFmt w:val="lowerLetter"/>
      <w:pStyle w:val="ModifiedListParagraphlistlevel3"/>
      <w:lvlText w:val="(%3)"/>
      <w:lvlJc w:val="left"/>
      <w:pPr>
        <w:tabs>
          <w:tab w:val="num" w:pos="1474"/>
        </w:tabs>
        <w:ind w:left="2160" w:hanging="720"/>
      </w:pPr>
      <w:rPr>
        <w:rFonts w:ascii="Verdana" w:eastAsia="Harmony-Text" w:hAnsi="Verdana" w:cs="Times New Roman" w:hint="default"/>
        <w:b w:val="0"/>
        <w:sz w:val="20"/>
        <w:szCs w:val="20"/>
      </w:rPr>
    </w:lvl>
    <w:lvl w:ilvl="3">
      <w:start w:val="1"/>
      <w:numFmt w:val="lowerRoman"/>
      <w:pStyle w:val="ModifiedListParagraphlistlevel4"/>
      <w:lvlText w:val="(%4)"/>
      <w:lvlJc w:val="left"/>
      <w:pPr>
        <w:tabs>
          <w:tab w:val="num" w:pos="2232"/>
        </w:tabs>
        <w:ind w:left="2880" w:hanging="720"/>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5"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3895368"/>
    <w:multiLevelType w:val="hybridMultilevel"/>
    <w:tmpl w:val="4A668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93122E"/>
    <w:multiLevelType w:val="hybridMultilevel"/>
    <w:tmpl w:val="F3325DFE"/>
    <w:lvl w:ilvl="0" w:tplc="43125674">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E56D4B"/>
    <w:multiLevelType w:val="multilevel"/>
    <w:tmpl w:val="69FEB3E8"/>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19"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C217D0C"/>
    <w:multiLevelType w:val="hybridMultilevel"/>
    <w:tmpl w:val="BBFE746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076FD2"/>
    <w:multiLevelType w:val="multilevel"/>
    <w:tmpl w:val="236090DC"/>
    <w:lvl w:ilvl="0">
      <w:start w:val="13"/>
      <w:numFmt w:val="decimal"/>
      <w:suff w:val="nothing"/>
      <w:lvlText w:val="Schedule %1 "/>
      <w:lvlJc w:val="left"/>
      <w:pPr>
        <w:ind w:left="0" w:firstLine="0"/>
      </w:pPr>
    </w:lvl>
    <w:lvl w:ilvl="1">
      <w:start w:val="1"/>
      <w:numFmt w:val="decimal"/>
      <w:pStyle w:val="Heading2notoc"/>
      <w:lvlText w:val="%2."/>
      <w:lvlJc w:val="left"/>
      <w:pPr>
        <w:tabs>
          <w:tab w:val="num" w:pos="851"/>
        </w:tabs>
        <w:ind w:left="851" w:hanging="851"/>
      </w:pPr>
      <w:rPr>
        <w:rFonts w:ascii="Arial" w:eastAsia="Times New Roman" w:hAnsi="Arial" w:cs="Times New Roman"/>
        <w:b/>
      </w:rPr>
    </w:lvl>
    <w:lvl w:ilvl="2">
      <w:start w:val="1"/>
      <w:numFmt w:val="decimal"/>
      <w:lvlText w:val="%2.%3"/>
      <w:lvlJc w:val="left"/>
      <w:pPr>
        <w:tabs>
          <w:tab w:val="num" w:pos="567"/>
        </w:tabs>
        <w:ind w:left="0" w:firstLine="0"/>
      </w:pPr>
      <w:rPr>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850"/>
      </w:pPr>
      <w:rPr>
        <w:b w:val="0"/>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552"/>
        </w:tabs>
        <w:ind w:left="2552" w:hanging="851"/>
      </w:pPr>
      <w:rPr>
        <w:b w:val="0"/>
      </w:rPr>
    </w:lvl>
    <w:lvl w:ilvl="5">
      <w:start w:val="1"/>
      <w:numFmt w:val="upperLetter"/>
      <w:lvlText w:val="(%6)"/>
      <w:lvlJc w:val="left"/>
      <w:pPr>
        <w:tabs>
          <w:tab w:val="num" w:pos="3402"/>
        </w:tabs>
        <w:ind w:left="3402" w:hanging="850"/>
      </w:pPr>
      <w:rPr>
        <w:b w:val="0"/>
      </w:rPr>
    </w:lvl>
    <w:lvl w:ilvl="6">
      <w:start w:val="1"/>
      <w:numFmt w:val="decimal"/>
      <w:lvlText w:val="(%7)"/>
      <w:lvlJc w:val="left"/>
      <w:pPr>
        <w:tabs>
          <w:tab w:val="num" w:pos="4253"/>
        </w:tabs>
        <w:ind w:left="4253" w:hanging="851"/>
      </w:pPr>
      <w:rPr>
        <w:b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3" w15:restartNumberingAfterBreak="0">
    <w:nsid w:val="476E1A42"/>
    <w:multiLevelType w:val="multilevel"/>
    <w:tmpl w:val="6612516A"/>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24"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25" w15:restartNumberingAfterBreak="0">
    <w:nsid w:val="47FE13B0"/>
    <w:multiLevelType w:val="multilevel"/>
    <w:tmpl w:val="4814A572"/>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6" w15:restartNumberingAfterBreak="0">
    <w:nsid w:val="5B3C56DA"/>
    <w:multiLevelType w:val="multilevel"/>
    <w:tmpl w:val="AB4C20A4"/>
    <w:styleLink w:val="CurrentList1"/>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7"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618B55E6"/>
    <w:multiLevelType w:val="hybridMultilevel"/>
    <w:tmpl w:val="A394F036"/>
    <w:lvl w:ilvl="0" w:tplc="697E73E2">
      <w:start w:val="1"/>
      <w:numFmt w:val="bullet"/>
      <w:lvlText w:val=""/>
      <w:lvlJc w:val="left"/>
      <w:pPr>
        <w:ind w:left="857" w:hanging="360"/>
      </w:pPr>
      <w:rPr>
        <w:rFonts w:ascii="Webdings" w:hAnsi="Webdings" w:hint="default"/>
      </w:rPr>
    </w:lvl>
    <w:lvl w:ilvl="1" w:tplc="0C090003" w:tentative="1">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29"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pStyle w:val="Heading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1"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52956"/>
    <w:multiLevelType w:val="hybridMultilevel"/>
    <w:tmpl w:val="0142A602"/>
    <w:lvl w:ilvl="0" w:tplc="10AE2C4E">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2910C460">
      <w:numFmt w:val="bullet"/>
      <w:lvlText w:val="•"/>
      <w:lvlJc w:val="left"/>
      <w:pPr>
        <w:ind w:left="1013" w:hanging="360"/>
      </w:pPr>
      <w:rPr>
        <w:rFonts w:hint="default"/>
        <w:lang w:val="en-US" w:eastAsia="en-US" w:bidi="ar-SA"/>
      </w:rPr>
    </w:lvl>
    <w:lvl w:ilvl="2" w:tplc="3DF2D130">
      <w:numFmt w:val="bullet"/>
      <w:lvlText w:val="•"/>
      <w:lvlJc w:val="left"/>
      <w:pPr>
        <w:ind w:left="1567" w:hanging="360"/>
      </w:pPr>
      <w:rPr>
        <w:rFonts w:hint="default"/>
        <w:lang w:val="en-US" w:eastAsia="en-US" w:bidi="ar-SA"/>
      </w:rPr>
    </w:lvl>
    <w:lvl w:ilvl="3" w:tplc="DF26403E">
      <w:numFmt w:val="bullet"/>
      <w:lvlText w:val="•"/>
      <w:lvlJc w:val="left"/>
      <w:pPr>
        <w:ind w:left="2120" w:hanging="360"/>
      </w:pPr>
      <w:rPr>
        <w:rFonts w:hint="default"/>
        <w:lang w:val="en-US" w:eastAsia="en-US" w:bidi="ar-SA"/>
      </w:rPr>
    </w:lvl>
    <w:lvl w:ilvl="4" w:tplc="0A36359A">
      <w:numFmt w:val="bullet"/>
      <w:lvlText w:val="•"/>
      <w:lvlJc w:val="left"/>
      <w:pPr>
        <w:ind w:left="2674" w:hanging="360"/>
      </w:pPr>
      <w:rPr>
        <w:rFonts w:hint="default"/>
        <w:lang w:val="en-US" w:eastAsia="en-US" w:bidi="ar-SA"/>
      </w:rPr>
    </w:lvl>
    <w:lvl w:ilvl="5" w:tplc="A9081D6C">
      <w:numFmt w:val="bullet"/>
      <w:lvlText w:val="•"/>
      <w:lvlJc w:val="left"/>
      <w:pPr>
        <w:ind w:left="3228" w:hanging="360"/>
      </w:pPr>
      <w:rPr>
        <w:rFonts w:hint="default"/>
        <w:lang w:val="en-US" w:eastAsia="en-US" w:bidi="ar-SA"/>
      </w:rPr>
    </w:lvl>
    <w:lvl w:ilvl="6" w:tplc="2486872A">
      <w:numFmt w:val="bullet"/>
      <w:lvlText w:val="•"/>
      <w:lvlJc w:val="left"/>
      <w:pPr>
        <w:ind w:left="3781" w:hanging="360"/>
      </w:pPr>
      <w:rPr>
        <w:rFonts w:hint="default"/>
        <w:lang w:val="en-US" w:eastAsia="en-US" w:bidi="ar-SA"/>
      </w:rPr>
    </w:lvl>
    <w:lvl w:ilvl="7" w:tplc="E87A392C">
      <w:numFmt w:val="bullet"/>
      <w:lvlText w:val="•"/>
      <w:lvlJc w:val="left"/>
      <w:pPr>
        <w:ind w:left="4335" w:hanging="360"/>
      </w:pPr>
      <w:rPr>
        <w:rFonts w:hint="default"/>
        <w:lang w:val="en-US" w:eastAsia="en-US" w:bidi="ar-SA"/>
      </w:rPr>
    </w:lvl>
    <w:lvl w:ilvl="8" w:tplc="AEDCDD86">
      <w:numFmt w:val="bullet"/>
      <w:lvlText w:val="•"/>
      <w:lvlJc w:val="left"/>
      <w:pPr>
        <w:ind w:left="4888" w:hanging="360"/>
      </w:pPr>
      <w:rPr>
        <w:rFonts w:hint="default"/>
        <w:lang w:val="en-US" w:eastAsia="en-US" w:bidi="ar-SA"/>
      </w:rPr>
    </w:lvl>
  </w:abstractNum>
  <w:abstractNum w:abstractNumId="33" w15:restartNumberingAfterBreak="0">
    <w:nsid w:val="72BB3BDA"/>
    <w:multiLevelType w:val="hybridMultilevel"/>
    <w:tmpl w:val="4A668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A6552B6"/>
    <w:multiLevelType w:val="multilevel"/>
    <w:tmpl w:val="AB4C20A4"/>
    <w:styleLink w:val="CurrentList2"/>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7" w15:restartNumberingAfterBreak="0">
    <w:nsid w:val="7C4B2947"/>
    <w:multiLevelType w:val="hybridMultilevel"/>
    <w:tmpl w:val="BBFE7460"/>
    <w:lvl w:ilvl="0" w:tplc="EB2C851A">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2459484">
    <w:abstractNumId w:val="5"/>
  </w:num>
  <w:num w:numId="2" w16cid:durableId="1750037608">
    <w:abstractNumId w:val="4"/>
  </w:num>
  <w:num w:numId="3" w16cid:durableId="51084786">
    <w:abstractNumId w:val="34"/>
  </w:num>
  <w:num w:numId="4" w16cid:durableId="1856461681">
    <w:abstractNumId w:val="1"/>
  </w:num>
  <w:num w:numId="5" w16cid:durableId="1403872096">
    <w:abstractNumId w:val="3"/>
  </w:num>
  <w:num w:numId="6" w16cid:durableId="781262552">
    <w:abstractNumId w:val="12"/>
  </w:num>
  <w:num w:numId="7" w16cid:durableId="157044293">
    <w:abstractNumId w:val="18"/>
  </w:num>
  <w:num w:numId="8" w16cid:durableId="1658074355">
    <w:abstractNumId w:val="19"/>
  </w:num>
  <w:num w:numId="9" w16cid:durableId="412895757">
    <w:abstractNumId w:val="27"/>
  </w:num>
  <w:num w:numId="10" w16cid:durableId="716199629">
    <w:abstractNumId w:val="15"/>
  </w:num>
  <w:num w:numId="11" w16cid:durableId="1011638321">
    <w:abstractNumId w:val="31"/>
  </w:num>
  <w:num w:numId="12" w16cid:durableId="1950118782">
    <w:abstractNumId w:val="35"/>
  </w:num>
  <w:num w:numId="13" w16cid:durableId="2053839535">
    <w:abstractNumId w:val="30"/>
  </w:num>
  <w:num w:numId="14" w16cid:durableId="1634477713">
    <w:abstractNumId w:val="0"/>
  </w:num>
  <w:num w:numId="15" w16cid:durableId="1325008247">
    <w:abstractNumId w:val="24"/>
  </w:num>
  <w:num w:numId="16" w16cid:durableId="1134639251">
    <w:abstractNumId w:val="11"/>
  </w:num>
  <w:num w:numId="17" w16cid:durableId="761799648">
    <w:abstractNumId w:val="9"/>
    <w:lvlOverride w:ilvl="0">
      <w:startOverride w:val="1"/>
    </w:lvlOverride>
  </w:num>
  <w:num w:numId="18" w16cid:durableId="201599843">
    <w:abstractNumId w:val="22"/>
  </w:num>
  <w:num w:numId="19" w16cid:durableId="806702405">
    <w:abstractNumId w:val="29"/>
  </w:num>
  <w:num w:numId="20" w16cid:durableId="55710320">
    <w:abstractNumId w:val="28"/>
  </w:num>
  <w:num w:numId="21" w16cid:durableId="388110261">
    <w:abstractNumId w:val="25"/>
  </w:num>
  <w:num w:numId="22" w16cid:durableId="2110655149">
    <w:abstractNumId w:val="17"/>
  </w:num>
  <w:num w:numId="23" w16cid:durableId="92671377">
    <w:abstractNumId w:val="6"/>
  </w:num>
  <w:num w:numId="24" w16cid:durableId="3347669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4896029">
    <w:abstractNumId w:val="2"/>
  </w:num>
  <w:num w:numId="26" w16cid:durableId="928854061">
    <w:abstractNumId w:val="32"/>
  </w:num>
  <w:num w:numId="27" w16cid:durableId="1333920160">
    <w:abstractNumId w:val="25"/>
  </w:num>
  <w:num w:numId="28" w16cid:durableId="576592091">
    <w:abstractNumId w:val="26"/>
  </w:num>
  <w:num w:numId="29" w16cid:durableId="1509632150">
    <w:abstractNumId w:val="36"/>
  </w:num>
  <w:num w:numId="30" w16cid:durableId="1592199440">
    <w:abstractNumId w:val="25"/>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4644766">
    <w:abstractNumId w:val="14"/>
  </w:num>
  <w:num w:numId="32" w16cid:durableId="667250227">
    <w:abstractNumId w:val="21"/>
  </w:num>
  <w:num w:numId="33" w16cid:durableId="259800281">
    <w:abstractNumId w:val="8"/>
  </w:num>
  <w:num w:numId="34" w16cid:durableId="837385727">
    <w:abstractNumId w:val="37"/>
  </w:num>
  <w:num w:numId="35" w16cid:durableId="377977388">
    <w:abstractNumId w:val="7"/>
  </w:num>
  <w:num w:numId="36" w16cid:durableId="129830093">
    <w:abstractNumId w:val="20"/>
  </w:num>
  <w:num w:numId="37" w16cid:durableId="1329215585">
    <w:abstractNumId w:val="33"/>
  </w:num>
  <w:num w:numId="38" w16cid:durableId="1250652512">
    <w:abstractNumId w:val="10"/>
  </w:num>
  <w:num w:numId="39" w16cid:durableId="2010480378">
    <w:abstractNumId w:val="13"/>
  </w:num>
  <w:num w:numId="40" w16cid:durableId="41444291">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03"/>
    <w:rsid w:val="000001CF"/>
    <w:rsid w:val="00000370"/>
    <w:rsid w:val="000015E0"/>
    <w:rsid w:val="000024AD"/>
    <w:rsid w:val="00003245"/>
    <w:rsid w:val="00003610"/>
    <w:rsid w:val="00003899"/>
    <w:rsid w:val="00004640"/>
    <w:rsid w:val="00004754"/>
    <w:rsid w:val="00004DAA"/>
    <w:rsid w:val="00004E8B"/>
    <w:rsid w:val="00005946"/>
    <w:rsid w:val="00005DE0"/>
    <w:rsid w:val="00005E0D"/>
    <w:rsid w:val="000061EA"/>
    <w:rsid w:val="00006394"/>
    <w:rsid w:val="00006CC8"/>
    <w:rsid w:val="00006D5F"/>
    <w:rsid w:val="00007936"/>
    <w:rsid w:val="000106A9"/>
    <w:rsid w:val="0001149B"/>
    <w:rsid w:val="00011C02"/>
    <w:rsid w:val="0001209B"/>
    <w:rsid w:val="00013A9F"/>
    <w:rsid w:val="00014046"/>
    <w:rsid w:val="000143AC"/>
    <w:rsid w:val="00014F66"/>
    <w:rsid w:val="0001611B"/>
    <w:rsid w:val="00016F05"/>
    <w:rsid w:val="000201C4"/>
    <w:rsid w:val="0002033D"/>
    <w:rsid w:val="0002080A"/>
    <w:rsid w:val="0002082E"/>
    <w:rsid w:val="00020C81"/>
    <w:rsid w:val="00020FDF"/>
    <w:rsid w:val="00021790"/>
    <w:rsid w:val="00021C8E"/>
    <w:rsid w:val="00021DA9"/>
    <w:rsid w:val="00022275"/>
    <w:rsid w:val="00022BFA"/>
    <w:rsid w:val="00023059"/>
    <w:rsid w:val="00023C80"/>
    <w:rsid w:val="00024C02"/>
    <w:rsid w:val="00024FBE"/>
    <w:rsid w:val="00025C23"/>
    <w:rsid w:val="00025DC7"/>
    <w:rsid w:val="00025E5A"/>
    <w:rsid w:val="000266A1"/>
    <w:rsid w:val="000273E8"/>
    <w:rsid w:val="00027C16"/>
    <w:rsid w:val="00030532"/>
    <w:rsid w:val="00030598"/>
    <w:rsid w:val="0003130D"/>
    <w:rsid w:val="00031535"/>
    <w:rsid w:val="00032A47"/>
    <w:rsid w:val="0003341D"/>
    <w:rsid w:val="000334A1"/>
    <w:rsid w:val="00033901"/>
    <w:rsid w:val="0003489A"/>
    <w:rsid w:val="00035192"/>
    <w:rsid w:val="00036ACD"/>
    <w:rsid w:val="000371B3"/>
    <w:rsid w:val="00040439"/>
    <w:rsid w:val="0004083B"/>
    <w:rsid w:val="00040EA2"/>
    <w:rsid w:val="000412BA"/>
    <w:rsid w:val="000413BD"/>
    <w:rsid w:val="00041A77"/>
    <w:rsid w:val="00043123"/>
    <w:rsid w:val="000432B4"/>
    <w:rsid w:val="000441EF"/>
    <w:rsid w:val="000450F9"/>
    <w:rsid w:val="00045569"/>
    <w:rsid w:val="00045926"/>
    <w:rsid w:val="00046876"/>
    <w:rsid w:val="0004792A"/>
    <w:rsid w:val="00047BFC"/>
    <w:rsid w:val="00047E11"/>
    <w:rsid w:val="00050BE0"/>
    <w:rsid w:val="000510E2"/>
    <w:rsid w:val="00052DA0"/>
    <w:rsid w:val="00052F87"/>
    <w:rsid w:val="000535A4"/>
    <w:rsid w:val="0005386A"/>
    <w:rsid w:val="00054191"/>
    <w:rsid w:val="00054406"/>
    <w:rsid w:val="00054570"/>
    <w:rsid w:val="00054DA1"/>
    <w:rsid w:val="000603DE"/>
    <w:rsid w:val="000605D1"/>
    <w:rsid w:val="00060680"/>
    <w:rsid w:val="00060942"/>
    <w:rsid w:val="00060DC5"/>
    <w:rsid w:val="0006122D"/>
    <w:rsid w:val="000614E9"/>
    <w:rsid w:val="00061DB9"/>
    <w:rsid w:val="00062F7D"/>
    <w:rsid w:val="000632DF"/>
    <w:rsid w:val="00063DCB"/>
    <w:rsid w:val="00064959"/>
    <w:rsid w:val="0006497E"/>
    <w:rsid w:val="0006558B"/>
    <w:rsid w:val="00065EBE"/>
    <w:rsid w:val="00065EEF"/>
    <w:rsid w:val="000660F4"/>
    <w:rsid w:val="00070111"/>
    <w:rsid w:val="0007077F"/>
    <w:rsid w:val="00070ECD"/>
    <w:rsid w:val="00071FD8"/>
    <w:rsid w:val="0007207A"/>
    <w:rsid w:val="00072835"/>
    <w:rsid w:val="00073007"/>
    <w:rsid w:val="000736C2"/>
    <w:rsid w:val="00073746"/>
    <w:rsid w:val="00074988"/>
    <w:rsid w:val="00075454"/>
    <w:rsid w:val="00075749"/>
    <w:rsid w:val="0007582D"/>
    <w:rsid w:val="00077537"/>
    <w:rsid w:val="000779EB"/>
    <w:rsid w:val="00077DC1"/>
    <w:rsid w:val="00077DD5"/>
    <w:rsid w:val="00080379"/>
    <w:rsid w:val="0008053E"/>
    <w:rsid w:val="000805A4"/>
    <w:rsid w:val="00080D34"/>
    <w:rsid w:val="00081287"/>
    <w:rsid w:val="0008181B"/>
    <w:rsid w:val="00081E4B"/>
    <w:rsid w:val="0008207B"/>
    <w:rsid w:val="000825D8"/>
    <w:rsid w:val="00082A2D"/>
    <w:rsid w:val="000832F4"/>
    <w:rsid w:val="00083D61"/>
    <w:rsid w:val="00083E28"/>
    <w:rsid w:val="00083FD7"/>
    <w:rsid w:val="000846E4"/>
    <w:rsid w:val="0008487F"/>
    <w:rsid w:val="0008575C"/>
    <w:rsid w:val="00085978"/>
    <w:rsid w:val="00085B29"/>
    <w:rsid w:val="00085D39"/>
    <w:rsid w:val="0008649C"/>
    <w:rsid w:val="0008651E"/>
    <w:rsid w:val="0008667B"/>
    <w:rsid w:val="000868F4"/>
    <w:rsid w:val="00087D65"/>
    <w:rsid w:val="000913B0"/>
    <w:rsid w:val="00092B59"/>
    <w:rsid w:val="00093F77"/>
    <w:rsid w:val="00094042"/>
    <w:rsid w:val="00094EF5"/>
    <w:rsid w:val="00095059"/>
    <w:rsid w:val="000959A8"/>
    <w:rsid w:val="00095F8A"/>
    <w:rsid w:val="00096494"/>
    <w:rsid w:val="00096C5B"/>
    <w:rsid w:val="000A03D2"/>
    <w:rsid w:val="000A12FE"/>
    <w:rsid w:val="000A153B"/>
    <w:rsid w:val="000A2B51"/>
    <w:rsid w:val="000A34CF"/>
    <w:rsid w:val="000A3FA9"/>
    <w:rsid w:val="000A628C"/>
    <w:rsid w:val="000A6935"/>
    <w:rsid w:val="000A6EB2"/>
    <w:rsid w:val="000A7039"/>
    <w:rsid w:val="000A721A"/>
    <w:rsid w:val="000A74A4"/>
    <w:rsid w:val="000A7AEB"/>
    <w:rsid w:val="000B094E"/>
    <w:rsid w:val="000B13A3"/>
    <w:rsid w:val="000B15FB"/>
    <w:rsid w:val="000B1822"/>
    <w:rsid w:val="000B2609"/>
    <w:rsid w:val="000B35F2"/>
    <w:rsid w:val="000B3ED2"/>
    <w:rsid w:val="000B3F03"/>
    <w:rsid w:val="000B3F42"/>
    <w:rsid w:val="000B4EDE"/>
    <w:rsid w:val="000B519F"/>
    <w:rsid w:val="000B5929"/>
    <w:rsid w:val="000B624B"/>
    <w:rsid w:val="000B6860"/>
    <w:rsid w:val="000B698D"/>
    <w:rsid w:val="000B6BBD"/>
    <w:rsid w:val="000B7835"/>
    <w:rsid w:val="000C0B9E"/>
    <w:rsid w:val="000C150F"/>
    <w:rsid w:val="000C49C1"/>
    <w:rsid w:val="000C4C56"/>
    <w:rsid w:val="000C4D40"/>
    <w:rsid w:val="000C5B8B"/>
    <w:rsid w:val="000C5C24"/>
    <w:rsid w:val="000C6368"/>
    <w:rsid w:val="000C65A4"/>
    <w:rsid w:val="000C706F"/>
    <w:rsid w:val="000C76FD"/>
    <w:rsid w:val="000D07AD"/>
    <w:rsid w:val="000D113D"/>
    <w:rsid w:val="000D1307"/>
    <w:rsid w:val="000D177F"/>
    <w:rsid w:val="000D190E"/>
    <w:rsid w:val="000D19C6"/>
    <w:rsid w:val="000D2B84"/>
    <w:rsid w:val="000D2F5D"/>
    <w:rsid w:val="000D451F"/>
    <w:rsid w:val="000D4B1F"/>
    <w:rsid w:val="000D55A4"/>
    <w:rsid w:val="000D57BD"/>
    <w:rsid w:val="000D5E9D"/>
    <w:rsid w:val="000D636D"/>
    <w:rsid w:val="000D650A"/>
    <w:rsid w:val="000D6DBC"/>
    <w:rsid w:val="000D7760"/>
    <w:rsid w:val="000D7A7E"/>
    <w:rsid w:val="000E0250"/>
    <w:rsid w:val="000E0CFE"/>
    <w:rsid w:val="000E1E2D"/>
    <w:rsid w:val="000E2AA3"/>
    <w:rsid w:val="000E341D"/>
    <w:rsid w:val="000E3C41"/>
    <w:rsid w:val="000E4B2C"/>
    <w:rsid w:val="000E4F20"/>
    <w:rsid w:val="000E5153"/>
    <w:rsid w:val="000F019D"/>
    <w:rsid w:val="000F063C"/>
    <w:rsid w:val="000F0958"/>
    <w:rsid w:val="000F0A9C"/>
    <w:rsid w:val="000F0D86"/>
    <w:rsid w:val="000F2564"/>
    <w:rsid w:val="000F28D0"/>
    <w:rsid w:val="000F3761"/>
    <w:rsid w:val="000F40C0"/>
    <w:rsid w:val="000F5FBD"/>
    <w:rsid w:val="000F6136"/>
    <w:rsid w:val="000F668B"/>
    <w:rsid w:val="000F7533"/>
    <w:rsid w:val="000F7BAE"/>
    <w:rsid w:val="00101199"/>
    <w:rsid w:val="0010248E"/>
    <w:rsid w:val="00102552"/>
    <w:rsid w:val="00102B13"/>
    <w:rsid w:val="001030F7"/>
    <w:rsid w:val="00103708"/>
    <w:rsid w:val="00103E5F"/>
    <w:rsid w:val="00104CAA"/>
    <w:rsid w:val="00106E71"/>
    <w:rsid w:val="001076BA"/>
    <w:rsid w:val="00107951"/>
    <w:rsid w:val="00107EF2"/>
    <w:rsid w:val="00110356"/>
    <w:rsid w:val="0011087A"/>
    <w:rsid w:val="00112C99"/>
    <w:rsid w:val="001139BA"/>
    <w:rsid w:val="00114C6C"/>
    <w:rsid w:val="001158E0"/>
    <w:rsid w:val="00115909"/>
    <w:rsid w:val="00117E5B"/>
    <w:rsid w:val="00120033"/>
    <w:rsid w:val="001209A4"/>
    <w:rsid w:val="00120B42"/>
    <w:rsid w:val="00120CF2"/>
    <w:rsid w:val="00120F76"/>
    <w:rsid w:val="001212CA"/>
    <w:rsid w:val="0012166A"/>
    <w:rsid w:val="00121B0B"/>
    <w:rsid w:val="001223B1"/>
    <w:rsid w:val="00123137"/>
    <w:rsid w:val="00123288"/>
    <w:rsid w:val="0012337D"/>
    <w:rsid w:val="00123B35"/>
    <w:rsid w:val="001248C6"/>
    <w:rsid w:val="001255B7"/>
    <w:rsid w:val="00125FDA"/>
    <w:rsid w:val="0012732B"/>
    <w:rsid w:val="0012742C"/>
    <w:rsid w:val="00127A86"/>
    <w:rsid w:val="0013002E"/>
    <w:rsid w:val="0013005B"/>
    <w:rsid w:val="0013032D"/>
    <w:rsid w:val="001313F3"/>
    <w:rsid w:val="00131EBF"/>
    <w:rsid w:val="00132FEA"/>
    <w:rsid w:val="00132FFC"/>
    <w:rsid w:val="0013317D"/>
    <w:rsid w:val="00133714"/>
    <w:rsid w:val="00134193"/>
    <w:rsid w:val="00134404"/>
    <w:rsid w:val="00134901"/>
    <w:rsid w:val="001357E3"/>
    <w:rsid w:val="001360F2"/>
    <w:rsid w:val="001366F6"/>
    <w:rsid w:val="0013695B"/>
    <w:rsid w:val="00137196"/>
    <w:rsid w:val="0013720B"/>
    <w:rsid w:val="001375B8"/>
    <w:rsid w:val="00140270"/>
    <w:rsid w:val="00141B8F"/>
    <w:rsid w:val="00142279"/>
    <w:rsid w:val="001426CB"/>
    <w:rsid w:val="00142FFB"/>
    <w:rsid w:val="00144F91"/>
    <w:rsid w:val="001466D9"/>
    <w:rsid w:val="00150565"/>
    <w:rsid w:val="00150A41"/>
    <w:rsid w:val="00151558"/>
    <w:rsid w:val="001515C3"/>
    <w:rsid w:val="00152AA5"/>
    <w:rsid w:val="0015393D"/>
    <w:rsid w:val="001543D7"/>
    <w:rsid w:val="00156743"/>
    <w:rsid w:val="0015712B"/>
    <w:rsid w:val="001573EB"/>
    <w:rsid w:val="00157665"/>
    <w:rsid w:val="00160623"/>
    <w:rsid w:val="00160CF3"/>
    <w:rsid w:val="0016100F"/>
    <w:rsid w:val="00162A6E"/>
    <w:rsid w:val="00162A7D"/>
    <w:rsid w:val="00163209"/>
    <w:rsid w:val="00163833"/>
    <w:rsid w:val="00163928"/>
    <w:rsid w:val="0016398F"/>
    <w:rsid w:val="00163C8D"/>
    <w:rsid w:val="00163D98"/>
    <w:rsid w:val="0016439D"/>
    <w:rsid w:val="001647A6"/>
    <w:rsid w:val="00165E99"/>
    <w:rsid w:val="00166458"/>
    <w:rsid w:val="00166C65"/>
    <w:rsid w:val="00167232"/>
    <w:rsid w:val="00167E40"/>
    <w:rsid w:val="00167E49"/>
    <w:rsid w:val="00167F1D"/>
    <w:rsid w:val="00170641"/>
    <w:rsid w:val="00170AEB"/>
    <w:rsid w:val="001713EA"/>
    <w:rsid w:val="001724B9"/>
    <w:rsid w:val="00172730"/>
    <w:rsid w:val="00173073"/>
    <w:rsid w:val="001734BA"/>
    <w:rsid w:val="001745EB"/>
    <w:rsid w:val="00174E59"/>
    <w:rsid w:val="00174F65"/>
    <w:rsid w:val="001754DA"/>
    <w:rsid w:val="00175A7C"/>
    <w:rsid w:val="00175DBE"/>
    <w:rsid w:val="00176C15"/>
    <w:rsid w:val="001803D2"/>
    <w:rsid w:val="00180999"/>
    <w:rsid w:val="00180B74"/>
    <w:rsid w:val="001811D1"/>
    <w:rsid w:val="00181777"/>
    <w:rsid w:val="001823CF"/>
    <w:rsid w:val="00182B72"/>
    <w:rsid w:val="00182DFE"/>
    <w:rsid w:val="00182E8D"/>
    <w:rsid w:val="001842BA"/>
    <w:rsid w:val="00184436"/>
    <w:rsid w:val="00184945"/>
    <w:rsid w:val="0018518C"/>
    <w:rsid w:val="001867CD"/>
    <w:rsid w:val="00186EAE"/>
    <w:rsid w:val="0018704B"/>
    <w:rsid w:val="00187607"/>
    <w:rsid w:val="00190287"/>
    <w:rsid w:val="0019101B"/>
    <w:rsid w:val="0019114A"/>
    <w:rsid w:val="00191270"/>
    <w:rsid w:val="00191626"/>
    <w:rsid w:val="0019182B"/>
    <w:rsid w:val="00191C6D"/>
    <w:rsid w:val="00191E0C"/>
    <w:rsid w:val="0019247C"/>
    <w:rsid w:val="00192E4D"/>
    <w:rsid w:val="00193329"/>
    <w:rsid w:val="001933D6"/>
    <w:rsid w:val="00193E29"/>
    <w:rsid w:val="0019464B"/>
    <w:rsid w:val="00194B33"/>
    <w:rsid w:val="0019601B"/>
    <w:rsid w:val="001969E4"/>
    <w:rsid w:val="001A1647"/>
    <w:rsid w:val="001A1E61"/>
    <w:rsid w:val="001A1F52"/>
    <w:rsid w:val="001A23E6"/>
    <w:rsid w:val="001A3D18"/>
    <w:rsid w:val="001A3EAA"/>
    <w:rsid w:val="001A421A"/>
    <w:rsid w:val="001A48BE"/>
    <w:rsid w:val="001A5185"/>
    <w:rsid w:val="001A5A76"/>
    <w:rsid w:val="001A5E64"/>
    <w:rsid w:val="001A66DF"/>
    <w:rsid w:val="001A692C"/>
    <w:rsid w:val="001A6F29"/>
    <w:rsid w:val="001A7007"/>
    <w:rsid w:val="001A738B"/>
    <w:rsid w:val="001B00C0"/>
    <w:rsid w:val="001B0C5C"/>
    <w:rsid w:val="001B0CD3"/>
    <w:rsid w:val="001B0D83"/>
    <w:rsid w:val="001B13AA"/>
    <w:rsid w:val="001B25D4"/>
    <w:rsid w:val="001B2882"/>
    <w:rsid w:val="001B2B47"/>
    <w:rsid w:val="001B2C54"/>
    <w:rsid w:val="001B3D25"/>
    <w:rsid w:val="001B45B0"/>
    <w:rsid w:val="001B47B3"/>
    <w:rsid w:val="001B5DD1"/>
    <w:rsid w:val="001B6331"/>
    <w:rsid w:val="001B7205"/>
    <w:rsid w:val="001B7889"/>
    <w:rsid w:val="001B79A3"/>
    <w:rsid w:val="001C0F86"/>
    <w:rsid w:val="001C24E7"/>
    <w:rsid w:val="001C277D"/>
    <w:rsid w:val="001C2E2A"/>
    <w:rsid w:val="001C3BBF"/>
    <w:rsid w:val="001C4341"/>
    <w:rsid w:val="001C4C02"/>
    <w:rsid w:val="001C4E9B"/>
    <w:rsid w:val="001C4F4C"/>
    <w:rsid w:val="001C5618"/>
    <w:rsid w:val="001C5AC9"/>
    <w:rsid w:val="001C5E9A"/>
    <w:rsid w:val="001C623D"/>
    <w:rsid w:val="001C62D4"/>
    <w:rsid w:val="001C780B"/>
    <w:rsid w:val="001C79E7"/>
    <w:rsid w:val="001C7D2C"/>
    <w:rsid w:val="001D0555"/>
    <w:rsid w:val="001D08BB"/>
    <w:rsid w:val="001D0DE2"/>
    <w:rsid w:val="001D0E93"/>
    <w:rsid w:val="001D101B"/>
    <w:rsid w:val="001D2422"/>
    <w:rsid w:val="001D266D"/>
    <w:rsid w:val="001D3997"/>
    <w:rsid w:val="001D47AC"/>
    <w:rsid w:val="001D499A"/>
    <w:rsid w:val="001D4C03"/>
    <w:rsid w:val="001D4F93"/>
    <w:rsid w:val="001D5BC5"/>
    <w:rsid w:val="001D6E39"/>
    <w:rsid w:val="001D6E5E"/>
    <w:rsid w:val="001D7240"/>
    <w:rsid w:val="001E073E"/>
    <w:rsid w:val="001E0AFB"/>
    <w:rsid w:val="001E0ECC"/>
    <w:rsid w:val="001E1607"/>
    <w:rsid w:val="001E20C3"/>
    <w:rsid w:val="001E2739"/>
    <w:rsid w:val="001E276F"/>
    <w:rsid w:val="001E36DA"/>
    <w:rsid w:val="001E55A4"/>
    <w:rsid w:val="001E5702"/>
    <w:rsid w:val="001E5E2B"/>
    <w:rsid w:val="001E638D"/>
    <w:rsid w:val="001E7519"/>
    <w:rsid w:val="001F09D5"/>
    <w:rsid w:val="001F0B86"/>
    <w:rsid w:val="001F150D"/>
    <w:rsid w:val="001F1EF3"/>
    <w:rsid w:val="001F234B"/>
    <w:rsid w:val="001F2CF0"/>
    <w:rsid w:val="001F344A"/>
    <w:rsid w:val="001F379A"/>
    <w:rsid w:val="001F3A79"/>
    <w:rsid w:val="001F4717"/>
    <w:rsid w:val="001F4A20"/>
    <w:rsid w:val="001F58CE"/>
    <w:rsid w:val="001F5DCF"/>
    <w:rsid w:val="001F5FED"/>
    <w:rsid w:val="001F6664"/>
    <w:rsid w:val="001F6668"/>
    <w:rsid w:val="001F670C"/>
    <w:rsid w:val="001F6805"/>
    <w:rsid w:val="001F68B0"/>
    <w:rsid w:val="001F68F7"/>
    <w:rsid w:val="001F6A0C"/>
    <w:rsid w:val="001F6B6B"/>
    <w:rsid w:val="001F7E8F"/>
    <w:rsid w:val="00200684"/>
    <w:rsid w:val="00200828"/>
    <w:rsid w:val="00200C3A"/>
    <w:rsid w:val="00201205"/>
    <w:rsid w:val="0020159D"/>
    <w:rsid w:val="00202174"/>
    <w:rsid w:val="00202C1F"/>
    <w:rsid w:val="00202FA7"/>
    <w:rsid w:val="00203B8B"/>
    <w:rsid w:val="00204FA7"/>
    <w:rsid w:val="002053D6"/>
    <w:rsid w:val="002053F5"/>
    <w:rsid w:val="00205561"/>
    <w:rsid w:val="002058E5"/>
    <w:rsid w:val="00205F62"/>
    <w:rsid w:val="002065AE"/>
    <w:rsid w:val="00206970"/>
    <w:rsid w:val="00207EAA"/>
    <w:rsid w:val="00210641"/>
    <w:rsid w:val="00210B95"/>
    <w:rsid w:val="00210DCE"/>
    <w:rsid w:val="0021207A"/>
    <w:rsid w:val="002120A1"/>
    <w:rsid w:val="0021226A"/>
    <w:rsid w:val="00212C8E"/>
    <w:rsid w:val="00212D32"/>
    <w:rsid w:val="00214409"/>
    <w:rsid w:val="00214538"/>
    <w:rsid w:val="00214795"/>
    <w:rsid w:val="002150EF"/>
    <w:rsid w:val="0021612E"/>
    <w:rsid w:val="0021692F"/>
    <w:rsid w:val="0021763D"/>
    <w:rsid w:val="0021765B"/>
    <w:rsid w:val="00217E48"/>
    <w:rsid w:val="0022021A"/>
    <w:rsid w:val="0022045A"/>
    <w:rsid w:val="00220B9B"/>
    <w:rsid w:val="00220D6C"/>
    <w:rsid w:val="0022162C"/>
    <w:rsid w:val="0022163A"/>
    <w:rsid w:val="002226C9"/>
    <w:rsid w:val="00223640"/>
    <w:rsid w:val="00224BF7"/>
    <w:rsid w:val="00226B1B"/>
    <w:rsid w:val="0023027A"/>
    <w:rsid w:val="00230BE6"/>
    <w:rsid w:val="00230F4A"/>
    <w:rsid w:val="0023112A"/>
    <w:rsid w:val="002323DC"/>
    <w:rsid w:val="002332EF"/>
    <w:rsid w:val="00233714"/>
    <w:rsid w:val="002337C8"/>
    <w:rsid w:val="00234373"/>
    <w:rsid w:val="002343D6"/>
    <w:rsid w:val="00234730"/>
    <w:rsid w:val="0023491B"/>
    <w:rsid w:val="00234A08"/>
    <w:rsid w:val="00234AB5"/>
    <w:rsid w:val="00234D6B"/>
    <w:rsid w:val="0023656B"/>
    <w:rsid w:val="00237380"/>
    <w:rsid w:val="0023777A"/>
    <w:rsid w:val="00237A31"/>
    <w:rsid w:val="002401C8"/>
    <w:rsid w:val="00240DD6"/>
    <w:rsid w:val="002422D0"/>
    <w:rsid w:val="00242754"/>
    <w:rsid w:val="002432DE"/>
    <w:rsid w:val="0024507E"/>
    <w:rsid w:val="00246A00"/>
    <w:rsid w:val="00247093"/>
    <w:rsid w:val="0024736D"/>
    <w:rsid w:val="002506D7"/>
    <w:rsid w:val="00250805"/>
    <w:rsid w:val="00250F0E"/>
    <w:rsid w:val="0025181F"/>
    <w:rsid w:val="00251A80"/>
    <w:rsid w:val="00251AC5"/>
    <w:rsid w:val="00253285"/>
    <w:rsid w:val="0025481E"/>
    <w:rsid w:val="002554D0"/>
    <w:rsid w:val="00255828"/>
    <w:rsid w:val="002565F7"/>
    <w:rsid w:val="00256753"/>
    <w:rsid w:val="00256E01"/>
    <w:rsid w:val="0025727F"/>
    <w:rsid w:val="00257C16"/>
    <w:rsid w:val="00257FEF"/>
    <w:rsid w:val="00260414"/>
    <w:rsid w:val="00260CF7"/>
    <w:rsid w:val="00261196"/>
    <w:rsid w:val="002618AA"/>
    <w:rsid w:val="002624D4"/>
    <w:rsid w:val="00263931"/>
    <w:rsid w:val="00264425"/>
    <w:rsid w:val="0026496F"/>
    <w:rsid w:val="00264C89"/>
    <w:rsid w:val="00265096"/>
    <w:rsid w:val="00266385"/>
    <w:rsid w:val="0026675F"/>
    <w:rsid w:val="00266B11"/>
    <w:rsid w:val="00266E76"/>
    <w:rsid w:val="0026784C"/>
    <w:rsid w:val="00267B82"/>
    <w:rsid w:val="002708E1"/>
    <w:rsid w:val="00270F6C"/>
    <w:rsid w:val="002713DC"/>
    <w:rsid w:val="00271C43"/>
    <w:rsid w:val="00272244"/>
    <w:rsid w:val="00272896"/>
    <w:rsid w:val="002729D2"/>
    <w:rsid w:val="00272FE2"/>
    <w:rsid w:val="002732A9"/>
    <w:rsid w:val="002732F2"/>
    <w:rsid w:val="00273377"/>
    <w:rsid w:val="002733F2"/>
    <w:rsid w:val="00274373"/>
    <w:rsid w:val="002745FF"/>
    <w:rsid w:val="00274FA3"/>
    <w:rsid w:val="00275BF6"/>
    <w:rsid w:val="00276C3B"/>
    <w:rsid w:val="0027772C"/>
    <w:rsid w:val="00277C91"/>
    <w:rsid w:val="0028001E"/>
    <w:rsid w:val="002804C7"/>
    <w:rsid w:val="0028057E"/>
    <w:rsid w:val="00281500"/>
    <w:rsid w:val="00281AD4"/>
    <w:rsid w:val="0028249B"/>
    <w:rsid w:val="002831BC"/>
    <w:rsid w:val="00284707"/>
    <w:rsid w:val="002847D6"/>
    <w:rsid w:val="00284F7C"/>
    <w:rsid w:val="0028519C"/>
    <w:rsid w:val="002855DC"/>
    <w:rsid w:val="00285AA6"/>
    <w:rsid w:val="0028614F"/>
    <w:rsid w:val="002869FE"/>
    <w:rsid w:val="00287E07"/>
    <w:rsid w:val="00287E8B"/>
    <w:rsid w:val="00291145"/>
    <w:rsid w:val="00291941"/>
    <w:rsid w:val="00292E17"/>
    <w:rsid w:val="00293C9A"/>
    <w:rsid w:val="002953D1"/>
    <w:rsid w:val="002954C5"/>
    <w:rsid w:val="00296953"/>
    <w:rsid w:val="002A1416"/>
    <w:rsid w:val="002A1E38"/>
    <w:rsid w:val="002A7059"/>
    <w:rsid w:val="002A77D1"/>
    <w:rsid w:val="002B019C"/>
    <w:rsid w:val="002B0269"/>
    <w:rsid w:val="002B0AC8"/>
    <w:rsid w:val="002B0B07"/>
    <w:rsid w:val="002B0B83"/>
    <w:rsid w:val="002B0DE5"/>
    <w:rsid w:val="002B16CB"/>
    <w:rsid w:val="002B1D70"/>
    <w:rsid w:val="002B2377"/>
    <w:rsid w:val="002B36DC"/>
    <w:rsid w:val="002B3E9C"/>
    <w:rsid w:val="002B3F09"/>
    <w:rsid w:val="002B4261"/>
    <w:rsid w:val="002B4C9E"/>
    <w:rsid w:val="002B4E3C"/>
    <w:rsid w:val="002B5CF3"/>
    <w:rsid w:val="002B5E54"/>
    <w:rsid w:val="002B5F60"/>
    <w:rsid w:val="002B7C5B"/>
    <w:rsid w:val="002C0EEB"/>
    <w:rsid w:val="002C1554"/>
    <w:rsid w:val="002C2708"/>
    <w:rsid w:val="002C2B59"/>
    <w:rsid w:val="002C30DF"/>
    <w:rsid w:val="002C37A2"/>
    <w:rsid w:val="002C39E6"/>
    <w:rsid w:val="002C3E7A"/>
    <w:rsid w:val="002C3FFB"/>
    <w:rsid w:val="002C5639"/>
    <w:rsid w:val="002C6DBE"/>
    <w:rsid w:val="002C7361"/>
    <w:rsid w:val="002C73D0"/>
    <w:rsid w:val="002C77AA"/>
    <w:rsid w:val="002C7D13"/>
    <w:rsid w:val="002C7E2E"/>
    <w:rsid w:val="002D019D"/>
    <w:rsid w:val="002D06B4"/>
    <w:rsid w:val="002D1BEF"/>
    <w:rsid w:val="002D35AD"/>
    <w:rsid w:val="002D3E21"/>
    <w:rsid w:val="002D3F39"/>
    <w:rsid w:val="002D3FA0"/>
    <w:rsid w:val="002D4658"/>
    <w:rsid w:val="002D4679"/>
    <w:rsid w:val="002D6491"/>
    <w:rsid w:val="002D6E2F"/>
    <w:rsid w:val="002E064E"/>
    <w:rsid w:val="002E0774"/>
    <w:rsid w:val="002E1C0D"/>
    <w:rsid w:val="002E1C41"/>
    <w:rsid w:val="002E1CF0"/>
    <w:rsid w:val="002E2134"/>
    <w:rsid w:val="002E221B"/>
    <w:rsid w:val="002E222D"/>
    <w:rsid w:val="002E2806"/>
    <w:rsid w:val="002E2F85"/>
    <w:rsid w:val="002E31F0"/>
    <w:rsid w:val="002E3702"/>
    <w:rsid w:val="002E3C20"/>
    <w:rsid w:val="002E3DE6"/>
    <w:rsid w:val="002E496F"/>
    <w:rsid w:val="002E5290"/>
    <w:rsid w:val="002E604D"/>
    <w:rsid w:val="002E6FDD"/>
    <w:rsid w:val="002F04BB"/>
    <w:rsid w:val="002F1274"/>
    <w:rsid w:val="002F286C"/>
    <w:rsid w:val="002F28BC"/>
    <w:rsid w:val="002F2CF3"/>
    <w:rsid w:val="002F31B4"/>
    <w:rsid w:val="002F4264"/>
    <w:rsid w:val="002F48D8"/>
    <w:rsid w:val="002F5532"/>
    <w:rsid w:val="002F660E"/>
    <w:rsid w:val="002F6B13"/>
    <w:rsid w:val="002F7E50"/>
    <w:rsid w:val="003006C7"/>
    <w:rsid w:val="00300BAB"/>
    <w:rsid w:val="00301DA7"/>
    <w:rsid w:val="003024CB"/>
    <w:rsid w:val="003028D3"/>
    <w:rsid w:val="00303920"/>
    <w:rsid w:val="00303DE4"/>
    <w:rsid w:val="00304E30"/>
    <w:rsid w:val="003052B1"/>
    <w:rsid w:val="00305A2F"/>
    <w:rsid w:val="00305BB6"/>
    <w:rsid w:val="00305DDE"/>
    <w:rsid w:val="00306573"/>
    <w:rsid w:val="00306FD3"/>
    <w:rsid w:val="003075BA"/>
    <w:rsid w:val="00307E06"/>
    <w:rsid w:val="0031199A"/>
    <w:rsid w:val="00312B1F"/>
    <w:rsid w:val="00312F90"/>
    <w:rsid w:val="003132D0"/>
    <w:rsid w:val="0031346F"/>
    <w:rsid w:val="003136F0"/>
    <w:rsid w:val="003147E7"/>
    <w:rsid w:val="003151A7"/>
    <w:rsid w:val="00316A33"/>
    <w:rsid w:val="003172FF"/>
    <w:rsid w:val="00317E48"/>
    <w:rsid w:val="0032014D"/>
    <w:rsid w:val="003204B4"/>
    <w:rsid w:val="003209DB"/>
    <w:rsid w:val="00320A12"/>
    <w:rsid w:val="00320A26"/>
    <w:rsid w:val="00320B1C"/>
    <w:rsid w:val="00320DFB"/>
    <w:rsid w:val="00321503"/>
    <w:rsid w:val="00321ABD"/>
    <w:rsid w:val="00322C02"/>
    <w:rsid w:val="003231DD"/>
    <w:rsid w:val="003240B5"/>
    <w:rsid w:val="003244D0"/>
    <w:rsid w:val="00325A45"/>
    <w:rsid w:val="003265AC"/>
    <w:rsid w:val="00326965"/>
    <w:rsid w:val="00326A63"/>
    <w:rsid w:val="00326EAD"/>
    <w:rsid w:val="0032757A"/>
    <w:rsid w:val="0032797C"/>
    <w:rsid w:val="003302E9"/>
    <w:rsid w:val="003306F3"/>
    <w:rsid w:val="003307E6"/>
    <w:rsid w:val="00330995"/>
    <w:rsid w:val="00332B69"/>
    <w:rsid w:val="00333273"/>
    <w:rsid w:val="00333DD5"/>
    <w:rsid w:val="00334702"/>
    <w:rsid w:val="00334864"/>
    <w:rsid w:val="00334899"/>
    <w:rsid w:val="00335130"/>
    <w:rsid w:val="00335790"/>
    <w:rsid w:val="00335AAD"/>
    <w:rsid w:val="003360DB"/>
    <w:rsid w:val="003362BB"/>
    <w:rsid w:val="00336343"/>
    <w:rsid w:val="00336A06"/>
    <w:rsid w:val="00336CA0"/>
    <w:rsid w:val="00337699"/>
    <w:rsid w:val="00340AE2"/>
    <w:rsid w:val="003417EA"/>
    <w:rsid w:val="0034244B"/>
    <w:rsid w:val="00342F96"/>
    <w:rsid w:val="00343910"/>
    <w:rsid w:val="00344447"/>
    <w:rsid w:val="003446BA"/>
    <w:rsid w:val="003449AD"/>
    <w:rsid w:val="00344B0D"/>
    <w:rsid w:val="0034537B"/>
    <w:rsid w:val="0034594B"/>
    <w:rsid w:val="003474F1"/>
    <w:rsid w:val="00347D3B"/>
    <w:rsid w:val="00347F0E"/>
    <w:rsid w:val="00350B34"/>
    <w:rsid w:val="00350CCB"/>
    <w:rsid w:val="0035112E"/>
    <w:rsid w:val="0035153F"/>
    <w:rsid w:val="00351815"/>
    <w:rsid w:val="00352235"/>
    <w:rsid w:val="00352BC6"/>
    <w:rsid w:val="0035339A"/>
    <w:rsid w:val="00354AFC"/>
    <w:rsid w:val="00355F20"/>
    <w:rsid w:val="00356C90"/>
    <w:rsid w:val="00360020"/>
    <w:rsid w:val="003605AA"/>
    <w:rsid w:val="00360D89"/>
    <w:rsid w:val="00361262"/>
    <w:rsid w:val="00361763"/>
    <w:rsid w:val="00362114"/>
    <w:rsid w:val="00362809"/>
    <w:rsid w:val="00362965"/>
    <w:rsid w:val="00362E0A"/>
    <w:rsid w:val="003639B2"/>
    <w:rsid w:val="0036454E"/>
    <w:rsid w:val="0036464A"/>
    <w:rsid w:val="00364946"/>
    <w:rsid w:val="00364C44"/>
    <w:rsid w:val="00364E8B"/>
    <w:rsid w:val="003651BB"/>
    <w:rsid w:val="00365B9D"/>
    <w:rsid w:val="003709FB"/>
    <w:rsid w:val="00372609"/>
    <w:rsid w:val="00373B7D"/>
    <w:rsid w:val="00374829"/>
    <w:rsid w:val="0037493C"/>
    <w:rsid w:val="003758D3"/>
    <w:rsid w:val="00376433"/>
    <w:rsid w:val="00376EBF"/>
    <w:rsid w:val="00376F6A"/>
    <w:rsid w:val="00377BF1"/>
    <w:rsid w:val="00377E30"/>
    <w:rsid w:val="00381DCA"/>
    <w:rsid w:val="0038244D"/>
    <w:rsid w:val="00382D1A"/>
    <w:rsid w:val="0038387F"/>
    <w:rsid w:val="003838E4"/>
    <w:rsid w:val="0038399A"/>
    <w:rsid w:val="00383A1D"/>
    <w:rsid w:val="003848ED"/>
    <w:rsid w:val="00385D7C"/>
    <w:rsid w:val="00386464"/>
    <w:rsid w:val="0038684C"/>
    <w:rsid w:val="00386B42"/>
    <w:rsid w:val="003874BD"/>
    <w:rsid w:val="00387DF0"/>
    <w:rsid w:val="00390ACF"/>
    <w:rsid w:val="003910ED"/>
    <w:rsid w:val="00391166"/>
    <w:rsid w:val="00391361"/>
    <w:rsid w:val="00391A83"/>
    <w:rsid w:val="00391AD5"/>
    <w:rsid w:val="003921A0"/>
    <w:rsid w:val="003927CF"/>
    <w:rsid w:val="003934B2"/>
    <w:rsid w:val="003938AC"/>
    <w:rsid w:val="00393F1C"/>
    <w:rsid w:val="00394027"/>
    <w:rsid w:val="0039444F"/>
    <w:rsid w:val="00394C21"/>
    <w:rsid w:val="00395694"/>
    <w:rsid w:val="00395BC4"/>
    <w:rsid w:val="00395CEC"/>
    <w:rsid w:val="00396FEC"/>
    <w:rsid w:val="00397E2C"/>
    <w:rsid w:val="003A0148"/>
    <w:rsid w:val="003A029A"/>
    <w:rsid w:val="003A09C3"/>
    <w:rsid w:val="003A0E02"/>
    <w:rsid w:val="003A130F"/>
    <w:rsid w:val="003A1571"/>
    <w:rsid w:val="003A16EC"/>
    <w:rsid w:val="003A200C"/>
    <w:rsid w:val="003A2334"/>
    <w:rsid w:val="003A29A0"/>
    <w:rsid w:val="003A2C31"/>
    <w:rsid w:val="003A3A61"/>
    <w:rsid w:val="003A3F5B"/>
    <w:rsid w:val="003A40CA"/>
    <w:rsid w:val="003A4B4C"/>
    <w:rsid w:val="003A58EE"/>
    <w:rsid w:val="003A5CA8"/>
    <w:rsid w:val="003A6513"/>
    <w:rsid w:val="003A662F"/>
    <w:rsid w:val="003A6C14"/>
    <w:rsid w:val="003A75B2"/>
    <w:rsid w:val="003B08B7"/>
    <w:rsid w:val="003B0C0E"/>
    <w:rsid w:val="003B1D05"/>
    <w:rsid w:val="003B1F6B"/>
    <w:rsid w:val="003B2B36"/>
    <w:rsid w:val="003B2EF0"/>
    <w:rsid w:val="003B33A4"/>
    <w:rsid w:val="003B3705"/>
    <w:rsid w:val="003B4156"/>
    <w:rsid w:val="003B658E"/>
    <w:rsid w:val="003B6617"/>
    <w:rsid w:val="003B6E1B"/>
    <w:rsid w:val="003C067F"/>
    <w:rsid w:val="003C08BD"/>
    <w:rsid w:val="003C0ECA"/>
    <w:rsid w:val="003C15C8"/>
    <w:rsid w:val="003C176B"/>
    <w:rsid w:val="003C2482"/>
    <w:rsid w:val="003C2709"/>
    <w:rsid w:val="003C29E2"/>
    <w:rsid w:val="003C2D7F"/>
    <w:rsid w:val="003C3837"/>
    <w:rsid w:val="003C41B8"/>
    <w:rsid w:val="003C4DE4"/>
    <w:rsid w:val="003C4EE8"/>
    <w:rsid w:val="003C5AD1"/>
    <w:rsid w:val="003C5BBC"/>
    <w:rsid w:val="003C6082"/>
    <w:rsid w:val="003C61BA"/>
    <w:rsid w:val="003C708D"/>
    <w:rsid w:val="003D0484"/>
    <w:rsid w:val="003D0525"/>
    <w:rsid w:val="003D0A5A"/>
    <w:rsid w:val="003D13E9"/>
    <w:rsid w:val="003D1759"/>
    <w:rsid w:val="003D1BBA"/>
    <w:rsid w:val="003D23E6"/>
    <w:rsid w:val="003D24AC"/>
    <w:rsid w:val="003D2FBD"/>
    <w:rsid w:val="003D377F"/>
    <w:rsid w:val="003D46F9"/>
    <w:rsid w:val="003D4C8E"/>
    <w:rsid w:val="003D56EF"/>
    <w:rsid w:val="003D579E"/>
    <w:rsid w:val="003D5EA2"/>
    <w:rsid w:val="003D6691"/>
    <w:rsid w:val="003D6DF5"/>
    <w:rsid w:val="003D74A4"/>
    <w:rsid w:val="003E0096"/>
    <w:rsid w:val="003E063A"/>
    <w:rsid w:val="003E1511"/>
    <w:rsid w:val="003E1C8F"/>
    <w:rsid w:val="003E2461"/>
    <w:rsid w:val="003E2A63"/>
    <w:rsid w:val="003E2A84"/>
    <w:rsid w:val="003E2DE4"/>
    <w:rsid w:val="003E3D03"/>
    <w:rsid w:val="003E4417"/>
    <w:rsid w:val="003E52B2"/>
    <w:rsid w:val="003E547E"/>
    <w:rsid w:val="003E5E29"/>
    <w:rsid w:val="003E64A6"/>
    <w:rsid w:val="003E6EE7"/>
    <w:rsid w:val="003E754B"/>
    <w:rsid w:val="003E75E8"/>
    <w:rsid w:val="003E77C9"/>
    <w:rsid w:val="003E797A"/>
    <w:rsid w:val="003E7C72"/>
    <w:rsid w:val="003F1DF9"/>
    <w:rsid w:val="003F1F5A"/>
    <w:rsid w:val="003F22B3"/>
    <w:rsid w:val="003F2A48"/>
    <w:rsid w:val="003F36DA"/>
    <w:rsid w:val="003F377D"/>
    <w:rsid w:val="003F3C11"/>
    <w:rsid w:val="003F3D28"/>
    <w:rsid w:val="003F4518"/>
    <w:rsid w:val="003F4C19"/>
    <w:rsid w:val="003F59DC"/>
    <w:rsid w:val="003F60C2"/>
    <w:rsid w:val="003F62E8"/>
    <w:rsid w:val="003F79C9"/>
    <w:rsid w:val="003F7C4B"/>
    <w:rsid w:val="0040003E"/>
    <w:rsid w:val="00400041"/>
    <w:rsid w:val="00400767"/>
    <w:rsid w:val="00400A1F"/>
    <w:rsid w:val="00401D31"/>
    <w:rsid w:val="004021C2"/>
    <w:rsid w:val="004029EB"/>
    <w:rsid w:val="004069D4"/>
    <w:rsid w:val="00410D5D"/>
    <w:rsid w:val="0041140B"/>
    <w:rsid w:val="0041197C"/>
    <w:rsid w:val="00411BF3"/>
    <w:rsid w:val="004126C1"/>
    <w:rsid w:val="00412A29"/>
    <w:rsid w:val="00413B11"/>
    <w:rsid w:val="0041414A"/>
    <w:rsid w:val="00414EF1"/>
    <w:rsid w:val="00416104"/>
    <w:rsid w:val="004162A8"/>
    <w:rsid w:val="004167C8"/>
    <w:rsid w:val="0041686E"/>
    <w:rsid w:val="0041738E"/>
    <w:rsid w:val="004175E2"/>
    <w:rsid w:val="00417F99"/>
    <w:rsid w:val="004211F9"/>
    <w:rsid w:val="00421494"/>
    <w:rsid w:val="004219A8"/>
    <w:rsid w:val="00421DB7"/>
    <w:rsid w:val="004230F6"/>
    <w:rsid w:val="00423A30"/>
    <w:rsid w:val="00423D91"/>
    <w:rsid w:val="00424940"/>
    <w:rsid w:val="00425AED"/>
    <w:rsid w:val="004274AA"/>
    <w:rsid w:val="00427782"/>
    <w:rsid w:val="00430660"/>
    <w:rsid w:val="00430ADB"/>
    <w:rsid w:val="00430B51"/>
    <w:rsid w:val="00430BA2"/>
    <w:rsid w:val="00430EEF"/>
    <w:rsid w:val="004310CB"/>
    <w:rsid w:val="004310E6"/>
    <w:rsid w:val="00431923"/>
    <w:rsid w:val="00431BD9"/>
    <w:rsid w:val="004320B7"/>
    <w:rsid w:val="00434352"/>
    <w:rsid w:val="00434866"/>
    <w:rsid w:val="004360FE"/>
    <w:rsid w:val="00437C3A"/>
    <w:rsid w:val="00440316"/>
    <w:rsid w:val="00440E67"/>
    <w:rsid w:val="004410CC"/>
    <w:rsid w:val="0044143C"/>
    <w:rsid w:val="00441C94"/>
    <w:rsid w:val="00442367"/>
    <w:rsid w:val="0044270E"/>
    <w:rsid w:val="00442A1C"/>
    <w:rsid w:val="00442DAF"/>
    <w:rsid w:val="00442F06"/>
    <w:rsid w:val="0044308C"/>
    <w:rsid w:val="0044453F"/>
    <w:rsid w:val="004450A6"/>
    <w:rsid w:val="00446A39"/>
    <w:rsid w:val="00446B01"/>
    <w:rsid w:val="004476F6"/>
    <w:rsid w:val="00451B59"/>
    <w:rsid w:val="00451C69"/>
    <w:rsid w:val="00451E59"/>
    <w:rsid w:val="004522AC"/>
    <w:rsid w:val="00454728"/>
    <w:rsid w:val="00455016"/>
    <w:rsid w:val="00456473"/>
    <w:rsid w:val="00456AFE"/>
    <w:rsid w:val="00456B9B"/>
    <w:rsid w:val="00456E81"/>
    <w:rsid w:val="0045727C"/>
    <w:rsid w:val="00457363"/>
    <w:rsid w:val="00457FF5"/>
    <w:rsid w:val="00460406"/>
    <w:rsid w:val="00461015"/>
    <w:rsid w:val="00461D4C"/>
    <w:rsid w:val="004623F1"/>
    <w:rsid w:val="00462A62"/>
    <w:rsid w:val="00463355"/>
    <w:rsid w:val="0046343E"/>
    <w:rsid w:val="0046385D"/>
    <w:rsid w:val="00463C00"/>
    <w:rsid w:val="0046477D"/>
    <w:rsid w:val="00464F5B"/>
    <w:rsid w:val="00465BA8"/>
    <w:rsid w:val="004661F4"/>
    <w:rsid w:val="0046694E"/>
    <w:rsid w:val="00466BF4"/>
    <w:rsid w:val="00467143"/>
    <w:rsid w:val="00467A5C"/>
    <w:rsid w:val="00467BF8"/>
    <w:rsid w:val="00467CA1"/>
    <w:rsid w:val="0047014B"/>
    <w:rsid w:val="00470E18"/>
    <w:rsid w:val="00471D94"/>
    <w:rsid w:val="00472623"/>
    <w:rsid w:val="00474C94"/>
    <w:rsid w:val="00474D0A"/>
    <w:rsid w:val="00474F28"/>
    <w:rsid w:val="0047578A"/>
    <w:rsid w:val="00475A4B"/>
    <w:rsid w:val="00475E8E"/>
    <w:rsid w:val="004762B8"/>
    <w:rsid w:val="004763A0"/>
    <w:rsid w:val="00477A50"/>
    <w:rsid w:val="00477A87"/>
    <w:rsid w:val="00477B17"/>
    <w:rsid w:val="00480BD5"/>
    <w:rsid w:val="00480EF1"/>
    <w:rsid w:val="004810D5"/>
    <w:rsid w:val="004811A3"/>
    <w:rsid w:val="00481225"/>
    <w:rsid w:val="00481287"/>
    <w:rsid w:val="00481866"/>
    <w:rsid w:val="00481886"/>
    <w:rsid w:val="00481FEF"/>
    <w:rsid w:val="00482525"/>
    <w:rsid w:val="004831C1"/>
    <w:rsid w:val="0048383B"/>
    <w:rsid w:val="00483C9E"/>
    <w:rsid w:val="00483DF1"/>
    <w:rsid w:val="00483E85"/>
    <w:rsid w:val="00484B0C"/>
    <w:rsid w:val="00484BD7"/>
    <w:rsid w:val="0048550D"/>
    <w:rsid w:val="00485B9C"/>
    <w:rsid w:val="00486275"/>
    <w:rsid w:val="004867C5"/>
    <w:rsid w:val="00486DFF"/>
    <w:rsid w:val="00487703"/>
    <w:rsid w:val="00487FA2"/>
    <w:rsid w:val="0049018E"/>
    <w:rsid w:val="00490255"/>
    <w:rsid w:val="00490CDD"/>
    <w:rsid w:val="00490D60"/>
    <w:rsid w:val="00492FFB"/>
    <w:rsid w:val="0049410E"/>
    <w:rsid w:val="0049616C"/>
    <w:rsid w:val="0049651B"/>
    <w:rsid w:val="004965D0"/>
    <w:rsid w:val="00496FE5"/>
    <w:rsid w:val="0049786F"/>
    <w:rsid w:val="004A0C07"/>
    <w:rsid w:val="004A0E36"/>
    <w:rsid w:val="004A139E"/>
    <w:rsid w:val="004A2154"/>
    <w:rsid w:val="004A377B"/>
    <w:rsid w:val="004A38CD"/>
    <w:rsid w:val="004A4336"/>
    <w:rsid w:val="004A478C"/>
    <w:rsid w:val="004A480B"/>
    <w:rsid w:val="004A56EA"/>
    <w:rsid w:val="004A5FCD"/>
    <w:rsid w:val="004A60B3"/>
    <w:rsid w:val="004A6314"/>
    <w:rsid w:val="004B004B"/>
    <w:rsid w:val="004B0296"/>
    <w:rsid w:val="004B1204"/>
    <w:rsid w:val="004B15BC"/>
    <w:rsid w:val="004B1714"/>
    <w:rsid w:val="004B19AE"/>
    <w:rsid w:val="004B1C7B"/>
    <w:rsid w:val="004B28B4"/>
    <w:rsid w:val="004B36AC"/>
    <w:rsid w:val="004B3F04"/>
    <w:rsid w:val="004B4367"/>
    <w:rsid w:val="004B4F7F"/>
    <w:rsid w:val="004B5547"/>
    <w:rsid w:val="004B5D98"/>
    <w:rsid w:val="004B67A5"/>
    <w:rsid w:val="004C1140"/>
    <w:rsid w:val="004C186F"/>
    <w:rsid w:val="004C1D72"/>
    <w:rsid w:val="004C24C1"/>
    <w:rsid w:val="004C2A00"/>
    <w:rsid w:val="004C2D44"/>
    <w:rsid w:val="004C2E0C"/>
    <w:rsid w:val="004C3BD9"/>
    <w:rsid w:val="004C3CE3"/>
    <w:rsid w:val="004C40E1"/>
    <w:rsid w:val="004C4198"/>
    <w:rsid w:val="004C4344"/>
    <w:rsid w:val="004C45AF"/>
    <w:rsid w:val="004C4805"/>
    <w:rsid w:val="004C4A24"/>
    <w:rsid w:val="004C4C03"/>
    <w:rsid w:val="004C5774"/>
    <w:rsid w:val="004C599F"/>
    <w:rsid w:val="004C6249"/>
    <w:rsid w:val="004C6776"/>
    <w:rsid w:val="004C6AE6"/>
    <w:rsid w:val="004C719F"/>
    <w:rsid w:val="004D03B9"/>
    <w:rsid w:val="004D089B"/>
    <w:rsid w:val="004D1FE2"/>
    <w:rsid w:val="004D2CA3"/>
    <w:rsid w:val="004D3B08"/>
    <w:rsid w:val="004D4E7E"/>
    <w:rsid w:val="004D66C7"/>
    <w:rsid w:val="004D68DD"/>
    <w:rsid w:val="004D6EB5"/>
    <w:rsid w:val="004D72F9"/>
    <w:rsid w:val="004D7633"/>
    <w:rsid w:val="004D7BCE"/>
    <w:rsid w:val="004E0328"/>
    <w:rsid w:val="004E0786"/>
    <w:rsid w:val="004E2BD2"/>
    <w:rsid w:val="004E37A0"/>
    <w:rsid w:val="004E3DB9"/>
    <w:rsid w:val="004E4A70"/>
    <w:rsid w:val="004E5709"/>
    <w:rsid w:val="004E6DE8"/>
    <w:rsid w:val="004E6F23"/>
    <w:rsid w:val="004E71BF"/>
    <w:rsid w:val="004E7787"/>
    <w:rsid w:val="004E7B85"/>
    <w:rsid w:val="004F04E9"/>
    <w:rsid w:val="004F069A"/>
    <w:rsid w:val="004F0FDC"/>
    <w:rsid w:val="004F1334"/>
    <w:rsid w:val="004F1AD2"/>
    <w:rsid w:val="004F2D35"/>
    <w:rsid w:val="004F316F"/>
    <w:rsid w:val="004F36E4"/>
    <w:rsid w:val="004F398B"/>
    <w:rsid w:val="004F39E7"/>
    <w:rsid w:val="004F3A68"/>
    <w:rsid w:val="004F4882"/>
    <w:rsid w:val="004F48E3"/>
    <w:rsid w:val="004F4AB0"/>
    <w:rsid w:val="004F4B5F"/>
    <w:rsid w:val="004F4D77"/>
    <w:rsid w:val="004F5729"/>
    <w:rsid w:val="004F583A"/>
    <w:rsid w:val="004F66D0"/>
    <w:rsid w:val="004F68F8"/>
    <w:rsid w:val="004F711A"/>
    <w:rsid w:val="004F7797"/>
    <w:rsid w:val="004F7E00"/>
    <w:rsid w:val="005002F9"/>
    <w:rsid w:val="0050197D"/>
    <w:rsid w:val="0050272A"/>
    <w:rsid w:val="0050335C"/>
    <w:rsid w:val="005048E2"/>
    <w:rsid w:val="00505BC3"/>
    <w:rsid w:val="00505F5E"/>
    <w:rsid w:val="005071BC"/>
    <w:rsid w:val="0051068E"/>
    <w:rsid w:val="00510B74"/>
    <w:rsid w:val="00511238"/>
    <w:rsid w:val="005124C6"/>
    <w:rsid w:val="0051277B"/>
    <w:rsid w:val="00513698"/>
    <w:rsid w:val="005143C7"/>
    <w:rsid w:val="00514ADF"/>
    <w:rsid w:val="00514B1A"/>
    <w:rsid w:val="00516F3A"/>
    <w:rsid w:val="00517001"/>
    <w:rsid w:val="00517885"/>
    <w:rsid w:val="00517D02"/>
    <w:rsid w:val="005201EF"/>
    <w:rsid w:val="00520557"/>
    <w:rsid w:val="005207C9"/>
    <w:rsid w:val="00521254"/>
    <w:rsid w:val="005225CA"/>
    <w:rsid w:val="00523707"/>
    <w:rsid w:val="00523EB7"/>
    <w:rsid w:val="005244C6"/>
    <w:rsid w:val="00524B5C"/>
    <w:rsid w:val="00524B99"/>
    <w:rsid w:val="00524EE5"/>
    <w:rsid w:val="0052555D"/>
    <w:rsid w:val="0052592D"/>
    <w:rsid w:val="00525EAF"/>
    <w:rsid w:val="005265EC"/>
    <w:rsid w:val="005266AF"/>
    <w:rsid w:val="00526F01"/>
    <w:rsid w:val="00526FD0"/>
    <w:rsid w:val="0052782A"/>
    <w:rsid w:val="00530596"/>
    <w:rsid w:val="005308BD"/>
    <w:rsid w:val="00530E92"/>
    <w:rsid w:val="00531519"/>
    <w:rsid w:val="00531614"/>
    <w:rsid w:val="005317AE"/>
    <w:rsid w:val="005319BD"/>
    <w:rsid w:val="00531B8C"/>
    <w:rsid w:val="005322B9"/>
    <w:rsid w:val="005337F0"/>
    <w:rsid w:val="005345BA"/>
    <w:rsid w:val="00535168"/>
    <w:rsid w:val="00535585"/>
    <w:rsid w:val="00535A2D"/>
    <w:rsid w:val="00535CB0"/>
    <w:rsid w:val="00536328"/>
    <w:rsid w:val="00536BB4"/>
    <w:rsid w:val="00536EC9"/>
    <w:rsid w:val="00536F40"/>
    <w:rsid w:val="005370B2"/>
    <w:rsid w:val="0053712E"/>
    <w:rsid w:val="00537136"/>
    <w:rsid w:val="005371AB"/>
    <w:rsid w:val="00537736"/>
    <w:rsid w:val="0053778D"/>
    <w:rsid w:val="005418A1"/>
    <w:rsid w:val="00541CA5"/>
    <w:rsid w:val="00541F7D"/>
    <w:rsid w:val="005424F4"/>
    <w:rsid w:val="00543420"/>
    <w:rsid w:val="005435B8"/>
    <w:rsid w:val="0054430C"/>
    <w:rsid w:val="00544681"/>
    <w:rsid w:val="005447C6"/>
    <w:rsid w:val="00544BC0"/>
    <w:rsid w:val="005477FA"/>
    <w:rsid w:val="005478FD"/>
    <w:rsid w:val="00550790"/>
    <w:rsid w:val="00552CE3"/>
    <w:rsid w:val="00554AD8"/>
    <w:rsid w:val="00555465"/>
    <w:rsid w:val="00556017"/>
    <w:rsid w:val="0055692E"/>
    <w:rsid w:val="005569B2"/>
    <w:rsid w:val="00556CC9"/>
    <w:rsid w:val="00557025"/>
    <w:rsid w:val="005576B2"/>
    <w:rsid w:val="00557A0D"/>
    <w:rsid w:val="00557C11"/>
    <w:rsid w:val="00557C6C"/>
    <w:rsid w:val="00557E7F"/>
    <w:rsid w:val="0056013D"/>
    <w:rsid w:val="005605B6"/>
    <w:rsid w:val="00560D14"/>
    <w:rsid w:val="005621B2"/>
    <w:rsid w:val="005624F0"/>
    <w:rsid w:val="005630DA"/>
    <w:rsid w:val="00564234"/>
    <w:rsid w:val="005646CD"/>
    <w:rsid w:val="005648D0"/>
    <w:rsid w:val="00564A8A"/>
    <w:rsid w:val="00565257"/>
    <w:rsid w:val="005658EF"/>
    <w:rsid w:val="00565B42"/>
    <w:rsid w:val="005675F4"/>
    <w:rsid w:val="005678D2"/>
    <w:rsid w:val="005701BC"/>
    <w:rsid w:val="005710C6"/>
    <w:rsid w:val="00571579"/>
    <w:rsid w:val="0057270F"/>
    <w:rsid w:val="005733D2"/>
    <w:rsid w:val="00573724"/>
    <w:rsid w:val="00574620"/>
    <w:rsid w:val="00574668"/>
    <w:rsid w:val="005773B4"/>
    <w:rsid w:val="005773F6"/>
    <w:rsid w:val="00577FC4"/>
    <w:rsid w:val="00577FD5"/>
    <w:rsid w:val="00580837"/>
    <w:rsid w:val="00580C87"/>
    <w:rsid w:val="00581227"/>
    <w:rsid w:val="00581319"/>
    <w:rsid w:val="00582031"/>
    <w:rsid w:val="00582D43"/>
    <w:rsid w:val="00582D95"/>
    <w:rsid w:val="0058348A"/>
    <w:rsid w:val="00584928"/>
    <w:rsid w:val="00585BE4"/>
    <w:rsid w:val="005865D9"/>
    <w:rsid w:val="005868B7"/>
    <w:rsid w:val="00586BAA"/>
    <w:rsid w:val="00586C34"/>
    <w:rsid w:val="00586D71"/>
    <w:rsid w:val="00587D7C"/>
    <w:rsid w:val="00590A24"/>
    <w:rsid w:val="00591785"/>
    <w:rsid w:val="0059252A"/>
    <w:rsid w:val="00592C5B"/>
    <w:rsid w:val="00593664"/>
    <w:rsid w:val="00593682"/>
    <w:rsid w:val="005944B9"/>
    <w:rsid w:val="005946E1"/>
    <w:rsid w:val="00594EDA"/>
    <w:rsid w:val="00595ECF"/>
    <w:rsid w:val="005962F4"/>
    <w:rsid w:val="00596EC1"/>
    <w:rsid w:val="00597895"/>
    <w:rsid w:val="00597B4C"/>
    <w:rsid w:val="00597BB5"/>
    <w:rsid w:val="00597E43"/>
    <w:rsid w:val="005A0ACB"/>
    <w:rsid w:val="005A1660"/>
    <w:rsid w:val="005A1FA5"/>
    <w:rsid w:val="005A20E2"/>
    <w:rsid w:val="005A3F2C"/>
    <w:rsid w:val="005A4EE7"/>
    <w:rsid w:val="005A5529"/>
    <w:rsid w:val="005A566E"/>
    <w:rsid w:val="005A571F"/>
    <w:rsid w:val="005A5A6D"/>
    <w:rsid w:val="005A69CC"/>
    <w:rsid w:val="005A6D2D"/>
    <w:rsid w:val="005A6FBF"/>
    <w:rsid w:val="005A70F5"/>
    <w:rsid w:val="005A7D35"/>
    <w:rsid w:val="005A7F78"/>
    <w:rsid w:val="005B0835"/>
    <w:rsid w:val="005B2159"/>
    <w:rsid w:val="005B21FB"/>
    <w:rsid w:val="005B2580"/>
    <w:rsid w:val="005B2AA5"/>
    <w:rsid w:val="005B2BD7"/>
    <w:rsid w:val="005B2BDE"/>
    <w:rsid w:val="005B2DE7"/>
    <w:rsid w:val="005B41C5"/>
    <w:rsid w:val="005B44E6"/>
    <w:rsid w:val="005B48E6"/>
    <w:rsid w:val="005B5FF3"/>
    <w:rsid w:val="005B6D42"/>
    <w:rsid w:val="005B72EE"/>
    <w:rsid w:val="005B7A58"/>
    <w:rsid w:val="005B7AE1"/>
    <w:rsid w:val="005B7BCC"/>
    <w:rsid w:val="005B7E32"/>
    <w:rsid w:val="005C0B62"/>
    <w:rsid w:val="005C0E27"/>
    <w:rsid w:val="005C0F64"/>
    <w:rsid w:val="005C1272"/>
    <w:rsid w:val="005C1289"/>
    <w:rsid w:val="005C1B3A"/>
    <w:rsid w:val="005C1CBF"/>
    <w:rsid w:val="005C35ED"/>
    <w:rsid w:val="005C3854"/>
    <w:rsid w:val="005C48A2"/>
    <w:rsid w:val="005C4CF4"/>
    <w:rsid w:val="005C5B5D"/>
    <w:rsid w:val="005C6110"/>
    <w:rsid w:val="005C6CD7"/>
    <w:rsid w:val="005C78E1"/>
    <w:rsid w:val="005D04BE"/>
    <w:rsid w:val="005D09AD"/>
    <w:rsid w:val="005D0D34"/>
    <w:rsid w:val="005D0EDC"/>
    <w:rsid w:val="005D1174"/>
    <w:rsid w:val="005D126E"/>
    <w:rsid w:val="005D148F"/>
    <w:rsid w:val="005D16D6"/>
    <w:rsid w:val="005D1FFF"/>
    <w:rsid w:val="005D22B9"/>
    <w:rsid w:val="005D261B"/>
    <w:rsid w:val="005D29D8"/>
    <w:rsid w:val="005D2E14"/>
    <w:rsid w:val="005D2E31"/>
    <w:rsid w:val="005D2FEE"/>
    <w:rsid w:val="005D35C8"/>
    <w:rsid w:val="005D3803"/>
    <w:rsid w:val="005D3841"/>
    <w:rsid w:val="005D4005"/>
    <w:rsid w:val="005D5264"/>
    <w:rsid w:val="005D6752"/>
    <w:rsid w:val="005D6753"/>
    <w:rsid w:val="005D6CA7"/>
    <w:rsid w:val="005D6CE7"/>
    <w:rsid w:val="005D7128"/>
    <w:rsid w:val="005D748C"/>
    <w:rsid w:val="005D7687"/>
    <w:rsid w:val="005D7BCF"/>
    <w:rsid w:val="005E000A"/>
    <w:rsid w:val="005E1FF0"/>
    <w:rsid w:val="005E2E27"/>
    <w:rsid w:val="005E3650"/>
    <w:rsid w:val="005E37FF"/>
    <w:rsid w:val="005E3CB4"/>
    <w:rsid w:val="005E3F0B"/>
    <w:rsid w:val="005E3F57"/>
    <w:rsid w:val="005E46FA"/>
    <w:rsid w:val="005E482B"/>
    <w:rsid w:val="005E502C"/>
    <w:rsid w:val="005E5541"/>
    <w:rsid w:val="005E55E5"/>
    <w:rsid w:val="005E5A31"/>
    <w:rsid w:val="005E5B40"/>
    <w:rsid w:val="005E5EDB"/>
    <w:rsid w:val="005E6866"/>
    <w:rsid w:val="005E6FCB"/>
    <w:rsid w:val="005E7C64"/>
    <w:rsid w:val="005E7E99"/>
    <w:rsid w:val="005F14C3"/>
    <w:rsid w:val="005F154F"/>
    <w:rsid w:val="005F1AE1"/>
    <w:rsid w:val="005F1D15"/>
    <w:rsid w:val="005F1D86"/>
    <w:rsid w:val="005F21C7"/>
    <w:rsid w:val="005F26BD"/>
    <w:rsid w:val="005F30D9"/>
    <w:rsid w:val="005F3968"/>
    <w:rsid w:val="005F3DEC"/>
    <w:rsid w:val="005F43FB"/>
    <w:rsid w:val="005F44B5"/>
    <w:rsid w:val="005F4C2F"/>
    <w:rsid w:val="005F5EAD"/>
    <w:rsid w:val="005F6C93"/>
    <w:rsid w:val="005F6D1E"/>
    <w:rsid w:val="005F72C3"/>
    <w:rsid w:val="005F7DE0"/>
    <w:rsid w:val="00601C28"/>
    <w:rsid w:val="00602169"/>
    <w:rsid w:val="006034EB"/>
    <w:rsid w:val="00603589"/>
    <w:rsid w:val="00603D0F"/>
    <w:rsid w:val="00603D15"/>
    <w:rsid w:val="00603D7E"/>
    <w:rsid w:val="00603DEA"/>
    <w:rsid w:val="006045BB"/>
    <w:rsid w:val="00604FC9"/>
    <w:rsid w:val="006055F4"/>
    <w:rsid w:val="00605DB8"/>
    <w:rsid w:val="00605F13"/>
    <w:rsid w:val="00607652"/>
    <w:rsid w:val="00607FF1"/>
    <w:rsid w:val="006102B6"/>
    <w:rsid w:val="006102C1"/>
    <w:rsid w:val="0061046E"/>
    <w:rsid w:val="00610673"/>
    <w:rsid w:val="006114E9"/>
    <w:rsid w:val="00611940"/>
    <w:rsid w:val="00611F2D"/>
    <w:rsid w:val="00611F80"/>
    <w:rsid w:val="00612757"/>
    <w:rsid w:val="0061288D"/>
    <w:rsid w:val="0061300F"/>
    <w:rsid w:val="0061319E"/>
    <w:rsid w:val="00614358"/>
    <w:rsid w:val="00616E38"/>
    <w:rsid w:val="00616F2E"/>
    <w:rsid w:val="0061703F"/>
    <w:rsid w:val="00617AA1"/>
    <w:rsid w:val="00617BC8"/>
    <w:rsid w:val="00617CBA"/>
    <w:rsid w:val="006200B9"/>
    <w:rsid w:val="00620623"/>
    <w:rsid w:val="0062068D"/>
    <w:rsid w:val="00620A02"/>
    <w:rsid w:val="00621A1E"/>
    <w:rsid w:val="00622096"/>
    <w:rsid w:val="0062234B"/>
    <w:rsid w:val="00622B18"/>
    <w:rsid w:val="00622C04"/>
    <w:rsid w:val="00623C5F"/>
    <w:rsid w:val="006245C0"/>
    <w:rsid w:val="006263C8"/>
    <w:rsid w:val="006264BD"/>
    <w:rsid w:val="00626B25"/>
    <w:rsid w:val="00626FD4"/>
    <w:rsid w:val="00630379"/>
    <w:rsid w:val="00630740"/>
    <w:rsid w:val="0063101B"/>
    <w:rsid w:val="00631533"/>
    <w:rsid w:val="00631682"/>
    <w:rsid w:val="00632B74"/>
    <w:rsid w:val="00632D97"/>
    <w:rsid w:val="00633689"/>
    <w:rsid w:val="00633A54"/>
    <w:rsid w:val="00634009"/>
    <w:rsid w:val="006344AD"/>
    <w:rsid w:val="00634A16"/>
    <w:rsid w:val="00634CAD"/>
    <w:rsid w:val="0063553A"/>
    <w:rsid w:val="00635DAB"/>
    <w:rsid w:val="00637007"/>
    <w:rsid w:val="00637C78"/>
    <w:rsid w:val="00640070"/>
    <w:rsid w:val="00640582"/>
    <w:rsid w:val="006406AE"/>
    <w:rsid w:val="00640833"/>
    <w:rsid w:val="00640B8A"/>
    <w:rsid w:val="00640B9B"/>
    <w:rsid w:val="0064140A"/>
    <w:rsid w:val="00641A44"/>
    <w:rsid w:val="00642773"/>
    <w:rsid w:val="00642820"/>
    <w:rsid w:val="00642E37"/>
    <w:rsid w:val="00643E6E"/>
    <w:rsid w:val="006441DE"/>
    <w:rsid w:val="006444CB"/>
    <w:rsid w:val="006447A1"/>
    <w:rsid w:val="006466A7"/>
    <w:rsid w:val="006470B3"/>
    <w:rsid w:val="00647253"/>
    <w:rsid w:val="006479FB"/>
    <w:rsid w:val="006509C2"/>
    <w:rsid w:val="006511D7"/>
    <w:rsid w:val="0065162A"/>
    <w:rsid w:val="00652066"/>
    <w:rsid w:val="006521DB"/>
    <w:rsid w:val="00652634"/>
    <w:rsid w:val="00652636"/>
    <w:rsid w:val="00653CA9"/>
    <w:rsid w:val="00653CF5"/>
    <w:rsid w:val="00654BB8"/>
    <w:rsid w:val="00654CED"/>
    <w:rsid w:val="00654FD1"/>
    <w:rsid w:val="0065695A"/>
    <w:rsid w:val="0065771E"/>
    <w:rsid w:val="00657834"/>
    <w:rsid w:val="00657EF5"/>
    <w:rsid w:val="00660397"/>
    <w:rsid w:val="00660527"/>
    <w:rsid w:val="00660744"/>
    <w:rsid w:val="00660CA8"/>
    <w:rsid w:val="00660DE9"/>
    <w:rsid w:val="00660FAE"/>
    <w:rsid w:val="00661E83"/>
    <w:rsid w:val="006623D5"/>
    <w:rsid w:val="00662582"/>
    <w:rsid w:val="00662C0C"/>
    <w:rsid w:val="006646FC"/>
    <w:rsid w:val="00664970"/>
    <w:rsid w:val="00666630"/>
    <w:rsid w:val="0066697E"/>
    <w:rsid w:val="0066703D"/>
    <w:rsid w:val="00670454"/>
    <w:rsid w:val="00670D0B"/>
    <w:rsid w:val="00671071"/>
    <w:rsid w:val="00671FA9"/>
    <w:rsid w:val="0067208C"/>
    <w:rsid w:val="00673797"/>
    <w:rsid w:val="00673D9A"/>
    <w:rsid w:val="006748C7"/>
    <w:rsid w:val="006756BB"/>
    <w:rsid w:val="00675D55"/>
    <w:rsid w:val="00676397"/>
    <w:rsid w:val="00677AC8"/>
    <w:rsid w:val="00677C75"/>
    <w:rsid w:val="00677D0B"/>
    <w:rsid w:val="0068058A"/>
    <w:rsid w:val="00681C8E"/>
    <w:rsid w:val="0068272D"/>
    <w:rsid w:val="00682ADE"/>
    <w:rsid w:val="006837D6"/>
    <w:rsid w:val="00683D90"/>
    <w:rsid w:val="0068409B"/>
    <w:rsid w:val="006873F1"/>
    <w:rsid w:val="00687B25"/>
    <w:rsid w:val="00690B4E"/>
    <w:rsid w:val="00691D6D"/>
    <w:rsid w:val="0069440E"/>
    <w:rsid w:val="006944D6"/>
    <w:rsid w:val="00696C0D"/>
    <w:rsid w:val="0069719D"/>
    <w:rsid w:val="006971E6"/>
    <w:rsid w:val="0069736E"/>
    <w:rsid w:val="006976BC"/>
    <w:rsid w:val="00697A1B"/>
    <w:rsid w:val="006A029C"/>
    <w:rsid w:val="006A07CE"/>
    <w:rsid w:val="006A23C4"/>
    <w:rsid w:val="006A2F4C"/>
    <w:rsid w:val="006A427C"/>
    <w:rsid w:val="006A5752"/>
    <w:rsid w:val="006A594D"/>
    <w:rsid w:val="006A5A39"/>
    <w:rsid w:val="006A60B9"/>
    <w:rsid w:val="006A6180"/>
    <w:rsid w:val="006A6D28"/>
    <w:rsid w:val="006A6E4E"/>
    <w:rsid w:val="006A6E60"/>
    <w:rsid w:val="006A792C"/>
    <w:rsid w:val="006A7983"/>
    <w:rsid w:val="006B05C8"/>
    <w:rsid w:val="006B0697"/>
    <w:rsid w:val="006B186E"/>
    <w:rsid w:val="006B1C32"/>
    <w:rsid w:val="006B1CB5"/>
    <w:rsid w:val="006B1CED"/>
    <w:rsid w:val="006B2838"/>
    <w:rsid w:val="006B3648"/>
    <w:rsid w:val="006B509D"/>
    <w:rsid w:val="006B5190"/>
    <w:rsid w:val="006B5274"/>
    <w:rsid w:val="006B55F7"/>
    <w:rsid w:val="006B5F80"/>
    <w:rsid w:val="006B63DE"/>
    <w:rsid w:val="006B6622"/>
    <w:rsid w:val="006B6E3B"/>
    <w:rsid w:val="006B7341"/>
    <w:rsid w:val="006B7CA5"/>
    <w:rsid w:val="006C01E7"/>
    <w:rsid w:val="006C0A48"/>
    <w:rsid w:val="006C176B"/>
    <w:rsid w:val="006C2CC0"/>
    <w:rsid w:val="006C2D6D"/>
    <w:rsid w:val="006C39FC"/>
    <w:rsid w:val="006C3AE9"/>
    <w:rsid w:val="006C437E"/>
    <w:rsid w:val="006C46B0"/>
    <w:rsid w:val="006C4AF7"/>
    <w:rsid w:val="006C6068"/>
    <w:rsid w:val="006C6B91"/>
    <w:rsid w:val="006C7D3F"/>
    <w:rsid w:val="006D0092"/>
    <w:rsid w:val="006D0D65"/>
    <w:rsid w:val="006D0F04"/>
    <w:rsid w:val="006D144A"/>
    <w:rsid w:val="006D1695"/>
    <w:rsid w:val="006D1FC5"/>
    <w:rsid w:val="006D21E8"/>
    <w:rsid w:val="006D49DD"/>
    <w:rsid w:val="006D6C48"/>
    <w:rsid w:val="006D77A3"/>
    <w:rsid w:val="006D7EDB"/>
    <w:rsid w:val="006E0E1E"/>
    <w:rsid w:val="006E1B5C"/>
    <w:rsid w:val="006E21F1"/>
    <w:rsid w:val="006E2207"/>
    <w:rsid w:val="006E2276"/>
    <w:rsid w:val="006E26F1"/>
    <w:rsid w:val="006E2ED5"/>
    <w:rsid w:val="006E2EF4"/>
    <w:rsid w:val="006E37C2"/>
    <w:rsid w:val="006E3BB6"/>
    <w:rsid w:val="006E4BC3"/>
    <w:rsid w:val="006E4C72"/>
    <w:rsid w:val="006E4EE1"/>
    <w:rsid w:val="006E586E"/>
    <w:rsid w:val="006E5F5D"/>
    <w:rsid w:val="006E6565"/>
    <w:rsid w:val="006E679D"/>
    <w:rsid w:val="006E6AF7"/>
    <w:rsid w:val="006E7694"/>
    <w:rsid w:val="006F04EA"/>
    <w:rsid w:val="006F06CB"/>
    <w:rsid w:val="006F14D6"/>
    <w:rsid w:val="006F1AFA"/>
    <w:rsid w:val="006F28BB"/>
    <w:rsid w:val="006F311E"/>
    <w:rsid w:val="006F5359"/>
    <w:rsid w:val="006F53A1"/>
    <w:rsid w:val="006F560C"/>
    <w:rsid w:val="006F5CB7"/>
    <w:rsid w:val="006F699D"/>
    <w:rsid w:val="006F6C9A"/>
    <w:rsid w:val="006F72A1"/>
    <w:rsid w:val="006F7E9D"/>
    <w:rsid w:val="0070118A"/>
    <w:rsid w:val="00701577"/>
    <w:rsid w:val="00701748"/>
    <w:rsid w:val="00701A9B"/>
    <w:rsid w:val="00701B86"/>
    <w:rsid w:val="007024A8"/>
    <w:rsid w:val="00702ED9"/>
    <w:rsid w:val="00703904"/>
    <w:rsid w:val="00703D91"/>
    <w:rsid w:val="0070400D"/>
    <w:rsid w:val="00704532"/>
    <w:rsid w:val="00704DD5"/>
    <w:rsid w:val="00706268"/>
    <w:rsid w:val="00706F18"/>
    <w:rsid w:val="007106F5"/>
    <w:rsid w:val="00710E8D"/>
    <w:rsid w:val="00711E7C"/>
    <w:rsid w:val="007124DF"/>
    <w:rsid w:val="00712529"/>
    <w:rsid w:val="0071315A"/>
    <w:rsid w:val="007137FE"/>
    <w:rsid w:val="00713BE1"/>
    <w:rsid w:val="00714496"/>
    <w:rsid w:val="007147F3"/>
    <w:rsid w:val="00715C86"/>
    <w:rsid w:val="00716090"/>
    <w:rsid w:val="00716281"/>
    <w:rsid w:val="00716B0B"/>
    <w:rsid w:val="00716C7A"/>
    <w:rsid w:val="007172EB"/>
    <w:rsid w:val="00721702"/>
    <w:rsid w:val="00721FB6"/>
    <w:rsid w:val="00722B80"/>
    <w:rsid w:val="00722C79"/>
    <w:rsid w:val="0072329D"/>
    <w:rsid w:val="007235BA"/>
    <w:rsid w:val="00723B6F"/>
    <w:rsid w:val="00724048"/>
    <w:rsid w:val="00724150"/>
    <w:rsid w:val="00724A98"/>
    <w:rsid w:val="00725B93"/>
    <w:rsid w:val="00725EDC"/>
    <w:rsid w:val="00726536"/>
    <w:rsid w:val="007265ED"/>
    <w:rsid w:val="007266CB"/>
    <w:rsid w:val="00727250"/>
    <w:rsid w:val="00730C21"/>
    <w:rsid w:val="00731202"/>
    <w:rsid w:val="0073147B"/>
    <w:rsid w:val="007316CF"/>
    <w:rsid w:val="00731C2D"/>
    <w:rsid w:val="00731F7C"/>
    <w:rsid w:val="00732BCE"/>
    <w:rsid w:val="007333FD"/>
    <w:rsid w:val="007339A9"/>
    <w:rsid w:val="00734F51"/>
    <w:rsid w:val="00735126"/>
    <w:rsid w:val="00735F6B"/>
    <w:rsid w:val="00736189"/>
    <w:rsid w:val="0073636F"/>
    <w:rsid w:val="007363D3"/>
    <w:rsid w:val="0073653E"/>
    <w:rsid w:val="00737447"/>
    <w:rsid w:val="00741144"/>
    <w:rsid w:val="007413F1"/>
    <w:rsid w:val="007418AA"/>
    <w:rsid w:val="00741C37"/>
    <w:rsid w:val="0074206F"/>
    <w:rsid w:val="007424F7"/>
    <w:rsid w:val="00742590"/>
    <w:rsid w:val="007428E9"/>
    <w:rsid w:val="0074294C"/>
    <w:rsid w:val="00743DB8"/>
    <w:rsid w:val="00744699"/>
    <w:rsid w:val="00744749"/>
    <w:rsid w:val="0074512A"/>
    <w:rsid w:val="007455FF"/>
    <w:rsid w:val="00745E0C"/>
    <w:rsid w:val="00746041"/>
    <w:rsid w:val="00746193"/>
    <w:rsid w:val="0074670F"/>
    <w:rsid w:val="007473E7"/>
    <w:rsid w:val="0075026D"/>
    <w:rsid w:val="00751265"/>
    <w:rsid w:val="0075140C"/>
    <w:rsid w:val="0075151A"/>
    <w:rsid w:val="00752411"/>
    <w:rsid w:val="00752A83"/>
    <w:rsid w:val="00752B08"/>
    <w:rsid w:val="00753386"/>
    <w:rsid w:val="00753763"/>
    <w:rsid w:val="007539F7"/>
    <w:rsid w:val="00754301"/>
    <w:rsid w:val="00754399"/>
    <w:rsid w:val="007545F6"/>
    <w:rsid w:val="007549FE"/>
    <w:rsid w:val="007558B6"/>
    <w:rsid w:val="00755FAA"/>
    <w:rsid w:val="00756502"/>
    <w:rsid w:val="007569C1"/>
    <w:rsid w:val="00757156"/>
    <w:rsid w:val="00757783"/>
    <w:rsid w:val="007602B2"/>
    <w:rsid w:val="0076197A"/>
    <w:rsid w:val="00761F72"/>
    <w:rsid w:val="0076220E"/>
    <w:rsid w:val="00762B8A"/>
    <w:rsid w:val="007637E5"/>
    <w:rsid w:val="00763AE0"/>
    <w:rsid w:val="00764D3D"/>
    <w:rsid w:val="00765628"/>
    <w:rsid w:val="0076567B"/>
    <w:rsid w:val="007679C9"/>
    <w:rsid w:val="00767C1F"/>
    <w:rsid w:val="007702C5"/>
    <w:rsid w:val="007702F3"/>
    <w:rsid w:val="007704C1"/>
    <w:rsid w:val="00770609"/>
    <w:rsid w:val="00770845"/>
    <w:rsid w:val="00770997"/>
    <w:rsid w:val="00770A83"/>
    <w:rsid w:val="007727E3"/>
    <w:rsid w:val="007729D1"/>
    <w:rsid w:val="00773687"/>
    <w:rsid w:val="00773F30"/>
    <w:rsid w:val="00773FD6"/>
    <w:rsid w:val="007751E8"/>
    <w:rsid w:val="00775391"/>
    <w:rsid w:val="00775F9B"/>
    <w:rsid w:val="007760A3"/>
    <w:rsid w:val="00776107"/>
    <w:rsid w:val="00776795"/>
    <w:rsid w:val="007774A0"/>
    <w:rsid w:val="00780143"/>
    <w:rsid w:val="00780641"/>
    <w:rsid w:val="007806F4"/>
    <w:rsid w:val="007823DA"/>
    <w:rsid w:val="00783327"/>
    <w:rsid w:val="007842D5"/>
    <w:rsid w:val="007843AF"/>
    <w:rsid w:val="007855F3"/>
    <w:rsid w:val="00785798"/>
    <w:rsid w:val="0078654F"/>
    <w:rsid w:val="007869B2"/>
    <w:rsid w:val="007926B5"/>
    <w:rsid w:val="007931DB"/>
    <w:rsid w:val="007937D8"/>
    <w:rsid w:val="00793A47"/>
    <w:rsid w:val="00793DE2"/>
    <w:rsid w:val="00794785"/>
    <w:rsid w:val="00794D8B"/>
    <w:rsid w:val="00794DC2"/>
    <w:rsid w:val="00794F7B"/>
    <w:rsid w:val="00794FBF"/>
    <w:rsid w:val="007958B5"/>
    <w:rsid w:val="00795CFF"/>
    <w:rsid w:val="0079643A"/>
    <w:rsid w:val="00796980"/>
    <w:rsid w:val="00796BEF"/>
    <w:rsid w:val="0079783E"/>
    <w:rsid w:val="007A0597"/>
    <w:rsid w:val="007A0CA8"/>
    <w:rsid w:val="007A0ECE"/>
    <w:rsid w:val="007A1BC2"/>
    <w:rsid w:val="007A210C"/>
    <w:rsid w:val="007A23AB"/>
    <w:rsid w:val="007A2769"/>
    <w:rsid w:val="007A2DB1"/>
    <w:rsid w:val="007A315D"/>
    <w:rsid w:val="007A35BE"/>
    <w:rsid w:val="007A368A"/>
    <w:rsid w:val="007A406C"/>
    <w:rsid w:val="007A53F4"/>
    <w:rsid w:val="007A5959"/>
    <w:rsid w:val="007A5A9E"/>
    <w:rsid w:val="007A5D55"/>
    <w:rsid w:val="007A5D73"/>
    <w:rsid w:val="007A6180"/>
    <w:rsid w:val="007A6B5E"/>
    <w:rsid w:val="007A7023"/>
    <w:rsid w:val="007B09F4"/>
    <w:rsid w:val="007B161F"/>
    <w:rsid w:val="007B20C6"/>
    <w:rsid w:val="007B3035"/>
    <w:rsid w:val="007B3D37"/>
    <w:rsid w:val="007B5A69"/>
    <w:rsid w:val="007B6035"/>
    <w:rsid w:val="007B61FE"/>
    <w:rsid w:val="007B66F5"/>
    <w:rsid w:val="007B6E2E"/>
    <w:rsid w:val="007B6EE2"/>
    <w:rsid w:val="007B70CF"/>
    <w:rsid w:val="007B75A2"/>
    <w:rsid w:val="007B75BA"/>
    <w:rsid w:val="007B774D"/>
    <w:rsid w:val="007B7756"/>
    <w:rsid w:val="007B7774"/>
    <w:rsid w:val="007B788A"/>
    <w:rsid w:val="007B796F"/>
    <w:rsid w:val="007B7D64"/>
    <w:rsid w:val="007C0428"/>
    <w:rsid w:val="007C0B02"/>
    <w:rsid w:val="007C0B88"/>
    <w:rsid w:val="007C1033"/>
    <w:rsid w:val="007C15FA"/>
    <w:rsid w:val="007C1682"/>
    <w:rsid w:val="007C1C66"/>
    <w:rsid w:val="007C2728"/>
    <w:rsid w:val="007C3746"/>
    <w:rsid w:val="007C39FC"/>
    <w:rsid w:val="007C4895"/>
    <w:rsid w:val="007C52ED"/>
    <w:rsid w:val="007C5329"/>
    <w:rsid w:val="007C58F5"/>
    <w:rsid w:val="007C627A"/>
    <w:rsid w:val="007C667F"/>
    <w:rsid w:val="007C6F33"/>
    <w:rsid w:val="007C73BA"/>
    <w:rsid w:val="007C77FE"/>
    <w:rsid w:val="007C7FE3"/>
    <w:rsid w:val="007D0377"/>
    <w:rsid w:val="007D14BD"/>
    <w:rsid w:val="007D16B2"/>
    <w:rsid w:val="007D1722"/>
    <w:rsid w:val="007D27FD"/>
    <w:rsid w:val="007D32F3"/>
    <w:rsid w:val="007D3F72"/>
    <w:rsid w:val="007D4F86"/>
    <w:rsid w:val="007D5047"/>
    <w:rsid w:val="007D5493"/>
    <w:rsid w:val="007D627B"/>
    <w:rsid w:val="007D6ABF"/>
    <w:rsid w:val="007D6D6E"/>
    <w:rsid w:val="007D6E8C"/>
    <w:rsid w:val="007E062F"/>
    <w:rsid w:val="007E0A48"/>
    <w:rsid w:val="007E0E28"/>
    <w:rsid w:val="007E10DA"/>
    <w:rsid w:val="007E15C5"/>
    <w:rsid w:val="007E1774"/>
    <w:rsid w:val="007E1962"/>
    <w:rsid w:val="007E2481"/>
    <w:rsid w:val="007E2C3B"/>
    <w:rsid w:val="007E3310"/>
    <w:rsid w:val="007E3323"/>
    <w:rsid w:val="007E3391"/>
    <w:rsid w:val="007E35DC"/>
    <w:rsid w:val="007E388A"/>
    <w:rsid w:val="007E3CD6"/>
    <w:rsid w:val="007E4D41"/>
    <w:rsid w:val="007E501A"/>
    <w:rsid w:val="007E5430"/>
    <w:rsid w:val="007E70E2"/>
    <w:rsid w:val="007E796B"/>
    <w:rsid w:val="007E7982"/>
    <w:rsid w:val="007E7BCF"/>
    <w:rsid w:val="007F04B8"/>
    <w:rsid w:val="007F06E4"/>
    <w:rsid w:val="007F0807"/>
    <w:rsid w:val="007F0DB5"/>
    <w:rsid w:val="007F1835"/>
    <w:rsid w:val="007F1F00"/>
    <w:rsid w:val="007F2DC4"/>
    <w:rsid w:val="007F3A0C"/>
    <w:rsid w:val="007F476C"/>
    <w:rsid w:val="007F587C"/>
    <w:rsid w:val="007F6984"/>
    <w:rsid w:val="007F6C84"/>
    <w:rsid w:val="007F716F"/>
    <w:rsid w:val="007F7505"/>
    <w:rsid w:val="007F796D"/>
    <w:rsid w:val="00801464"/>
    <w:rsid w:val="00801F86"/>
    <w:rsid w:val="008020E4"/>
    <w:rsid w:val="0080251C"/>
    <w:rsid w:val="00803889"/>
    <w:rsid w:val="00804510"/>
    <w:rsid w:val="008055BC"/>
    <w:rsid w:val="008069F5"/>
    <w:rsid w:val="00807026"/>
    <w:rsid w:val="00807478"/>
    <w:rsid w:val="00807E3D"/>
    <w:rsid w:val="00810779"/>
    <w:rsid w:val="00811012"/>
    <w:rsid w:val="00811C62"/>
    <w:rsid w:val="00812422"/>
    <w:rsid w:val="00812B4C"/>
    <w:rsid w:val="00813B17"/>
    <w:rsid w:val="00813BE4"/>
    <w:rsid w:val="008154C4"/>
    <w:rsid w:val="00816BEA"/>
    <w:rsid w:val="008173F9"/>
    <w:rsid w:val="00817DF3"/>
    <w:rsid w:val="00820372"/>
    <w:rsid w:val="0082037A"/>
    <w:rsid w:val="00820465"/>
    <w:rsid w:val="00821193"/>
    <w:rsid w:val="008213B7"/>
    <w:rsid w:val="00821757"/>
    <w:rsid w:val="00821E81"/>
    <w:rsid w:val="00821FFC"/>
    <w:rsid w:val="008229ED"/>
    <w:rsid w:val="00822A24"/>
    <w:rsid w:val="008239D2"/>
    <w:rsid w:val="00823B6A"/>
    <w:rsid w:val="00823C13"/>
    <w:rsid w:val="0082454B"/>
    <w:rsid w:val="0082488E"/>
    <w:rsid w:val="00825302"/>
    <w:rsid w:val="0082547A"/>
    <w:rsid w:val="008256CC"/>
    <w:rsid w:val="00826E53"/>
    <w:rsid w:val="00827027"/>
    <w:rsid w:val="008277CA"/>
    <w:rsid w:val="008279D0"/>
    <w:rsid w:val="00830613"/>
    <w:rsid w:val="008307DD"/>
    <w:rsid w:val="00830F73"/>
    <w:rsid w:val="00830FE4"/>
    <w:rsid w:val="00831054"/>
    <w:rsid w:val="00831264"/>
    <w:rsid w:val="00831604"/>
    <w:rsid w:val="00831E90"/>
    <w:rsid w:val="00831F2D"/>
    <w:rsid w:val="008333D8"/>
    <w:rsid w:val="00833F48"/>
    <w:rsid w:val="00834390"/>
    <w:rsid w:val="008343B7"/>
    <w:rsid w:val="00834693"/>
    <w:rsid w:val="008346CD"/>
    <w:rsid w:val="00834E29"/>
    <w:rsid w:val="00835163"/>
    <w:rsid w:val="008357C8"/>
    <w:rsid w:val="008376E7"/>
    <w:rsid w:val="008379E2"/>
    <w:rsid w:val="00837CB8"/>
    <w:rsid w:val="008410C3"/>
    <w:rsid w:val="008411D2"/>
    <w:rsid w:val="00841886"/>
    <w:rsid w:val="0084260B"/>
    <w:rsid w:val="00842B4D"/>
    <w:rsid w:val="00843275"/>
    <w:rsid w:val="00844750"/>
    <w:rsid w:val="00845569"/>
    <w:rsid w:val="008456B5"/>
    <w:rsid w:val="00847FBB"/>
    <w:rsid w:val="008517BF"/>
    <w:rsid w:val="008546CB"/>
    <w:rsid w:val="00855892"/>
    <w:rsid w:val="00857850"/>
    <w:rsid w:val="008578EA"/>
    <w:rsid w:val="00857CAF"/>
    <w:rsid w:val="008602E8"/>
    <w:rsid w:val="00860B09"/>
    <w:rsid w:val="00860B4E"/>
    <w:rsid w:val="00860D5F"/>
    <w:rsid w:val="00861414"/>
    <w:rsid w:val="008620C7"/>
    <w:rsid w:val="008628AC"/>
    <w:rsid w:val="00862B1F"/>
    <w:rsid w:val="00862C0A"/>
    <w:rsid w:val="008631FC"/>
    <w:rsid w:val="00863526"/>
    <w:rsid w:val="00864128"/>
    <w:rsid w:val="008646F6"/>
    <w:rsid w:val="00864792"/>
    <w:rsid w:val="00864C78"/>
    <w:rsid w:val="00864C7B"/>
    <w:rsid w:val="00864CB1"/>
    <w:rsid w:val="00865218"/>
    <w:rsid w:val="00865419"/>
    <w:rsid w:val="00865AF3"/>
    <w:rsid w:val="00866D97"/>
    <w:rsid w:val="00867412"/>
    <w:rsid w:val="00867C07"/>
    <w:rsid w:val="00870B91"/>
    <w:rsid w:val="00871199"/>
    <w:rsid w:val="0087129B"/>
    <w:rsid w:val="00872FCE"/>
    <w:rsid w:val="00873684"/>
    <w:rsid w:val="0087383C"/>
    <w:rsid w:val="00873A85"/>
    <w:rsid w:val="00874FF0"/>
    <w:rsid w:val="008753CF"/>
    <w:rsid w:val="00875706"/>
    <w:rsid w:val="008758B3"/>
    <w:rsid w:val="008758D1"/>
    <w:rsid w:val="008770B3"/>
    <w:rsid w:val="008803E6"/>
    <w:rsid w:val="008812D9"/>
    <w:rsid w:val="008813EF"/>
    <w:rsid w:val="0088148C"/>
    <w:rsid w:val="008828CA"/>
    <w:rsid w:val="00882D36"/>
    <w:rsid w:val="008879E2"/>
    <w:rsid w:val="00887CCE"/>
    <w:rsid w:val="00890525"/>
    <w:rsid w:val="00890A3F"/>
    <w:rsid w:val="0089289E"/>
    <w:rsid w:val="00892B5F"/>
    <w:rsid w:val="008937BB"/>
    <w:rsid w:val="00893A48"/>
    <w:rsid w:val="00893E1B"/>
    <w:rsid w:val="00893FB0"/>
    <w:rsid w:val="00894338"/>
    <w:rsid w:val="008943C9"/>
    <w:rsid w:val="00894783"/>
    <w:rsid w:val="00894A64"/>
    <w:rsid w:val="0089569D"/>
    <w:rsid w:val="00896254"/>
    <w:rsid w:val="00896636"/>
    <w:rsid w:val="0089663A"/>
    <w:rsid w:val="00896856"/>
    <w:rsid w:val="00896E1E"/>
    <w:rsid w:val="00897031"/>
    <w:rsid w:val="008A085D"/>
    <w:rsid w:val="008A0968"/>
    <w:rsid w:val="008A0D52"/>
    <w:rsid w:val="008A0FA3"/>
    <w:rsid w:val="008A0FC5"/>
    <w:rsid w:val="008A1744"/>
    <w:rsid w:val="008A214B"/>
    <w:rsid w:val="008A4311"/>
    <w:rsid w:val="008A45DD"/>
    <w:rsid w:val="008A49FF"/>
    <w:rsid w:val="008A60B2"/>
    <w:rsid w:val="008A6A53"/>
    <w:rsid w:val="008A6DA6"/>
    <w:rsid w:val="008A7775"/>
    <w:rsid w:val="008A7784"/>
    <w:rsid w:val="008B0053"/>
    <w:rsid w:val="008B0D16"/>
    <w:rsid w:val="008B0E14"/>
    <w:rsid w:val="008B15D1"/>
    <w:rsid w:val="008B172E"/>
    <w:rsid w:val="008B1CC2"/>
    <w:rsid w:val="008B272F"/>
    <w:rsid w:val="008B2778"/>
    <w:rsid w:val="008B2B8F"/>
    <w:rsid w:val="008B3321"/>
    <w:rsid w:val="008B3400"/>
    <w:rsid w:val="008B35E2"/>
    <w:rsid w:val="008B502A"/>
    <w:rsid w:val="008B54D7"/>
    <w:rsid w:val="008B63A5"/>
    <w:rsid w:val="008B68D0"/>
    <w:rsid w:val="008C07BB"/>
    <w:rsid w:val="008C0866"/>
    <w:rsid w:val="008C18AF"/>
    <w:rsid w:val="008C1FDB"/>
    <w:rsid w:val="008C25CA"/>
    <w:rsid w:val="008C28DA"/>
    <w:rsid w:val="008C344E"/>
    <w:rsid w:val="008C5075"/>
    <w:rsid w:val="008C50E4"/>
    <w:rsid w:val="008C5B87"/>
    <w:rsid w:val="008C6369"/>
    <w:rsid w:val="008C7500"/>
    <w:rsid w:val="008C77FD"/>
    <w:rsid w:val="008C78C4"/>
    <w:rsid w:val="008D007A"/>
    <w:rsid w:val="008D0138"/>
    <w:rsid w:val="008D1E75"/>
    <w:rsid w:val="008D26A2"/>
    <w:rsid w:val="008D40EC"/>
    <w:rsid w:val="008D41BE"/>
    <w:rsid w:val="008D451D"/>
    <w:rsid w:val="008D5000"/>
    <w:rsid w:val="008D535C"/>
    <w:rsid w:val="008D578D"/>
    <w:rsid w:val="008D62A2"/>
    <w:rsid w:val="008D78CE"/>
    <w:rsid w:val="008D7AF5"/>
    <w:rsid w:val="008E0F8C"/>
    <w:rsid w:val="008E106A"/>
    <w:rsid w:val="008E164E"/>
    <w:rsid w:val="008E1BD2"/>
    <w:rsid w:val="008E2A93"/>
    <w:rsid w:val="008E3411"/>
    <w:rsid w:val="008E3896"/>
    <w:rsid w:val="008E3A07"/>
    <w:rsid w:val="008E3E2D"/>
    <w:rsid w:val="008E44C1"/>
    <w:rsid w:val="008E54C8"/>
    <w:rsid w:val="008E5595"/>
    <w:rsid w:val="008E5BAE"/>
    <w:rsid w:val="008E7778"/>
    <w:rsid w:val="008F1517"/>
    <w:rsid w:val="008F1B40"/>
    <w:rsid w:val="008F1C28"/>
    <w:rsid w:val="008F1DCA"/>
    <w:rsid w:val="008F213F"/>
    <w:rsid w:val="008F2524"/>
    <w:rsid w:val="008F36CF"/>
    <w:rsid w:val="008F3C94"/>
    <w:rsid w:val="008F3DBA"/>
    <w:rsid w:val="008F42D2"/>
    <w:rsid w:val="008F46DB"/>
    <w:rsid w:val="008F5209"/>
    <w:rsid w:val="008F55D2"/>
    <w:rsid w:val="008F5A75"/>
    <w:rsid w:val="008F5EFD"/>
    <w:rsid w:val="008F5F1D"/>
    <w:rsid w:val="008F5F41"/>
    <w:rsid w:val="008F629A"/>
    <w:rsid w:val="008F7266"/>
    <w:rsid w:val="008F7609"/>
    <w:rsid w:val="008F78D2"/>
    <w:rsid w:val="00900009"/>
    <w:rsid w:val="00900202"/>
    <w:rsid w:val="009016C7"/>
    <w:rsid w:val="00901ABF"/>
    <w:rsid w:val="00901E0D"/>
    <w:rsid w:val="00902B19"/>
    <w:rsid w:val="00904BE8"/>
    <w:rsid w:val="0090601F"/>
    <w:rsid w:val="009061D0"/>
    <w:rsid w:val="009075D0"/>
    <w:rsid w:val="00907789"/>
    <w:rsid w:val="009109F7"/>
    <w:rsid w:val="00910B7F"/>
    <w:rsid w:val="00913339"/>
    <w:rsid w:val="009134BD"/>
    <w:rsid w:val="009144AB"/>
    <w:rsid w:val="0091560B"/>
    <w:rsid w:val="009157A3"/>
    <w:rsid w:val="009166CF"/>
    <w:rsid w:val="0091769C"/>
    <w:rsid w:val="00917D96"/>
    <w:rsid w:val="0092025E"/>
    <w:rsid w:val="00920831"/>
    <w:rsid w:val="00921173"/>
    <w:rsid w:val="0092170A"/>
    <w:rsid w:val="00922131"/>
    <w:rsid w:val="00922155"/>
    <w:rsid w:val="00922FAB"/>
    <w:rsid w:val="00923F53"/>
    <w:rsid w:val="00924202"/>
    <w:rsid w:val="0092490F"/>
    <w:rsid w:val="00924F5C"/>
    <w:rsid w:val="009253EC"/>
    <w:rsid w:val="00925D98"/>
    <w:rsid w:val="009260DA"/>
    <w:rsid w:val="00926D96"/>
    <w:rsid w:val="00926F99"/>
    <w:rsid w:val="009274DB"/>
    <w:rsid w:val="00927747"/>
    <w:rsid w:val="0093168B"/>
    <w:rsid w:val="00931AAA"/>
    <w:rsid w:val="00931CFD"/>
    <w:rsid w:val="00932138"/>
    <w:rsid w:val="009321E6"/>
    <w:rsid w:val="0093272D"/>
    <w:rsid w:val="009327CB"/>
    <w:rsid w:val="00932BB1"/>
    <w:rsid w:val="009330D6"/>
    <w:rsid w:val="00933BEB"/>
    <w:rsid w:val="009355AE"/>
    <w:rsid w:val="009358CC"/>
    <w:rsid w:val="00935D61"/>
    <w:rsid w:val="009365FA"/>
    <w:rsid w:val="00936C3C"/>
    <w:rsid w:val="0093745D"/>
    <w:rsid w:val="00937E2D"/>
    <w:rsid w:val="009416F9"/>
    <w:rsid w:val="00941CD4"/>
    <w:rsid w:val="00941EB8"/>
    <w:rsid w:val="00941F2E"/>
    <w:rsid w:val="00942BBF"/>
    <w:rsid w:val="00943319"/>
    <w:rsid w:val="00944711"/>
    <w:rsid w:val="0094485D"/>
    <w:rsid w:val="0094610E"/>
    <w:rsid w:val="009471B3"/>
    <w:rsid w:val="00947929"/>
    <w:rsid w:val="00947B0C"/>
    <w:rsid w:val="00950A46"/>
    <w:rsid w:val="00951862"/>
    <w:rsid w:val="00952654"/>
    <w:rsid w:val="009528B8"/>
    <w:rsid w:val="00953CA9"/>
    <w:rsid w:val="00955039"/>
    <w:rsid w:val="009550CE"/>
    <w:rsid w:val="00955624"/>
    <w:rsid w:val="00956576"/>
    <w:rsid w:val="0095668D"/>
    <w:rsid w:val="009568D1"/>
    <w:rsid w:val="0095756F"/>
    <w:rsid w:val="009577BF"/>
    <w:rsid w:val="00960302"/>
    <w:rsid w:val="0096096D"/>
    <w:rsid w:val="00961ED6"/>
    <w:rsid w:val="009637B8"/>
    <w:rsid w:val="00963886"/>
    <w:rsid w:val="009640E3"/>
    <w:rsid w:val="00964451"/>
    <w:rsid w:val="00964927"/>
    <w:rsid w:val="009650DB"/>
    <w:rsid w:val="00965EA1"/>
    <w:rsid w:val="00966F22"/>
    <w:rsid w:val="00967734"/>
    <w:rsid w:val="00967AE9"/>
    <w:rsid w:val="00967DDC"/>
    <w:rsid w:val="00967F5A"/>
    <w:rsid w:val="009701EC"/>
    <w:rsid w:val="009709DB"/>
    <w:rsid w:val="00970A43"/>
    <w:rsid w:val="00970EBC"/>
    <w:rsid w:val="009711ED"/>
    <w:rsid w:val="00971496"/>
    <w:rsid w:val="0097156E"/>
    <w:rsid w:val="00972CAD"/>
    <w:rsid w:val="00973DC2"/>
    <w:rsid w:val="0097459A"/>
    <w:rsid w:val="00974BE3"/>
    <w:rsid w:val="00974E61"/>
    <w:rsid w:val="0097548D"/>
    <w:rsid w:val="009757EA"/>
    <w:rsid w:val="00975AFB"/>
    <w:rsid w:val="00975E1A"/>
    <w:rsid w:val="0097617E"/>
    <w:rsid w:val="0097669F"/>
    <w:rsid w:val="00976806"/>
    <w:rsid w:val="0097696B"/>
    <w:rsid w:val="0097711A"/>
    <w:rsid w:val="0097726C"/>
    <w:rsid w:val="009774DC"/>
    <w:rsid w:val="0097756F"/>
    <w:rsid w:val="009779CA"/>
    <w:rsid w:val="00977CB1"/>
    <w:rsid w:val="0098013F"/>
    <w:rsid w:val="009815D1"/>
    <w:rsid w:val="00982121"/>
    <w:rsid w:val="0098293D"/>
    <w:rsid w:val="00982B80"/>
    <w:rsid w:val="00982D17"/>
    <w:rsid w:val="00982E62"/>
    <w:rsid w:val="00983B1B"/>
    <w:rsid w:val="00983B1D"/>
    <w:rsid w:val="0098463A"/>
    <w:rsid w:val="0098477C"/>
    <w:rsid w:val="00984B0D"/>
    <w:rsid w:val="00984CFB"/>
    <w:rsid w:val="0098544D"/>
    <w:rsid w:val="00985B09"/>
    <w:rsid w:val="00985B60"/>
    <w:rsid w:val="00985E18"/>
    <w:rsid w:val="0098683F"/>
    <w:rsid w:val="00986F7B"/>
    <w:rsid w:val="00987722"/>
    <w:rsid w:val="00987D01"/>
    <w:rsid w:val="00990453"/>
    <w:rsid w:val="009919A3"/>
    <w:rsid w:val="00992DC6"/>
    <w:rsid w:val="00993B8F"/>
    <w:rsid w:val="00993D04"/>
    <w:rsid w:val="00993E70"/>
    <w:rsid w:val="0099468C"/>
    <w:rsid w:val="009958D7"/>
    <w:rsid w:val="00995D22"/>
    <w:rsid w:val="00996036"/>
    <w:rsid w:val="00996063"/>
    <w:rsid w:val="0099647C"/>
    <w:rsid w:val="009A1564"/>
    <w:rsid w:val="009A1D1D"/>
    <w:rsid w:val="009A2BF6"/>
    <w:rsid w:val="009A3D0C"/>
    <w:rsid w:val="009A45B4"/>
    <w:rsid w:val="009A4D78"/>
    <w:rsid w:val="009A57D5"/>
    <w:rsid w:val="009A59FA"/>
    <w:rsid w:val="009A5DF0"/>
    <w:rsid w:val="009A6ACC"/>
    <w:rsid w:val="009A6AF5"/>
    <w:rsid w:val="009A6D45"/>
    <w:rsid w:val="009B0586"/>
    <w:rsid w:val="009B06D3"/>
    <w:rsid w:val="009B070A"/>
    <w:rsid w:val="009B0BA0"/>
    <w:rsid w:val="009B1DA1"/>
    <w:rsid w:val="009B2A36"/>
    <w:rsid w:val="009B2BF1"/>
    <w:rsid w:val="009B344E"/>
    <w:rsid w:val="009B3FCF"/>
    <w:rsid w:val="009B51FC"/>
    <w:rsid w:val="009B5616"/>
    <w:rsid w:val="009B5721"/>
    <w:rsid w:val="009B600D"/>
    <w:rsid w:val="009B6162"/>
    <w:rsid w:val="009B65DB"/>
    <w:rsid w:val="009B6761"/>
    <w:rsid w:val="009B720F"/>
    <w:rsid w:val="009B7808"/>
    <w:rsid w:val="009B7A5A"/>
    <w:rsid w:val="009B7CF7"/>
    <w:rsid w:val="009B7F8E"/>
    <w:rsid w:val="009C01D1"/>
    <w:rsid w:val="009C088E"/>
    <w:rsid w:val="009C0EBB"/>
    <w:rsid w:val="009C157F"/>
    <w:rsid w:val="009C26A4"/>
    <w:rsid w:val="009C27E9"/>
    <w:rsid w:val="009C30E0"/>
    <w:rsid w:val="009C3689"/>
    <w:rsid w:val="009C3848"/>
    <w:rsid w:val="009C3EFF"/>
    <w:rsid w:val="009C53EA"/>
    <w:rsid w:val="009C543B"/>
    <w:rsid w:val="009C5A5E"/>
    <w:rsid w:val="009C5AFA"/>
    <w:rsid w:val="009C5B81"/>
    <w:rsid w:val="009C6074"/>
    <w:rsid w:val="009C662F"/>
    <w:rsid w:val="009C7623"/>
    <w:rsid w:val="009C7B64"/>
    <w:rsid w:val="009C7DE3"/>
    <w:rsid w:val="009D07AB"/>
    <w:rsid w:val="009D2848"/>
    <w:rsid w:val="009D2E80"/>
    <w:rsid w:val="009D37C7"/>
    <w:rsid w:val="009D393F"/>
    <w:rsid w:val="009D3BE0"/>
    <w:rsid w:val="009D3E3E"/>
    <w:rsid w:val="009D4135"/>
    <w:rsid w:val="009D4831"/>
    <w:rsid w:val="009D4B7B"/>
    <w:rsid w:val="009D6011"/>
    <w:rsid w:val="009D7388"/>
    <w:rsid w:val="009D7F71"/>
    <w:rsid w:val="009E02F4"/>
    <w:rsid w:val="009E0D08"/>
    <w:rsid w:val="009E0ED4"/>
    <w:rsid w:val="009E1048"/>
    <w:rsid w:val="009E188E"/>
    <w:rsid w:val="009E1FB2"/>
    <w:rsid w:val="009E1FDB"/>
    <w:rsid w:val="009E2F8B"/>
    <w:rsid w:val="009E2F8E"/>
    <w:rsid w:val="009E31B0"/>
    <w:rsid w:val="009E3A9D"/>
    <w:rsid w:val="009E4086"/>
    <w:rsid w:val="009E4C34"/>
    <w:rsid w:val="009E4FF7"/>
    <w:rsid w:val="009E5F2D"/>
    <w:rsid w:val="009E6840"/>
    <w:rsid w:val="009E6860"/>
    <w:rsid w:val="009E759B"/>
    <w:rsid w:val="009F0438"/>
    <w:rsid w:val="009F0B57"/>
    <w:rsid w:val="009F0C79"/>
    <w:rsid w:val="009F18B3"/>
    <w:rsid w:val="009F1A0F"/>
    <w:rsid w:val="009F34D5"/>
    <w:rsid w:val="009F3A98"/>
    <w:rsid w:val="009F55C9"/>
    <w:rsid w:val="009F5AB6"/>
    <w:rsid w:val="009F6299"/>
    <w:rsid w:val="009F6311"/>
    <w:rsid w:val="009F6855"/>
    <w:rsid w:val="009F6C51"/>
    <w:rsid w:val="009F6D33"/>
    <w:rsid w:val="009F70BC"/>
    <w:rsid w:val="00A00F50"/>
    <w:rsid w:val="00A017F6"/>
    <w:rsid w:val="00A01940"/>
    <w:rsid w:val="00A01BAA"/>
    <w:rsid w:val="00A02352"/>
    <w:rsid w:val="00A04029"/>
    <w:rsid w:val="00A04195"/>
    <w:rsid w:val="00A0445A"/>
    <w:rsid w:val="00A04FCA"/>
    <w:rsid w:val="00A070B5"/>
    <w:rsid w:val="00A07448"/>
    <w:rsid w:val="00A10F56"/>
    <w:rsid w:val="00A11081"/>
    <w:rsid w:val="00A12239"/>
    <w:rsid w:val="00A133B3"/>
    <w:rsid w:val="00A1348F"/>
    <w:rsid w:val="00A13FF6"/>
    <w:rsid w:val="00A15349"/>
    <w:rsid w:val="00A156B1"/>
    <w:rsid w:val="00A1656E"/>
    <w:rsid w:val="00A1751E"/>
    <w:rsid w:val="00A179FB"/>
    <w:rsid w:val="00A17A7C"/>
    <w:rsid w:val="00A20184"/>
    <w:rsid w:val="00A20D60"/>
    <w:rsid w:val="00A218E6"/>
    <w:rsid w:val="00A21D51"/>
    <w:rsid w:val="00A23454"/>
    <w:rsid w:val="00A23630"/>
    <w:rsid w:val="00A236A9"/>
    <w:rsid w:val="00A23A60"/>
    <w:rsid w:val="00A2406E"/>
    <w:rsid w:val="00A25214"/>
    <w:rsid w:val="00A256C8"/>
    <w:rsid w:val="00A2604B"/>
    <w:rsid w:val="00A26368"/>
    <w:rsid w:val="00A26C5C"/>
    <w:rsid w:val="00A27345"/>
    <w:rsid w:val="00A27959"/>
    <w:rsid w:val="00A31575"/>
    <w:rsid w:val="00A3253A"/>
    <w:rsid w:val="00A35417"/>
    <w:rsid w:val="00A35484"/>
    <w:rsid w:val="00A35D2B"/>
    <w:rsid w:val="00A370AD"/>
    <w:rsid w:val="00A373A8"/>
    <w:rsid w:val="00A4091E"/>
    <w:rsid w:val="00A4092C"/>
    <w:rsid w:val="00A41301"/>
    <w:rsid w:val="00A41987"/>
    <w:rsid w:val="00A41C1A"/>
    <w:rsid w:val="00A42077"/>
    <w:rsid w:val="00A422AA"/>
    <w:rsid w:val="00A42387"/>
    <w:rsid w:val="00A42BD2"/>
    <w:rsid w:val="00A42E26"/>
    <w:rsid w:val="00A4398A"/>
    <w:rsid w:val="00A43AED"/>
    <w:rsid w:val="00A4455F"/>
    <w:rsid w:val="00A44669"/>
    <w:rsid w:val="00A455D4"/>
    <w:rsid w:val="00A45A0A"/>
    <w:rsid w:val="00A46CAD"/>
    <w:rsid w:val="00A4742A"/>
    <w:rsid w:val="00A477BA"/>
    <w:rsid w:val="00A47897"/>
    <w:rsid w:val="00A502F1"/>
    <w:rsid w:val="00A5083A"/>
    <w:rsid w:val="00A50B55"/>
    <w:rsid w:val="00A51978"/>
    <w:rsid w:val="00A51BE4"/>
    <w:rsid w:val="00A526B0"/>
    <w:rsid w:val="00A5303C"/>
    <w:rsid w:val="00A53179"/>
    <w:rsid w:val="00A534D5"/>
    <w:rsid w:val="00A535F7"/>
    <w:rsid w:val="00A5390B"/>
    <w:rsid w:val="00A53A21"/>
    <w:rsid w:val="00A53D9E"/>
    <w:rsid w:val="00A5493A"/>
    <w:rsid w:val="00A555F1"/>
    <w:rsid w:val="00A55938"/>
    <w:rsid w:val="00A55D51"/>
    <w:rsid w:val="00A560EA"/>
    <w:rsid w:val="00A56AAB"/>
    <w:rsid w:val="00A60378"/>
    <w:rsid w:val="00A61352"/>
    <w:rsid w:val="00A62D1E"/>
    <w:rsid w:val="00A63B49"/>
    <w:rsid w:val="00A66002"/>
    <w:rsid w:val="00A67159"/>
    <w:rsid w:val="00A67162"/>
    <w:rsid w:val="00A67B10"/>
    <w:rsid w:val="00A715AB"/>
    <w:rsid w:val="00A7167B"/>
    <w:rsid w:val="00A71E85"/>
    <w:rsid w:val="00A724F8"/>
    <w:rsid w:val="00A72DA3"/>
    <w:rsid w:val="00A730D3"/>
    <w:rsid w:val="00A7344B"/>
    <w:rsid w:val="00A73EAB"/>
    <w:rsid w:val="00A7429E"/>
    <w:rsid w:val="00A744AB"/>
    <w:rsid w:val="00A75753"/>
    <w:rsid w:val="00A75BD2"/>
    <w:rsid w:val="00A77C3A"/>
    <w:rsid w:val="00A77E40"/>
    <w:rsid w:val="00A807D1"/>
    <w:rsid w:val="00A8388B"/>
    <w:rsid w:val="00A83AF4"/>
    <w:rsid w:val="00A83DF5"/>
    <w:rsid w:val="00A84710"/>
    <w:rsid w:val="00A84DBA"/>
    <w:rsid w:val="00A851A2"/>
    <w:rsid w:val="00A8565A"/>
    <w:rsid w:val="00A85C7C"/>
    <w:rsid w:val="00A85FC5"/>
    <w:rsid w:val="00A860E2"/>
    <w:rsid w:val="00A8614C"/>
    <w:rsid w:val="00A861DE"/>
    <w:rsid w:val="00A87863"/>
    <w:rsid w:val="00A87FD5"/>
    <w:rsid w:val="00A90364"/>
    <w:rsid w:val="00A90668"/>
    <w:rsid w:val="00A906A0"/>
    <w:rsid w:val="00A912FB"/>
    <w:rsid w:val="00A9171A"/>
    <w:rsid w:val="00A928B6"/>
    <w:rsid w:val="00A928E0"/>
    <w:rsid w:val="00A92D5E"/>
    <w:rsid w:val="00A93A8A"/>
    <w:rsid w:val="00A954EF"/>
    <w:rsid w:val="00A96481"/>
    <w:rsid w:val="00A964B3"/>
    <w:rsid w:val="00A96F65"/>
    <w:rsid w:val="00A97C32"/>
    <w:rsid w:val="00AA096A"/>
    <w:rsid w:val="00AA0DF2"/>
    <w:rsid w:val="00AA0EEB"/>
    <w:rsid w:val="00AA1569"/>
    <w:rsid w:val="00AA178A"/>
    <w:rsid w:val="00AA230C"/>
    <w:rsid w:val="00AA3A18"/>
    <w:rsid w:val="00AA3B75"/>
    <w:rsid w:val="00AA457D"/>
    <w:rsid w:val="00AA589C"/>
    <w:rsid w:val="00AA5FDC"/>
    <w:rsid w:val="00AA6B1A"/>
    <w:rsid w:val="00AA772B"/>
    <w:rsid w:val="00AA7F0D"/>
    <w:rsid w:val="00AB1009"/>
    <w:rsid w:val="00AB11EC"/>
    <w:rsid w:val="00AB2046"/>
    <w:rsid w:val="00AB20FB"/>
    <w:rsid w:val="00AB2350"/>
    <w:rsid w:val="00AB36E6"/>
    <w:rsid w:val="00AB375A"/>
    <w:rsid w:val="00AB4120"/>
    <w:rsid w:val="00AB46B3"/>
    <w:rsid w:val="00AB4FA2"/>
    <w:rsid w:val="00AB6620"/>
    <w:rsid w:val="00AB6BEA"/>
    <w:rsid w:val="00AB7ABD"/>
    <w:rsid w:val="00AB7E2E"/>
    <w:rsid w:val="00AC0700"/>
    <w:rsid w:val="00AC0860"/>
    <w:rsid w:val="00AC196E"/>
    <w:rsid w:val="00AC1BBF"/>
    <w:rsid w:val="00AC33C3"/>
    <w:rsid w:val="00AC36AA"/>
    <w:rsid w:val="00AC3D80"/>
    <w:rsid w:val="00AC445E"/>
    <w:rsid w:val="00AC494B"/>
    <w:rsid w:val="00AC52DB"/>
    <w:rsid w:val="00AC5619"/>
    <w:rsid w:val="00AC6A47"/>
    <w:rsid w:val="00AC7458"/>
    <w:rsid w:val="00AC7B3C"/>
    <w:rsid w:val="00AD1796"/>
    <w:rsid w:val="00AD19EF"/>
    <w:rsid w:val="00AD1A74"/>
    <w:rsid w:val="00AD1BE1"/>
    <w:rsid w:val="00AD1D93"/>
    <w:rsid w:val="00AD2520"/>
    <w:rsid w:val="00AD373A"/>
    <w:rsid w:val="00AD3BC6"/>
    <w:rsid w:val="00AD3D23"/>
    <w:rsid w:val="00AD4BFF"/>
    <w:rsid w:val="00AD4CE1"/>
    <w:rsid w:val="00AD60FF"/>
    <w:rsid w:val="00AD78D7"/>
    <w:rsid w:val="00AD7AE7"/>
    <w:rsid w:val="00AE017E"/>
    <w:rsid w:val="00AE04F3"/>
    <w:rsid w:val="00AE1DC6"/>
    <w:rsid w:val="00AE2F95"/>
    <w:rsid w:val="00AE3297"/>
    <w:rsid w:val="00AE3887"/>
    <w:rsid w:val="00AE449C"/>
    <w:rsid w:val="00AE46AD"/>
    <w:rsid w:val="00AE4959"/>
    <w:rsid w:val="00AE4A12"/>
    <w:rsid w:val="00AE4F8C"/>
    <w:rsid w:val="00AE58E4"/>
    <w:rsid w:val="00AE5B65"/>
    <w:rsid w:val="00AE5E9E"/>
    <w:rsid w:val="00AE6456"/>
    <w:rsid w:val="00AE75D2"/>
    <w:rsid w:val="00AE76F6"/>
    <w:rsid w:val="00AE7B8C"/>
    <w:rsid w:val="00AF0546"/>
    <w:rsid w:val="00AF2347"/>
    <w:rsid w:val="00AF255E"/>
    <w:rsid w:val="00AF2EBB"/>
    <w:rsid w:val="00AF39B9"/>
    <w:rsid w:val="00AF44AE"/>
    <w:rsid w:val="00AF5B81"/>
    <w:rsid w:val="00AF5BD8"/>
    <w:rsid w:val="00AF5DF0"/>
    <w:rsid w:val="00AF5E49"/>
    <w:rsid w:val="00AF62F2"/>
    <w:rsid w:val="00AF65D9"/>
    <w:rsid w:val="00AF68B8"/>
    <w:rsid w:val="00AF7057"/>
    <w:rsid w:val="00AF7522"/>
    <w:rsid w:val="00AF762A"/>
    <w:rsid w:val="00B00D48"/>
    <w:rsid w:val="00B00F21"/>
    <w:rsid w:val="00B012E1"/>
    <w:rsid w:val="00B01BB1"/>
    <w:rsid w:val="00B0200A"/>
    <w:rsid w:val="00B02385"/>
    <w:rsid w:val="00B02696"/>
    <w:rsid w:val="00B02D51"/>
    <w:rsid w:val="00B0328A"/>
    <w:rsid w:val="00B03303"/>
    <w:rsid w:val="00B03595"/>
    <w:rsid w:val="00B0399C"/>
    <w:rsid w:val="00B04050"/>
    <w:rsid w:val="00B042D1"/>
    <w:rsid w:val="00B043C8"/>
    <w:rsid w:val="00B04759"/>
    <w:rsid w:val="00B050E9"/>
    <w:rsid w:val="00B0518E"/>
    <w:rsid w:val="00B05D01"/>
    <w:rsid w:val="00B0655C"/>
    <w:rsid w:val="00B06860"/>
    <w:rsid w:val="00B06AC8"/>
    <w:rsid w:val="00B070BD"/>
    <w:rsid w:val="00B10EDD"/>
    <w:rsid w:val="00B11343"/>
    <w:rsid w:val="00B119A0"/>
    <w:rsid w:val="00B11C38"/>
    <w:rsid w:val="00B1358F"/>
    <w:rsid w:val="00B1385C"/>
    <w:rsid w:val="00B138E4"/>
    <w:rsid w:val="00B13A03"/>
    <w:rsid w:val="00B13A08"/>
    <w:rsid w:val="00B13C20"/>
    <w:rsid w:val="00B14139"/>
    <w:rsid w:val="00B14A7C"/>
    <w:rsid w:val="00B155C8"/>
    <w:rsid w:val="00B1579F"/>
    <w:rsid w:val="00B158B4"/>
    <w:rsid w:val="00B15CD8"/>
    <w:rsid w:val="00B15F7E"/>
    <w:rsid w:val="00B16245"/>
    <w:rsid w:val="00B16933"/>
    <w:rsid w:val="00B16EE2"/>
    <w:rsid w:val="00B1736E"/>
    <w:rsid w:val="00B179E8"/>
    <w:rsid w:val="00B17C31"/>
    <w:rsid w:val="00B17FF0"/>
    <w:rsid w:val="00B20A58"/>
    <w:rsid w:val="00B20CA1"/>
    <w:rsid w:val="00B21A9F"/>
    <w:rsid w:val="00B225C0"/>
    <w:rsid w:val="00B23BBE"/>
    <w:rsid w:val="00B24215"/>
    <w:rsid w:val="00B242A4"/>
    <w:rsid w:val="00B24E34"/>
    <w:rsid w:val="00B251A3"/>
    <w:rsid w:val="00B25303"/>
    <w:rsid w:val="00B254BC"/>
    <w:rsid w:val="00B256A6"/>
    <w:rsid w:val="00B259CA"/>
    <w:rsid w:val="00B26254"/>
    <w:rsid w:val="00B26372"/>
    <w:rsid w:val="00B2669E"/>
    <w:rsid w:val="00B26D0B"/>
    <w:rsid w:val="00B273A0"/>
    <w:rsid w:val="00B27AED"/>
    <w:rsid w:val="00B27E6F"/>
    <w:rsid w:val="00B303B6"/>
    <w:rsid w:val="00B30733"/>
    <w:rsid w:val="00B31051"/>
    <w:rsid w:val="00B311DB"/>
    <w:rsid w:val="00B3240D"/>
    <w:rsid w:val="00B32568"/>
    <w:rsid w:val="00B34C0F"/>
    <w:rsid w:val="00B351BA"/>
    <w:rsid w:val="00B35A3F"/>
    <w:rsid w:val="00B37E74"/>
    <w:rsid w:val="00B37F89"/>
    <w:rsid w:val="00B40C84"/>
    <w:rsid w:val="00B40EB4"/>
    <w:rsid w:val="00B4138A"/>
    <w:rsid w:val="00B418D4"/>
    <w:rsid w:val="00B41A15"/>
    <w:rsid w:val="00B4346F"/>
    <w:rsid w:val="00B437B9"/>
    <w:rsid w:val="00B439C4"/>
    <w:rsid w:val="00B44C75"/>
    <w:rsid w:val="00B4680D"/>
    <w:rsid w:val="00B468F0"/>
    <w:rsid w:val="00B47088"/>
    <w:rsid w:val="00B47638"/>
    <w:rsid w:val="00B47769"/>
    <w:rsid w:val="00B47D8E"/>
    <w:rsid w:val="00B50246"/>
    <w:rsid w:val="00B50602"/>
    <w:rsid w:val="00B50CC3"/>
    <w:rsid w:val="00B50EE2"/>
    <w:rsid w:val="00B5187E"/>
    <w:rsid w:val="00B51BD0"/>
    <w:rsid w:val="00B5298F"/>
    <w:rsid w:val="00B52C99"/>
    <w:rsid w:val="00B52D74"/>
    <w:rsid w:val="00B53AFF"/>
    <w:rsid w:val="00B54329"/>
    <w:rsid w:val="00B54CE9"/>
    <w:rsid w:val="00B55B95"/>
    <w:rsid w:val="00B55FA8"/>
    <w:rsid w:val="00B55FF4"/>
    <w:rsid w:val="00B56EB5"/>
    <w:rsid w:val="00B572BE"/>
    <w:rsid w:val="00B57C1E"/>
    <w:rsid w:val="00B600E6"/>
    <w:rsid w:val="00B60BB1"/>
    <w:rsid w:val="00B60F9E"/>
    <w:rsid w:val="00B61007"/>
    <w:rsid w:val="00B61184"/>
    <w:rsid w:val="00B61AE7"/>
    <w:rsid w:val="00B61E2D"/>
    <w:rsid w:val="00B638C1"/>
    <w:rsid w:val="00B63C24"/>
    <w:rsid w:val="00B649F3"/>
    <w:rsid w:val="00B64D18"/>
    <w:rsid w:val="00B65168"/>
    <w:rsid w:val="00B6517F"/>
    <w:rsid w:val="00B65DD3"/>
    <w:rsid w:val="00B66631"/>
    <w:rsid w:val="00B67431"/>
    <w:rsid w:val="00B677EF"/>
    <w:rsid w:val="00B67B55"/>
    <w:rsid w:val="00B67FAE"/>
    <w:rsid w:val="00B7036C"/>
    <w:rsid w:val="00B70E97"/>
    <w:rsid w:val="00B71153"/>
    <w:rsid w:val="00B71999"/>
    <w:rsid w:val="00B71B2C"/>
    <w:rsid w:val="00B71B65"/>
    <w:rsid w:val="00B722B2"/>
    <w:rsid w:val="00B722CD"/>
    <w:rsid w:val="00B7247E"/>
    <w:rsid w:val="00B72655"/>
    <w:rsid w:val="00B72DEA"/>
    <w:rsid w:val="00B73739"/>
    <w:rsid w:val="00B73EF0"/>
    <w:rsid w:val="00B7525C"/>
    <w:rsid w:val="00B75602"/>
    <w:rsid w:val="00B76A90"/>
    <w:rsid w:val="00B76D11"/>
    <w:rsid w:val="00B775C1"/>
    <w:rsid w:val="00B813CE"/>
    <w:rsid w:val="00B814D3"/>
    <w:rsid w:val="00B82214"/>
    <w:rsid w:val="00B8270F"/>
    <w:rsid w:val="00B82F16"/>
    <w:rsid w:val="00B833BF"/>
    <w:rsid w:val="00B83712"/>
    <w:rsid w:val="00B84830"/>
    <w:rsid w:val="00B8502A"/>
    <w:rsid w:val="00B851E5"/>
    <w:rsid w:val="00B85390"/>
    <w:rsid w:val="00B85F21"/>
    <w:rsid w:val="00B87111"/>
    <w:rsid w:val="00B8756F"/>
    <w:rsid w:val="00B87948"/>
    <w:rsid w:val="00B87997"/>
    <w:rsid w:val="00B87C69"/>
    <w:rsid w:val="00B9042B"/>
    <w:rsid w:val="00B908D2"/>
    <w:rsid w:val="00B90AEF"/>
    <w:rsid w:val="00B91F95"/>
    <w:rsid w:val="00B92AD4"/>
    <w:rsid w:val="00B92AF6"/>
    <w:rsid w:val="00B92D6E"/>
    <w:rsid w:val="00B9340F"/>
    <w:rsid w:val="00B93A01"/>
    <w:rsid w:val="00B93DD7"/>
    <w:rsid w:val="00B941A2"/>
    <w:rsid w:val="00B9531C"/>
    <w:rsid w:val="00B9553D"/>
    <w:rsid w:val="00B96098"/>
    <w:rsid w:val="00B961F6"/>
    <w:rsid w:val="00B9673C"/>
    <w:rsid w:val="00B9745E"/>
    <w:rsid w:val="00B97904"/>
    <w:rsid w:val="00B97CEF"/>
    <w:rsid w:val="00BA07F3"/>
    <w:rsid w:val="00BA0899"/>
    <w:rsid w:val="00BA14E7"/>
    <w:rsid w:val="00BA18EA"/>
    <w:rsid w:val="00BA2239"/>
    <w:rsid w:val="00BA3394"/>
    <w:rsid w:val="00BA3557"/>
    <w:rsid w:val="00BA3F2B"/>
    <w:rsid w:val="00BB0AA2"/>
    <w:rsid w:val="00BB192C"/>
    <w:rsid w:val="00BB1C23"/>
    <w:rsid w:val="00BB3162"/>
    <w:rsid w:val="00BB3388"/>
    <w:rsid w:val="00BB35E2"/>
    <w:rsid w:val="00BB480D"/>
    <w:rsid w:val="00BB4F71"/>
    <w:rsid w:val="00BB6E80"/>
    <w:rsid w:val="00BB7AB9"/>
    <w:rsid w:val="00BC0BD1"/>
    <w:rsid w:val="00BC0C44"/>
    <w:rsid w:val="00BC164D"/>
    <w:rsid w:val="00BC177C"/>
    <w:rsid w:val="00BC1967"/>
    <w:rsid w:val="00BC2901"/>
    <w:rsid w:val="00BC362D"/>
    <w:rsid w:val="00BC3C8B"/>
    <w:rsid w:val="00BC5418"/>
    <w:rsid w:val="00BC7234"/>
    <w:rsid w:val="00BD0D19"/>
    <w:rsid w:val="00BD0D25"/>
    <w:rsid w:val="00BD0F57"/>
    <w:rsid w:val="00BD21F5"/>
    <w:rsid w:val="00BD2205"/>
    <w:rsid w:val="00BD240B"/>
    <w:rsid w:val="00BD3385"/>
    <w:rsid w:val="00BD454F"/>
    <w:rsid w:val="00BD4BC8"/>
    <w:rsid w:val="00BD5D96"/>
    <w:rsid w:val="00BD6013"/>
    <w:rsid w:val="00BD643A"/>
    <w:rsid w:val="00BD6550"/>
    <w:rsid w:val="00BD685B"/>
    <w:rsid w:val="00BD69E1"/>
    <w:rsid w:val="00BD7E65"/>
    <w:rsid w:val="00BE0337"/>
    <w:rsid w:val="00BE048C"/>
    <w:rsid w:val="00BE090E"/>
    <w:rsid w:val="00BE097E"/>
    <w:rsid w:val="00BE24A4"/>
    <w:rsid w:val="00BE2C89"/>
    <w:rsid w:val="00BE44BB"/>
    <w:rsid w:val="00BE5785"/>
    <w:rsid w:val="00BE5922"/>
    <w:rsid w:val="00BE72F7"/>
    <w:rsid w:val="00BE75AD"/>
    <w:rsid w:val="00BE7A52"/>
    <w:rsid w:val="00BE7FB0"/>
    <w:rsid w:val="00BF02F0"/>
    <w:rsid w:val="00BF0E13"/>
    <w:rsid w:val="00BF0EB3"/>
    <w:rsid w:val="00BF1231"/>
    <w:rsid w:val="00BF17EB"/>
    <w:rsid w:val="00BF1ADF"/>
    <w:rsid w:val="00BF1B1B"/>
    <w:rsid w:val="00BF204F"/>
    <w:rsid w:val="00BF22FC"/>
    <w:rsid w:val="00BF2BF0"/>
    <w:rsid w:val="00BF31BC"/>
    <w:rsid w:val="00BF3364"/>
    <w:rsid w:val="00BF3E5F"/>
    <w:rsid w:val="00BF3F0A"/>
    <w:rsid w:val="00BF48AC"/>
    <w:rsid w:val="00BF4ECD"/>
    <w:rsid w:val="00BF5365"/>
    <w:rsid w:val="00BF57AC"/>
    <w:rsid w:val="00BF5803"/>
    <w:rsid w:val="00BF635D"/>
    <w:rsid w:val="00BF742D"/>
    <w:rsid w:val="00BF7F43"/>
    <w:rsid w:val="00BF7F8A"/>
    <w:rsid w:val="00C0018E"/>
    <w:rsid w:val="00C00E7D"/>
    <w:rsid w:val="00C00FE1"/>
    <w:rsid w:val="00C0122E"/>
    <w:rsid w:val="00C01312"/>
    <w:rsid w:val="00C01956"/>
    <w:rsid w:val="00C0198C"/>
    <w:rsid w:val="00C04702"/>
    <w:rsid w:val="00C04E70"/>
    <w:rsid w:val="00C06840"/>
    <w:rsid w:val="00C07561"/>
    <w:rsid w:val="00C07B95"/>
    <w:rsid w:val="00C07F23"/>
    <w:rsid w:val="00C10ABF"/>
    <w:rsid w:val="00C13852"/>
    <w:rsid w:val="00C13B75"/>
    <w:rsid w:val="00C14938"/>
    <w:rsid w:val="00C14C35"/>
    <w:rsid w:val="00C14C7F"/>
    <w:rsid w:val="00C17939"/>
    <w:rsid w:val="00C20E4B"/>
    <w:rsid w:val="00C20EBA"/>
    <w:rsid w:val="00C23454"/>
    <w:rsid w:val="00C245ED"/>
    <w:rsid w:val="00C2474F"/>
    <w:rsid w:val="00C24AD9"/>
    <w:rsid w:val="00C2572B"/>
    <w:rsid w:val="00C272BE"/>
    <w:rsid w:val="00C27702"/>
    <w:rsid w:val="00C27B2B"/>
    <w:rsid w:val="00C27D57"/>
    <w:rsid w:val="00C30368"/>
    <w:rsid w:val="00C3120D"/>
    <w:rsid w:val="00C317EC"/>
    <w:rsid w:val="00C32493"/>
    <w:rsid w:val="00C326EF"/>
    <w:rsid w:val="00C32946"/>
    <w:rsid w:val="00C32EC2"/>
    <w:rsid w:val="00C33900"/>
    <w:rsid w:val="00C33B8B"/>
    <w:rsid w:val="00C33F77"/>
    <w:rsid w:val="00C34093"/>
    <w:rsid w:val="00C3452B"/>
    <w:rsid w:val="00C349B9"/>
    <w:rsid w:val="00C34C27"/>
    <w:rsid w:val="00C34FB3"/>
    <w:rsid w:val="00C351BE"/>
    <w:rsid w:val="00C36B0A"/>
    <w:rsid w:val="00C36FC7"/>
    <w:rsid w:val="00C3712F"/>
    <w:rsid w:val="00C371B8"/>
    <w:rsid w:val="00C374BC"/>
    <w:rsid w:val="00C37582"/>
    <w:rsid w:val="00C4021B"/>
    <w:rsid w:val="00C402A5"/>
    <w:rsid w:val="00C403C3"/>
    <w:rsid w:val="00C409BE"/>
    <w:rsid w:val="00C4158A"/>
    <w:rsid w:val="00C41651"/>
    <w:rsid w:val="00C41BC0"/>
    <w:rsid w:val="00C41D35"/>
    <w:rsid w:val="00C42654"/>
    <w:rsid w:val="00C4338C"/>
    <w:rsid w:val="00C435F6"/>
    <w:rsid w:val="00C43C0F"/>
    <w:rsid w:val="00C44650"/>
    <w:rsid w:val="00C4487E"/>
    <w:rsid w:val="00C44AA4"/>
    <w:rsid w:val="00C45658"/>
    <w:rsid w:val="00C45D2D"/>
    <w:rsid w:val="00C46822"/>
    <w:rsid w:val="00C46C1B"/>
    <w:rsid w:val="00C47ADE"/>
    <w:rsid w:val="00C47F5B"/>
    <w:rsid w:val="00C502BA"/>
    <w:rsid w:val="00C50F73"/>
    <w:rsid w:val="00C5167C"/>
    <w:rsid w:val="00C51E45"/>
    <w:rsid w:val="00C5204A"/>
    <w:rsid w:val="00C5291F"/>
    <w:rsid w:val="00C52AD2"/>
    <w:rsid w:val="00C531DD"/>
    <w:rsid w:val="00C533D4"/>
    <w:rsid w:val="00C53C3E"/>
    <w:rsid w:val="00C55000"/>
    <w:rsid w:val="00C563D2"/>
    <w:rsid w:val="00C570DA"/>
    <w:rsid w:val="00C57460"/>
    <w:rsid w:val="00C57735"/>
    <w:rsid w:val="00C57D23"/>
    <w:rsid w:val="00C60175"/>
    <w:rsid w:val="00C6090B"/>
    <w:rsid w:val="00C60B50"/>
    <w:rsid w:val="00C61D5C"/>
    <w:rsid w:val="00C61DEB"/>
    <w:rsid w:val="00C632CF"/>
    <w:rsid w:val="00C64666"/>
    <w:rsid w:val="00C64E7D"/>
    <w:rsid w:val="00C65C01"/>
    <w:rsid w:val="00C671F3"/>
    <w:rsid w:val="00C67A5D"/>
    <w:rsid w:val="00C7079A"/>
    <w:rsid w:val="00C7098F"/>
    <w:rsid w:val="00C70D61"/>
    <w:rsid w:val="00C71029"/>
    <w:rsid w:val="00C710C5"/>
    <w:rsid w:val="00C71EAB"/>
    <w:rsid w:val="00C72AFD"/>
    <w:rsid w:val="00C72B65"/>
    <w:rsid w:val="00C72D08"/>
    <w:rsid w:val="00C72E38"/>
    <w:rsid w:val="00C73708"/>
    <w:rsid w:val="00C73EB0"/>
    <w:rsid w:val="00C747E1"/>
    <w:rsid w:val="00C74F29"/>
    <w:rsid w:val="00C7609C"/>
    <w:rsid w:val="00C76BBE"/>
    <w:rsid w:val="00C76F1F"/>
    <w:rsid w:val="00C7755A"/>
    <w:rsid w:val="00C8007A"/>
    <w:rsid w:val="00C808C5"/>
    <w:rsid w:val="00C80EBA"/>
    <w:rsid w:val="00C814E8"/>
    <w:rsid w:val="00C8184B"/>
    <w:rsid w:val="00C81BC5"/>
    <w:rsid w:val="00C81BFE"/>
    <w:rsid w:val="00C81F48"/>
    <w:rsid w:val="00C83BC1"/>
    <w:rsid w:val="00C83F5E"/>
    <w:rsid w:val="00C840CA"/>
    <w:rsid w:val="00C84AB9"/>
    <w:rsid w:val="00C84C92"/>
    <w:rsid w:val="00C85181"/>
    <w:rsid w:val="00C857F0"/>
    <w:rsid w:val="00C85C97"/>
    <w:rsid w:val="00C86082"/>
    <w:rsid w:val="00C863F6"/>
    <w:rsid w:val="00C864EE"/>
    <w:rsid w:val="00C87EE3"/>
    <w:rsid w:val="00C91301"/>
    <w:rsid w:val="00C9149D"/>
    <w:rsid w:val="00C91CAB"/>
    <w:rsid w:val="00C9232F"/>
    <w:rsid w:val="00C927F3"/>
    <w:rsid w:val="00C928D2"/>
    <w:rsid w:val="00C933D4"/>
    <w:rsid w:val="00C93A7F"/>
    <w:rsid w:val="00C93DAB"/>
    <w:rsid w:val="00C940D6"/>
    <w:rsid w:val="00C947A6"/>
    <w:rsid w:val="00C95150"/>
    <w:rsid w:val="00C9590A"/>
    <w:rsid w:val="00C963FC"/>
    <w:rsid w:val="00C976AB"/>
    <w:rsid w:val="00CA0149"/>
    <w:rsid w:val="00CA11B4"/>
    <w:rsid w:val="00CA13D0"/>
    <w:rsid w:val="00CA1571"/>
    <w:rsid w:val="00CA1CBD"/>
    <w:rsid w:val="00CA3653"/>
    <w:rsid w:val="00CA39D0"/>
    <w:rsid w:val="00CA4A83"/>
    <w:rsid w:val="00CA54C7"/>
    <w:rsid w:val="00CA57A4"/>
    <w:rsid w:val="00CA605D"/>
    <w:rsid w:val="00CA622C"/>
    <w:rsid w:val="00CA7E1B"/>
    <w:rsid w:val="00CB0556"/>
    <w:rsid w:val="00CB1151"/>
    <w:rsid w:val="00CB254A"/>
    <w:rsid w:val="00CB2A87"/>
    <w:rsid w:val="00CB305F"/>
    <w:rsid w:val="00CB36A4"/>
    <w:rsid w:val="00CB3BEC"/>
    <w:rsid w:val="00CB3DB2"/>
    <w:rsid w:val="00CB47AE"/>
    <w:rsid w:val="00CB586D"/>
    <w:rsid w:val="00CB5FC3"/>
    <w:rsid w:val="00CB62B5"/>
    <w:rsid w:val="00CC05D3"/>
    <w:rsid w:val="00CC2191"/>
    <w:rsid w:val="00CC28EE"/>
    <w:rsid w:val="00CC2F76"/>
    <w:rsid w:val="00CC3E41"/>
    <w:rsid w:val="00CC4314"/>
    <w:rsid w:val="00CC450C"/>
    <w:rsid w:val="00CC55BF"/>
    <w:rsid w:val="00CC6291"/>
    <w:rsid w:val="00CC7CF2"/>
    <w:rsid w:val="00CD03CA"/>
    <w:rsid w:val="00CD08C4"/>
    <w:rsid w:val="00CD0B4D"/>
    <w:rsid w:val="00CD0E2B"/>
    <w:rsid w:val="00CD1E9F"/>
    <w:rsid w:val="00CD2588"/>
    <w:rsid w:val="00CD558D"/>
    <w:rsid w:val="00CD5598"/>
    <w:rsid w:val="00CD58FA"/>
    <w:rsid w:val="00CD7645"/>
    <w:rsid w:val="00CD7EC8"/>
    <w:rsid w:val="00CE0BCF"/>
    <w:rsid w:val="00CE0F12"/>
    <w:rsid w:val="00CE0FA0"/>
    <w:rsid w:val="00CE1ACF"/>
    <w:rsid w:val="00CE27AF"/>
    <w:rsid w:val="00CE375B"/>
    <w:rsid w:val="00CE389B"/>
    <w:rsid w:val="00CE3A2D"/>
    <w:rsid w:val="00CE57F4"/>
    <w:rsid w:val="00CE692C"/>
    <w:rsid w:val="00CE6AEF"/>
    <w:rsid w:val="00CE6C82"/>
    <w:rsid w:val="00CE7394"/>
    <w:rsid w:val="00CE756F"/>
    <w:rsid w:val="00CE7613"/>
    <w:rsid w:val="00CE7F48"/>
    <w:rsid w:val="00CF02BD"/>
    <w:rsid w:val="00CF034E"/>
    <w:rsid w:val="00CF0DAD"/>
    <w:rsid w:val="00CF1879"/>
    <w:rsid w:val="00CF240E"/>
    <w:rsid w:val="00CF2C76"/>
    <w:rsid w:val="00CF2EA6"/>
    <w:rsid w:val="00CF30F0"/>
    <w:rsid w:val="00CF331F"/>
    <w:rsid w:val="00CF36C7"/>
    <w:rsid w:val="00CF44FC"/>
    <w:rsid w:val="00CF47F9"/>
    <w:rsid w:val="00CF48B5"/>
    <w:rsid w:val="00CF4BE1"/>
    <w:rsid w:val="00CF5172"/>
    <w:rsid w:val="00CF5385"/>
    <w:rsid w:val="00CF5870"/>
    <w:rsid w:val="00CF6B68"/>
    <w:rsid w:val="00CF781B"/>
    <w:rsid w:val="00D001EE"/>
    <w:rsid w:val="00D012F0"/>
    <w:rsid w:val="00D01632"/>
    <w:rsid w:val="00D01D4B"/>
    <w:rsid w:val="00D03452"/>
    <w:rsid w:val="00D03D7D"/>
    <w:rsid w:val="00D03FA8"/>
    <w:rsid w:val="00D04589"/>
    <w:rsid w:val="00D04B7A"/>
    <w:rsid w:val="00D04F60"/>
    <w:rsid w:val="00D05BEA"/>
    <w:rsid w:val="00D06A20"/>
    <w:rsid w:val="00D0710A"/>
    <w:rsid w:val="00D0798C"/>
    <w:rsid w:val="00D1091C"/>
    <w:rsid w:val="00D1093B"/>
    <w:rsid w:val="00D11BE0"/>
    <w:rsid w:val="00D12452"/>
    <w:rsid w:val="00D131A8"/>
    <w:rsid w:val="00D135C8"/>
    <w:rsid w:val="00D13ABD"/>
    <w:rsid w:val="00D159E5"/>
    <w:rsid w:val="00D15BEF"/>
    <w:rsid w:val="00D16131"/>
    <w:rsid w:val="00D166D5"/>
    <w:rsid w:val="00D16EA0"/>
    <w:rsid w:val="00D1782C"/>
    <w:rsid w:val="00D20252"/>
    <w:rsid w:val="00D20C01"/>
    <w:rsid w:val="00D224B5"/>
    <w:rsid w:val="00D225BB"/>
    <w:rsid w:val="00D22A0E"/>
    <w:rsid w:val="00D23786"/>
    <w:rsid w:val="00D239F0"/>
    <w:rsid w:val="00D23BCC"/>
    <w:rsid w:val="00D24F97"/>
    <w:rsid w:val="00D2566D"/>
    <w:rsid w:val="00D26DC5"/>
    <w:rsid w:val="00D27128"/>
    <w:rsid w:val="00D272A9"/>
    <w:rsid w:val="00D273F7"/>
    <w:rsid w:val="00D27815"/>
    <w:rsid w:val="00D278A6"/>
    <w:rsid w:val="00D27AFA"/>
    <w:rsid w:val="00D30F08"/>
    <w:rsid w:val="00D31157"/>
    <w:rsid w:val="00D31E37"/>
    <w:rsid w:val="00D31EAE"/>
    <w:rsid w:val="00D323AE"/>
    <w:rsid w:val="00D32ADE"/>
    <w:rsid w:val="00D32B38"/>
    <w:rsid w:val="00D334C3"/>
    <w:rsid w:val="00D340E2"/>
    <w:rsid w:val="00D346D6"/>
    <w:rsid w:val="00D34973"/>
    <w:rsid w:val="00D3569C"/>
    <w:rsid w:val="00D35A06"/>
    <w:rsid w:val="00D35C0D"/>
    <w:rsid w:val="00D360F3"/>
    <w:rsid w:val="00D37E2B"/>
    <w:rsid w:val="00D40256"/>
    <w:rsid w:val="00D40CBE"/>
    <w:rsid w:val="00D421A5"/>
    <w:rsid w:val="00D423FA"/>
    <w:rsid w:val="00D43E4C"/>
    <w:rsid w:val="00D45291"/>
    <w:rsid w:val="00D45D5C"/>
    <w:rsid w:val="00D45ED8"/>
    <w:rsid w:val="00D4636D"/>
    <w:rsid w:val="00D47994"/>
    <w:rsid w:val="00D47ABF"/>
    <w:rsid w:val="00D5008C"/>
    <w:rsid w:val="00D5035C"/>
    <w:rsid w:val="00D50A94"/>
    <w:rsid w:val="00D50C7F"/>
    <w:rsid w:val="00D52228"/>
    <w:rsid w:val="00D52488"/>
    <w:rsid w:val="00D53F57"/>
    <w:rsid w:val="00D5417A"/>
    <w:rsid w:val="00D541D4"/>
    <w:rsid w:val="00D54397"/>
    <w:rsid w:val="00D553C5"/>
    <w:rsid w:val="00D556C3"/>
    <w:rsid w:val="00D55829"/>
    <w:rsid w:val="00D56143"/>
    <w:rsid w:val="00D562E0"/>
    <w:rsid w:val="00D57C94"/>
    <w:rsid w:val="00D603D5"/>
    <w:rsid w:val="00D60667"/>
    <w:rsid w:val="00D61041"/>
    <w:rsid w:val="00D6138B"/>
    <w:rsid w:val="00D619A6"/>
    <w:rsid w:val="00D628C1"/>
    <w:rsid w:val="00D64941"/>
    <w:rsid w:val="00D64BA4"/>
    <w:rsid w:val="00D64E86"/>
    <w:rsid w:val="00D65073"/>
    <w:rsid w:val="00D65F48"/>
    <w:rsid w:val="00D66DAB"/>
    <w:rsid w:val="00D6764B"/>
    <w:rsid w:val="00D6774E"/>
    <w:rsid w:val="00D677C0"/>
    <w:rsid w:val="00D679FF"/>
    <w:rsid w:val="00D67B83"/>
    <w:rsid w:val="00D70AFA"/>
    <w:rsid w:val="00D7113E"/>
    <w:rsid w:val="00D715C0"/>
    <w:rsid w:val="00D723F7"/>
    <w:rsid w:val="00D728D8"/>
    <w:rsid w:val="00D72C97"/>
    <w:rsid w:val="00D73539"/>
    <w:rsid w:val="00D73B8B"/>
    <w:rsid w:val="00D7567D"/>
    <w:rsid w:val="00D763EF"/>
    <w:rsid w:val="00D776BB"/>
    <w:rsid w:val="00D7787B"/>
    <w:rsid w:val="00D80A14"/>
    <w:rsid w:val="00D80AA2"/>
    <w:rsid w:val="00D80E9F"/>
    <w:rsid w:val="00D823C4"/>
    <w:rsid w:val="00D82E7B"/>
    <w:rsid w:val="00D8322B"/>
    <w:rsid w:val="00D84BD2"/>
    <w:rsid w:val="00D84E27"/>
    <w:rsid w:val="00D8685A"/>
    <w:rsid w:val="00D86939"/>
    <w:rsid w:val="00D86EE5"/>
    <w:rsid w:val="00D90105"/>
    <w:rsid w:val="00D91289"/>
    <w:rsid w:val="00D913E3"/>
    <w:rsid w:val="00D918A1"/>
    <w:rsid w:val="00D91C6B"/>
    <w:rsid w:val="00D920B3"/>
    <w:rsid w:val="00D92261"/>
    <w:rsid w:val="00D928AE"/>
    <w:rsid w:val="00D92E12"/>
    <w:rsid w:val="00D93348"/>
    <w:rsid w:val="00D94246"/>
    <w:rsid w:val="00D94416"/>
    <w:rsid w:val="00D948EE"/>
    <w:rsid w:val="00D96855"/>
    <w:rsid w:val="00D97959"/>
    <w:rsid w:val="00D97A00"/>
    <w:rsid w:val="00DA05E9"/>
    <w:rsid w:val="00DA14D6"/>
    <w:rsid w:val="00DA1A7A"/>
    <w:rsid w:val="00DA1BE5"/>
    <w:rsid w:val="00DA1FB4"/>
    <w:rsid w:val="00DA2519"/>
    <w:rsid w:val="00DA3D2F"/>
    <w:rsid w:val="00DA4CD7"/>
    <w:rsid w:val="00DA4FED"/>
    <w:rsid w:val="00DA53BF"/>
    <w:rsid w:val="00DA5D1B"/>
    <w:rsid w:val="00DA5EDE"/>
    <w:rsid w:val="00DA5F27"/>
    <w:rsid w:val="00DA6250"/>
    <w:rsid w:val="00DA62B1"/>
    <w:rsid w:val="00DA6C8A"/>
    <w:rsid w:val="00DA6D49"/>
    <w:rsid w:val="00DA7093"/>
    <w:rsid w:val="00DA7278"/>
    <w:rsid w:val="00DA72C3"/>
    <w:rsid w:val="00DA72F6"/>
    <w:rsid w:val="00DA75E3"/>
    <w:rsid w:val="00DA77F7"/>
    <w:rsid w:val="00DA7B61"/>
    <w:rsid w:val="00DB02C8"/>
    <w:rsid w:val="00DB042E"/>
    <w:rsid w:val="00DB137A"/>
    <w:rsid w:val="00DB17D2"/>
    <w:rsid w:val="00DB20DA"/>
    <w:rsid w:val="00DB226D"/>
    <w:rsid w:val="00DB2B9E"/>
    <w:rsid w:val="00DB3826"/>
    <w:rsid w:val="00DB3DE1"/>
    <w:rsid w:val="00DB3EA4"/>
    <w:rsid w:val="00DB42E5"/>
    <w:rsid w:val="00DB466A"/>
    <w:rsid w:val="00DB69AB"/>
    <w:rsid w:val="00DC1153"/>
    <w:rsid w:val="00DC181A"/>
    <w:rsid w:val="00DC200E"/>
    <w:rsid w:val="00DC22E2"/>
    <w:rsid w:val="00DC3038"/>
    <w:rsid w:val="00DC34FC"/>
    <w:rsid w:val="00DC4636"/>
    <w:rsid w:val="00DC497D"/>
    <w:rsid w:val="00DC4EC8"/>
    <w:rsid w:val="00DC50A8"/>
    <w:rsid w:val="00DC6A26"/>
    <w:rsid w:val="00DC6D8E"/>
    <w:rsid w:val="00DC751E"/>
    <w:rsid w:val="00DC7F61"/>
    <w:rsid w:val="00DD1B59"/>
    <w:rsid w:val="00DD1FED"/>
    <w:rsid w:val="00DD241A"/>
    <w:rsid w:val="00DD259B"/>
    <w:rsid w:val="00DD3393"/>
    <w:rsid w:val="00DD346E"/>
    <w:rsid w:val="00DD365F"/>
    <w:rsid w:val="00DD44F9"/>
    <w:rsid w:val="00DD487E"/>
    <w:rsid w:val="00DD4A43"/>
    <w:rsid w:val="00DD5312"/>
    <w:rsid w:val="00DD5423"/>
    <w:rsid w:val="00DD5650"/>
    <w:rsid w:val="00DD5773"/>
    <w:rsid w:val="00DD5785"/>
    <w:rsid w:val="00DD5881"/>
    <w:rsid w:val="00DD696A"/>
    <w:rsid w:val="00DD6D17"/>
    <w:rsid w:val="00DD70FB"/>
    <w:rsid w:val="00DD7263"/>
    <w:rsid w:val="00DD7527"/>
    <w:rsid w:val="00DD7E79"/>
    <w:rsid w:val="00DE046E"/>
    <w:rsid w:val="00DE06A4"/>
    <w:rsid w:val="00DE06BC"/>
    <w:rsid w:val="00DE09B8"/>
    <w:rsid w:val="00DE1085"/>
    <w:rsid w:val="00DE19E1"/>
    <w:rsid w:val="00DE1AFD"/>
    <w:rsid w:val="00DE26AE"/>
    <w:rsid w:val="00DE3601"/>
    <w:rsid w:val="00DE3D70"/>
    <w:rsid w:val="00DE529B"/>
    <w:rsid w:val="00DE60FD"/>
    <w:rsid w:val="00DE62ED"/>
    <w:rsid w:val="00DE688A"/>
    <w:rsid w:val="00DE7283"/>
    <w:rsid w:val="00DE7291"/>
    <w:rsid w:val="00DE7FF6"/>
    <w:rsid w:val="00DF02A0"/>
    <w:rsid w:val="00DF02A4"/>
    <w:rsid w:val="00DF07C7"/>
    <w:rsid w:val="00DF07D2"/>
    <w:rsid w:val="00DF1394"/>
    <w:rsid w:val="00DF14F2"/>
    <w:rsid w:val="00DF276A"/>
    <w:rsid w:val="00DF2D2C"/>
    <w:rsid w:val="00DF356C"/>
    <w:rsid w:val="00DF3A44"/>
    <w:rsid w:val="00DF4BAA"/>
    <w:rsid w:val="00DF5120"/>
    <w:rsid w:val="00DF5382"/>
    <w:rsid w:val="00DF566F"/>
    <w:rsid w:val="00DF5800"/>
    <w:rsid w:val="00DF594A"/>
    <w:rsid w:val="00DF5AAE"/>
    <w:rsid w:val="00DF606D"/>
    <w:rsid w:val="00DF66A6"/>
    <w:rsid w:val="00DF6C12"/>
    <w:rsid w:val="00DF6ED5"/>
    <w:rsid w:val="00DF7941"/>
    <w:rsid w:val="00DF7A2C"/>
    <w:rsid w:val="00E000BE"/>
    <w:rsid w:val="00E006A5"/>
    <w:rsid w:val="00E0199B"/>
    <w:rsid w:val="00E02F93"/>
    <w:rsid w:val="00E03042"/>
    <w:rsid w:val="00E03CC0"/>
    <w:rsid w:val="00E04C42"/>
    <w:rsid w:val="00E04D05"/>
    <w:rsid w:val="00E053E5"/>
    <w:rsid w:val="00E05449"/>
    <w:rsid w:val="00E0582C"/>
    <w:rsid w:val="00E06752"/>
    <w:rsid w:val="00E07025"/>
    <w:rsid w:val="00E0772F"/>
    <w:rsid w:val="00E07797"/>
    <w:rsid w:val="00E078CE"/>
    <w:rsid w:val="00E07A09"/>
    <w:rsid w:val="00E07AA7"/>
    <w:rsid w:val="00E10965"/>
    <w:rsid w:val="00E10A71"/>
    <w:rsid w:val="00E10AA7"/>
    <w:rsid w:val="00E114F4"/>
    <w:rsid w:val="00E117AF"/>
    <w:rsid w:val="00E12FF5"/>
    <w:rsid w:val="00E13A68"/>
    <w:rsid w:val="00E13AD0"/>
    <w:rsid w:val="00E141F8"/>
    <w:rsid w:val="00E155B2"/>
    <w:rsid w:val="00E1611B"/>
    <w:rsid w:val="00E16AF5"/>
    <w:rsid w:val="00E17071"/>
    <w:rsid w:val="00E1737A"/>
    <w:rsid w:val="00E20D53"/>
    <w:rsid w:val="00E2101E"/>
    <w:rsid w:val="00E21234"/>
    <w:rsid w:val="00E21263"/>
    <w:rsid w:val="00E217C5"/>
    <w:rsid w:val="00E22440"/>
    <w:rsid w:val="00E23585"/>
    <w:rsid w:val="00E23FBE"/>
    <w:rsid w:val="00E243AE"/>
    <w:rsid w:val="00E243BF"/>
    <w:rsid w:val="00E253B4"/>
    <w:rsid w:val="00E267D1"/>
    <w:rsid w:val="00E26979"/>
    <w:rsid w:val="00E26A6E"/>
    <w:rsid w:val="00E26C02"/>
    <w:rsid w:val="00E276AE"/>
    <w:rsid w:val="00E27AC7"/>
    <w:rsid w:val="00E30022"/>
    <w:rsid w:val="00E3164C"/>
    <w:rsid w:val="00E3173C"/>
    <w:rsid w:val="00E31AB7"/>
    <w:rsid w:val="00E32520"/>
    <w:rsid w:val="00E32960"/>
    <w:rsid w:val="00E32DDF"/>
    <w:rsid w:val="00E3407F"/>
    <w:rsid w:val="00E34BD6"/>
    <w:rsid w:val="00E35032"/>
    <w:rsid w:val="00E35494"/>
    <w:rsid w:val="00E354BB"/>
    <w:rsid w:val="00E35F6D"/>
    <w:rsid w:val="00E37790"/>
    <w:rsid w:val="00E3782C"/>
    <w:rsid w:val="00E4092F"/>
    <w:rsid w:val="00E40A35"/>
    <w:rsid w:val="00E41577"/>
    <w:rsid w:val="00E41A8A"/>
    <w:rsid w:val="00E41AFB"/>
    <w:rsid w:val="00E41B57"/>
    <w:rsid w:val="00E425CD"/>
    <w:rsid w:val="00E427DE"/>
    <w:rsid w:val="00E43909"/>
    <w:rsid w:val="00E43E66"/>
    <w:rsid w:val="00E43E79"/>
    <w:rsid w:val="00E43F66"/>
    <w:rsid w:val="00E44107"/>
    <w:rsid w:val="00E44572"/>
    <w:rsid w:val="00E45AB6"/>
    <w:rsid w:val="00E45B55"/>
    <w:rsid w:val="00E45FAA"/>
    <w:rsid w:val="00E473C4"/>
    <w:rsid w:val="00E47781"/>
    <w:rsid w:val="00E47AFD"/>
    <w:rsid w:val="00E50550"/>
    <w:rsid w:val="00E505A3"/>
    <w:rsid w:val="00E51008"/>
    <w:rsid w:val="00E51132"/>
    <w:rsid w:val="00E5364F"/>
    <w:rsid w:val="00E542A7"/>
    <w:rsid w:val="00E542D0"/>
    <w:rsid w:val="00E54BF7"/>
    <w:rsid w:val="00E550E8"/>
    <w:rsid w:val="00E55719"/>
    <w:rsid w:val="00E55A6C"/>
    <w:rsid w:val="00E56175"/>
    <w:rsid w:val="00E57BA3"/>
    <w:rsid w:val="00E60BF9"/>
    <w:rsid w:val="00E61EB6"/>
    <w:rsid w:val="00E6297C"/>
    <w:rsid w:val="00E62FB2"/>
    <w:rsid w:val="00E636A6"/>
    <w:rsid w:val="00E64C15"/>
    <w:rsid w:val="00E6543F"/>
    <w:rsid w:val="00E65452"/>
    <w:rsid w:val="00E66768"/>
    <w:rsid w:val="00E66BCE"/>
    <w:rsid w:val="00E66D60"/>
    <w:rsid w:val="00E67D73"/>
    <w:rsid w:val="00E67E92"/>
    <w:rsid w:val="00E701A6"/>
    <w:rsid w:val="00E70D72"/>
    <w:rsid w:val="00E723A4"/>
    <w:rsid w:val="00E7241C"/>
    <w:rsid w:val="00E725DF"/>
    <w:rsid w:val="00E72E62"/>
    <w:rsid w:val="00E734C8"/>
    <w:rsid w:val="00E7380E"/>
    <w:rsid w:val="00E7476D"/>
    <w:rsid w:val="00E75231"/>
    <w:rsid w:val="00E75942"/>
    <w:rsid w:val="00E76C59"/>
    <w:rsid w:val="00E77707"/>
    <w:rsid w:val="00E77744"/>
    <w:rsid w:val="00E80660"/>
    <w:rsid w:val="00E80F29"/>
    <w:rsid w:val="00E81256"/>
    <w:rsid w:val="00E8131A"/>
    <w:rsid w:val="00E82096"/>
    <w:rsid w:val="00E828DE"/>
    <w:rsid w:val="00E829D2"/>
    <w:rsid w:val="00E82A5E"/>
    <w:rsid w:val="00E82CBA"/>
    <w:rsid w:val="00E830AE"/>
    <w:rsid w:val="00E8352C"/>
    <w:rsid w:val="00E83C59"/>
    <w:rsid w:val="00E845AB"/>
    <w:rsid w:val="00E84B9F"/>
    <w:rsid w:val="00E85D35"/>
    <w:rsid w:val="00E85DD9"/>
    <w:rsid w:val="00E86428"/>
    <w:rsid w:val="00E87350"/>
    <w:rsid w:val="00E87359"/>
    <w:rsid w:val="00E8761A"/>
    <w:rsid w:val="00E87E6A"/>
    <w:rsid w:val="00E87F75"/>
    <w:rsid w:val="00E90617"/>
    <w:rsid w:val="00E90EDB"/>
    <w:rsid w:val="00E91050"/>
    <w:rsid w:val="00E911CF"/>
    <w:rsid w:val="00E916AE"/>
    <w:rsid w:val="00E928F0"/>
    <w:rsid w:val="00E936FF"/>
    <w:rsid w:val="00E93BCD"/>
    <w:rsid w:val="00E9485A"/>
    <w:rsid w:val="00E95030"/>
    <w:rsid w:val="00E954D8"/>
    <w:rsid w:val="00E9575E"/>
    <w:rsid w:val="00E9596B"/>
    <w:rsid w:val="00E95E8E"/>
    <w:rsid w:val="00E96C1A"/>
    <w:rsid w:val="00E97292"/>
    <w:rsid w:val="00E97D7C"/>
    <w:rsid w:val="00EA0D98"/>
    <w:rsid w:val="00EA245B"/>
    <w:rsid w:val="00EA2C7B"/>
    <w:rsid w:val="00EA2FED"/>
    <w:rsid w:val="00EA3712"/>
    <w:rsid w:val="00EA38BF"/>
    <w:rsid w:val="00EA395A"/>
    <w:rsid w:val="00EA3A89"/>
    <w:rsid w:val="00EA3F39"/>
    <w:rsid w:val="00EA4005"/>
    <w:rsid w:val="00EA5751"/>
    <w:rsid w:val="00EA5839"/>
    <w:rsid w:val="00EA5A69"/>
    <w:rsid w:val="00EA6169"/>
    <w:rsid w:val="00EA62F1"/>
    <w:rsid w:val="00EA6EBA"/>
    <w:rsid w:val="00EA7206"/>
    <w:rsid w:val="00EB004F"/>
    <w:rsid w:val="00EB10F6"/>
    <w:rsid w:val="00EB14C9"/>
    <w:rsid w:val="00EB17B7"/>
    <w:rsid w:val="00EB1904"/>
    <w:rsid w:val="00EB192F"/>
    <w:rsid w:val="00EB1934"/>
    <w:rsid w:val="00EB2455"/>
    <w:rsid w:val="00EB29D4"/>
    <w:rsid w:val="00EB3D32"/>
    <w:rsid w:val="00EB4611"/>
    <w:rsid w:val="00EB46B5"/>
    <w:rsid w:val="00EB5413"/>
    <w:rsid w:val="00EB55C8"/>
    <w:rsid w:val="00EB56AA"/>
    <w:rsid w:val="00EB6970"/>
    <w:rsid w:val="00EB6DCA"/>
    <w:rsid w:val="00EB7AE5"/>
    <w:rsid w:val="00EB7E37"/>
    <w:rsid w:val="00EC0873"/>
    <w:rsid w:val="00EC0CAD"/>
    <w:rsid w:val="00EC0F41"/>
    <w:rsid w:val="00EC12E6"/>
    <w:rsid w:val="00EC1895"/>
    <w:rsid w:val="00EC1C7D"/>
    <w:rsid w:val="00EC39E4"/>
    <w:rsid w:val="00EC3A53"/>
    <w:rsid w:val="00EC3D4D"/>
    <w:rsid w:val="00EC3F8D"/>
    <w:rsid w:val="00EC5C96"/>
    <w:rsid w:val="00EC7ECF"/>
    <w:rsid w:val="00ED01CA"/>
    <w:rsid w:val="00ED01FC"/>
    <w:rsid w:val="00ED11D1"/>
    <w:rsid w:val="00ED146E"/>
    <w:rsid w:val="00ED1742"/>
    <w:rsid w:val="00ED4BF4"/>
    <w:rsid w:val="00ED5293"/>
    <w:rsid w:val="00EE15B5"/>
    <w:rsid w:val="00EE1654"/>
    <w:rsid w:val="00EE20F0"/>
    <w:rsid w:val="00EE2F19"/>
    <w:rsid w:val="00EE3498"/>
    <w:rsid w:val="00EE3D65"/>
    <w:rsid w:val="00EE41C5"/>
    <w:rsid w:val="00EE43DB"/>
    <w:rsid w:val="00EE54F4"/>
    <w:rsid w:val="00EE5EA5"/>
    <w:rsid w:val="00EE6AB8"/>
    <w:rsid w:val="00EE70B0"/>
    <w:rsid w:val="00EE7844"/>
    <w:rsid w:val="00EF00F6"/>
    <w:rsid w:val="00EF0E8E"/>
    <w:rsid w:val="00EF376F"/>
    <w:rsid w:val="00EF47EE"/>
    <w:rsid w:val="00EF48D7"/>
    <w:rsid w:val="00EF498E"/>
    <w:rsid w:val="00EF50AA"/>
    <w:rsid w:val="00EF5483"/>
    <w:rsid w:val="00EF5525"/>
    <w:rsid w:val="00EF6A14"/>
    <w:rsid w:val="00EF6A75"/>
    <w:rsid w:val="00EF74C7"/>
    <w:rsid w:val="00F00676"/>
    <w:rsid w:val="00F00C9B"/>
    <w:rsid w:val="00F0117F"/>
    <w:rsid w:val="00F015EA"/>
    <w:rsid w:val="00F01939"/>
    <w:rsid w:val="00F01C9D"/>
    <w:rsid w:val="00F023F7"/>
    <w:rsid w:val="00F02A93"/>
    <w:rsid w:val="00F02A94"/>
    <w:rsid w:val="00F02C47"/>
    <w:rsid w:val="00F04244"/>
    <w:rsid w:val="00F04C93"/>
    <w:rsid w:val="00F04D1B"/>
    <w:rsid w:val="00F04EC5"/>
    <w:rsid w:val="00F0505B"/>
    <w:rsid w:val="00F06069"/>
    <w:rsid w:val="00F070FA"/>
    <w:rsid w:val="00F07528"/>
    <w:rsid w:val="00F07940"/>
    <w:rsid w:val="00F11122"/>
    <w:rsid w:val="00F12688"/>
    <w:rsid w:val="00F129E9"/>
    <w:rsid w:val="00F12D38"/>
    <w:rsid w:val="00F146D7"/>
    <w:rsid w:val="00F14C49"/>
    <w:rsid w:val="00F151A2"/>
    <w:rsid w:val="00F15A40"/>
    <w:rsid w:val="00F15E75"/>
    <w:rsid w:val="00F16237"/>
    <w:rsid w:val="00F167D7"/>
    <w:rsid w:val="00F16AD1"/>
    <w:rsid w:val="00F16E71"/>
    <w:rsid w:val="00F17425"/>
    <w:rsid w:val="00F201E3"/>
    <w:rsid w:val="00F202EA"/>
    <w:rsid w:val="00F206EF"/>
    <w:rsid w:val="00F20A78"/>
    <w:rsid w:val="00F2122E"/>
    <w:rsid w:val="00F21E12"/>
    <w:rsid w:val="00F229EB"/>
    <w:rsid w:val="00F22B3D"/>
    <w:rsid w:val="00F22F5E"/>
    <w:rsid w:val="00F23A90"/>
    <w:rsid w:val="00F23F75"/>
    <w:rsid w:val="00F242A6"/>
    <w:rsid w:val="00F24651"/>
    <w:rsid w:val="00F24CA0"/>
    <w:rsid w:val="00F25090"/>
    <w:rsid w:val="00F25495"/>
    <w:rsid w:val="00F25A0A"/>
    <w:rsid w:val="00F26B69"/>
    <w:rsid w:val="00F27642"/>
    <w:rsid w:val="00F277BE"/>
    <w:rsid w:val="00F30C90"/>
    <w:rsid w:val="00F30CB3"/>
    <w:rsid w:val="00F31290"/>
    <w:rsid w:val="00F31700"/>
    <w:rsid w:val="00F318EA"/>
    <w:rsid w:val="00F31C81"/>
    <w:rsid w:val="00F32E5F"/>
    <w:rsid w:val="00F34F18"/>
    <w:rsid w:val="00F3505C"/>
    <w:rsid w:val="00F35CC3"/>
    <w:rsid w:val="00F362E1"/>
    <w:rsid w:val="00F3668A"/>
    <w:rsid w:val="00F36BC2"/>
    <w:rsid w:val="00F36DE2"/>
    <w:rsid w:val="00F37BF2"/>
    <w:rsid w:val="00F37C91"/>
    <w:rsid w:val="00F40549"/>
    <w:rsid w:val="00F406B9"/>
    <w:rsid w:val="00F4116E"/>
    <w:rsid w:val="00F42100"/>
    <w:rsid w:val="00F42285"/>
    <w:rsid w:val="00F42478"/>
    <w:rsid w:val="00F42EB1"/>
    <w:rsid w:val="00F43032"/>
    <w:rsid w:val="00F43188"/>
    <w:rsid w:val="00F43D2E"/>
    <w:rsid w:val="00F441BC"/>
    <w:rsid w:val="00F442E7"/>
    <w:rsid w:val="00F44E9C"/>
    <w:rsid w:val="00F44EE2"/>
    <w:rsid w:val="00F4508B"/>
    <w:rsid w:val="00F46042"/>
    <w:rsid w:val="00F46049"/>
    <w:rsid w:val="00F46384"/>
    <w:rsid w:val="00F4739E"/>
    <w:rsid w:val="00F473E8"/>
    <w:rsid w:val="00F47853"/>
    <w:rsid w:val="00F47BD3"/>
    <w:rsid w:val="00F5088E"/>
    <w:rsid w:val="00F50F4A"/>
    <w:rsid w:val="00F52E9F"/>
    <w:rsid w:val="00F52F57"/>
    <w:rsid w:val="00F5365E"/>
    <w:rsid w:val="00F53F8E"/>
    <w:rsid w:val="00F5443E"/>
    <w:rsid w:val="00F548ED"/>
    <w:rsid w:val="00F54CB0"/>
    <w:rsid w:val="00F54FEF"/>
    <w:rsid w:val="00F555D6"/>
    <w:rsid w:val="00F56156"/>
    <w:rsid w:val="00F565D0"/>
    <w:rsid w:val="00F57831"/>
    <w:rsid w:val="00F57D1C"/>
    <w:rsid w:val="00F61396"/>
    <w:rsid w:val="00F61874"/>
    <w:rsid w:val="00F62E1E"/>
    <w:rsid w:val="00F6343F"/>
    <w:rsid w:val="00F63C1A"/>
    <w:rsid w:val="00F64B89"/>
    <w:rsid w:val="00F64EC9"/>
    <w:rsid w:val="00F64FA6"/>
    <w:rsid w:val="00F651C0"/>
    <w:rsid w:val="00F6694A"/>
    <w:rsid w:val="00F67127"/>
    <w:rsid w:val="00F6752D"/>
    <w:rsid w:val="00F70553"/>
    <w:rsid w:val="00F70A7A"/>
    <w:rsid w:val="00F71460"/>
    <w:rsid w:val="00F71C78"/>
    <w:rsid w:val="00F7217A"/>
    <w:rsid w:val="00F721B7"/>
    <w:rsid w:val="00F7257B"/>
    <w:rsid w:val="00F73465"/>
    <w:rsid w:val="00F73E74"/>
    <w:rsid w:val="00F75247"/>
    <w:rsid w:val="00F753FE"/>
    <w:rsid w:val="00F754F7"/>
    <w:rsid w:val="00F759E2"/>
    <w:rsid w:val="00F75C09"/>
    <w:rsid w:val="00F75F5C"/>
    <w:rsid w:val="00F7608E"/>
    <w:rsid w:val="00F76D42"/>
    <w:rsid w:val="00F76F84"/>
    <w:rsid w:val="00F7780C"/>
    <w:rsid w:val="00F77D0B"/>
    <w:rsid w:val="00F77D9C"/>
    <w:rsid w:val="00F77F7F"/>
    <w:rsid w:val="00F80347"/>
    <w:rsid w:val="00F80389"/>
    <w:rsid w:val="00F81AB6"/>
    <w:rsid w:val="00F82426"/>
    <w:rsid w:val="00F827CF"/>
    <w:rsid w:val="00F82A9F"/>
    <w:rsid w:val="00F83109"/>
    <w:rsid w:val="00F840B2"/>
    <w:rsid w:val="00F8413E"/>
    <w:rsid w:val="00F8538A"/>
    <w:rsid w:val="00F8592A"/>
    <w:rsid w:val="00F863B4"/>
    <w:rsid w:val="00F8654A"/>
    <w:rsid w:val="00F86A9D"/>
    <w:rsid w:val="00F86BF7"/>
    <w:rsid w:val="00F87734"/>
    <w:rsid w:val="00F909F9"/>
    <w:rsid w:val="00F90C35"/>
    <w:rsid w:val="00F91192"/>
    <w:rsid w:val="00F91224"/>
    <w:rsid w:val="00F916C7"/>
    <w:rsid w:val="00F92590"/>
    <w:rsid w:val="00F92EAF"/>
    <w:rsid w:val="00F930DE"/>
    <w:rsid w:val="00F93916"/>
    <w:rsid w:val="00F94DD8"/>
    <w:rsid w:val="00F951F9"/>
    <w:rsid w:val="00F9522F"/>
    <w:rsid w:val="00F957EE"/>
    <w:rsid w:val="00F9606C"/>
    <w:rsid w:val="00F96D2E"/>
    <w:rsid w:val="00FA059B"/>
    <w:rsid w:val="00FA1A44"/>
    <w:rsid w:val="00FA2648"/>
    <w:rsid w:val="00FA3DDE"/>
    <w:rsid w:val="00FA3E14"/>
    <w:rsid w:val="00FA4964"/>
    <w:rsid w:val="00FA4BB0"/>
    <w:rsid w:val="00FA5753"/>
    <w:rsid w:val="00FA625E"/>
    <w:rsid w:val="00FA6FC7"/>
    <w:rsid w:val="00FA75F6"/>
    <w:rsid w:val="00FA7B3F"/>
    <w:rsid w:val="00FB0572"/>
    <w:rsid w:val="00FB19B3"/>
    <w:rsid w:val="00FB1E47"/>
    <w:rsid w:val="00FB1E5A"/>
    <w:rsid w:val="00FB25E8"/>
    <w:rsid w:val="00FB4186"/>
    <w:rsid w:val="00FB486D"/>
    <w:rsid w:val="00FB5C64"/>
    <w:rsid w:val="00FB6D33"/>
    <w:rsid w:val="00FB6D94"/>
    <w:rsid w:val="00FB7DB6"/>
    <w:rsid w:val="00FC0212"/>
    <w:rsid w:val="00FC053A"/>
    <w:rsid w:val="00FC09CE"/>
    <w:rsid w:val="00FC09ED"/>
    <w:rsid w:val="00FC1A7C"/>
    <w:rsid w:val="00FC1D2F"/>
    <w:rsid w:val="00FC1F8B"/>
    <w:rsid w:val="00FC277F"/>
    <w:rsid w:val="00FC2AEF"/>
    <w:rsid w:val="00FC2F91"/>
    <w:rsid w:val="00FC3009"/>
    <w:rsid w:val="00FC3746"/>
    <w:rsid w:val="00FC3B60"/>
    <w:rsid w:val="00FC3D85"/>
    <w:rsid w:val="00FC451D"/>
    <w:rsid w:val="00FC4C28"/>
    <w:rsid w:val="00FC4D78"/>
    <w:rsid w:val="00FC55AD"/>
    <w:rsid w:val="00FC6C79"/>
    <w:rsid w:val="00FC738C"/>
    <w:rsid w:val="00FC7E89"/>
    <w:rsid w:val="00FD0351"/>
    <w:rsid w:val="00FD08F0"/>
    <w:rsid w:val="00FD0BBB"/>
    <w:rsid w:val="00FD139C"/>
    <w:rsid w:val="00FD152B"/>
    <w:rsid w:val="00FD15A3"/>
    <w:rsid w:val="00FD2073"/>
    <w:rsid w:val="00FD24B4"/>
    <w:rsid w:val="00FD37DA"/>
    <w:rsid w:val="00FD4926"/>
    <w:rsid w:val="00FD4961"/>
    <w:rsid w:val="00FD49C2"/>
    <w:rsid w:val="00FD5CB4"/>
    <w:rsid w:val="00FD5DBA"/>
    <w:rsid w:val="00FD62B9"/>
    <w:rsid w:val="00FD6D10"/>
    <w:rsid w:val="00FD7187"/>
    <w:rsid w:val="00FD7463"/>
    <w:rsid w:val="00FD7595"/>
    <w:rsid w:val="00FD7893"/>
    <w:rsid w:val="00FE0917"/>
    <w:rsid w:val="00FE0C54"/>
    <w:rsid w:val="00FE1658"/>
    <w:rsid w:val="00FE1833"/>
    <w:rsid w:val="00FE1931"/>
    <w:rsid w:val="00FE2F50"/>
    <w:rsid w:val="00FE35E1"/>
    <w:rsid w:val="00FE3A19"/>
    <w:rsid w:val="00FE3B03"/>
    <w:rsid w:val="00FE3C4A"/>
    <w:rsid w:val="00FE6C85"/>
    <w:rsid w:val="00FE75A0"/>
    <w:rsid w:val="00FF180F"/>
    <w:rsid w:val="00FF1B26"/>
    <w:rsid w:val="00FF1EE2"/>
    <w:rsid w:val="00FF2063"/>
    <w:rsid w:val="00FF20B0"/>
    <w:rsid w:val="00FF20B1"/>
    <w:rsid w:val="00FF29B2"/>
    <w:rsid w:val="00FF29DB"/>
    <w:rsid w:val="00FF2F77"/>
    <w:rsid w:val="00FF3542"/>
    <w:rsid w:val="00FF4221"/>
    <w:rsid w:val="00FF4A71"/>
    <w:rsid w:val="00FF4DAE"/>
    <w:rsid w:val="00FF53DF"/>
    <w:rsid w:val="00FF5BFA"/>
    <w:rsid w:val="00FF5C38"/>
    <w:rsid w:val="00FF64C8"/>
    <w:rsid w:val="00FF6AFA"/>
    <w:rsid w:val="00FF708C"/>
    <w:rsid w:val="00FF734D"/>
    <w:rsid w:val="00FF787F"/>
    <w:rsid w:val="215D36D5"/>
    <w:rsid w:val="220E8934"/>
    <w:rsid w:val="32A14EB5"/>
    <w:rsid w:val="3C2F089E"/>
    <w:rsid w:val="3ED05C7D"/>
    <w:rsid w:val="5AE808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15782"/>
  <w15:chartTrackingRefBased/>
  <w15:docId w15:val="{67F00B38-C216-49F9-B4D2-324C9D6E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BB3388"/>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1."/>
    <w:basedOn w:val="Normal"/>
    <w:link w:val="Heading1Char"/>
    <w:uiPriority w:val="99"/>
    <w:qFormat/>
    <w:rsid w:val="009F0C79"/>
    <w:pPr>
      <w:keepNext/>
      <w:numPr>
        <w:numId w:val="21"/>
      </w:numPr>
      <w:spacing w:before="60" w:after="60" w:line="240" w:lineRule="auto"/>
      <w:outlineLvl w:val="0"/>
    </w:pPr>
    <w:rPr>
      <w:rFonts w:asciiTheme="majorHAnsi" w:hAnsiTheme="majorHAnsi" w:cstheme="majorHAnsi"/>
      <w:b/>
      <w:bCs/>
      <w:color w:val="auto"/>
      <w:sz w:val="22"/>
      <w:szCs w:val="22"/>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
    <w:basedOn w:val="Normal"/>
    <w:link w:val="Heading2Char"/>
    <w:uiPriority w:val="99"/>
    <w:qFormat/>
    <w:rsid w:val="004C4A24"/>
    <w:pPr>
      <w:keepNext/>
      <w:numPr>
        <w:ilvl w:val="1"/>
        <w:numId w:val="27"/>
      </w:numPr>
      <w:spacing w:before="60" w:after="60" w:line="240" w:lineRule="auto"/>
      <w:outlineLvl w:val="1"/>
    </w:pPr>
    <w:rPr>
      <w:bCs/>
      <w:noProof/>
      <w:color w:val="FFFFFF" w:themeColor="background1"/>
      <w:sz w:val="18"/>
      <w:szCs w:val="18"/>
      <w:lang w:val="en-AU"/>
    </w:rPr>
  </w:style>
  <w:style w:type="paragraph" w:styleId="Heading3">
    <w:name w:val="heading 3"/>
    <w:aliases w:val="B2BD Table sub dot []"/>
    <w:basedOn w:val="Normal"/>
    <w:link w:val="Heading3Char"/>
    <w:qFormat/>
    <w:rsid w:val="00586BAA"/>
    <w:pPr>
      <w:numPr>
        <w:ilvl w:val="2"/>
        <w:numId w:val="19"/>
      </w:numPr>
      <w:spacing w:after="6" w:line="240" w:lineRule="auto"/>
      <w:outlineLvl w:val="2"/>
    </w:pPr>
    <w:rPr>
      <w:color w:val="000000" w:themeColor="text1"/>
      <w:sz w:val="16"/>
      <w:szCs w:val="16"/>
      <w:lang w:val="en-AU" w:eastAsia="en-AU"/>
    </w:rPr>
  </w:style>
  <w:style w:type="paragraph" w:styleId="Heading4">
    <w:name w:val="heading 4"/>
    <w:aliases w:val="B2BD sub (a)"/>
    <w:basedOn w:val="Normal"/>
    <w:link w:val="Heading4Char"/>
    <w:qFormat/>
    <w:rsid w:val="00F04D1B"/>
    <w:pPr>
      <w:numPr>
        <w:ilvl w:val="3"/>
        <w:numId w:val="27"/>
      </w:numPr>
      <w:spacing w:before="60" w:after="60" w:line="240" w:lineRule="auto"/>
      <w:outlineLvl w:val="3"/>
    </w:pPr>
    <w:rPr>
      <w:rFonts w:ascii="Arial" w:eastAsia="Times New Roman" w:hAnsi="Arial" w:cs="Arial"/>
      <w:color w:val="000000" w:themeColor="text1"/>
      <w:sz w:val="18"/>
      <w:szCs w:val="18"/>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
    <w:basedOn w:val="Normal"/>
    <w:link w:val="Heading5Char"/>
    <w:rsid w:val="00F070FA"/>
    <w:pPr>
      <w:numPr>
        <w:numId w:val="16"/>
      </w:numPr>
      <w:spacing w:after="120" w:line="240" w:lineRule="auto"/>
      <w:outlineLvl w:val="4"/>
    </w:pPr>
    <w:rPr>
      <w:rFonts w:ascii="Arial" w:eastAsia="Times New Roman" w:hAnsi="Arial" w:cs="Arial"/>
      <w:bCs/>
      <w:color w:val="auto"/>
      <w:sz w:val="18"/>
      <w:szCs w:val="18"/>
      <w:lang w:val="en-AU"/>
    </w:rPr>
  </w:style>
  <w:style w:type="paragraph" w:styleId="Heading6">
    <w:name w:val="heading 6"/>
    <w:aliases w:val="Sub5Para,L1 PIP,a,b,H6,(I),I,Legal Level 1.,Level 6"/>
    <w:basedOn w:val="Normal"/>
    <w:link w:val="Heading6Char"/>
    <w:rsid w:val="00602169"/>
    <w:pPr>
      <w:spacing w:after="240" w:line="240" w:lineRule="auto"/>
      <w:outlineLvl w:val="5"/>
    </w:pPr>
    <w:rPr>
      <w:rFonts w:ascii="Arial" w:eastAsia="Times New Roman" w:hAnsi="Arial" w:cs="Arial"/>
      <w:sz w:val="20"/>
      <w:szCs w:val="20"/>
      <w:lang w:val="en-AU"/>
    </w:rPr>
  </w:style>
  <w:style w:type="paragraph" w:styleId="Heading7">
    <w:name w:val="heading 7"/>
    <w:basedOn w:val="Normal"/>
    <w:link w:val="Heading7Char"/>
    <w:rsid w:val="00602169"/>
    <w:pPr>
      <w:spacing w:after="240" w:line="240" w:lineRule="auto"/>
      <w:outlineLvl w:val="6"/>
    </w:pPr>
    <w:rPr>
      <w:rFonts w:ascii="Arial" w:eastAsia="Times New Roman" w:hAnsi="Arial" w:cs="Arial"/>
      <w:sz w:val="20"/>
      <w:szCs w:val="20"/>
      <w:lang w:val="en-AU"/>
    </w:rPr>
  </w:style>
  <w:style w:type="paragraph" w:styleId="Heading8">
    <w:name w:val="heading 8"/>
    <w:basedOn w:val="Normal"/>
    <w:link w:val="Heading8Char"/>
    <w:rsid w:val="00602169"/>
    <w:pPr>
      <w:spacing w:after="240" w:line="240" w:lineRule="auto"/>
      <w:outlineLvl w:val="7"/>
    </w:pPr>
    <w:rPr>
      <w:rFonts w:ascii="Arial" w:eastAsia="Times New Roman" w:hAnsi="Arial" w:cs="Arial"/>
      <w:sz w:val="20"/>
      <w:szCs w:val="20"/>
      <w:lang w:val="en-AU"/>
    </w:rPr>
  </w:style>
  <w:style w:type="paragraph" w:styleId="Heading9">
    <w:name w:val="heading 9"/>
    <w:basedOn w:val="Normal"/>
    <w:link w:val="Heading9Char"/>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1"/>
      </w:numPr>
      <w:pBdr>
        <w:bottom w:val="single" w:sz="4" w:space="1" w:color="CBCCCB"/>
      </w:pBdr>
      <w:spacing w:before="360" w:after="240"/>
      <w:ind w:left="720"/>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uiPriority w:val="99"/>
    <w:rsid w:val="009F0C79"/>
    <w:rPr>
      <w:rFonts w:asciiTheme="majorHAnsi" w:hAnsiTheme="majorHAnsi" w:cstheme="majorHAnsi"/>
      <w:b/>
      <w:bCs/>
      <w:sz w:val="22"/>
      <w:szCs w:val="22"/>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uiPriority w:val="99"/>
    <w:rsid w:val="004C4A24"/>
    <w:rPr>
      <w:bCs/>
      <w:noProof/>
      <w:color w:val="FFFFFF" w:themeColor="background1"/>
      <w:sz w:val="18"/>
      <w:szCs w:val="18"/>
      <w:lang w:val="en-AU"/>
    </w:rPr>
  </w:style>
  <w:style w:type="character" w:customStyle="1" w:styleId="Heading3Char">
    <w:name w:val="Heading 3 Char"/>
    <w:aliases w:val="B2BD Table sub dot [] Char"/>
    <w:basedOn w:val="DefaultParagraphFont"/>
    <w:link w:val="Heading3"/>
    <w:rsid w:val="00586BAA"/>
    <w:rPr>
      <w:color w:val="000000" w:themeColor="text1"/>
      <w:sz w:val="16"/>
      <w:szCs w:val="16"/>
      <w:lang w:val="en-AU" w:eastAsia="en-AU"/>
    </w:rPr>
  </w:style>
  <w:style w:type="character" w:customStyle="1" w:styleId="Heading4Char">
    <w:name w:val="Heading 4 Char"/>
    <w:aliases w:val="B2BD sub (a) Char"/>
    <w:basedOn w:val="DefaultParagraphFont"/>
    <w:link w:val="Heading4"/>
    <w:rsid w:val="00F04D1B"/>
    <w:rPr>
      <w:rFonts w:ascii="Arial" w:eastAsia="Times New Roman" w:hAnsi="Arial" w:cs="Arial"/>
      <w:color w:val="000000" w:themeColor="text1"/>
      <w:sz w:val="18"/>
      <w:szCs w:val="18"/>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
    <w:basedOn w:val="DefaultParagraphFont"/>
    <w:link w:val="Heading5"/>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uiPriority w:val="34"/>
    <w:qFormat/>
    <w:rsid w:val="00985E18"/>
    <w:pPr>
      <w:ind w:left="720"/>
      <w:contextualSpacing/>
    </w:pPr>
  </w:style>
  <w:style w:type="table" w:styleId="TableGrid">
    <w:name w:val="Table Grid"/>
    <w:basedOn w:val="TableNormal"/>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2"/>
      </w:numPr>
      <w:pBdr>
        <w:bottom w:val="single" w:sz="4" w:space="1" w:color="CBCCCB"/>
      </w:pBdr>
      <w:spacing w:before="480" w:after="240"/>
    </w:pPr>
    <w:rPr>
      <w:b/>
      <w:caps/>
      <w:color w:val="27296E"/>
      <w:sz w:val="30"/>
      <w:lang w:val="en-AU"/>
    </w:rPr>
  </w:style>
  <w:style w:type="paragraph" w:customStyle="1" w:styleId="ContractTermL2">
    <w:name w:val="Contract Term L2"/>
    <w:basedOn w:val="ListParagraph"/>
    <w:rsid w:val="00BA0899"/>
    <w:pPr>
      <w:numPr>
        <w:ilvl w:val="1"/>
        <w:numId w:val="2"/>
      </w:numPr>
      <w:spacing w:before="120" w:after="120"/>
      <w:contextualSpacing w:val="0"/>
    </w:pPr>
    <w:rPr>
      <w:color w:val="777776"/>
      <w:sz w:val="20"/>
      <w:lang w:val="en-AU"/>
    </w:rPr>
  </w:style>
  <w:style w:type="paragraph" w:customStyle="1" w:styleId="ContractTermL3">
    <w:name w:val="Contract Term L3"/>
    <w:basedOn w:val="ListParagraph"/>
    <w:rsid w:val="002B019C"/>
    <w:pPr>
      <w:numPr>
        <w:ilvl w:val="2"/>
        <w:numId w:val="2"/>
      </w:numPr>
      <w:spacing w:before="120" w:after="120"/>
      <w:contextualSpacing w:val="0"/>
    </w:pPr>
    <w:rPr>
      <w:color w:val="777776"/>
      <w:sz w:val="20"/>
      <w:lang w:val="en-AU"/>
    </w:rPr>
  </w:style>
  <w:style w:type="paragraph" w:customStyle="1" w:styleId="B2BDNormal">
    <w:name w:val="B2BD Normal"/>
    <w:basedOn w:val="Heading3"/>
    <w:link w:val="B2BDNormalChar"/>
    <w:qFormat/>
    <w:rsid w:val="00FB0572"/>
    <w:pPr>
      <w:numPr>
        <w:ilvl w:val="0"/>
        <w:numId w:val="0"/>
      </w:numPr>
      <w:spacing w:before="60" w:after="60"/>
      <w:outlineLvl w:val="9"/>
    </w:pPr>
    <w:rPr>
      <w:sz w:val="18"/>
      <w:szCs w:val="18"/>
    </w:rPr>
  </w:style>
  <w:style w:type="character" w:customStyle="1" w:styleId="B2BDNormalChar">
    <w:name w:val="B2BD Normal Char"/>
    <w:basedOn w:val="DefaultParagraphFont"/>
    <w:link w:val="B2BDNormal"/>
    <w:rsid w:val="00FB0572"/>
    <w:rPr>
      <w:color w:val="000000" w:themeColor="text1"/>
      <w:sz w:val="18"/>
      <w:szCs w:val="18"/>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3"/>
      </w:numPr>
    </w:pPr>
  </w:style>
  <w:style w:type="character" w:styleId="CommentReference">
    <w:name w:val="annotation reference"/>
    <w:uiPriority w:val="99"/>
    <w:rsid w:val="00E91050"/>
    <w:rPr>
      <w:sz w:val="16"/>
      <w:szCs w:val="16"/>
    </w:rPr>
  </w:style>
  <w:style w:type="paragraph" w:styleId="CommentText">
    <w:name w:val="annotation text"/>
    <w:basedOn w:val="Normal"/>
    <w:link w:val="CommentTextChar"/>
    <w:uiPriority w:val="99"/>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uiPriority w:val="99"/>
    <w:rsid w:val="00E91050"/>
    <w:rPr>
      <w:rFonts w:ascii="Arial" w:eastAsia="Times New Roman" w:hAnsi="Arial" w:cs="Arial"/>
      <w:sz w:val="20"/>
      <w:szCs w:val="20"/>
      <w:lang w:val="en-AU"/>
    </w:rPr>
  </w:style>
  <w:style w:type="paragraph" w:styleId="ListNumber2">
    <w:name w:val="List Number 2"/>
    <w:basedOn w:val="Normal"/>
    <w:rsid w:val="00602169"/>
    <w:pPr>
      <w:numPr>
        <w:numId w:val="4"/>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qFormat/>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2">
    <w:name w:val="TLS Heading 2"/>
    <w:basedOn w:val="Heading2"/>
    <w:rsid w:val="00755FAA"/>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5"/>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6"/>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7"/>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8"/>
      </w:numPr>
      <w:spacing w:after="160" w:line="259" w:lineRule="auto"/>
    </w:pPr>
    <w:rPr>
      <w:b/>
      <w:bCs/>
      <w:color w:val="auto"/>
      <w:sz w:val="32"/>
      <w:szCs w:val="36"/>
      <w:lang w:val="en-AU"/>
    </w:rPr>
  </w:style>
  <w:style w:type="paragraph" w:styleId="BodyText">
    <w:name w:val="Body Text"/>
    <w:basedOn w:val="Normal"/>
    <w:link w:val="BodyTextChar"/>
    <w:uiPriority w:val="1"/>
    <w:qFormat/>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uiPriority w:val="1"/>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rsid w:val="00602169"/>
    <w:pPr>
      <w:widowControl w:val="0"/>
      <w:spacing w:after="160" w:line="259" w:lineRule="auto"/>
    </w:pPr>
    <w:rPr>
      <w:color w:val="auto"/>
      <w:sz w:val="22"/>
      <w:szCs w:val="22"/>
      <w:lang w:val="en-AU"/>
    </w:rPr>
  </w:style>
  <w:style w:type="paragraph" w:customStyle="1" w:styleId="AttachmentHeading3">
    <w:name w:val="Attachment Heading 3"/>
    <w:basedOn w:val="Normal"/>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0"/>
      </w:numPr>
      <w:spacing w:after="120" w:line="259" w:lineRule="auto"/>
    </w:pPr>
    <w:rPr>
      <w:color w:val="auto"/>
      <w:sz w:val="22"/>
      <w:szCs w:val="22"/>
      <w:lang w:val="en-AU"/>
    </w:rPr>
  </w:style>
  <w:style w:type="paragraph" w:styleId="ListNumber">
    <w:name w:val="List Number"/>
    <w:basedOn w:val="Normal"/>
    <w:uiPriority w:val="99"/>
    <w:rsid w:val="00602169"/>
    <w:pPr>
      <w:numPr>
        <w:numId w:val="9"/>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1"/>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2"/>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color w:val="1F3864" w:themeColor="accent1" w:themeShade="80"/>
      <w:sz w:val="32"/>
      <w:szCs w:val="32"/>
      <w:lang w:val="en-US"/>
    </w:rPr>
  </w:style>
  <w:style w:type="character" w:customStyle="1" w:styleId="UnresolvedMention1">
    <w:name w:val="Unresolved Mention1"/>
    <w:basedOn w:val="DefaultParagraphFont"/>
    <w:uiPriority w:val="99"/>
    <w:semiHidden/>
    <w:unhideWhenUsed/>
    <w:rsid w:val="00640B8A"/>
    <w:rPr>
      <w:color w:val="605E5C"/>
      <w:shd w:val="clear" w:color="auto" w:fill="E1DFDD"/>
    </w:rPr>
  </w:style>
  <w:style w:type="paragraph" w:customStyle="1" w:styleId="SchedH1">
    <w:name w:val="SchedH1"/>
    <w:basedOn w:val="Normal"/>
    <w:next w:val="SchedH2"/>
    <w:rsid w:val="00B9745E"/>
    <w:pPr>
      <w:keepNext/>
      <w:numPr>
        <w:numId w:val="13"/>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rsid w:val="00B9745E"/>
    <w:pPr>
      <w:keepNext/>
      <w:numPr>
        <w:ilvl w:val="1"/>
        <w:numId w:val="13"/>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rsid w:val="00B9745E"/>
    <w:pPr>
      <w:numPr>
        <w:ilvl w:val="2"/>
        <w:numId w:val="13"/>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rsid w:val="00B9745E"/>
    <w:pPr>
      <w:numPr>
        <w:ilvl w:val="3"/>
        <w:numId w:val="13"/>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rsid w:val="00B9745E"/>
    <w:pPr>
      <w:numPr>
        <w:ilvl w:val="4"/>
        <w:numId w:val="13"/>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8602E8"/>
    <w:rPr>
      <w:b/>
      <w:color w:val="000000" w:themeColor="text1"/>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cs="Arial"/>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b/>
      <w:bCs/>
      <w:noProof/>
      <w:color w:val="595959" w:themeColor="text1" w:themeTint="A6"/>
      <w:sz w:val="18"/>
      <w:szCs w:val="20"/>
      <w:lang w:val="en-AU"/>
    </w:rPr>
  </w:style>
  <w:style w:type="paragraph" w:styleId="ListNumber3">
    <w:name w:val="List Number 3"/>
    <w:basedOn w:val="Normal"/>
    <w:semiHidden/>
    <w:rsid w:val="001B6331"/>
    <w:pPr>
      <w:numPr>
        <w:numId w:val="14"/>
      </w:numPr>
      <w:tabs>
        <w:tab w:val="clear" w:pos="926"/>
        <w:tab w:val="num" w:pos="1701"/>
      </w:tabs>
      <w:spacing w:after="0" w:line="240" w:lineRule="atLeast"/>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ilvl w:val="0"/>
        <w:numId w:val="15"/>
      </w:numPr>
      <w:spacing w:before="0" w:after="0"/>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17"/>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18"/>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18"/>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18"/>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18"/>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18"/>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000103"/>
    <w:pPr>
      <w:numPr>
        <w:ilvl w:val="2"/>
        <w:numId w:val="21"/>
      </w:numPr>
      <w:outlineLvl w:val="9"/>
    </w:pPr>
  </w:style>
  <w:style w:type="paragraph" w:customStyle="1" w:styleId="B2BDSummaryHeader">
    <w:name w:val="B2BD Summary Header"/>
    <w:basedOn w:val="B2BDNormal"/>
    <w:qFormat/>
    <w:rsid w:val="004C4A24"/>
    <w:pPr>
      <w:spacing w:after="0"/>
      <w:jc w:val="center"/>
    </w:pPr>
    <w:rPr>
      <w:b/>
      <w:bCs/>
      <w:sz w:val="16"/>
      <w:szCs w:val="16"/>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F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BDHelpfulinfo">
    <w:name w:val="B2BD Helpful info"/>
    <w:basedOn w:val="B2BDi"/>
    <w:qFormat/>
    <w:rsid w:val="00352BC6"/>
    <w:pPr>
      <w:tabs>
        <w:tab w:val="clear" w:pos="2211"/>
        <w:tab w:val="num" w:pos="2948"/>
      </w:tabs>
    </w:pPr>
    <w:rPr>
      <w:color w:val="001E82"/>
      <w:sz w:val="16"/>
      <w:szCs w:val="16"/>
    </w:rPr>
  </w:style>
  <w:style w:type="paragraph" w:customStyle="1" w:styleId="B2BDi">
    <w:name w:val="B2BD i"/>
    <w:basedOn w:val="B2BDaSubpara"/>
    <w:qFormat/>
    <w:rsid w:val="00352BC6"/>
    <w:pPr>
      <w:numPr>
        <w:ilvl w:val="0"/>
        <w:numId w:val="0"/>
      </w:numPr>
      <w:tabs>
        <w:tab w:val="num" w:pos="2211"/>
      </w:tabs>
      <w:spacing w:before="40" w:after="40"/>
      <w:ind w:left="1474" w:hanging="737"/>
    </w:pPr>
  </w:style>
  <w:style w:type="character" w:customStyle="1" w:styleId="UnresolvedMention2">
    <w:name w:val="Unresolved Mention2"/>
    <w:basedOn w:val="DefaultParagraphFont"/>
    <w:uiPriority w:val="99"/>
    <w:semiHidden/>
    <w:unhideWhenUsed/>
    <w:rsid w:val="00FE3A19"/>
    <w:rPr>
      <w:color w:val="605E5C"/>
      <w:shd w:val="clear" w:color="auto" w:fill="E1DFDD"/>
    </w:rPr>
  </w:style>
  <w:style w:type="character" w:customStyle="1" w:styleId="search-summary">
    <w:name w:val="search-summary"/>
    <w:basedOn w:val="DefaultParagraphFont"/>
    <w:rsid w:val="00935D61"/>
  </w:style>
  <w:style w:type="character" w:customStyle="1" w:styleId="hgkelc">
    <w:name w:val="hgkelc"/>
    <w:basedOn w:val="DefaultParagraphFont"/>
    <w:rsid w:val="0026675F"/>
  </w:style>
  <w:style w:type="character" w:styleId="Mention">
    <w:name w:val="Mention"/>
    <w:basedOn w:val="DefaultParagraphFont"/>
    <w:uiPriority w:val="99"/>
    <w:unhideWhenUsed/>
    <w:rsid w:val="00577FC4"/>
    <w:rPr>
      <w:color w:val="2B579A"/>
      <w:shd w:val="clear" w:color="auto" w:fill="E1DFDD"/>
    </w:rPr>
  </w:style>
  <w:style w:type="numbering" w:customStyle="1" w:styleId="CurrentList1">
    <w:name w:val="Current List1"/>
    <w:uiPriority w:val="99"/>
    <w:rsid w:val="00A4398A"/>
    <w:pPr>
      <w:numPr>
        <w:numId w:val="28"/>
      </w:numPr>
    </w:pPr>
  </w:style>
  <w:style w:type="numbering" w:customStyle="1" w:styleId="CurrentList2">
    <w:name w:val="Current List2"/>
    <w:uiPriority w:val="99"/>
    <w:rsid w:val="00A4398A"/>
    <w:pPr>
      <w:numPr>
        <w:numId w:val="29"/>
      </w:numPr>
    </w:pPr>
  </w:style>
  <w:style w:type="paragraph" w:customStyle="1" w:styleId="ListHeading2">
    <w:name w:val="List Heading 2"/>
    <w:basedOn w:val="Heading2"/>
    <w:qFormat/>
    <w:rsid w:val="002053F5"/>
    <w:pPr>
      <w:keepLines/>
      <w:numPr>
        <w:ilvl w:val="0"/>
        <w:numId w:val="31"/>
      </w:numPr>
      <w:spacing w:before="240" w:after="120" w:line="259" w:lineRule="auto"/>
    </w:pPr>
    <w:rPr>
      <w:rFonts w:ascii="Verdana" w:eastAsia="Times New Roman" w:hAnsi="Verdana" w:cstheme="majorBidi"/>
      <w:b/>
      <w:noProof w:val="0"/>
      <w:color w:val="000000" w:themeColor="text1"/>
      <w:sz w:val="22"/>
      <w:szCs w:val="22"/>
    </w:rPr>
  </w:style>
  <w:style w:type="paragraph" w:customStyle="1" w:styleId="ModifiedListParagraph">
    <w:name w:val="Modified List Paragraph"/>
    <w:basedOn w:val="Normal"/>
    <w:qFormat/>
    <w:rsid w:val="002053F5"/>
    <w:pPr>
      <w:numPr>
        <w:ilvl w:val="1"/>
        <w:numId w:val="31"/>
      </w:numPr>
      <w:spacing w:before="120" w:after="120" w:line="259" w:lineRule="auto"/>
    </w:pPr>
    <w:rPr>
      <w:rFonts w:ascii="Verdana" w:hAnsi="Verdana"/>
      <w:color w:val="000000" w:themeColor="text1"/>
      <w:sz w:val="20"/>
      <w:szCs w:val="22"/>
      <w:lang w:val="en-US"/>
    </w:rPr>
  </w:style>
  <w:style w:type="paragraph" w:customStyle="1" w:styleId="ModifiedListParagraphlistlevel3">
    <w:name w:val="Modified List Paragraph list level 3"/>
    <w:basedOn w:val="ModifiedListParagraph"/>
    <w:qFormat/>
    <w:rsid w:val="002053F5"/>
    <w:pPr>
      <w:numPr>
        <w:ilvl w:val="2"/>
      </w:numPr>
    </w:pPr>
  </w:style>
  <w:style w:type="paragraph" w:customStyle="1" w:styleId="ModifiedListParagraphlistlevel4">
    <w:name w:val="Modified List Paragraph list level 4"/>
    <w:basedOn w:val="ModifiedListParagraphlistlevel3"/>
    <w:qFormat/>
    <w:rsid w:val="002053F5"/>
    <w:pPr>
      <w:numPr>
        <w:ilvl w:val="3"/>
      </w:numPr>
    </w:pPr>
  </w:style>
  <w:style w:type="character" w:customStyle="1" w:styleId="InsertedText">
    <w:name w:val="Inserted Text"/>
    <w:basedOn w:val="DefaultParagraphFont"/>
    <w:uiPriority w:val="1"/>
    <w:rsid w:val="005317AE"/>
    <w:rPr>
      <w:color w:val="C00000"/>
      <w:u w:val="single"/>
    </w:rPr>
  </w:style>
  <w:style w:type="paragraph" w:customStyle="1" w:styleId="Heading2notoc">
    <w:name w:val="Heading 2 no toc"/>
    <w:basedOn w:val="Heading2"/>
    <w:next w:val="Normal"/>
    <w:rsid w:val="00AF62F2"/>
    <w:pPr>
      <w:numPr>
        <w:numId w:val="32"/>
      </w:numPr>
      <w:tabs>
        <w:tab w:val="left" w:pos="567"/>
      </w:tabs>
      <w:spacing w:before="240" w:after="240"/>
      <w:jc w:val="both"/>
    </w:pPr>
    <w:rPr>
      <w:rFonts w:ascii="Arial" w:eastAsia="Times New Roman" w:hAnsi="Arial" w:cs="Arial"/>
      <w:b/>
      <w:iCs/>
      <w:noProof w:val="0"/>
      <w:color w:val="auto"/>
      <w:kern w:val="2"/>
      <w:sz w:val="20"/>
      <w:szCs w:val="28"/>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3">
      <w:bodyDiv w:val="1"/>
      <w:marLeft w:val="0"/>
      <w:marRight w:val="0"/>
      <w:marTop w:val="0"/>
      <w:marBottom w:val="0"/>
      <w:divBdr>
        <w:top w:val="none" w:sz="0" w:space="0" w:color="auto"/>
        <w:left w:val="none" w:sz="0" w:space="0" w:color="auto"/>
        <w:bottom w:val="none" w:sz="0" w:space="0" w:color="auto"/>
        <w:right w:val="none" w:sz="0" w:space="0" w:color="auto"/>
      </w:divBdr>
      <w:divsChild>
        <w:div w:id="432359536">
          <w:marLeft w:val="706"/>
          <w:marRight w:val="0"/>
          <w:marTop w:val="0"/>
          <w:marBottom w:val="0"/>
          <w:divBdr>
            <w:top w:val="none" w:sz="0" w:space="0" w:color="auto"/>
            <w:left w:val="none" w:sz="0" w:space="0" w:color="auto"/>
            <w:bottom w:val="none" w:sz="0" w:space="0" w:color="auto"/>
            <w:right w:val="none" w:sz="0" w:space="0" w:color="auto"/>
          </w:divBdr>
        </w:div>
        <w:div w:id="860554627">
          <w:marLeft w:val="706"/>
          <w:marRight w:val="0"/>
          <w:marTop w:val="0"/>
          <w:marBottom w:val="120"/>
          <w:divBdr>
            <w:top w:val="none" w:sz="0" w:space="0" w:color="auto"/>
            <w:left w:val="none" w:sz="0" w:space="0" w:color="auto"/>
            <w:bottom w:val="none" w:sz="0" w:space="0" w:color="auto"/>
            <w:right w:val="none" w:sz="0" w:space="0" w:color="auto"/>
          </w:divBdr>
        </w:div>
        <w:div w:id="1115556685">
          <w:marLeft w:val="418"/>
          <w:marRight w:val="0"/>
          <w:marTop w:val="0"/>
          <w:marBottom w:val="0"/>
          <w:divBdr>
            <w:top w:val="none" w:sz="0" w:space="0" w:color="auto"/>
            <w:left w:val="none" w:sz="0" w:space="0" w:color="auto"/>
            <w:bottom w:val="none" w:sz="0" w:space="0" w:color="auto"/>
            <w:right w:val="none" w:sz="0" w:space="0" w:color="auto"/>
          </w:divBdr>
        </w:div>
        <w:div w:id="2082024528">
          <w:marLeft w:val="706"/>
          <w:marRight w:val="0"/>
          <w:marTop w:val="0"/>
          <w:marBottom w:val="0"/>
          <w:divBdr>
            <w:top w:val="none" w:sz="0" w:space="0" w:color="auto"/>
            <w:left w:val="none" w:sz="0" w:space="0" w:color="auto"/>
            <w:bottom w:val="none" w:sz="0" w:space="0" w:color="auto"/>
            <w:right w:val="none" w:sz="0" w:space="0" w:color="auto"/>
          </w:divBdr>
        </w:div>
      </w:divsChild>
    </w:div>
    <w:div w:id="72317618">
      <w:bodyDiv w:val="1"/>
      <w:marLeft w:val="0"/>
      <w:marRight w:val="0"/>
      <w:marTop w:val="0"/>
      <w:marBottom w:val="0"/>
      <w:divBdr>
        <w:top w:val="none" w:sz="0" w:space="0" w:color="auto"/>
        <w:left w:val="none" w:sz="0" w:space="0" w:color="auto"/>
        <w:bottom w:val="none" w:sz="0" w:space="0" w:color="auto"/>
        <w:right w:val="none" w:sz="0" w:space="0" w:color="auto"/>
      </w:divBdr>
    </w:div>
    <w:div w:id="92167382">
      <w:bodyDiv w:val="1"/>
      <w:marLeft w:val="0"/>
      <w:marRight w:val="0"/>
      <w:marTop w:val="0"/>
      <w:marBottom w:val="0"/>
      <w:divBdr>
        <w:top w:val="none" w:sz="0" w:space="0" w:color="auto"/>
        <w:left w:val="none" w:sz="0" w:space="0" w:color="auto"/>
        <w:bottom w:val="none" w:sz="0" w:space="0" w:color="auto"/>
        <w:right w:val="none" w:sz="0" w:space="0" w:color="auto"/>
      </w:divBdr>
    </w:div>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132723321">
      <w:bodyDiv w:val="1"/>
      <w:marLeft w:val="0"/>
      <w:marRight w:val="0"/>
      <w:marTop w:val="0"/>
      <w:marBottom w:val="0"/>
      <w:divBdr>
        <w:top w:val="none" w:sz="0" w:space="0" w:color="auto"/>
        <w:left w:val="none" w:sz="0" w:space="0" w:color="auto"/>
        <w:bottom w:val="none" w:sz="0" w:space="0" w:color="auto"/>
        <w:right w:val="none" w:sz="0" w:space="0" w:color="auto"/>
      </w:divBdr>
    </w:div>
    <w:div w:id="138573923">
      <w:bodyDiv w:val="1"/>
      <w:marLeft w:val="0"/>
      <w:marRight w:val="0"/>
      <w:marTop w:val="0"/>
      <w:marBottom w:val="0"/>
      <w:divBdr>
        <w:top w:val="none" w:sz="0" w:space="0" w:color="auto"/>
        <w:left w:val="none" w:sz="0" w:space="0" w:color="auto"/>
        <w:bottom w:val="none" w:sz="0" w:space="0" w:color="auto"/>
        <w:right w:val="none" w:sz="0" w:space="0" w:color="auto"/>
      </w:divBdr>
      <w:divsChild>
        <w:div w:id="599609028">
          <w:marLeft w:val="504"/>
          <w:marRight w:val="0"/>
          <w:marTop w:val="0"/>
          <w:marBottom w:val="120"/>
          <w:divBdr>
            <w:top w:val="none" w:sz="0" w:space="0" w:color="auto"/>
            <w:left w:val="none" w:sz="0" w:space="0" w:color="auto"/>
            <w:bottom w:val="none" w:sz="0" w:space="0" w:color="auto"/>
            <w:right w:val="none" w:sz="0" w:space="0" w:color="auto"/>
          </w:divBdr>
        </w:div>
        <w:div w:id="1706129527">
          <w:marLeft w:val="504"/>
          <w:marRight w:val="0"/>
          <w:marTop w:val="0"/>
          <w:marBottom w:val="120"/>
          <w:divBdr>
            <w:top w:val="none" w:sz="0" w:space="0" w:color="auto"/>
            <w:left w:val="none" w:sz="0" w:space="0" w:color="auto"/>
            <w:bottom w:val="none" w:sz="0" w:space="0" w:color="auto"/>
            <w:right w:val="none" w:sz="0" w:space="0" w:color="auto"/>
          </w:divBdr>
        </w:div>
        <w:div w:id="1714620139">
          <w:marLeft w:val="504"/>
          <w:marRight w:val="0"/>
          <w:marTop w:val="0"/>
          <w:marBottom w:val="120"/>
          <w:divBdr>
            <w:top w:val="none" w:sz="0" w:space="0" w:color="auto"/>
            <w:left w:val="none" w:sz="0" w:space="0" w:color="auto"/>
            <w:bottom w:val="none" w:sz="0" w:space="0" w:color="auto"/>
            <w:right w:val="none" w:sz="0" w:space="0" w:color="auto"/>
          </w:divBdr>
        </w:div>
        <w:div w:id="1737628225">
          <w:marLeft w:val="504"/>
          <w:marRight w:val="0"/>
          <w:marTop w:val="0"/>
          <w:marBottom w:val="120"/>
          <w:divBdr>
            <w:top w:val="none" w:sz="0" w:space="0" w:color="auto"/>
            <w:left w:val="none" w:sz="0" w:space="0" w:color="auto"/>
            <w:bottom w:val="none" w:sz="0" w:space="0" w:color="auto"/>
            <w:right w:val="none" w:sz="0" w:space="0" w:color="auto"/>
          </w:divBdr>
        </w:div>
      </w:divsChild>
    </w:div>
    <w:div w:id="256137244">
      <w:bodyDiv w:val="1"/>
      <w:marLeft w:val="0"/>
      <w:marRight w:val="0"/>
      <w:marTop w:val="0"/>
      <w:marBottom w:val="0"/>
      <w:divBdr>
        <w:top w:val="none" w:sz="0" w:space="0" w:color="auto"/>
        <w:left w:val="none" w:sz="0" w:space="0" w:color="auto"/>
        <w:bottom w:val="none" w:sz="0" w:space="0" w:color="auto"/>
        <w:right w:val="none" w:sz="0" w:space="0" w:color="auto"/>
      </w:divBdr>
    </w:div>
    <w:div w:id="275676903">
      <w:bodyDiv w:val="1"/>
      <w:marLeft w:val="0"/>
      <w:marRight w:val="0"/>
      <w:marTop w:val="0"/>
      <w:marBottom w:val="0"/>
      <w:divBdr>
        <w:top w:val="none" w:sz="0" w:space="0" w:color="auto"/>
        <w:left w:val="none" w:sz="0" w:space="0" w:color="auto"/>
        <w:bottom w:val="none" w:sz="0" w:space="0" w:color="auto"/>
        <w:right w:val="none" w:sz="0" w:space="0" w:color="auto"/>
      </w:divBdr>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392891879">
      <w:bodyDiv w:val="1"/>
      <w:marLeft w:val="0"/>
      <w:marRight w:val="0"/>
      <w:marTop w:val="0"/>
      <w:marBottom w:val="0"/>
      <w:divBdr>
        <w:top w:val="none" w:sz="0" w:space="0" w:color="auto"/>
        <w:left w:val="none" w:sz="0" w:space="0" w:color="auto"/>
        <w:bottom w:val="none" w:sz="0" w:space="0" w:color="auto"/>
        <w:right w:val="none" w:sz="0" w:space="0" w:color="auto"/>
      </w:divBdr>
    </w:div>
    <w:div w:id="442767253">
      <w:bodyDiv w:val="1"/>
      <w:marLeft w:val="0"/>
      <w:marRight w:val="0"/>
      <w:marTop w:val="0"/>
      <w:marBottom w:val="0"/>
      <w:divBdr>
        <w:top w:val="none" w:sz="0" w:space="0" w:color="auto"/>
        <w:left w:val="none" w:sz="0" w:space="0" w:color="auto"/>
        <w:bottom w:val="none" w:sz="0" w:space="0" w:color="auto"/>
        <w:right w:val="none" w:sz="0" w:space="0" w:color="auto"/>
      </w:divBdr>
    </w:div>
    <w:div w:id="542062536">
      <w:bodyDiv w:val="1"/>
      <w:marLeft w:val="0"/>
      <w:marRight w:val="0"/>
      <w:marTop w:val="0"/>
      <w:marBottom w:val="0"/>
      <w:divBdr>
        <w:top w:val="none" w:sz="0" w:space="0" w:color="auto"/>
        <w:left w:val="none" w:sz="0" w:space="0" w:color="auto"/>
        <w:bottom w:val="none" w:sz="0" w:space="0" w:color="auto"/>
        <w:right w:val="none" w:sz="0" w:space="0" w:color="auto"/>
      </w:divBdr>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79873967">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746150041">
      <w:bodyDiv w:val="1"/>
      <w:marLeft w:val="0"/>
      <w:marRight w:val="0"/>
      <w:marTop w:val="0"/>
      <w:marBottom w:val="0"/>
      <w:divBdr>
        <w:top w:val="none" w:sz="0" w:space="0" w:color="auto"/>
        <w:left w:val="none" w:sz="0" w:space="0" w:color="auto"/>
        <w:bottom w:val="none" w:sz="0" w:space="0" w:color="auto"/>
        <w:right w:val="none" w:sz="0" w:space="0" w:color="auto"/>
      </w:divBdr>
    </w:div>
    <w:div w:id="754324791">
      <w:bodyDiv w:val="1"/>
      <w:marLeft w:val="0"/>
      <w:marRight w:val="0"/>
      <w:marTop w:val="0"/>
      <w:marBottom w:val="0"/>
      <w:divBdr>
        <w:top w:val="none" w:sz="0" w:space="0" w:color="auto"/>
        <w:left w:val="none" w:sz="0" w:space="0" w:color="auto"/>
        <w:bottom w:val="none" w:sz="0" w:space="0" w:color="auto"/>
        <w:right w:val="none" w:sz="0" w:space="0" w:color="auto"/>
      </w:divBdr>
    </w:div>
    <w:div w:id="772089479">
      <w:bodyDiv w:val="1"/>
      <w:marLeft w:val="0"/>
      <w:marRight w:val="0"/>
      <w:marTop w:val="0"/>
      <w:marBottom w:val="0"/>
      <w:divBdr>
        <w:top w:val="none" w:sz="0" w:space="0" w:color="auto"/>
        <w:left w:val="none" w:sz="0" w:space="0" w:color="auto"/>
        <w:bottom w:val="none" w:sz="0" w:space="0" w:color="auto"/>
        <w:right w:val="none" w:sz="0" w:space="0" w:color="auto"/>
      </w:divBdr>
    </w:div>
    <w:div w:id="774520256">
      <w:bodyDiv w:val="1"/>
      <w:marLeft w:val="0"/>
      <w:marRight w:val="0"/>
      <w:marTop w:val="0"/>
      <w:marBottom w:val="0"/>
      <w:divBdr>
        <w:top w:val="none" w:sz="0" w:space="0" w:color="auto"/>
        <w:left w:val="none" w:sz="0" w:space="0" w:color="auto"/>
        <w:bottom w:val="none" w:sz="0" w:space="0" w:color="auto"/>
        <w:right w:val="none" w:sz="0" w:space="0" w:color="auto"/>
      </w:divBdr>
    </w:div>
    <w:div w:id="800921493">
      <w:bodyDiv w:val="1"/>
      <w:marLeft w:val="0"/>
      <w:marRight w:val="0"/>
      <w:marTop w:val="0"/>
      <w:marBottom w:val="0"/>
      <w:divBdr>
        <w:top w:val="none" w:sz="0" w:space="0" w:color="auto"/>
        <w:left w:val="none" w:sz="0" w:space="0" w:color="auto"/>
        <w:bottom w:val="none" w:sz="0" w:space="0" w:color="auto"/>
        <w:right w:val="none" w:sz="0" w:space="0" w:color="auto"/>
      </w:divBdr>
    </w:div>
    <w:div w:id="804811408">
      <w:bodyDiv w:val="1"/>
      <w:marLeft w:val="0"/>
      <w:marRight w:val="0"/>
      <w:marTop w:val="0"/>
      <w:marBottom w:val="0"/>
      <w:divBdr>
        <w:top w:val="none" w:sz="0" w:space="0" w:color="auto"/>
        <w:left w:val="none" w:sz="0" w:space="0" w:color="auto"/>
        <w:bottom w:val="none" w:sz="0" w:space="0" w:color="auto"/>
        <w:right w:val="none" w:sz="0" w:space="0" w:color="auto"/>
      </w:divBdr>
      <w:divsChild>
        <w:div w:id="501552346">
          <w:marLeft w:val="144"/>
          <w:marRight w:val="0"/>
          <w:marTop w:val="0"/>
          <w:marBottom w:val="0"/>
          <w:divBdr>
            <w:top w:val="none" w:sz="0" w:space="0" w:color="auto"/>
            <w:left w:val="none" w:sz="0" w:space="0" w:color="auto"/>
            <w:bottom w:val="none" w:sz="0" w:space="0" w:color="auto"/>
            <w:right w:val="none" w:sz="0" w:space="0" w:color="auto"/>
          </w:divBdr>
        </w:div>
        <w:div w:id="825440159">
          <w:marLeft w:val="144"/>
          <w:marRight w:val="0"/>
          <w:marTop w:val="0"/>
          <w:marBottom w:val="0"/>
          <w:divBdr>
            <w:top w:val="none" w:sz="0" w:space="0" w:color="auto"/>
            <w:left w:val="none" w:sz="0" w:space="0" w:color="auto"/>
            <w:bottom w:val="none" w:sz="0" w:space="0" w:color="auto"/>
            <w:right w:val="none" w:sz="0" w:space="0" w:color="auto"/>
          </w:divBdr>
        </w:div>
        <w:div w:id="1129860207">
          <w:marLeft w:val="144"/>
          <w:marRight w:val="0"/>
          <w:marTop w:val="0"/>
          <w:marBottom w:val="0"/>
          <w:divBdr>
            <w:top w:val="none" w:sz="0" w:space="0" w:color="auto"/>
            <w:left w:val="none" w:sz="0" w:space="0" w:color="auto"/>
            <w:bottom w:val="none" w:sz="0" w:space="0" w:color="auto"/>
            <w:right w:val="none" w:sz="0" w:space="0" w:color="auto"/>
          </w:divBdr>
        </w:div>
        <w:div w:id="1209028024">
          <w:marLeft w:val="144"/>
          <w:marRight w:val="0"/>
          <w:marTop w:val="0"/>
          <w:marBottom w:val="0"/>
          <w:divBdr>
            <w:top w:val="none" w:sz="0" w:space="0" w:color="auto"/>
            <w:left w:val="none" w:sz="0" w:space="0" w:color="auto"/>
            <w:bottom w:val="none" w:sz="0" w:space="0" w:color="auto"/>
            <w:right w:val="none" w:sz="0" w:space="0" w:color="auto"/>
          </w:divBdr>
        </w:div>
        <w:div w:id="1324431564">
          <w:marLeft w:val="144"/>
          <w:marRight w:val="0"/>
          <w:marTop w:val="0"/>
          <w:marBottom w:val="0"/>
          <w:divBdr>
            <w:top w:val="none" w:sz="0" w:space="0" w:color="auto"/>
            <w:left w:val="none" w:sz="0" w:space="0" w:color="auto"/>
            <w:bottom w:val="none" w:sz="0" w:space="0" w:color="auto"/>
            <w:right w:val="none" w:sz="0" w:space="0" w:color="auto"/>
          </w:divBdr>
        </w:div>
      </w:divsChild>
    </w:div>
    <w:div w:id="819997513">
      <w:bodyDiv w:val="1"/>
      <w:marLeft w:val="0"/>
      <w:marRight w:val="0"/>
      <w:marTop w:val="0"/>
      <w:marBottom w:val="0"/>
      <w:divBdr>
        <w:top w:val="none" w:sz="0" w:space="0" w:color="auto"/>
        <w:left w:val="none" w:sz="0" w:space="0" w:color="auto"/>
        <w:bottom w:val="none" w:sz="0" w:space="0" w:color="auto"/>
        <w:right w:val="none" w:sz="0" w:space="0" w:color="auto"/>
      </w:divBdr>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1019045557">
      <w:bodyDiv w:val="1"/>
      <w:marLeft w:val="0"/>
      <w:marRight w:val="0"/>
      <w:marTop w:val="0"/>
      <w:marBottom w:val="0"/>
      <w:divBdr>
        <w:top w:val="none" w:sz="0" w:space="0" w:color="auto"/>
        <w:left w:val="none" w:sz="0" w:space="0" w:color="auto"/>
        <w:bottom w:val="none" w:sz="0" w:space="0" w:color="auto"/>
        <w:right w:val="none" w:sz="0" w:space="0" w:color="auto"/>
      </w:divBdr>
    </w:div>
    <w:div w:id="1059012667">
      <w:bodyDiv w:val="1"/>
      <w:marLeft w:val="0"/>
      <w:marRight w:val="0"/>
      <w:marTop w:val="0"/>
      <w:marBottom w:val="0"/>
      <w:divBdr>
        <w:top w:val="none" w:sz="0" w:space="0" w:color="auto"/>
        <w:left w:val="none" w:sz="0" w:space="0" w:color="auto"/>
        <w:bottom w:val="none" w:sz="0" w:space="0" w:color="auto"/>
        <w:right w:val="none" w:sz="0" w:space="0" w:color="auto"/>
      </w:divBdr>
      <w:divsChild>
        <w:div w:id="49155009">
          <w:marLeft w:val="562"/>
          <w:marRight w:val="0"/>
          <w:marTop w:val="0"/>
          <w:marBottom w:val="0"/>
          <w:divBdr>
            <w:top w:val="none" w:sz="0" w:space="0" w:color="auto"/>
            <w:left w:val="none" w:sz="0" w:space="0" w:color="auto"/>
            <w:bottom w:val="none" w:sz="0" w:space="0" w:color="auto"/>
            <w:right w:val="none" w:sz="0" w:space="0" w:color="auto"/>
          </w:divBdr>
        </w:div>
        <w:div w:id="121265930">
          <w:marLeft w:val="562"/>
          <w:marRight w:val="0"/>
          <w:marTop w:val="0"/>
          <w:marBottom w:val="0"/>
          <w:divBdr>
            <w:top w:val="none" w:sz="0" w:space="0" w:color="auto"/>
            <w:left w:val="none" w:sz="0" w:space="0" w:color="auto"/>
            <w:bottom w:val="none" w:sz="0" w:space="0" w:color="auto"/>
            <w:right w:val="none" w:sz="0" w:space="0" w:color="auto"/>
          </w:divBdr>
        </w:div>
        <w:div w:id="180315519">
          <w:marLeft w:val="562"/>
          <w:marRight w:val="0"/>
          <w:marTop w:val="0"/>
          <w:marBottom w:val="0"/>
          <w:divBdr>
            <w:top w:val="none" w:sz="0" w:space="0" w:color="auto"/>
            <w:left w:val="none" w:sz="0" w:space="0" w:color="auto"/>
            <w:bottom w:val="none" w:sz="0" w:space="0" w:color="auto"/>
            <w:right w:val="none" w:sz="0" w:space="0" w:color="auto"/>
          </w:divBdr>
        </w:div>
        <w:div w:id="573390597">
          <w:marLeft w:val="562"/>
          <w:marRight w:val="0"/>
          <w:marTop w:val="0"/>
          <w:marBottom w:val="0"/>
          <w:divBdr>
            <w:top w:val="none" w:sz="0" w:space="0" w:color="auto"/>
            <w:left w:val="none" w:sz="0" w:space="0" w:color="auto"/>
            <w:bottom w:val="none" w:sz="0" w:space="0" w:color="auto"/>
            <w:right w:val="none" w:sz="0" w:space="0" w:color="auto"/>
          </w:divBdr>
        </w:div>
        <w:div w:id="964311966">
          <w:marLeft w:val="562"/>
          <w:marRight w:val="0"/>
          <w:marTop w:val="0"/>
          <w:marBottom w:val="0"/>
          <w:divBdr>
            <w:top w:val="none" w:sz="0" w:space="0" w:color="auto"/>
            <w:left w:val="none" w:sz="0" w:space="0" w:color="auto"/>
            <w:bottom w:val="none" w:sz="0" w:space="0" w:color="auto"/>
            <w:right w:val="none" w:sz="0" w:space="0" w:color="auto"/>
          </w:divBdr>
        </w:div>
        <w:div w:id="1057361629">
          <w:marLeft w:val="562"/>
          <w:marRight w:val="0"/>
          <w:marTop w:val="0"/>
          <w:marBottom w:val="0"/>
          <w:divBdr>
            <w:top w:val="none" w:sz="0" w:space="0" w:color="auto"/>
            <w:left w:val="none" w:sz="0" w:space="0" w:color="auto"/>
            <w:bottom w:val="none" w:sz="0" w:space="0" w:color="auto"/>
            <w:right w:val="none" w:sz="0" w:space="0" w:color="auto"/>
          </w:divBdr>
        </w:div>
        <w:div w:id="1342850231">
          <w:marLeft w:val="562"/>
          <w:marRight w:val="0"/>
          <w:marTop w:val="0"/>
          <w:marBottom w:val="0"/>
          <w:divBdr>
            <w:top w:val="none" w:sz="0" w:space="0" w:color="auto"/>
            <w:left w:val="none" w:sz="0" w:space="0" w:color="auto"/>
            <w:bottom w:val="none" w:sz="0" w:space="0" w:color="auto"/>
            <w:right w:val="none" w:sz="0" w:space="0" w:color="auto"/>
          </w:divBdr>
        </w:div>
        <w:div w:id="1584604805">
          <w:marLeft w:val="562"/>
          <w:marRight w:val="0"/>
          <w:marTop w:val="0"/>
          <w:marBottom w:val="0"/>
          <w:divBdr>
            <w:top w:val="none" w:sz="0" w:space="0" w:color="auto"/>
            <w:left w:val="none" w:sz="0" w:space="0" w:color="auto"/>
            <w:bottom w:val="none" w:sz="0" w:space="0" w:color="auto"/>
            <w:right w:val="none" w:sz="0" w:space="0" w:color="auto"/>
          </w:divBdr>
        </w:div>
        <w:div w:id="1662663419">
          <w:marLeft w:val="562"/>
          <w:marRight w:val="0"/>
          <w:marTop w:val="0"/>
          <w:marBottom w:val="0"/>
          <w:divBdr>
            <w:top w:val="none" w:sz="0" w:space="0" w:color="auto"/>
            <w:left w:val="none" w:sz="0" w:space="0" w:color="auto"/>
            <w:bottom w:val="none" w:sz="0" w:space="0" w:color="auto"/>
            <w:right w:val="none" w:sz="0" w:space="0" w:color="auto"/>
          </w:divBdr>
        </w:div>
        <w:div w:id="1699701235">
          <w:marLeft w:val="562"/>
          <w:marRight w:val="0"/>
          <w:marTop w:val="0"/>
          <w:marBottom w:val="0"/>
          <w:divBdr>
            <w:top w:val="none" w:sz="0" w:space="0" w:color="auto"/>
            <w:left w:val="none" w:sz="0" w:space="0" w:color="auto"/>
            <w:bottom w:val="none" w:sz="0" w:space="0" w:color="auto"/>
            <w:right w:val="none" w:sz="0" w:space="0" w:color="auto"/>
          </w:divBdr>
        </w:div>
        <w:div w:id="1728652160">
          <w:marLeft w:val="562"/>
          <w:marRight w:val="0"/>
          <w:marTop w:val="0"/>
          <w:marBottom w:val="0"/>
          <w:divBdr>
            <w:top w:val="none" w:sz="0" w:space="0" w:color="auto"/>
            <w:left w:val="none" w:sz="0" w:space="0" w:color="auto"/>
            <w:bottom w:val="none" w:sz="0" w:space="0" w:color="auto"/>
            <w:right w:val="none" w:sz="0" w:space="0" w:color="auto"/>
          </w:divBdr>
        </w:div>
      </w:divsChild>
    </w:div>
    <w:div w:id="1061439240">
      <w:bodyDiv w:val="1"/>
      <w:marLeft w:val="0"/>
      <w:marRight w:val="0"/>
      <w:marTop w:val="0"/>
      <w:marBottom w:val="0"/>
      <w:divBdr>
        <w:top w:val="none" w:sz="0" w:space="0" w:color="auto"/>
        <w:left w:val="none" w:sz="0" w:space="0" w:color="auto"/>
        <w:bottom w:val="none" w:sz="0" w:space="0" w:color="auto"/>
        <w:right w:val="none" w:sz="0" w:space="0" w:color="auto"/>
      </w:divBdr>
    </w:div>
    <w:div w:id="1098134654">
      <w:bodyDiv w:val="1"/>
      <w:marLeft w:val="0"/>
      <w:marRight w:val="0"/>
      <w:marTop w:val="0"/>
      <w:marBottom w:val="0"/>
      <w:divBdr>
        <w:top w:val="none" w:sz="0" w:space="0" w:color="auto"/>
        <w:left w:val="none" w:sz="0" w:space="0" w:color="auto"/>
        <w:bottom w:val="none" w:sz="0" w:space="0" w:color="auto"/>
        <w:right w:val="none" w:sz="0" w:space="0" w:color="auto"/>
      </w:divBdr>
    </w:div>
    <w:div w:id="1115637285">
      <w:bodyDiv w:val="1"/>
      <w:marLeft w:val="0"/>
      <w:marRight w:val="0"/>
      <w:marTop w:val="0"/>
      <w:marBottom w:val="0"/>
      <w:divBdr>
        <w:top w:val="none" w:sz="0" w:space="0" w:color="auto"/>
        <w:left w:val="none" w:sz="0" w:space="0" w:color="auto"/>
        <w:bottom w:val="none" w:sz="0" w:space="0" w:color="auto"/>
        <w:right w:val="none" w:sz="0" w:space="0" w:color="auto"/>
      </w:divBdr>
    </w:div>
    <w:div w:id="1148473749">
      <w:bodyDiv w:val="1"/>
      <w:marLeft w:val="0"/>
      <w:marRight w:val="0"/>
      <w:marTop w:val="0"/>
      <w:marBottom w:val="0"/>
      <w:divBdr>
        <w:top w:val="none" w:sz="0" w:space="0" w:color="auto"/>
        <w:left w:val="none" w:sz="0" w:space="0" w:color="auto"/>
        <w:bottom w:val="none" w:sz="0" w:space="0" w:color="auto"/>
        <w:right w:val="none" w:sz="0" w:space="0" w:color="auto"/>
      </w:divBdr>
    </w:div>
    <w:div w:id="1186944575">
      <w:bodyDiv w:val="1"/>
      <w:marLeft w:val="0"/>
      <w:marRight w:val="0"/>
      <w:marTop w:val="0"/>
      <w:marBottom w:val="0"/>
      <w:divBdr>
        <w:top w:val="none" w:sz="0" w:space="0" w:color="auto"/>
        <w:left w:val="none" w:sz="0" w:space="0" w:color="auto"/>
        <w:bottom w:val="none" w:sz="0" w:space="0" w:color="auto"/>
        <w:right w:val="none" w:sz="0" w:space="0" w:color="auto"/>
      </w:divBdr>
    </w:div>
    <w:div w:id="1191453391">
      <w:bodyDiv w:val="1"/>
      <w:marLeft w:val="0"/>
      <w:marRight w:val="0"/>
      <w:marTop w:val="0"/>
      <w:marBottom w:val="0"/>
      <w:divBdr>
        <w:top w:val="none" w:sz="0" w:space="0" w:color="auto"/>
        <w:left w:val="none" w:sz="0" w:space="0" w:color="auto"/>
        <w:bottom w:val="none" w:sz="0" w:space="0" w:color="auto"/>
        <w:right w:val="none" w:sz="0" w:space="0" w:color="auto"/>
      </w:divBdr>
    </w:div>
    <w:div w:id="1252620896">
      <w:bodyDiv w:val="1"/>
      <w:marLeft w:val="0"/>
      <w:marRight w:val="0"/>
      <w:marTop w:val="0"/>
      <w:marBottom w:val="0"/>
      <w:divBdr>
        <w:top w:val="none" w:sz="0" w:space="0" w:color="auto"/>
        <w:left w:val="none" w:sz="0" w:space="0" w:color="auto"/>
        <w:bottom w:val="none" w:sz="0" w:space="0" w:color="auto"/>
        <w:right w:val="none" w:sz="0" w:space="0" w:color="auto"/>
      </w:divBdr>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400135900">
      <w:bodyDiv w:val="1"/>
      <w:marLeft w:val="0"/>
      <w:marRight w:val="0"/>
      <w:marTop w:val="0"/>
      <w:marBottom w:val="0"/>
      <w:divBdr>
        <w:top w:val="none" w:sz="0" w:space="0" w:color="auto"/>
        <w:left w:val="none" w:sz="0" w:space="0" w:color="auto"/>
        <w:bottom w:val="none" w:sz="0" w:space="0" w:color="auto"/>
        <w:right w:val="none" w:sz="0" w:space="0" w:color="auto"/>
      </w:divBdr>
      <w:divsChild>
        <w:div w:id="87234370">
          <w:marLeft w:val="0"/>
          <w:marRight w:val="0"/>
          <w:marTop w:val="0"/>
          <w:marBottom w:val="0"/>
          <w:divBdr>
            <w:top w:val="none" w:sz="0" w:space="0" w:color="auto"/>
            <w:left w:val="none" w:sz="0" w:space="0" w:color="auto"/>
            <w:bottom w:val="none" w:sz="0" w:space="0" w:color="auto"/>
            <w:right w:val="none" w:sz="0" w:space="0" w:color="auto"/>
          </w:divBdr>
        </w:div>
      </w:divsChild>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525633587">
      <w:bodyDiv w:val="1"/>
      <w:marLeft w:val="0"/>
      <w:marRight w:val="0"/>
      <w:marTop w:val="0"/>
      <w:marBottom w:val="0"/>
      <w:divBdr>
        <w:top w:val="none" w:sz="0" w:space="0" w:color="auto"/>
        <w:left w:val="none" w:sz="0" w:space="0" w:color="auto"/>
        <w:bottom w:val="none" w:sz="0" w:space="0" w:color="auto"/>
        <w:right w:val="none" w:sz="0" w:space="0" w:color="auto"/>
      </w:divBdr>
      <w:divsChild>
        <w:div w:id="53941095">
          <w:marLeft w:val="706"/>
          <w:marRight w:val="0"/>
          <w:marTop w:val="0"/>
          <w:marBottom w:val="120"/>
          <w:divBdr>
            <w:top w:val="none" w:sz="0" w:space="0" w:color="auto"/>
            <w:left w:val="none" w:sz="0" w:space="0" w:color="auto"/>
            <w:bottom w:val="none" w:sz="0" w:space="0" w:color="auto"/>
            <w:right w:val="none" w:sz="0" w:space="0" w:color="auto"/>
          </w:divBdr>
        </w:div>
        <w:div w:id="880897692">
          <w:marLeft w:val="418"/>
          <w:marRight w:val="0"/>
          <w:marTop w:val="0"/>
          <w:marBottom w:val="0"/>
          <w:divBdr>
            <w:top w:val="none" w:sz="0" w:space="0" w:color="auto"/>
            <w:left w:val="none" w:sz="0" w:space="0" w:color="auto"/>
            <w:bottom w:val="none" w:sz="0" w:space="0" w:color="auto"/>
            <w:right w:val="none" w:sz="0" w:space="0" w:color="auto"/>
          </w:divBdr>
        </w:div>
        <w:div w:id="1198927667">
          <w:marLeft w:val="706"/>
          <w:marRight w:val="0"/>
          <w:marTop w:val="0"/>
          <w:marBottom w:val="0"/>
          <w:divBdr>
            <w:top w:val="none" w:sz="0" w:space="0" w:color="auto"/>
            <w:left w:val="none" w:sz="0" w:space="0" w:color="auto"/>
            <w:bottom w:val="none" w:sz="0" w:space="0" w:color="auto"/>
            <w:right w:val="none" w:sz="0" w:space="0" w:color="auto"/>
          </w:divBdr>
        </w:div>
        <w:div w:id="1449275710">
          <w:marLeft w:val="706"/>
          <w:marRight w:val="0"/>
          <w:marTop w:val="0"/>
          <w:marBottom w:val="0"/>
          <w:divBdr>
            <w:top w:val="none" w:sz="0" w:space="0" w:color="auto"/>
            <w:left w:val="none" w:sz="0" w:space="0" w:color="auto"/>
            <w:bottom w:val="none" w:sz="0" w:space="0" w:color="auto"/>
            <w:right w:val="none" w:sz="0" w:space="0" w:color="auto"/>
          </w:divBdr>
        </w:div>
      </w:divsChild>
    </w:div>
    <w:div w:id="1528834103">
      <w:bodyDiv w:val="1"/>
      <w:marLeft w:val="0"/>
      <w:marRight w:val="0"/>
      <w:marTop w:val="0"/>
      <w:marBottom w:val="0"/>
      <w:divBdr>
        <w:top w:val="none" w:sz="0" w:space="0" w:color="auto"/>
        <w:left w:val="none" w:sz="0" w:space="0" w:color="auto"/>
        <w:bottom w:val="none" w:sz="0" w:space="0" w:color="auto"/>
        <w:right w:val="none" w:sz="0" w:space="0" w:color="auto"/>
      </w:divBdr>
    </w:div>
    <w:div w:id="1562905312">
      <w:bodyDiv w:val="1"/>
      <w:marLeft w:val="0"/>
      <w:marRight w:val="0"/>
      <w:marTop w:val="0"/>
      <w:marBottom w:val="0"/>
      <w:divBdr>
        <w:top w:val="none" w:sz="0" w:space="0" w:color="auto"/>
        <w:left w:val="none" w:sz="0" w:space="0" w:color="auto"/>
        <w:bottom w:val="none" w:sz="0" w:space="0" w:color="auto"/>
        <w:right w:val="none" w:sz="0" w:space="0" w:color="auto"/>
      </w:divBdr>
    </w:div>
    <w:div w:id="1581989503">
      <w:bodyDiv w:val="1"/>
      <w:marLeft w:val="0"/>
      <w:marRight w:val="0"/>
      <w:marTop w:val="0"/>
      <w:marBottom w:val="0"/>
      <w:divBdr>
        <w:top w:val="none" w:sz="0" w:space="0" w:color="auto"/>
        <w:left w:val="none" w:sz="0" w:space="0" w:color="auto"/>
        <w:bottom w:val="none" w:sz="0" w:space="0" w:color="auto"/>
        <w:right w:val="none" w:sz="0" w:space="0" w:color="auto"/>
      </w:divBdr>
    </w:div>
    <w:div w:id="1590699574">
      <w:bodyDiv w:val="1"/>
      <w:marLeft w:val="0"/>
      <w:marRight w:val="0"/>
      <w:marTop w:val="0"/>
      <w:marBottom w:val="0"/>
      <w:divBdr>
        <w:top w:val="none" w:sz="0" w:space="0" w:color="auto"/>
        <w:left w:val="none" w:sz="0" w:space="0" w:color="auto"/>
        <w:bottom w:val="none" w:sz="0" w:space="0" w:color="auto"/>
        <w:right w:val="none" w:sz="0" w:space="0" w:color="auto"/>
      </w:divBdr>
    </w:div>
    <w:div w:id="1592274809">
      <w:bodyDiv w:val="1"/>
      <w:marLeft w:val="0"/>
      <w:marRight w:val="0"/>
      <w:marTop w:val="0"/>
      <w:marBottom w:val="0"/>
      <w:divBdr>
        <w:top w:val="none" w:sz="0" w:space="0" w:color="auto"/>
        <w:left w:val="none" w:sz="0" w:space="0" w:color="auto"/>
        <w:bottom w:val="none" w:sz="0" w:space="0" w:color="auto"/>
        <w:right w:val="none" w:sz="0" w:space="0" w:color="auto"/>
      </w:divBdr>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635676972">
      <w:bodyDiv w:val="1"/>
      <w:marLeft w:val="0"/>
      <w:marRight w:val="0"/>
      <w:marTop w:val="0"/>
      <w:marBottom w:val="0"/>
      <w:divBdr>
        <w:top w:val="none" w:sz="0" w:space="0" w:color="auto"/>
        <w:left w:val="none" w:sz="0" w:space="0" w:color="auto"/>
        <w:bottom w:val="none" w:sz="0" w:space="0" w:color="auto"/>
        <w:right w:val="none" w:sz="0" w:space="0" w:color="auto"/>
      </w:divBdr>
    </w:div>
    <w:div w:id="1644697701">
      <w:bodyDiv w:val="1"/>
      <w:marLeft w:val="0"/>
      <w:marRight w:val="0"/>
      <w:marTop w:val="0"/>
      <w:marBottom w:val="0"/>
      <w:divBdr>
        <w:top w:val="none" w:sz="0" w:space="0" w:color="auto"/>
        <w:left w:val="none" w:sz="0" w:space="0" w:color="auto"/>
        <w:bottom w:val="none" w:sz="0" w:space="0" w:color="auto"/>
        <w:right w:val="none" w:sz="0" w:space="0" w:color="auto"/>
      </w:divBdr>
      <w:divsChild>
        <w:div w:id="1623608097">
          <w:marLeft w:val="547"/>
          <w:marRight w:val="0"/>
          <w:marTop w:val="0"/>
          <w:marBottom w:val="0"/>
          <w:divBdr>
            <w:top w:val="none" w:sz="0" w:space="0" w:color="auto"/>
            <w:left w:val="none" w:sz="0" w:space="0" w:color="auto"/>
            <w:bottom w:val="none" w:sz="0" w:space="0" w:color="auto"/>
            <w:right w:val="none" w:sz="0" w:space="0" w:color="auto"/>
          </w:divBdr>
        </w:div>
      </w:divsChild>
    </w:div>
    <w:div w:id="1697148049">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1825848718">
      <w:bodyDiv w:val="1"/>
      <w:marLeft w:val="0"/>
      <w:marRight w:val="0"/>
      <w:marTop w:val="0"/>
      <w:marBottom w:val="0"/>
      <w:divBdr>
        <w:top w:val="none" w:sz="0" w:space="0" w:color="auto"/>
        <w:left w:val="none" w:sz="0" w:space="0" w:color="auto"/>
        <w:bottom w:val="none" w:sz="0" w:space="0" w:color="auto"/>
        <w:right w:val="none" w:sz="0" w:space="0" w:color="auto"/>
      </w:divBdr>
    </w:div>
    <w:div w:id="1896500444">
      <w:bodyDiv w:val="1"/>
      <w:marLeft w:val="0"/>
      <w:marRight w:val="0"/>
      <w:marTop w:val="0"/>
      <w:marBottom w:val="0"/>
      <w:divBdr>
        <w:top w:val="none" w:sz="0" w:space="0" w:color="auto"/>
        <w:left w:val="none" w:sz="0" w:space="0" w:color="auto"/>
        <w:bottom w:val="none" w:sz="0" w:space="0" w:color="auto"/>
        <w:right w:val="none" w:sz="0" w:space="0" w:color="auto"/>
      </w:divBdr>
    </w:div>
    <w:div w:id="1902054750">
      <w:bodyDiv w:val="1"/>
      <w:marLeft w:val="0"/>
      <w:marRight w:val="0"/>
      <w:marTop w:val="0"/>
      <w:marBottom w:val="0"/>
      <w:divBdr>
        <w:top w:val="none" w:sz="0" w:space="0" w:color="auto"/>
        <w:left w:val="none" w:sz="0" w:space="0" w:color="auto"/>
        <w:bottom w:val="none" w:sz="0" w:space="0" w:color="auto"/>
        <w:right w:val="none" w:sz="0" w:space="0" w:color="auto"/>
      </w:divBdr>
    </w:div>
    <w:div w:id="2015263319">
      <w:bodyDiv w:val="1"/>
      <w:marLeft w:val="0"/>
      <w:marRight w:val="0"/>
      <w:marTop w:val="0"/>
      <w:marBottom w:val="0"/>
      <w:divBdr>
        <w:top w:val="none" w:sz="0" w:space="0" w:color="auto"/>
        <w:left w:val="none" w:sz="0" w:space="0" w:color="auto"/>
        <w:bottom w:val="none" w:sz="0" w:space="0" w:color="auto"/>
        <w:right w:val="none" w:sz="0" w:space="0" w:color="auto"/>
      </w:divBdr>
    </w:div>
    <w:div w:id="2026444879">
      <w:bodyDiv w:val="1"/>
      <w:marLeft w:val="0"/>
      <w:marRight w:val="0"/>
      <w:marTop w:val="0"/>
      <w:marBottom w:val="0"/>
      <w:divBdr>
        <w:top w:val="none" w:sz="0" w:space="0" w:color="auto"/>
        <w:left w:val="none" w:sz="0" w:space="0" w:color="auto"/>
        <w:bottom w:val="none" w:sz="0" w:space="0" w:color="auto"/>
        <w:right w:val="none" w:sz="0" w:space="0" w:color="auto"/>
      </w:divBdr>
    </w:div>
    <w:div w:id="2051831679">
      <w:bodyDiv w:val="1"/>
      <w:marLeft w:val="0"/>
      <w:marRight w:val="0"/>
      <w:marTop w:val="0"/>
      <w:marBottom w:val="0"/>
      <w:divBdr>
        <w:top w:val="none" w:sz="0" w:space="0" w:color="auto"/>
        <w:left w:val="none" w:sz="0" w:space="0" w:color="auto"/>
        <w:bottom w:val="none" w:sz="0" w:space="0" w:color="auto"/>
        <w:right w:val="none" w:sz="0" w:space="0" w:color="auto"/>
      </w:divBdr>
    </w:div>
    <w:div w:id="2053996245">
      <w:bodyDiv w:val="1"/>
      <w:marLeft w:val="0"/>
      <w:marRight w:val="0"/>
      <w:marTop w:val="0"/>
      <w:marBottom w:val="0"/>
      <w:divBdr>
        <w:top w:val="none" w:sz="0" w:space="0" w:color="auto"/>
        <w:left w:val="none" w:sz="0" w:space="0" w:color="auto"/>
        <w:bottom w:val="none" w:sz="0" w:space="0" w:color="auto"/>
        <w:right w:val="none" w:sz="0" w:space="0" w:color="auto"/>
      </w:divBdr>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58700070">
      <w:bodyDiv w:val="1"/>
      <w:marLeft w:val="0"/>
      <w:marRight w:val="0"/>
      <w:marTop w:val="0"/>
      <w:marBottom w:val="0"/>
      <w:divBdr>
        <w:top w:val="none" w:sz="0" w:space="0" w:color="auto"/>
        <w:left w:val="none" w:sz="0" w:space="0" w:color="auto"/>
        <w:bottom w:val="none" w:sz="0" w:space="0" w:color="auto"/>
        <w:right w:val="none" w:sz="0" w:space="0" w:color="auto"/>
      </w:divBdr>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 w:id="214179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1.xml"/><Relationship Id="rId39" Type="http://schemas.openxmlformats.org/officeDocument/2006/relationships/hyperlink" Target="https://www.vmware.com/au/download/eula.html" TargetMode="External"/><Relationship Id="rId21" Type="http://schemas.openxmlformats.org/officeDocument/2006/relationships/diagramLayout" Target="diagrams/layout1.xml"/><Relationship Id="rId34" Type="http://schemas.openxmlformats.org/officeDocument/2006/relationships/header" Target="header3.xml"/><Relationship Id="rId42" Type="http://schemas.openxmlformats.org/officeDocument/2006/relationships/hyperlink" Target="https://www.telstra.com.au/customer-terms/business-government"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Data" Target="diagrams/data1.xml"/><Relationship Id="rId29" Type="http://schemas.openxmlformats.org/officeDocument/2006/relationships/header" Target="header2.xml"/><Relationship Id="rId41"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hyperlink" Target="https://www.telstra.com.au/customer-terms/business-government" TargetMode="External"/><Relationship Id="rId5" Type="http://schemas.openxmlformats.org/officeDocument/2006/relationships/customXml" Target="../customXml/item5.xml"/><Relationship Id="rId15" Type="http://schemas.openxmlformats.org/officeDocument/2006/relationships/hyperlink" Target="https://www.legislation.gov.au/Details/C2020C00037" TargetMode="External"/><Relationship Id="rId23" Type="http://schemas.openxmlformats.org/officeDocument/2006/relationships/diagramColors" Target="diagrams/colors1.xml"/><Relationship Id="rId28" Type="http://schemas.openxmlformats.org/officeDocument/2006/relationships/footer" Target="footer3.xm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diagramQuickStyle" Target="diagrams/quickStyle1.xm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svg"/><Relationship Id="rId25" Type="http://schemas.openxmlformats.org/officeDocument/2006/relationships/header" Target="header1.xml"/><Relationship Id="rId33" Type="http://schemas.openxmlformats.org/officeDocument/2006/relationships/hyperlink" Target="https://www.telstra.com.au/customer-terms/digitalterms" TargetMode="External"/><Relationship Id="rId38" Type="http://schemas.openxmlformats.org/officeDocument/2006/relationships/hyperlink" Target="https://www.telstra.com.au/customer-terms/digitalte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5" Type="http://schemas.microsoft.com/office/2007/relationships/diagramDrawing" Target="diagrams/drawing2.xml"/><Relationship Id="rId4" Type="http://schemas.openxmlformats.org/officeDocument/2006/relationships/diagramColors" Target="diagrams/colors2.xml"/></Relationships>
</file>

<file path=word/_rels/header3.xml.rels><?xml version="1.0" encoding="UTF-8" standalone="yes"?>
<Relationships xmlns="http://schemas.openxmlformats.org/package/2006/relationships"><Relationship Id="rId3" Type="http://schemas.openxmlformats.org/officeDocument/2006/relationships/diagramQuickStyle" Target="diagrams/quickStyle3.xml"/><Relationship Id="rId2" Type="http://schemas.openxmlformats.org/officeDocument/2006/relationships/diagramLayout" Target="diagrams/layout3.xml"/><Relationship Id="rId1" Type="http://schemas.openxmlformats.org/officeDocument/2006/relationships/diagramData" Target="diagrams/data3.xml"/><Relationship Id="rId5" Type="http://schemas.microsoft.com/office/2007/relationships/diagramDrawing" Target="diagrams/drawing3.xml"/><Relationship Id="rId4" Type="http://schemas.openxmlformats.org/officeDocument/2006/relationships/diagramColors" Target="diagrams/colors3.xml"/></Relationships>
</file>

<file path=word/diagrams/_rels/data1.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s>
</file>

<file path=word/diagrams/_rels/data2.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s>
</file>

<file path=word/diagrams/_rels/data3.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002060"/>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6D6D6D"/>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6D6D6D"/>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Service Terms for specific offerings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3" custScaleX="58367"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3" custScaleX="61415"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3"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255CD17F-51A9-4C08-8485-2E41D91BFD04}" srcId="{7077F2E9-1957-4D7F-908B-78D5B68B1CE1}" destId="{29CAABF5-6595-40A3-AFFE-E6CAA25E18A9}" srcOrd="1" destOrd="0" parTransId="{AEC86AC0-2BE4-469A-B632-AA7D52B2FD1B}" sibTransId="{41A92199-3B0E-426E-AEFC-BC8968273A80}"/>
    <dgm:cxn modelId="{E7E15C93-D8B1-423A-9EB7-5574F77DE3BD}" type="presOf" srcId="{7077F2E9-1957-4D7F-908B-78D5B68B1CE1}" destId="{20440F0D-04BE-426A-ADD0-8B60C5B428A7}"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Lst>
  <dgm:bg>
    <a:no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6D6D6D"/>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002060"/>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6D6D6D"/>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Service Terms for specific offerings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3" custScaleX="58367"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3" custScaleX="61415"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3"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255CD17F-51A9-4C08-8485-2E41D91BFD04}" srcId="{7077F2E9-1957-4D7F-908B-78D5B68B1CE1}" destId="{29CAABF5-6595-40A3-AFFE-E6CAA25E18A9}" srcOrd="1" destOrd="0" parTransId="{AEC86AC0-2BE4-469A-B632-AA7D52B2FD1B}" sibTransId="{41A92199-3B0E-426E-AEFC-BC8968273A80}"/>
    <dgm:cxn modelId="{E7E15C93-D8B1-423A-9EB7-5574F77DE3BD}" type="presOf" srcId="{7077F2E9-1957-4D7F-908B-78D5B68B1CE1}" destId="{20440F0D-04BE-426A-ADD0-8B60C5B428A7}"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Lst>
  <dgm:bg>
    <a:no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6D6D6D"/>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6D6D6D"/>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002060"/>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Service Terms for specific offerings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3" custScaleX="58367"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3" custScaleX="61415"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3"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255CD17F-51A9-4C08-8485-2E41D91BFD04}" srcId="{7077F2E9-1957-4D7F-908B-78D5B68B1CE1}" destId="{29CAABF5-6595-40A3-AFFE-E6CAA25E18A9}" srcOrd="1" destOrd="0" parTransId="{AEC86AC0-2BE4-469A-B632-AA7D52B2FD1B}" sibTransId="{41A92199-3B0E-426E-AEFC-BC8968273A80}"/>
    <dgm:cxn modelId="{E7E15C93-D8B1-423A-9EB7-5574F77DE3BD}" type="presOf" srcId="{7077F2E9-1957-4D7F-908B-78D5B68B1CE1}" destId="{20440F0D-04BE-426A-ADD0-8B60C5B428A7}"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Lst>
  <dgm:bg>
    <a:no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3343" y="0"/>
          <a:ext cx="2134630" cy="210185"/>
        </a:xfrm>
        <a:prstGeom prst="homePlate">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3343" y="0"/>
        <a:ext cx="2082084" cy="210185"/>
      </dsp:txXfrm>
    </dsp:sp>
    <dsp:sp modelId="{10272668-D22A-4CDC-8ABF-BA3CBE7889AC}">
      <dsp:nvSpPr>
        <dsp:cNvPr id="0" name=""/>
        <dsp:cNvSpPr/>
      </dsp:nvSpPr>
      <dsp:spPr>
        <a:xfrm>
          <a:off x="1406523" y="0"/>
          <a:ext cx="2246103" cy="210185"/>
        </a:xfrm>
        <a:prstGeom prst="chevron">
          <a:avLst/>
        </a:prstGeom>
        <a:solidFill>
          <a:srgbClr val="6D6D6D"/>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511616" y="0"/>
        <a:ext cx="2035918" cy="210185"/>
      </dsp:txXfrm>
    </dsp:sp>
    <dsp:sp modelId="{D301E071-8A6F-4DF3-AE12-FF1E8B65D72D}">
      <dsp:nvSpPr>
        <dsp:cNvPr id="0" name=""/>
        <dsp:cNvSpPr/>
      </dsp:nvSpPr>
      <dsp:spPr>
        <a:xfrm>
          <a:off x="2921175" y="0"/>
          <a:ext cx="3657255" cy="210185"/>
        </a:xfrm>
        <a:prstGeom prst="chevron">
          <a:avLst/>
        </a:prstGeom>
        <a:solidFill>
          <a:srgbClr val="6D6D6D"/>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Service Terms for specific offerings</a:t>
          </a:r>
        </a:p>
      </dsp:txBody>
      <dsp:txXfrm>
        <a:off x="3026268" y="0"/>
        <a:ext cx="3447070" cy="2101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3343" y="0"/>
          <a:ext cx="2134630" cy="210185"/>
        </a:xfrm>
        <a:prstGeom prst="homePlate">
          <a:avLst/>
        </a:prstGeom>
        <a:solidFill>
          <a:srgbClr val="6D6D6D"/>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3343" y="0"/>
        <a:ext cx="2082084" cy="210185"/>
      </dsp:txXfrm>
    </dsp:sp>
    <dsp:sp modelId="{10272668-D22A-4CDC-8ABF-BA3CBE7889AC}">
      <dsp:nvSpPr>
        <dsp:cNvPr id="0" name=""/>
        <dsp:cNvSpPr/>
      </dsp:nvSpPr>
      <dsp:spPr>
        <a:xfrm>
          <a:off x="1406523" y="0"/>
          <a:ext cx="2246103" cy="210185"/>
        </a:xfrm>
        <a:prstGeom prst="chevron">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511616" y="0"/>
        <a:ext cx="2035918" cy="210185"/>
      </dsp:txXfrm>
    </dsp:sp>
    <dsp:sp modelId="{D301E071-8A6F-4DF3-AE12-FF1E8B65D72D}">
      <dsp:nvSpPr>
        <dsp:cNvPr id="0" name=""/>
        <dsp:cNvSpPr/>
      </dsp:nvSpPr>
      <dsp:spPr>
        <a:xfrm>
          <a:off x="2921175" y="0"/>
          <a:ext cx="3657255" cy="210185"/>
        </a:xfrm>
        <a:prstGeom prst="chevron">
          <a:avLst/>
        </a:prstGeom>
        <a:solidFill>
          <a:srgbClr val="6D6D6D"/>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Service Terms for specific offerings</a:t>
          </a:r>
        </a:p>
      </dsp:txBody>
      <dsp:txXfrm>
        <a:off x="3026268" y="0"/>
        <a:ext cx="3447070" cy="2101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3343" y="0"/>
          <a:ext cx="2134630" cy="210185"/>
        </a:xfrm>
        <a:prstGeom prst="homePlate">
          <a:avLst/>
        </a:prstGeom>
        <a:solidFill>
          <a:srgbClr val="6D6D6D"/>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3343" y="0"/>
        <a:ext cx="2082084" cy="210185"/>
      </dsp:txXfrm>
    </dsp:sp>
    <dsp:sp modelId="{10272668-D22A-4CDC-8ABF-BA3CBE7889AC}">
      <dsp:nvSpPr>
        <dsp:cNvPr id="0" name=""/>
        <dsp:cNvSpPr/>
      </dsp:nvSpPr>
      <dsp:spPr>
        <a:xfrm>
          <a:off x="1406523" y="0"/>
          <a:ext cx="2246103" cy="210185"/>
        </a:xfrm>
        <a:prstGeom prst="chevron">
          <a:avLst/>
        </a:prstGeom>
        <a:solidFill>
          <a:srgbClr val="6D6D6D"/>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511616" y="0"/>
        <a:ext cx="2035918" cy="210185"/>
      </dsp:txXfrm>
    </dsp:sp>
    <dsp:sp modelId="{D301E071-8A6F-4DF3-AE12-FF1E8B65D72D}">
      <dsp:nvSpPr>
        <dsp:cNvPr id="0" name=""/>
        <dsp:cNvSpPr/>
      </dsp:nvSpPr>
      <dsp:spPr>
        <a:xfrm>
          <a:off x="2921175" y="0"/>
          <a:ext cx="3657255" cy="210185"/>
        </a:xfrm>
        <a:prstGeom prst="chevron">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Service Terms for specific offerings</a:t>
          </a:r>
        </a:p>
      </dsp:txBody>
      <dsp:txXfrm>
        <a:off x="3026268" y="0"/>
        <a:ext cx="3447070" cy="21018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f161ab-9834-4931-84f4-2fd1c1a76eea" xsi:nil="true"/>
    <lcf76f155ced4ddcb4097134ff3c332f xmlns="cf94b3c3-2522-4e95-9683-16d6bfadd2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 W o r k i n g ! 7 1 8 3 5 5 0 6 . 2 < / d o c u m e n t i d >  
     < s e n d e r i d > J P E R I E R < / s e n d e r i d >  
     < s e n d e r e m a i l > J P E R I E R @ M C C U L L O U G H . C O M . A U < / s e n d e r e m a i l >  
     < l a s t m o d i f i e d > 2 0 2 3 - 1 0 - 3 0 T 1 7 : 1 7 : 0 0 . 0 0 0 0 0 0 0 + 1 1 : 0 0 < / l a s t m o d i f i e d >  
     < d a t a b a s e > W o r k i n g < / 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A4712191A8D04EAD1EC92BE732266A" ma:contentTypeVersion="11" ma:contentTypeDescription="Create a new document." ma:contentTypeScope="" ma:versionID="d7487a87148ae4712c3d70c2fed45d09">
  <xsd:schema xmlns:xsd="http://www.w3.org/2001/XMLSchema" xmlns:xs="http://www.w3.org/2001/XMLSchema" xmlns:p="http://schemas.microsoft.com/office/2006/metadata/properties" xmlns:ns2="cf94b3c3-2522-4e95-9683-16d6bfadd211" xmlns:ns3="f6f161ab-9834-4931-84f4-2fd1c1a76eea" targetNamespace="http://schemas.microsoft.com/office/2006/metadata/properties" ma:root="true" ma:fieldsID="ac06a98ec045720f5bd02d2ec0df1672" ns2:_="" ns3:_="">
    <xsd:import namespace="cf94b3c3-2522-4e95-9683-16d6bfadd211"/>
    <xsd:import namespace="f6f161ab-9834-4931-84f4-2fd1c1a76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4b3c3-2522-4e95-9683-16d6bfadd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161ab-9834-4931-84f4-2fd1c1a76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a0b797-9dc6-461d-a1fe-c8142f8faa82}" ma:internalName="TaxCatchAll" ma:showField="CatchAllData" ma:web="f6f161ab-9834-4931-84f4-2fd1c1a76ee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f6f161ab-9834-4931-84f4-2fd1c1a76eea"/>
    <ds:schemaRef ds:uri="cf94b3c3-2522-4e95-9683-16d6bfadd211"/>
  </ds:schemaRefs>
</ds:datastoreItem>
</file>

<file path=customXml/itemProps2.xml><?xml version="1.0" encoding="utf-8"?>
<ds:datastoreItem xmlns:ds="http://schemas.openxmlformats.org/officeDocument/2006/customXml" ds:itemID="{3D74F901-F33F-47CB-854F-DCDAEB0E1B62}">
  <ds:schemaRefs>
    <ds:schemaRef ds:uri="http://schemas.microsoft.com/sharepoint/v3/contenttype/forms"/>
  </ds:schemaRefs>
</ds:datastoreItem>
</file>

<file path=customXml/itemProps3.xml><?xml version="1.0" encoding="utf-8"?>
<ds:datastoreItem xmlns:ds="http://schemas.openxmlformats.org/officeDocument/2006/customXml" ds:itemID="{94ACB2F8-B2C8-4E5C-AA0D-0EF68E5176BB}">
  <ds:schemaRefs>
    <ds:schemaRef ds:uri="http://schemas.openxmlformats.org/officeDocument/2006/bibliography"/>
  </ds:schemaRefs>
</ds:datastoreItem>
</file>

<file path=customXml/itemProps4.xml><?xml version="1.0" encoding="utf-8"?>
<ds:datastoreItem xmlns:ds="http://schemas.openxmlformats.org/officeDocument/2006/customXml" ds:itemID="{47B02A5E-33F6-422A-AE04-7BA52FCA424F}">
  <ds:schemaRefs>
    <ds:schemaRef ds:uri="http://www.imanage.com/work/xmlschema"/>
  </ds:schemaRefs>
</ds:datastoreItem>
</file>

<file path=customXml/itemProps5.xml><?xml version="1.0" encoding="utf-8"?>
<ds:datastoreItem xmlns:ds="http://schemas.openxmlformats.org/officeDocument/2006/customXml" ds:itemID="{769937DA-9D1A-4562-926E-EFD18633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4b3c3-2522-4e95-9683-16d6bfadd211"/>
    <ds:schemaRef ds:uri="f6f161ab-9834-4931-84f4-2fd1c1a76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97</TotalTime>
  <Pages>1</Pages>
  <Words>10055</Words>
  <Characters>54099</Characters>
  <Application>Microsoft Office Word</Application>
  <DocSecurity>0</DocSecurity>
  <Lines>1545</Lines>
  <Paragraphs>1034</Paragraphs>
  <ScaleCrop>false</ScaleCrop>
  <HeadingPairs>
    <vt:vector size="2" baseType="variant">
      <vt:variant>
        <vt:lpstr>Title</vt:lpstr>
      </vt:variant>
      <vt:variant>
        <vt:i4>1</vt:i4>
      </vt:variant>
    </vt:vector>
  </HeadingPairs>
  <TitlesOfParts>
    <vt:vector size="1" baseType="lpstr">
      <vt:lpstr>Telstra - Service Terms - Adaptive Mobility Managed Services</vt:lpstr>
    </vt:vector>
  </TitlesOfParts>
  <Company/>
  <LinksUpToDate>false</LinksUpToDate>
  <CharactersWithSpaces>63120</CharactersWithSpaces>
  <SharedDoc>false</SharedDoc>
  <HLinks>
    <vt:vector size="42" baseType="variant">
      <vt:variant>
        <vt:i4>7536702</vt:i4>
      </vt:variant>
      <vt:variant>
        <vt:i4>96</vt:i4>
      </vt:variant>
      <vt:variant>
        <vt:i4>0</vt:i4>
      </vt:variant>
      <vt:variant>
        <vt:i4>5</vt:i4>
      </vt:variant>
      <vt:variant>
        <vt:lpwstr>https://www.telstra.com.au/customer-terms/business-government</vt:lpwstr>
      </vt:variant>
      <vt:variant>
        <vt:lpwstr>other-services</vt:lpwstr>
      </vt:variant>
      <vt:variant>
        <vt:i4>7536702</vt:i4>
      </vt:variant>
      <vt:variant>
        <vt:i4>90</vt:i4>
      </vt:variant>
      <vt:variant>
        <vt:i4>0</vt:i4>
      </vt:variant>
      <vt:variant>
        <vt:i4>5</vt:i4>
      </vt:variant>
      <vt:variant>
        <vt:lpwstr>https://www.telstra.com.au/customer-terms/business-government</vt:lpwstr>
      </vt:variant>
      <vt:variant>
        <vt:lpwstr>other-services</vt:lpwstr>
      </vt:variant>
      <vt:variant>
        <vt:i4>6684712</vt:i4>
      </vt:variant>
      <vt:variant>
        <vt:i4>33</vt:i4>
      </vt:variant>
      <vt:variant>
        <vt:i4>0</vt:i4>
      </vt:variant>
      <vt:variant>
        <vt:i4>5</vt:i4>
      </vt:variant>
      <vt:variant>
        <vt:lpwstr>https://www.telstra.com.au/customer-terms/business-government</vt:lpwstr>
      </vt:variant>
      <vt:variant>
        <vt:lpwstr>telstra-mobile</vt:lpwstr>
      </vt:variant>
      <vt:variant>
        <vt:i4>5505032</vt:i4>
      </vt:variant>
      <vt:variant>
        <vt:i4>9</vt:i4>
      </vt:variant>
      <vt:variant>
        <vt:i4>0</vt:i4>
      </vt:variant>
      <vt:variant>
        <vt:i4>5</vt:i4>
      </vt:variant>
      <vt:variant>
        <vt:lpwstr>https://www.vmware.com/au/download/eula.html</vt:lpwstr>
      </vt:variant>
      <vt:variant>
        <vt:lpwstr/>
      </vt:variant>
      <vt:variant>
        <vt:i4>3276917</vt:i4>
      </vt:variant>
      <vt:variant>
        <vt:i4>6</vt:i4>
      </vt:variant>
      <vt:variant>
        <vt:i4>0</vt:i4>
      </vt:variant>
      <vt:variant>
        <vt:i4>5</vt:i4>
      </vt:variant>
      <vt:variant>
        <vt:lpwstr>https://www.telstra.com.au/customer-terms/digitalterms</vt:lpwstr>
      </vt:variant>
      <vt:variant>
        <vt:lpwstr/>
      </vt:variant>
      <vt:variant>
        <vt:i4>3276917</vt:i4>
      </vt:variant>
      <vt:variant>
        <vt:i4>3</vt:i4>
      </vt:variant>
      <vt:variant>
        <vt:i4>0</vt:i4>
      </vt:variant>
      <vt:variant>
        <vt:i4>5</vt:i4>
      </vt:variant>
      <vt:variant>
        <vt:lpwstr>https://www.telstra.com.au/customer-terms/digitalterms</vt:lpwstr>
      </vt:variant>
      <vt:variant>
        <vt:lpwstr/>
      </vt:variant>
      <vt:variant>
        <vt:i4>7798822</vt:i4>
      </vt:variant>
      <vt:variant>
        <vt:i4>0</vt:i4>
      </vt:variant>
      <vt:variant>
        <vt:i4>0</vt:i4>
      </vt:variant>
      <vt:variant>
        <vt:i4>5</vt:i4>
      </vt:variant>
      <vt:variant>
        <vt:lpwstr>https://www.legislation.gov.au/Details/C2020C00037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Service Terms - Adaptive Mobility Managed Services</dc:title>
  <dc:subject/>
  <dc:creator>Telstra Limited</dc:creator>
  <cp:keywords>Telstra, Service Terms, AMMS, endpoint, mobility, care, EWMS</cp:keywords>
  <dc:description>Service terms relating to Adaptive Mobility Managed Services</dc:description>
  <cp:lastModifiedBy>Flaws, Andrew</cp:lastModifiedBy>
  <cp:revision>10</cp:revision>
  <cp:lastPrinted>2024-02-11T23:49:00Z</cp:lastPrinted>
  <dcterms:created xsi:type="dcterms:W3CDTF">2024-02-06T09:57:00Z</dcterms:created>
  <dcterms:modified xsi:type="dcterms:W3CDTF">2024-02-12T00:47:00Z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0x010100DAA4712191A8D04EAD1EC92BE732266A</vt:lpwstr>
  </property>
  <property fmtid="{D5CDD505-2E9C-101B-9397-08002B2CF9AE}" pid="3" name="_dlc_DocIdItemGuid">
    <vt:lpwstr>75a51f9b-831f-415e-a98f-7f23c5b75d83</vt:lpwstr>
  </property>
  <property fmtid="{D5CDD505-2E9C-101B-9397-08002B2CF9AE}" pid="4" name="mcrdmsdesc">
    <vt:lpwstr>Mobility Managed Services Service Terms - draft</vt:lpwstr>
  </property>
  <property fmtid="{D5CDD505-2E9C-101B-9397-08002B2CF9AE}" pid="5" name="ClassificationContentMarkingFooterShapeIds">
    <vt:lpwstr>1,3,7,8,9,a,b,c,d</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PCDocsNo">
    <vt:lpwstr>71835506v2</vt:lpwstr>
  </property>
  <property fmtid="{D5CDD505-2E9C-101B-9397-08002B2CF9AE}" pid="9" name="MediaServiceImageTags">
    <vt:lpwstr/>
  </property>
</Properties>
</file>