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C338" w14:textId="77777777" w:rsidR="008E5595" w:rsidRDefault="00CF7229" w:rsidP="003503C8">
      <w:pPr>
        <w:pStyle w:val="ContentsTitle"/>
      </w:pPr>
      <w:r w:rsidRPr="00CF7229">
        <w:t>Contents</w:t>
      </w:r>
    </w:p>
    <w:p w14:paraId="604A985B" w14:textId="521054EB" w:rsidR="005E72E9" w:rsidRDefault="00A82695">
      <w:pPr>
        <w:pStyle w:val="TOC1"/>
        <w:rPr>
          <w:rFonts w:asciiTheme="minorHAnsi" w:eastAsiaTheme="minorEastAsia" w:hAnsiTheme="minorHAnsi" w:cstheme="minorBidi"/>
          <w:b w:val="0"/>
          <w:bCs w:val="0"/>
          <w:caps w:val="0"/>
          <w:kern w:val="2"/>
          <w:sz w:val="24"/>
          <w:szCs w:val="24"/>
          <w:lang w:val="en-US"/>
          <w14:ligatures w14:val="standardContextual"/>
        </w:rPr>
      </w:pPr>
      <w:r>
        <w:fldChar w:fldCharType="begin"/>
      </w:r>
      <w:r w:rsidR="00B27A9F">
        <w:instrText xml:space="preserve"> TOC \h \z \t "Heading 1,1,SubHead,2" </w:instrText>
      </w:r>
      <w:r>
        <w:fldChar w:fldCharType="separate"/>
      </w:r>
      <w:hyperlink w:anchor="_Toc183707996" w:history="1">
        <w:r w:rsidR="005E72E9" w:rsidRPr="00874D38">
          <w:rPr>
            <w:rStyle w:val="Hyperlink"/>
          </w:rPr>
          <w:t>1</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About THIS section</w:t>
        </w:r>
        <w:r w:rsidR="005E72E9">
          <w:rPr>
            <w:webHidden/>
          </w:rPr>
          <w:tab/>
        </w:r>
        <w:r w:rsidR="005E72E9">
          <w:rPr>
            <w:webHidden/>
          </w:rPr>
          <w:fldChar w:fldCharType="begin"/>
        </w:r>
        <w:r w:rsidR="005E72E9">
          <w:rPr>
            <w:webHidden/>
          </w:rPr>
          <w:instrText xml:space="preserve"> PAGEREF _Toc183707996 \h </w:instrText>
        </w:r>
        <w:r w:rsidR="005E72E9">
          <w:rPr>
            <w:webHidden/>
          </w:rPr>
        </w:r>
        <w:r w:rsidR="005E72E9">
          <w:rPr>
            <w:webHidden/>
          </w:rPr>
          <w:fldChar w:fldCharType="separate"/>
        </w:r>
        <w:r w:rsidR="00360FF3">
          <w:rPr>
            <w:webHidden/>
          </w:rPr>
          <w:t>2</w:t>
        </w:r>
        <w:r w:rsidR="005E72E9">
          <w:rPr>
            <w:webHidden/>
          </w:rPr>
          <w:fldChar w:fldCharType="end"/>
        </w:r>
      </w:hyperlink>
    </w:p>
    <w:p w14:paraId="28C3D74B" w14:textId="3242B167"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7997" w:history="1">
        <w:r w:rsidR="005E72E9" w:rsidRPr="00874D38">
          <w:rPr>
            <w:rStyle w:val="Hyperlink"/>
          </w:rPr>
          <w:t>2</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WHAT IS TELSTRA DEVICE SECURITY for Business?</w:t>
        </w:r>
        <w:r w:rsidR="005E72E9">
          <w:rPr>
            <w:webHidden/>
          </w:rPr>
          <w:tab/>
        </w:r>
        <w:r w:rsidR="005E72E9">
          <w:rPr>
            <w:webHidden/>
          </w:rPr>
          <w:fldChar w:fldCharType="begin"/>
        </w:r>
        <w:r w:rsidR="005E72E9">
          <w:rPr>
            <w:webHidden/>
          </w:rPr>
          <w:instrText xml:space="preserve"> PAGEREF _Toc183707997 \h </w:instrText>
        </w:r>
        <w:r w:rsidR="005E72E9">
          <w:rPr>
            <w:webHidden/>
          </w:rPr>
        </w:r>
        <w:r w:rsidR="005E72E9">
          <w:rPr>
            <w:webHidden/>
          </w:rPr>
          <w:fldChar w:fldCharType="separate"/>
        </w:r>
        <w:r w:rsidR="00360FF3">
          <w:rPr>
            <w:webHidden/>
          </w:rPr>
          <w:t>2</w:t>
        </w:r>
        <w:r w:rsidR="005E72E9">
          <w:rPr>
            <w:webHidden/>
          </w:rPr>
          <w:fldChar w:fldCharType="end"/>
        </w:r>
      </w:hyperlink>
    </w:p>
    <w:p w14:paraId="7C2711DD" w14:textId="65018467"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7998" w:history="1">
        <w:r w:rsidR="005E72E9" w:rsidRPr="00874D38">
          <w:rPr>
            <w:rStyle w:val="Hyperlink"/>
          </w:rPr>
          <w:t>3</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Your obligations</w:t>
        </w:r>
        <w:r w:rsidR="005E72E9">
          <w:rPr>
            <w:webHidden/>
          </w:rPr>
          <w:tab/>
        </w:r>
        <w:r w:rsidR="005E72E9">
          <w:rPr>
            <w:webHidden/>
          </w:rPr>
          <w:fldChar w:fldCharType="begin"/>
        </w:r>
        <w:r w:rsidR="005E72E9">
          <w:rPr>
            <w:webHidden/>
          </w:rPr>
          <w:instrText xml:space="preserve"> PAGEREF _Toc183707998 \h </w:instrText>
        </w:r>
        <w:r w:rsidR="005E72E9">
          <w:rPr>
            <w:webHidden/>
          </w:rPr>
        </w:r>
        <w:r w:rsidR="005E72E9">
          <w:rPr>
            <w:webHidden/>
          </w:rPr>
          <w:fldChar w:fldCharType="separate"/>
        </w:r>
        <w:r w:rsidR="00360FF3">
          <w:rPr>
            <w:webHidden/>
          </w:rPr>
          <w:t>3</w:t>
        </w:r>
        <w:r w:rsidR="005E72E9">
          <w:rPr>
            <w:webHidden/>
          </w:rPr>
          <w:fldChar w:fldCharType="end"/>
        </w:r>
      </w:hyperlink>
    </w:p>
    <w:p w14:paraId="01E53F47" w14:textId="12A39E73"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7999" w:history="1">
        <w:r w:rsidR="005E72E9" w:rsidRPr="00874D38">
          <w:rPr>
            <w:rStyle w:val="Hyperlink"/>
          </w:rPr>
          <w:t>4</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SOFTWARE / APPLICATION INSTALLATION AND COMPATIBLE DEVICES</w:t>
        </w:r>
        <w:r w:rsidR="005E72E9">
          <w:rPr>
            <w:webHidden/>
          </w:rPr>
          <w:tab/>
        </w:r>
        <w:r w:rsidR="005E72E9">
          <w:rPr>
            <w:webHidden/>
          </w:rPr>
          <w:fldChar w:fldCharType="begin"/>
        </w:r>
        <w:r w:rsidR="005E72E9">
          <w:rPr>
            <w:webHidden/>
          </w:rPr>
          <w:instrText xml:space="preserve"> PAGEREF _Toc183707999 \h </w:instrText>
        </w:r>
        <w:r w:rsidR="005E72E9">
          <w:rPr>
            <w:webHidden/>
          </w:rPr>
        </w:r>
        <w:r w:rsidR="005E72E9">
          <w:rPr>
            <w:webHidden/>
          </w:rPr>
          <w:fldChar w:fldCharType="separate"/>
        </w:r>
        <w:r w:rsidR="00360FF3">
          <w:rPr>
            <w:webHidden/>
          </w:rPr>
          <w:t>3</w:t>
        </w:r>
        <w:r w:rsidR="005E72E9">
          <w:rPr>
            <w:webHidden/>
          </w:rPr>
          <w:fldChar w:fldCharType="end"/>
        </w:r>
      </w:hyperlink>
    </w:p>
    <w:p w14:paraId="52B94129" w14:textId="37EF0061"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0" w:history="1">
        <w:r w:rsidR="005E72E9" w:rsidRPr="00874D38">
          <w:rPr>
            <w:rStyle w:val="Hyperlink"/>
          </w:rPr>
          <w:t>5</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LIMITATIONS</w:t>
        </w:r>
        <w:r w:rsidR="005E72E9">
          <w:rPr>
            <w:webHidden/>
          </w:rPr>
          <w:tab/>
        </w:r>
        <w:r w:rsidR="005E72E9">
          <w:rPr>
            <w:webHidden/>
          </w:rPr>
          <w:fldChar w:fldCharType="begin"/>
        </w:r>
        <w:r w:rsidR="005E72E9">
          <w:rPr>
            <w:webHidden/>
          </w:rPr>
          <w:instrText xml:space="preserve"> PAGEREF _Toc183708000 \h </w:instrText>
        </w:r>
        <w:r w:rsidR="005E72E9">
          <w:rPr>
            <w:webHidden/>
          </w:rPr>
        </w:r>
        <w:r w:rsidR="005E72E9">
          <w:rPr>
            <w:webHidden/>
          </w:rPr>
          <w:fldChar w:fldCharType="separate"/>
        </w:r>
        <w:r w:rsidR="00360FF3">
          <w:rPr>
            <w:webHidden/>
          </w:rPr>
          <w:t>4</w:t>
        </w:r>
        <w:r w:rsidR="005E72E9">
          <w:rPr>
            <w:webHidden/>
          </w:rPr>
          <w:fldChar w:fldCharType="end"/>
        </w:r>
      </w:hyperlink>
    </w:p>
    <w:p w14:paraId="2805AED8" w14:textId="611136CF"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1" w:history="1">
        <w:r w:rsidR="005E72E9" w:rsidRPr="00874D38">
          <w:rPr>
            <w:rStyle w:val="Hyperlink"/>
          </w:rPr>
          <w:t>6</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warranties</w:t>
        </w:r>
        <w:r w:rsidR="005E72E9">
          <w:rPr>
            <w:webHidden/>
          </w:rPr>
          <w:tab/>
        </w:r>
        <w:r w:rsidR="005E72E9">
          <w:rPr>
            <w:webHidden/>
          </w:rPr>
          <w:fldChar w:fldCharType="begin"/>
        </w:r>
        <w:r w:rsidR="005E72E9">
          <w:rPr>
            <w:webHidden/>
          </w:rPr>
          <w:instrText xml:space="preserve"> PAGEREF _Toc183708001 \h </w:instrText>
        </w:r>
        <w:r w:rsidR="005E72E9">
          <w:rPr>
            <w:webHidden/>
          </w:rPr>
        </w:r>
        <w:r w:rsidR="005E72E9">
          <w:rPr>
            <w:webHidden/>
          </w:rPr>
          <w:fldChar w:fldCharType="separate"/>
        </w:r>
        <w:r w:rsidR="00360FF3">
          <w:rPr>
            <w:webHidden/>
          </w:rPr>
          <w:t>4</w:t>
        </w:r>
        <w:r w:rsidR="005E72E9">
          <w:rPr>
            <w:webHidden/>
          </w:rPr>
          <w:fldChar w:fldCharType="end"/>
        </w:r>
      </w:hyperlink>
    </w:p>
    <w:p w14:paraId="7D1162FD" w14:textId="3470C3AC"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2" w:history="1">
        <w:r w:rsidR="005E72E9" w:rsidRPr="00874D38">
          <w:rPr>
            <w:rStyle w:val="Hyperlink"/>
          </w:rPr>
          <w:t>7</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SOFTWARE LICENCES</w:t>
        </w:r>
        <w:r w:rsidR="005E72E9">
          <w:rPr>
            <w:webHidden/>
          </w:rPr>
          <w:tab/>
        </w:r>
        <w:r w:rsidR="005E72E9">
          <w:rPr>
            <w:webHidden/>
          </w:rPr>
          <w:fldChar w:fldCharType="begin"/>
        </w:r>
        <w:r w:rsidR="005E72E9">
          <w:rPr>
            <w:webHidden/>
          </w:rPr>
          <w:instrText xml:space="preserve"> PAGEREF _Toc183708002 \h </w:instrText>
        </w:r>
        <w:r w:rsidR="005E72E9">
          <w:rPr>
            <w:webHidden/>
          </w:rPr>
        </w:r>
        <w:r w:rsidR="005E72E9">
          <w:rPr>
            <w:webHidden/>
          </w:rPr>
          <w:fldChar w:fldCharType="separate"/>
        </w:r>
        <w:r w:rsidR="00360FF3">
          <w:rPr>
            <w:webHidden/>
          </w:rPr>
          <w:t>5</w:t>
        </w:r>
        <w:r w:rsidR="005E72E9">
          <w:rPr>
            <w:webHidden/>
          </w:rPr>
          <w:fldChar w:fldCharType="end"/>
        </w:r>
      </w:hyperlink>
    </w:p>
    <w:p w14:paraId="1F0F91E7" w14:textId="1E7B3027"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3" w:history="1">
        <w:r w:rsidR="005E72E9" w:rsidRPr="00874D38">
          <w:rPr>
            <w:rStyle w:val="Hyperlink"/>
          </w:rPr>
          <w:t>8</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term and PAYMENT</w:t>
        </w:r>
        <w:r w:rsidR="005E72E9">
          <w:rPr>
            <w:webHidden/>
          </w:rPr>
          <w:tab/>
        </w:r>
        <w:r w:rsidR="005E72E9">
          <w:rPr>
            <w:webHidden/>
          </w:rPr>
          <w:fldChar w:fldCharType="begin"/>
        </w:r>
        <w:r w:rsidR="005E72E9">
          <w:rPr>
            <w:webHidden/>
          </w:rPr>
          <w:instrText xml:space="preserve"> PAGEREF _Toc183708003 \h </w:instrText>
        </w:r>
        <w:r w:rsidR="005E72E9">
          <w:rPr>
            <w:webHidden/>
          </w:rPr>
        </w:r>
        <w:r w:rsidR="005E72E9">
          <w:rPr>
            <w:webHidden/>
          </w:rPr>
          <w:fldChar w:fldCharType="separate"/>
        </w:r>
        <w:r w:rsidR="00360FF3">
          <w:rPr>
            <w:webHidden/>
          </w:rPr>
          <w:t>5</w:t>
        </w:r>
        <w:r w:rsidR="005E72E9">
          <w:rPr>
            <w:webHidden/>
          </w:rPr>
          <w:fldChar w:fldCharType="end"/>
        </w:r>
      </w:hyperlink>
    </w:p>
    <w:p w14:paraId="335D067D" w14:textId="65531C17"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4" w:history="1">
        <w:r w:rsidR="005E72E9" w:rsidRPr="00874D38">
          <w:rPr>
            <w:rStyle w:val="Hyperlink"/>
          </w:rPr>
          <w:t>9</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OUR RIGHT TO MIGRATE YOUR SERVICE</w:t>
        </w:r>
        <w:r w:rsidR="005E72E9">
          <w:rPr>
            <w:webHidden/>
          </w:rPr>
          <w:tab/>
        </w:r>
        <w:r w:rsidR="005E72E9">
          <w:rPr>
            <w:webHidden/>
          </w:rPr>
          <w:fldChar w:fldCharType="begin"/>
        </w:r>
        <w:r w:rsidR="005E72E9">
          <w:rPr>
            <w:webHidden/>
          </w:rPr>
          <w:instrText xml:space="preserve"> PAGEREF _Toc183708004 \h </w:instrText>
        </w:r>
        <w:r w:rsidR="005E72E9">
          <w:rPr>
            <w:webHidden/>
          </w:rPr>
        </w:r>
        <w:r w:rsidR="005E72E9">
          <w:rPr>
            <w:webHidden/>
          </w:rPr>
          <w:fldChar w:fldCharType="separate"/>
        </w:r>
        <w:r w:rsidR="00360FF3">
          <w:rPr>
            <w:webHidden/>
          </w:rPr>
          <w:t>6</w:t>
        </w:r>
        <w:r w:rsidR="005E72E9">
          <w:rPr>
            <w:webHidden/>
          </w:rPr>
          <w:fldChar w:fldCharType="end"/>
        </w:r>
      </w:hyperlink>
    </w:p>
    <w:p w14:paraId="12CEAC66" w14:textId="2CE3BD6B" w:rsidR="005E72E9" w:rsidRDefault="000113BA">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83708005" w:history="1">
        <w:r w:rsidR="005E72E9" w:rsidRPr="00874D38">
          <w:rPr>
            <w:rStyle w:val="Hyperlink"/>
          </w:rPr>
          <w:t>10</w:t>
        </w:r>
        <w:r w:rsidR="005E72E9">
          <w:rPr>
            <w:rFonts w:asciiTheme="minorHAnsi" w:eastAsiaTheme="minorEastAsia" w:hAnsiTheme="minorHAnsi" w:cstheme="minorBidi"/>
            <w:b w:val="0"/>
            <w:bCs w:val="0"/>
            <w:caps w:val="0"/>
            <w:kern w:val="2"/>
            <w:sz w:val="24"/>
            <w:szCs w:val="24"/>
            <w:lang w:val="en-US"/>
            <w14:ligatures w14:val="standardContextual"/>
          </w:rPr>
          <w:tab/>
        </w:r>
        <w:r w:rsidR="005E72E9" w:rsidRPr="00874D38">
          <w:rPr>
            <w:rStyle w:val="Hyperlink"/>
          </w:rPr>
          <w:t>MAINTENANCE OF THE SERVICE</w:t>
        </w:r>
        <w:r w:rsidR="005E72E9">
          <w:rPr>
            <w:webHidden/>
          </w:rPr>
          <w:tab/>
        </w:r>
        <w:r w:rsidR="005E72E9">
          <w:rPr>
            <w:webHidden/>
          </w:rPr>
          <w:fldChar w:fldCharType="begin"/>
        </w:r>
        <w:r w:rsidR="005E72E9">
          <w:rPr>
            <w:webHidden/>
          </w:rPr>
          <w:instrText xml:space="preserve"> PAGEREF _Toc183708005 \h </w:instrText>
        </w:r>
        <w:r w:rsidR="005E72E9">
          <w:rPr>
            <w:webHidden/>
          </w:rPr>
        </w:r>
        <w:r w:rsidR="005E72E9">
          <w:rPr>
            <w:webHidden/>
          </w:rPr>
          <w:fldChar w:fldCharType="separate"/>
        </w:r>
        <w:r w:rsidR="00360FF3">
          <w:rPr>
            <w:webHidden/>
          </w:rPr>
          <w:t>6</w:t>
        </w:r>
        <w:r w:rsidR="005E72E9">
          <w:rPr>
            <w:webHidden/>
          </w:rPr>
          <w:fldChar w:fldCharType="end"/>
        </w:r>
      </w:hyperlink>
    </w:p>
    <w:p w14:paraId="44A8C33C" w14:textId="1DB8875E" w:rsidR="00D94DAA" w:rsidRDefault="00A82695" w:rsidP="00D94DAA">
      <w:r>
        <w:fldChar w:fldCharType="end"/>
      </w:r>
    </w:p>
    <w:p w14:paraId="44A8C33D" w14:textId="77777777" w:rsidR="00A04E3D" w:rsidRDefault="00A04E3D" w:rsidP="00D94DAA"/>
    <w:p w14:paraId="44A8C33E" w14:textId="77777777" w:rsidR="00A04E3D" w:rsidRPr="00D94DAA" w:rsidRDefault="00A04E3D" w:rsidP="00D94DAA">
      <w:pPr>
        <w:sectPr w:rsidR="00A04E3D" w:rsidRPr="00D94DAA" w:rsidSect="00CD2371">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p>
    <w:p w14:paraId="44A8C33F" w14:textId="43943919" w:rsidR="00CB6EFB" w:rsidRDefault="00687AEB" w:rsidP="00CB6EFB">
      <w:pPr>
        <w:pStyle w:val="Heading2"/>
        <w:numPr>
          <w:ilvl w:val="0"/>
          <w:numId w:val="0"/>
        </w:numPr>
      </w:pPr>
      <w:r w:rsidRPr="004058A2">
        <w:lastRenderedPageBreak/>
        <w:t xml:space="preserve">Certain words are used with the specific meanings in </w:t>
      </w:r>
      <w:hyperlink r:id="rId19" w:history="1">
        <w:r w:rsidRPr="004058A2">
          <w:t>the General Terms of Our Customer Terms</w:t>
        </w:r>
      </w:hyperlink>
      <w:r w:rsidRPr="004058A2">
        <w:t xml:space="preserve"> at </w:t>
      </w:r>
      <w:hyperlink r:id="rId20" w:history="1">
        <w:r w:rsidR="006A7294" w:rsidRPr="006D3E11">
          <w:rPr>
            <w:rStyle w:val="Hyperlink"/>
          </w:rPr>
          <w:t>https://www.telstra.com.au/customer-terms/business-government</w:t>
        </w:r>
      </w:hyperlink>
    </w:p>
    <w:p w14:paraId="44A8C340" w14:textId="77777777" w:rsidR="00A04E3D" w:rsidRDefault="00A04E3D" w:rsidP="00FA5CBA">
      <w:pPr>
        <w:pStyle w:val="Heading1"/>
      </w:pPr>
      <w:bookmarkStart w:id="0" w:name="_Toc350785661"/>
      <w:bookmarkStart w:id="1" w:name="_Toc350785662"/>
      <w:bookmarkStart w:id="2" w:name="_Toc350785663"/>
      <w:bookmarkStart w:id="3" w:name="_Toc350785664"/>
      <w:bookmarkStart w:id="4" w:name="_Toc350785665"/>
      <w:bookmarkStart w:id="5" w:name="_Toc183707996"/>
      <w:bookmarkEnd w:id="0"/>
      <w:bookmarkEnd w:id="1"/>
      <w:bookmarkEnd w:id="2"/>
      <w:bookmarkEnd w:id="3"/>
      <w:bookmarkEnd w:id="4"/>
      <w:r>
        <w:t xml:space="preserve">About </w:t>
      </w:r>
      <w:r w:rsidR="00060245">
        <w:t xml:space="preserve">THIS </w:t>
      </w:r>
      <w:r w:rsidR="002D6E4B">
        <w:t>section</w:t>
      </w:r>
      <w:bookmarkEnd w:id="5"/>
    </w:p>
    <w:p w14:paraId="44A8C341" w14:textId="6B0C4A9A" w:rsidR="00060245" w:rsidRPr="000450D5" w:rsidRDefault="00060245" w:rsidP="00060245">
      <w:pPr>
        <w:pStyle w:val="Heading2"/>
      </w:pPr>
      <w:bookmarkStart w:id="6" w:name="_Toc52674845"/>
      <w:r w:rsidRPr="006461E5">
        <w:t xml:space="preserve">This is </w:t>
      </w:r>
      <w:r w:rsidR="009B7196" w:rsidRPr="006461E5">
        <w:t xml:space="preserve">the </w:t>
      </w:r>
      <w:r w:rsidR="006461E5" w:rsidRPr="006461E5">
        <w:t xml:space="preserve">Telstra </w:t>
      </w:r>
      <w:r w:rsidR="001358FF">
        <w:t>Device</w:t>
      </w:r>
      <w:r w:rsidR="001358FF" w:rsidRPr="006461E5">
        <w:t xml:space="preserve"> </w:t>
      </w:r>
      <w:r w:rsidR="006461E5" w:rsidRPr="006461E5">
        <w:t xml:space="preserve">Security </w:t>
      </w:r>
      <w:r w:rsidR="001358FF">
        <w:t>For Business</w:t>
      </w:r>
      <w:r w:rsidR="001358FF" w:rsidRPr="006461E5">
        <w:t xml:space="preserve"> </w:t>
      </w:r>
      <w:r w:rsidRPr="006461E5">
        <w:t>section of Our Customer</w:t>
      </w:r>
      <w:r>
        <w:t xml:space="preserve"> Terms.</w:t>
      </w:r>
      <w:bookmarkEnd w:id="6"/>
    </w:p>
    <w:p w14:paraId="2619F333" w14:textId="3CFD522C" w:rsidR="00692213" w:rsidRPr="00114822" w:rsidRDefault="00B84347" w:rsidP="001B22DC">
      <w:pPr>
        <w:pStyle w:val="Heading2"/>
      </w:pPr>
      <w:r>
        <w:t xml:space="preserve">Unless you have entered into a separate agreement with us which excludes them, the </w:t>
      </w:r>
      <w:r w:rsidR="002D6E4B">
        <w:t xml:space="preserve">General Terms of Our Customer Terms also apply to </w:t>
      </w:r>
      <w:r w:rsidR="00DD0EF3">
        <w:t xml:space="preserve">the products and services </w:t>
      </w:r>
      <w:r w:rsidR="00FC1B4A">
        <w:t>under the Telstra Device Security for Busines</w:t>
      </w:r>
      <w:r w:rsidR="00DD3C2A">
        <w:t>s section</w:t>
      </w:r>
      <w:r w:rsidR="002D6E4B">
        <w:t>.</w:t>
      </w:r>
      <w:r w:rsidR="00332AA5">
        <w:t xml:space="preserve"> </w:t>
      </w:r>
      <w:r w:rsidR="00060245">
        <w:t xml:space="preserve">See section one of the </w:t>
      </w:r>
      <w:hyperlink r:id="rId21" w:history="1">
        <w:r w:rsidR="00060245" w:rsidRPr="4654578F">
          <w:rPr>
            <w:rStyle w:val="Hyperlink"/>
          </w:rPr>
          <w:t>General Terms of Our Customer Terms</w:t>
        </w:r>
      </w:hyperlink>
      <w:r w:rsidR="00060245">
        <w:t xml:space="preserve"> for more detail on how the various sections of Our Customer Terms are to be read together.</w:t>
      </w:r>
      <w:bookmarkStart w:id="7" w:name="_Toc350785667"/>
      <w:bookmarkStart w:id="8" w:name="_Toc449082659"/>
      <w:bookmarkStart w:id="9" w:name="_Toc449095797"/>
      <w:bookmarkStart w:id="10" w:name="_Toc449099988"/>
      <w:bookmarkEnd w:id="7"/>
      <w:bookmarkEnd w:id="8"/>
      <w:bookmarkEnd w:id="9"/>
      <w:bookmarkEnd w:id="10"/>
    </w:p>
    <w:p w14:paraId="06A867AE" w14:textId="2331227D" w:rsidR="009374FE" w:rsidRPr="0010535E" w:rsidRDefault="009374FE" w:rsidP="0010535E">
      <w:pPr>
        <w:pStyle w:val="Heading1"/>
      </w:pPr>
      <w:bookmarkStart w:id="11" w:name="_Toc181611530"/>
      <w:bookmarkStart w:id="12" w:name="_Toc183707997"/>
      <w:bookmarkEnd w:id="11"/>
      <w:r>
        <w:t>WHAT IS TELSTRA DEVICE SECURITY for Business?</w:t>
      </w:r>
      <w:bookmarkEnd w:id="12"/>
    </w:p>
    <w:p w14:paraId="02A9AB2B" w14:textId="77777777" w:rsidR="00AF2943" w:rsidRPr="00D4744F" w:rsidRDefault="00AF2943" w:rsidP="00AF2943">
      <w:pPr>
        <w:pStyle w:val="Heading3Modified"/>
      </w:pPr>
      <w:r w:rsidRPr="00D4744F">
        <w:t>Overview</w:t>
      </w:r>
    </w:p>
    <w:p w14:paraId="13D88344" w14:textId="537CB65B" w:rsidR="0064173A" w:rsidRDefault="009374FE" w:rsidP="00120FC9">
      <w:pPr>
        <w:pStyle w:val="Heading2"/>
        <w:tabs>
          <w:tab w:val="num" w:pos="709"/>
        </w:tabs>
      </w:pPr>
      <w:r>
        <w:t>Telstra Device Security</w:t>
      </w:r>
      <w:r w:rsidR="007759BD">
        <w:t xml:space="preserve"> for Business</w:t>
      </w:r>
      <w:r>
        <w:t xml:space="preserve"> is a month-to-month subscription that gives eligible </w:t>
      </w:r>
      <w:r w:rsidR="0048661D">
        <w:t xml:space="preserve">business </w:t>
      </w:r>
      <w:r>
        <w:t xml:space="preserve">customers access to McAfee Multi Access. </w:t>
      </w:r>
    </w:p>
    <w:p w14:paraId="059E34D6" w14:textId="19E7E225" w:rsidR="009374FE" w:rsidRPr="00120FC9" w:rsidRDefault="009374FE" w:rsidP="00120FC9">
      <w:pPr>
        <w:pStyle w:val="Heading2"/>
        <w:tabs>
          <w:tab w:val="num" w:pos="709"/>
        </w:tabs>
      </w:pPr>
      <w:r>
        <w:t>McAfee Multi Access is a series of applications that offer the following security services</w:t>
      </w:r>
      <w:r w:rsidR="001D3C41">
        <w:t xml:space="preserve"> for up to 10 compatible PC, Mac, Android and iOS devices (</w:t>
      </w:r>
      <w:r w:rsidR="00240DD1">
        <w:t xml:space="preserve">further details are available at </w:t>
      </w:r>
      <w:hyperlink r:id="rId22" w:history="1">
        <w:r w:rsidR="00FB5760" w:rsidRPr="001D0B84">
          <w:rPr>
            <w:rStyle w:val="Hyperlink"/>
          </w:rPr>
          <w:t>https://www.telstra.com.au/small-business/cyber-security-and-safety/plans</w:t>
        </w:r>
      </w:hyperlink>
      <w:r w:rsidR="00240DD1">
        <w:t>)</w:t>
      </w:r>
      <w:r>
        <w:t>: </w:t>
      </w:r>
    </w:p>
    <w:p w14:paraId="2395DF79" w14:textId="6C7F200B" w:rsidR="009374FE" w:rsidRPr="005E68A2" w:rsidRDefault="009374FE" w:rsidP="00120FC9">
      <w:pPr>
        <w:pStyle w:val="Heading3"/>
      </w:pPr>
      <w:r w:rsidRPr="00120FC9">
        <w:t xml:space="preserve">Identity Protection - </w:t>
      </w:r>
      <w:r w:rsidR="00270F39">
        <w:t>h</w:t>
      </w:r>
      <w:r w:rsidRPr="00120FC9">
        <w:t>elps keep you safe by monitoring your personal info on the dark web, like credit card numbers and email addresses;</w:t>
      </w:r>
    </w:p>
    <w:p w14:paraId="47AADC8E" w14:textId="77777777" w:rsidR="009374FE" w:rsidRPr="005E68A2" w:rsidRDefault="009374FE" w:rsidP="00120FC9">
      <w:pPr>
        <w:pStyle w:val="Heading3"/>
      </w:pPr>
      <w:r w:rsidRPr="00120FC9">
        <w:t>Secure VPN - Virtual Private Network helps to protect your online activities with bank-grade encryption each time you connect to the internet; </w:t>
      </w:r>
    </w:p>
    <w:p w14:paraId="00DC04E3" w14:textId="018C9AB5" w:rsidR="009374FE" w:rsidRPr="005E68A2" w:rsidRDefault="009374FE" w:rsidP="00120FC9">
      <w:pPr>
        <w:pStyle w:val="Heading3"/>
      </w:pPr>
      <w:r>
        <w:t xml:space="preserve">Antivirus &amp; System Scan </w:t>
      </w:r>
      <w:r w:rsidR="29080316">
        <w:t xml:space="preserve">for </w:t>
      </w:r>
      <w:r>
        <w:t>the latest malware and threats; </w:t>
      </w:r>
    </w:p>
    <w:p w14:paraId="13B42F04" w14:textId="77777777" w:rsidR="009374FE" w:rsidRPr="005E68A2" w:rsidRDefault="009374FE" w:rsidP="00120FC9">
      <w:pPr>
        <w:pStyle w:val="Heading3"/>
      </w:pPr>
      <w:r w:rsidRPr="00120FC9">
        <w:t>WiFi Scan - scans your Wi-Fi network when connected; </w:t>
      </w:r>
    </w:p>
    <w:p w14:paraId="79D1FB1D" w14:textId="03A0C520" w:rsidR="009374FE" w:rsidRPr="00120FC9" w:rsidRDefault="009374FE" w:rsidP="001B22DC">
      <w:pPr>
        <w:pStyle w:val="Heading3"/>
      </w:pPr>
      <w:r w:rsidRPr="00120FC9">
        <w:t>Safe Browsing</w:t>
      </w:r>
      <w:r w:rsidR="002873A5">
        <w:t xml:space="preserve"> </w:t>
      </w:r>
      <w:r w:rsidRPr="00120FC9">
        <w:t xml:space="preserve">- </w:t>
      </w:r>
      <w:r w:rsidR="002873A5">
        <w:t>h</w:t>
      </w:r>
      <w:r w:rsidRPr="00120FC9">
        <w:t>elps protect you from phishing attacks, tech scams and downloads that might contain viruses</w:t>
      </w:r>
      <w:r w:rsidR="00AF2943">
        <w:t>; and</w:t>
      </w:r>
    </w:p>
    <w:p w14:paraId="532107F0" w14:textId="3A207D3F" w:rsidR="00A4377F" w:rsidRPr="008D23CC" w:rsidRDefault="008D23CC" w:rsidP="001B22DC">
      <w:pPr>
        <w:pStyle w:val="Heading3"/>
      </w:pPr>
      <w:r w:rsidRPr="00120FC9">
        <w:t>S</w:t>
      </w:r>
      <w:r w:rsidR="0B92FAA5" w:rsidRPr="00120FC9">
        <w:t>ocial Privacy Manager - help</w:t>
      </w:r>
      <w:r w:rsidR="002873A5">
        <w:t>s</w:t>
      </w:r>
      <w:r w:rsidR="0B92FAA5" w:rsidRPr="00120FC9">
        <w:t xml:space="preserve"> you adjust more than 100 privacy settings across your social media accounts</w:t>
      </w:r>
      <w:r w:rsidR="40D5238C" w:rsidRPr="00120FC9">
        <w:t>,</w:t>
      </w:r>
      <w:r w:rsidR="0B92FAA5" w:rsidRPr="00120FC9">
        <w:t xml:space="preserve"> so your personal info is only visible to the people you want to share it with</w:t>
      </w:r>
      <w:r w:rsidR="001D3C41">
        <w:t>.</w:t>
      </w:r>
      <w:r w:rsidR="0B92FAA5" w:rsidRPr="00120FC9">
        <w:t xml:space="preserve"> </w:t>
      </w:r>
    </w:p>
    <w:p w14:paraId="307DC208" w14:textId="23B41390" w:rsidR="00AF2943" w:rsidRPr="00D4744F" w:rsidRDefault="00D157CD" w:rsidP="00AF2943">
      <w:pPr>
        <w:pStyle w:val="Heading3Modified"/>
      </w:pPr>
      <w:r>
        <w:t>Eligibility</w:t>
      </w:r>
    </w:p>
    <w:p w14:paraId="47C54D83" w14:textId="3CB65485" w:rsidR="009374FE" w:rsidRDefault="009374FE" w:rsidP="000E2EF0">
      <w:pPr>
        <w:pStyle w:val="Heading2"/>
      </w:pPr>
      <w:r>
        <w:t>Telstra Device Security</w:t>
      </w:r>
      <w:r w:rsidR="008D23CC">
        <w:t xml:space="preserve"> for Business</w:t>
      </w:r>
      <w:r>
        <w:t xml:space="preserve"> is available to </w:t>
      </w:r>
      <w:r w:rsidR="00137019">
        <w:t xml:space="preserve">small or medium (in Telstra’s reasonable opinion) business </w:t>
      </w:r>
      <w:r>
        <w:t xml:space="preserve">customers who have an existing </w:t>
      </w:r>
      <w:r w:rsidR="001B7759">
        <w:t xml:space="preserve">eligible </w:t>
      </w:r>
      <w:r>
        <w:t xml:space="preserve">Telstra post-paid </w:t>
      </w:r>
      <w:r w:rsidR="008D23CC">
        <w:t>business</w:t>
      </w:r>
      <w:r>
        <w:t xml:space="preserve"> broadband or Telstra mobile service. </w:t>
      </w:r>
    </w:p>
    <w:p w14:paraId="6F302A0D" w14:textId="4013F285" w:rsidR="009A08E6" w:rsidRDefault="009374FE">
      <w:pPr>
        <w:pStyle w:val="Heading2"/>
        <w:tabs>
          <w:tab w:val="num" w:pos="709"/>
        </w:tabs>
      </w:pPr>
      <w:r>
        <w:t>Your Telstra Device Security</w:t>
      </w:r>
      <w:r w:rsidR="008D23CC">
        <w:t xml:space="preserve"> for Business</w:t>
      </w:r>
      <w:r>
        <w:t xml:space="preserve"> subscription will automatically be cancelled if the eligible Telstra broadband or mobile service it was added to is no longer active.</w:t>
      </w:r>
    </w:p>
    <w:p w14:paraId="4FF12C9B" w14:textId="0EDC4215" w:rsidR="009A08E6" w:rsidRDefault="009A08E6" w:rsidP="00A458B7">
      <w:pPr>
        <w:pStyle w:val="Heading2"/>
      </w:pPr>
      <w:r>
        <w:t>You must not use Telstra Device Security for Business other than for business purposes, nor for resale or resupply to any person.</w:t>
      </w:r>
      <w:r w:rsidR="002873A5">
        <w:t xml:space="preserve"> </w:t>
      </w:r>
      <w:r>
        <w:t>Your right of use is non-exclusive. We reserve all rights not expressly granted to you.</w:t>
      </w:r>
    </w:p>
    <w:p w14:paraId="67B663C2" w14:textId="6D723773" w:rsidR="00BC227D" w:rsidRDefault="00B83D8C" w:rsidP="000E2EF0">
      <w:pPr>
        <w:pStyle w:val="Heading1"/>
      </w:pPr>
      <w:bookmarkStart w:id="13" w:name="_Toc183707998"/>
      <w:r>
        <w:lastRenderedPageBreak/>
        <w:t>Your obligations</w:t>
      </w:r>
      <w:bookmarkEnd w:id="13"/>
    </w:p>
    <w:p w14:paraId="3F394546" w14:textId="37D45464" w:rsidR="009374FE" w:rsidRDefault="009374FE" w:rsidP="000E2EF0">
      <w:pPr>
        <w:pStyle w:val="Heading2"/>
      </w:pPr>
      <w:r>
        <w:t>You must:</w:t>
      </w:r>
    </w:p>
    <w:p w14:paraId="132366C6" w14:textId="699D8F66" w:rsidR="009374FE" w:rsidRDefault="009374FE" w:rsidP="009374FE">
      <w:pPr>
        <w:pStyle w:val="Heading3"/>
        <w:widowControl/>
        <w:numPr>
          <w:ilvl w:val="2"/>
          <w:numId w:val="11"/>
        </w:numPr>
      </w:pPr>
      <w:r>
        <w:t xml:space="preserve">accept and comply with the McAfee EULA as made available by McAfee from time to time (currently at </w:t>
      </w:r>
      <w:hyperlink r:id="rId23">
        <w:r w:rsidRPr="00AC646D">
          <w:rPr>
            <w:rStyle w:val="Hyperlink"/>
          </w:rPr>
          <w:t>https://www.mcafee.com/consumer/en-au/policy/legal.html</w:t>
        </w:r>
      </w:hyperlink>
      <w:r w:rsidRPr="00547A6E">
        <w:t xml:space="preserve">) as </w:t>
      </w:r>
      <w:r>
        <w:t>a condition of using Telstra Device Security</w:t>
      </w:r>
      <w:r w:rsidR="00AF2908">
        <w:t xml:space="preserve"> for Business</w:t>
      </w:r>
      <w:r>
        <w:t>;</w:t>
      </w:r>
    </w:p>
    <w:p w14:paraId="502A7353" w14:textId="582DD536" w:rsidR="009374FE" w:rsidRDefault="009374FE" w:rsidP="4654578F">
      <w:pPr>
        <w:pStyle w:val="Heading3"/>
        <w:widowControl/>
      </w:pPr>
      <w:r>
        <w:t xml:space="preserve">pay all fees and charges associated with your Telstra Device Security </w:t>
      </w:r>
      <w:r w:rsidR="00AF2908">
        <w:t xml:space="preserve">for Business </w:t>
      </w:r>
      <w:r>
        <w:t>subscription, visit</w:t>
      </w:r>
      <w:r w:rsidR="00AB6D54">
        <w:t xml:space="preserve"> </w:t>
      </w:r>
      <w:hyperlink r:id="rId24" w:history="1">
        <w:r w:rsidR="00AB6D54" w:rsidRPr="004A1A27">
          <w:rPr>
            <w:rStyle w:val="Hyperlink"/>
          </w:rPr>
          <w:t>https://www.telstra.com.au/small-business/cyber-security-and-safety/plans</w:t>
        </w:r>
      </w:hyperlink>
      <w:r w:rsidR="00AB6D54">
        <w:t xml:space="preserve"> </w:t>
      </w:r>
      <w:r>
        <w:t>for details.</w:t>
      </w:r>
    </w:p>
    <w:p w14:paraId="2384928B" w14:textId="77777777" w:rsidR="003C26B8" w:rsidRDefault="009374FE" w:rsidP="009374FE">
      <w:pPr>
        <w:pStyle w:val="Heading3"/>
        <w:widowControl/>
        <w:numPr>
          <w:ilvl w:val="2"/>
          <w:numId w:val="7"/>
        </w:numPr>
        <w:tabs>
          <w:tab w:val="clear" w:pos="1474"/>
          <w:tab w:val="num" w:pos="1457"/>
        </w:tabs>
        <w:ind w:left="1457"/>
      </w:pPr>
      <w:r>
        <w:t xml:space="preserve">make sure you keep your account information and password secure; </w:t>
      </w:r>
    </w:p>
    <w:p w14:paraId="0797163D" w14:textId="25096950" w:rsidR="009374FE" w:rsidRDefault="003C26B8" w:rsidP="009374FE">
      <w:pPr>
        <w:pStyle w:val="Heading3"/>
        <w:widowControl/>
        <w:numPr>
          <w:ilvl w:val="2"/>
          <w:numId w:val="7"/>
        </w:numPr>
        <w:tabs>
          <w:tab w:val="clear" w:pos="1474"/>
          <w:tab w:val="num" w:pos="1457"/>
        </w:tabs>
        <w:ind w:left="1457"/>
      </w:pPr>
      <w:r w:rsidRPr="003C26B8">
        <w:t>not use Telstra Device Security for Business subscription (or any part of it) for any purpose other than that for which it was intended</w:t>
      </w:r>
      <w:r>
        <w:t>;</w:t>
      </w:r>
      <w:r w:rsidRPr="003C26B8">
        <w:t xml:space="preserve"> </w:t>
      </w:r>
      <w:r w:rsidR="009374FE">
        <w:t xml:space="preserve">and </w:t>
      </w:r>
    </w:p>
    <w:p w14:paraId="4A3CE8E4" w14:textId="4D944306" w:rsidR="009374FE" w:rsidRDefault="009374FE" w:rsidP="009374FE">
      <w:pPr>
        <w:pStyle w:val="Heading3"/>
        <w:widowControl/>
        <w:numPr>
          <w:ilvl w:val="2"/>
          <w:numId w:val="7"/>
        </w:numPr>
        <w:tabs>
          <w:tab w:val="clear" w:pos="1474"/>
          <w:tab w:val="num" w:pos="1457"/>
        </w:tabs>
        <w:ind w:left="1457"/>
      </w:pPr>
      <w:r>
        <w:t xml:space="preserve">regularly check your email address associated with your Telstra account and the preferred email address you gave for your McAfee Multi Access account. We may communicate with you about your Telstra Device Security </w:t>
      </w:r>
      <w:r w:rsidR="008D23CC">
        <w:t xml:space="preserve">for Business </w:t>
      </w:r>
      <w:r>
        <w:t xml:space="preserve">using either of these email addresses, or by other methods set out in the General Terms section of Our </w:t>
      </w:r>
      <w:r w:rsidRPr="00404C9E">
        <w:t xml:space="preserve">Customer Terms. </w:t>
      </w:r>
    </w:p>
    <w:p w14:paraId="3616F20B" w14:textId="77777777" w:rsidR="008F62BE" w:rsidRDefault="008F62BE" w:rsidP="008F62BE">
      <w:pPr>
        <w:pStyle w:val="Heading2"/>
      </w:pPr>
      <w:bookmarkStart w:id="14" w:name="_Ref181614080"/>
      <w:r>
        <w:t>You must not provide, or assist with the provision of, your subscription to another person outside of your business.</w:t>
      </w:r>
    </w:p>
    <w:p w14:paraId="295055FB" w14:textId="77777777" w:rsidR="008F62BE" w:rsidRDefault="008F62BE" w:rsidP="008F62BE">
      <w:pPr>
        <w:pStyle w:val="Heading2"/>
      </w:pPr>
      <w:r>
        <w:t>Where an applicable security service permits you to use the software on multiple computers or devices, you must limit your use to that specified number.</w:t>
      </w:r>
    </w:p>
    <w:p w14:paraId="4D19C80E" w14:textId="47BBA5F8" w:rsidR="00F03CEE" w:rsidRDefault="00F03CEE" w:rsidP="00F03CEE">
      <w:pPr>
        <w:pStyle w:val="Heading2"/>
      </w:pPr>
      <w:bookmarkStart w:id="15" w:name="_Ref181616303"/>
      <w:r>
        <w:t xml:space="preserve">A reference to “you” in relation to this clause </w:t>
      </w:r>
      <w:r w:rsidR="00EE78BA">
        <w:fldChar w:fldCharType="begin"/>
      </w:r>
      <w:r w:rsidR="00EE78BA">
        <w:instrText xml:space="preserve"> REF _Ref181616303 \r \h </w:instrText>
      </w:r>
      <w:r w:rsidR="00EE78BA">
        <w:fldChar w:fldCharType="separate"/>
      </w:r>
      <w:r w:rsidR="00360FF3">
        <w:t>3.4</w:t>
      </w:r>
      <w:r w:rsidR="00EE78BA">
        <w:fldChar w:fldCharType="end"/>
      </w:r>
      <w:r>
        <w:t xml:space="preserve"> includes a reference to anyone else (other than us or our representatives) who uses Telstra Device Security for Business. You must:</w:t>
      </w:r>
      <w:bookmarkEnd w:id="14"/>
      <w:bookmarkEnd w:id="15"/>
    </w:p>
    <w:p w14:paraId="711C9527" w14:textId="77777777" w:rsidR="00F03CEE" w:rsidRDefault="00F03CEE" w:rsidP="00AC646D">
      <w:pPr>
        <w:pStyle w:val="Heading3"/>
      </w:pPr>
      <w:r>
        <w:t>comply with all laws and regulations (including any applicable export control laws and regulations);</w:t>
      </w:r>
    </w:p>
    <w:p w14:paraId="7092F1BA" w14:textId="77777777" w:rsidR="00F03CEE" w:rsidRDefault="00F03CEE" w:rsidP="00AC646D">
      <w:pPr>
        <w:pStyle w:val="Heading3"/>
      </w:pPr>
      <w:r>
        <w:t>not reverse engineer, decompile or otherwise discover the application or software programming interface for the Telstra Device Security for Business; or</w:t>
      </w:r>
    </w:p>
    <w:p w14:paraId="50505073" w14:textId="257FDD2E" w:rsidR="00F03CEE" w:rsidRDefault="00F03CEE" w:rsidP="00AC646D">
      <w:pPr>
        <w:pStyle w:val="Heading3"/>
      </w:pPr>
      <w:r>
        <w:t>not resell, distribute, or otherwise use Telstra Device Security for Business to generate income, and</w:t>
      </w:r>
    </w:p>
    <w:p w14:paraId="6125D873" w14:textId="35550348" w:rsidR="00F03CEE" w:rsidRDefault="00F03CEE" w:rsidP="00AC646D">
      <w:pPr>
        <w:pStyle w:val="Heading3"/>
        <w:numPr>
          <w:ilvl w:val="0"/>
          <w:numId w:val="0"/>
        </w:numPr>
        <w:ind w:left="737"/>
      </w:pPr>
      <w:r>
        <w:t>we may suspend or cancel your Telstra Device Security for Business subscription without liability to you if you breach this clause.</w:t>
      </w:r>
    </w:p>
    <w:p w14:paraId="1D36B10B" w14:textId="77777777" w:rsidR="00457F8F" w:rsidRPr="00457F8F" w:rsidRDefault="00457F8F" w:rsidP="00AC646D">
      <w:pPr>
        <w:pStyle w:val="Heading1"/>
      </w:pPr>
      <w:bookmarkStart w:id="16" w:name="_Toc183707999"/>
      <w:r w:rsidRPr="00457F8F">
        <w:t>SOFTWARE / APPLICATION INSTALLATION AND COMPATIBLE DEVICES</w:t>
      </w:r>
      <w:bookmarkEnd w:id="16"/>
    </w:p>
    <w:p w14:paraId="437F5ED4" w14:textId="4F0C75CA" w:rsidR="002F2F75" w:rsidRDefault="009374FE" w:rsidP="000E2EF0">
      <w:pPr>
        <w:pStyle w:val="Heading2"/>
      </w:pPr>
      <w:r>
        <w:t xml:space="preserve">You will need to download application software to use McAfee Multi Access applications. </w:t>
      </w:r>
    </w:p>
    <w:p w14:paraId="2B4B839B" w14:textId="2C0FB248" w:rsidR="009374FE" w:rsidRDefault="002F2F75" w:rsidP="000E2EF0">
      <w:pPr>
        <w:pStyle w:val="Heading2"/>
      </w:pPr>
      <w:r>
        <w:t xml:space="preserve">You must only use </w:t>
      </w:r>
      <w:r w:rsidR="009374FE">
        <w:t>McAfee Multi Access applications</w:t>
      </w:r>
      <w:r w:rsidR="009374FE" w:rsidRPr="002E3F0B">
        <w:t xml:space="preserve"> on compatible devices</w:t>
      </w:r>
      <w:r w:rsidR="009374FE">
        <w:t>, software and operating systems</w:t>
      </w:r>
      <w:r w:rsidR="009374FE" w:rsidRPr="002E3F0B">
        <w:t>. For a current list of compatible devices, go to</w:t>
      </w:r>
      <w:r w:rsidR="009374FE">
        <w:t xml:space="preserve"> </w:t>
      </w:r>
      <w:hyperlink r:id="rId25" w:history="1">
        <w:r w:rsidR="00B83D8C" w:rsidRPr="00AC646D">
          <w:rPr>
            <w:rStyle w:val="Hyperlink"/>
          </w:rPr>
          <w:t>https://www.mcafee.com/en-au/consumer-support/help/system-requirement.html</w:t>
        </w:r>
      </w:hyperlink>
      <w:r w:rsidR="00B83D8C" w:rsidRPr="00AC646D">
        <w:rPr>
          <w:rStyle w:val="Hyperlink"/>
        </w:rPr>
        <w:t xml:space="preserve"> </w:t>
      </w:r>
    </w:p>
    <w:p w14:paraId="0B049BDE" w14:textId="77777777" w:rsidR="009374FE" w:rsidRPr="002E3F0B" w:rsidRDefault="009374FE" w:rsidP="000E2EF0">
      <w:pPr>
        <w:pStyle w:val="Heading2"/>
      </w:pPr>
      <w:r>
        <w:t>You must ensure that if you install McAfee Multi Access on your computers and devices:</w:t>
      </w:r>
    </w:p>
    <w:p w14:paraId="4ADC3CDC" w14:textId="77777777" w:rsidR="009374FE" w:rsidRDefault="009374FE" w:rsidP="009374FE">
      <w:pPr>
        <w:pStyle w:val="Heading3"/>
        <w:widowControl/>
        <w:numPr>
          <w:ilvl w:val="2"/>
          <w:numId w:val="12"/>
        </w:numPr>
      </w:pPr>
      <w:r>
        <w:lastRenderedPageBreak/>
        <w:t xml:space="preserve">that your computer(s) and device(s) meet the requirements set out at </w:t>
      </w:r>
      <w:hyperlink r:id="rId26" w:history="1">
        <w:r w:rsidRPr="00AC646D">
          <w:rPr>
            <w:rStyle w:val="Hyperlink"/>
          </w:rPr>
          <w:t>https://www.mcafee.com/en-au/consumer-support/help/system-requirement.html</w:t>
        </w:r>
      </w:hyperlink>
      <w:r w:rsidRPr="00981739">
        <w:rPr>
          <w:rStyle w:val="normaltextrun"/>
          <w:rFonts w:ascii="Helvetica" w:hAnsi="Helvetica" w:cs="Helvetica"/>
          <w:sz w:val="21"/>
          <w:szCs w:val="21"/>
          <w:u w:val="single"/>
        </w:rPr>
        <w:t>;</w:t>
      </w:r>
    </w:p>
    <w:p w14:paraId="7E179A03" w14:textId="77777777" w:rsidR="009374FE" w:rsidRPr="006D70DA" w:rsidRDefault="009374FE" w:rsidP="009374FE">
      <w:pPr>
        <w:pStyle w:val="Heading3"/>
        <w:widowControl/>
        <w:numPr>
          <w:ilvl w:val="2"/>
          <w:numId w:val="7"/>
        </w:numPr>
        <w:tabs>
          <w:tab w:val="clear" w:pos="1474"/>
          <w:tab w:val="num" w:pos="1457"/>
        </w:tabs>
        <w:ind w:left="1457"/>
        <w:rPr>
          <w:lang w:val="x-none"/>
        </w:rPr>
      </w:pPr>
      <w:r>
        <w:t>that your computer(s), device(s) and software on your computer(s) and device(s) are compatible with McAfee Multi Access; and</w:t>
      </w:r>
    </w:p>
    <w:p w14:paraId="6A7C59FA" w14:textId="77777777" w:rsidR="009374FE" w:rsidRDefault="009374FE" w:rsidP="009374FE">
      <w:pPr>
        <w:pStyle w:val="Heading3"/>
        <w:widowControl/>
        <w:numPr>
          <w:ilvl w:val="2"/>
          <w:numId w:val="7"/>
        </w:numPr>
        <w:tabs>
          <w:tab w:val="clear" w:pos="1474"/>
          <w:tab w:val="num" w:pos="1457"/>
        </w:tabs>
        <w:ind w:left="1457"/>
      </w:pPr>
      <w:r>
        <w:t xml:space="preserve">you keep the McAfee Multi Access application software up to date. </w:t>
      </w:r>
    </w:p>
    <w:p w14:paraId="3F94B372" w14:textId="77777777" w:rsidR="009374FE" w:rsidRDefault="009374FE" w:rsidP="000E2EF0">
      <w:pPr>
        <w:pStyle w:val="Heading2"/>
      </w:pPr>
      <w:r>
        <w:t>Updates and enhancements become available from time to time. You are responsible for downloading these updates. Superseded versions of the McAfee Multi Access software may become less effective and provide less protection than software which has been updated.</w:t>
      </w:r>
    </w:p>
    <w:p w14:paraId="46B4FE45" w14:textId="674DF867" w:rsidR="009374FE" w:rsidRPr="002E3F0B" w:rsidRDefault="009374FE" w:rsidP="000E2EF0">
      <w:pPr>
        <w:pStyle w:val="Heading2"/>
      </w:pPr>
      <w:r>
        <w:t>An internet connection is required to download, use and update the McAfee Multi Access application software. Data charges may apply</w:t>
      </w:r>
      <w:r w:rsidR="0071043A">
        <w:t>,</w:t>
      </w:r>
      <w:r>
        <w:t xml:space="preserve"> and you are responsible for those charges in addition to your Telstra Device Security </w:t>
      </w:r>
      <w:r w:rsidR="00AF2908">
        <w:t xml:space="preserve">for Business </w:t>
      </w:r>
      <w:r>
        <w:t xml:space="preserve">charges. </w:t>
      </w:r>
    </w:p>
    <w:p w14:paraId="18EEF9AF" w14:textId="77777777" w:rsidR="00134C98" w:rsidRDefault="009374FE" w:rsidP="000E2EF0">
      <w:pPr>
        <w:pStyle w:val="Heading2"/>
      </w:pPr>
      <w:r>
        <w:t xml:space="preserve">Except for any application software provided to you with your Telstra Device Security </w:t>
      </w:r>
      <w:r w:rsidR="008D23CC">
        <w:t xml:space="preserve">for Business </w:t>
      </w:r>
      <w:r>
        <w:t>subscription, the cost of any additional software/hardware is not included in the monthly charge for Telstra Device Security</w:t>
      </w:r>
      <w:r w:rsidR="008D23CC">
        <w:t xml:space="preserve"> for Business</w:t>
      </w:r>
      <w:r>
        <w:t>. You are responsible for any charges not included in your Telstra Device Security</w:t>
      </w:r>
      <w:r w:rsidR="008D23CC">
        <w:t xml:space="preserve"> for Business</w:t>
      </w:r>
      <w:r>
        <w:t xml:space="preserve"> subscription.</w:t>
      </w:r>
    </w:p>
    <w:p w14:paraId="288B7F73" w14:textId="3020839D" w:rsidR="009374FE" w:rsidRDefault="00134C98" w:rsidP="000E2EF0">
      <w:pPr>
        <w:pStyle w:val="Heading2"/>
      </w:pPr>
      <w:r>
        <w:t>We will use reasonable care and skill in providing you access to the McAfee Multi Access   applications.</w:t>
      </w:r>
      <w:r w:rsidR="009374FE">
        <w:t xml:space="preserve"> </w:t>
      </w:r>
    </w:p>
    <w:p w14:paraId="0AA52537" w14:textId="2F21884E" w:rsidR="009374FE" w:rsidRPr="00790196" w:rsidRDefault="00687483" w:rsidP="000E2EF0">
      <w:pPr>
        <w:pStyle w:val="Heading1"/>
      </w:pPr>
      <w:bookmarkStart w:id="17" w:name="_Toc183708000"/>
      <w:r>
        <w:t>LIMITATIONS</w:t>
      </w:r>
      <w:bookmarkEnd w:id="17"/>
    </w:p>
    <w:p w14:paraId="7C915890" w14:textId="77777777" w:rsidR="009374FE" w:rsidRDefault="009374FE" w:rsidP="000E2EF0">
      <w:pPr>
        <w:pStyle w:val="Heading2"/>
      </w:pPr>
      <w:r>
        <w:t>McAfee Multi Access does not interrogate your traffic to filter viruses or spyware, it instead blocks access to sites serving or installing known malicious content.</w:t>
      </w:r>
    </w:p>
    <w:p w14:paraId="6EFF853F" w14:textId="77777777" w:rsidR="009374FE" w:rsidRDefault="009374FE" w:rsidP="000E2EF0">
      <w:pPr>
        <w:pStyle w:val="Heading2"/>
      </w:pPr>
      <w:r>
        <w:t xml:space="preserve">Subscription charges do not cover or include replacement or repair of hardware. </w:t>
      </w:r>
    </w:p>
    <w:p w14:paraId="5BA7A251" w14:textId="77777777" w:rsidR="009374FE" w:rsidRDefault="009374FE" w:rsidP="000E2EF0">
      <w:pPr>
        <w:pStyle w:val="Heading2"/>
      </w:pPr>
      <w:r>
        <w:t xml:space="preserve">You must ensure that your data is backed up before we supply the McAfee Multi Access to you. </w:t>
      </w:r>
    </w:p>
    <w:p w14:paraId="490AF4F0" w14:textId="6CFBBF9F" w:rsidR="009374FE" w:rsidRDefault="009374FE" w:rsidP="000E2EF0">
      <w:pPr>
        <w:pStyle w:val="Heading2"/>
      </w:pPr>
      <w:r>
        <w:t xml:space="preserve">You acknowledge that the supply or use of Telstra Device Security </w:t>
      </w:r>
      <w:r w:rsidR="008D23CC">
        <w:t xml:space="preserve">for Business </w:t>
      </w:r>
      <w:r>
        <w:t xml:space="preserve">may result in or cause interruptions, loss or damage to you and your computer systems, networks, websites, internet connections and data, and that we do not separately back-up any of your data to avoid potential data loss. </w:t>
      </w:r>
      <w:r w:rsidRPr="00291239">
        <w:t>Subject to the Australian Consumer Law provisions in the General Terms of Our Customer Terms</w:t>
      </w:r>
      <w:r>
        <w:t>,</w:t>
      </w:r>
      <w:r w:rsidRPr="00291239">
        <w:t xml:space="preserve"> </w:t>
      </w:r>
      <w:r>
        <w:t xml:space="preserve">you agree that to the full extent the law allows, we have no liability to you or any party as a result of this. </w:t>
      </w:r>
    </w:p>
    <w:p w14:paraId="52C5B522" w14:textId="03D3E45B" w:rsidR="004433CB" w:rsidRDefault="004433CB" w:rsidP="00A458B7">
      <w:pPr>
        <w:pStyle w:val="Heading1"/>
      </w:pPr>
      <w:bookmarkStart w:id="18" w:name="_Toc183708001"/>
      <w:r>
        <w:t>warranties</w:t>
      </w:r>
      <w:bookmarkEnd w:id="18"/>
    </w:p>
    <w:p w14:paraId="44636A29" w14:textId="34CA5FB0" w:rsidR="009374FE" w:rsidRDefault="009374FE" w:rsidP="000E2EF0">
      <w:pPr>
        <w:pStyle w:val="Heading2"/>
      </w:pPr>
      <w:r>
        <w:t>Use of McAfee Multi Access assists with internet security, but we do not warrant, represent or guarantee that:</w:t>
      </w:r>
    </w:p>
    <w:p w14:paraId="34EC91F8" w14:textId="77777777" w:rsidR="009374FE" w:rsidRDefault="009374FE" w:rsidP="009374FE">
      <w:pPr>
        <w:pStyle w:val="Heading3"/>
        <w:widowControl/>
        <w:numPr>
          <w:ilvl w:val="2"/>
          <w:numId w:val="13"/>
        </w:numPr>
      </w:pPr>
      <w:r>
        <w:t>your systems will be completely protected from threats;</w:t>
      </w:r>
    </w:p>
    <w:p w14:paraId="72A8A039" w14:textId="77777777" w:rsidR="009374FE" w:rsidRDefault="009374FE" w:rsidP="009374FE">
      <w:pPr>
        <w:pStyle w:val="Heading3"/>
        <w:widowControl/>
        <w:numPr>
          <w:ilvl w:val="2"/>
          <w:numId w:val="7"/>
        </w:numPr>
        <w:tabs>
          <w:tab w:val="clear" w:pos="1474"/>
          <w:tab w:val="num" w:pos="1457"/>
        </w:tabs>
        <w:ind w:left="1457"/>
      </w:pPr>
      <w:r>
        <w:t>viruses, trojans, worms or other threats will always be detected;</w:t>
      </w:r>
    </w:p>
    <w:p w14:paraId="4A178F56" w14:textId="77777777" w:rsidR="009374FE" w:rsidRDefault="009374FE" w:rsidP="009374FE">
      <w:pPr>
        <w:pStyle w:val="Heading3"/>
        <w:widowControl/>
        <w:numPr>
          <w:ilvl w:val="2"/>
          <w:numId w:val="7"/>
        </w:numPr>
        <w:tabs>
          <w:tab w:val="clear" w:pos="1474"/>
          <w:tab w:val="num" w:pos="1457"/>
        </w:tabs>
        <w:ind w:left="1457"/>
      </w:pPr>
      <w:r>
        <w:t>your computers and devices will be kept free from all intrusions, hacking, spyware, pop-ups offensive material or other unauthorised activity;</w:t>
      </w:r>
    </w:p>
    <w:p w14:paraId="04E2ADFD" w14:textId="77777777" w:rsidR="009374FE" w:rsidRDefault="009374FE" w:rsidP="009374FE">
      <w:pPr>
        <w:pStyle w:val="Heading3"/>
        <w:widowControl/>
        <w:numPr>
          <w:ilvl w:val="2"/>
          <w:numId w:val="7"/>
        </w:numPr>
        <w:tabs>
          <w:tab w:val="clear" w:pos="1474"/>
          <w:tab w:val="num" w:pos="1457"/>
        </w:tabs>
        <w:ind w:left="1457"/>
      </w:pPr>
      <w:r>
        <w:t>your online transactions will be secure or that your personal data will be secure;</w:t>
      </w:r>
    </w:p>
    <w:p w14:paraId="07396AED" w14:textId="77777777" w:rsidR="009374FE" w:rsidRDefault="009374FE" w:rsidP="009374FE">
      <w:pPr>
        <w:pStyle w:val="Heading3"/>
        <w:widowControl/>
        <w:numPr>
          <w:ilvl w:val="2"/>
          <w:numId w:val="7"/>
        </w:numPr>
        <w:tabs>
          <w:tab w:val="clear" w:pos="1474"/>
          <w:tab w:val="num" w:pos="1457"/>
        </w:tabs>
        <w:ind w:left="1457"/>
      </w:pPr>
      <w:r>
        <w:lastRenderedPageBreak/>
        <w:t xml:space="preserve">all fraudulent websites will be detected; </w:t>
      </w:r>
    </w:p>
    <w:p w14:paraId="40C7B96C" w14:textId="77777777" w:rsidR="009374FE" w:rsidRDefault="009374FE" w:rsidP="009374FE">
      <w:pPr>
        <w:pStyle w:val="Heading3"/>
        <w:widowControl/>
        <w:numPr>
          <w:ilvl w:val="2"/>
          <w:numId w:val="7"/>
        </w:numPr>
        <w:ind w:left="1457"/>
      </w:pPr>
      <w:r>
        <w:t>you or your family will be protected from threats in social networking sites; or</w:t>
      </w:r>
    </w:p>
    <w:p w14:paraId="49214E55" w14:textId="77777777" w:rsidR="009374FE" w:rsidRDefault="009374FE" w:rsidP="009374FE">
      <w:pPr>
        <w:pStyle w:val="Heading3"/>
        <w:widowControl/>
        <w:numPr>
          <w:ilvl w:val="2"/>
          <w:numId w:val="7"/>
        </w:numPr>
        <w:ind w:left="1457"/>
      </w:pPr>
      <w:r>
        <w:t>it can unlock or retrieve data in an instance of encryption-based malware on a device.</w:t>
      </w:r>
    </w:p>
    <w:p w14:paraId="0A2C3432" w14:textId="77777777" w:rsidR="004433CB" w:rsidRDefault="004433CB" w:rsidP="00A458B7">
      <w:pPr>
        <w:pStyle w:val="Heading2"/>
      </w:pPr>
      <w:r>
        <w:t>Subject to the Australian Consumer Law provisions in the General Terms of Our Customer Terms, we cannot promise that Telstra Device Security for Business will be continuous, accessible at all times or fault-free.</w:t>
      </w:r>
    </w:p>
    <w:p w14:paraId="5CDB077A" w14:textId="4A219D9B" w:rsidR="004433CB" w:rsidRDefault="004433CB" w:rsidP="00A458B7">
      <w:pPr>
        <w:pStyle w:val="Heading2"/>
      </w:pPr>
      <w:r>
        <w:t>While we use reasonable care and skill in providing Telstra Device Security for Business to you, there are also other non-excludable statutory guarantees, implied conditions or warranties under consumer protection laws (such as the Competition and Consumer Act 2010 (Cth) and State and Territory Fair Trading Acts) that may apply to goods or services we supply, including that services be fit for their purpose. However, due to the nature of the Telstra Device Security</w:t>
      </w:r>
      <w:r w:rsidR="00AF2908">
        <w:t xml:space="preserve"> for Business</w:t>
      </w:r>
      <w:r>
        <w:t xml:space="preserve">, it, or its component security services may not be available or may become unavailable due to any number of factors including, without limitation, acts of God, technical failure of the service, telecommunications infrastructure, or delay or disruption attributable to viruses, denial of service attacks, increased or fluctuating demand, actions and omissions of third parties, or any other cause reasonably beyond our control. </w:t>
      </w:r>
    </w:p>
    <w:p w14:paraId="59BABEB1" w14:textId="77777777" w:rsidR="004433CB" w:rsidRDefault="004433CB" w:rsidP="00A458B7">
      <w:pPr>
        <w:pStyle w:val="Heading2"/>
      </w:pPr>
      <w:r>
        <w:t xml:space="preserve">This clause is not intended to limit your rights under any Australian consumer protection legislation. </w:t>
      </w:r>
    </w:p>
    <w:p w14:paraId="17D64021" w14:textId="77777777" w:rsidR="002238B1" w:rsidRPr="002E3F0B" w:rsidRDefault="002238B1" w:rsidP="002238B1">
      <w:pPr>
        <w:pStyle w:val="Heading1"/>
        <w:rPr>
          <w:b w:val="0"/>
        </w:rPr>
      </w:pPr>
      <w:bookmarkStart w:id="19" w:name="_Toc183708002"/>
      <w:r w:rsidRPr="002E3F0B">
        <w:t>SOFTWARE LICENCES</w:t>
      </w:r>
      <w:bookmarkEnd w:id="19"/>
    </w:p>
    <w:p w14:paraId="116700F7" w14:textId="77777777" w:rsidR="002238B1" w:rsidRDefault="002238B1" w:rsidP="002238B1">
      <w:pPr>
        <w:pStyle w:val="Heading2"/>
      </w:pPr>
      <w:r>
        <w:t>Any software or applications that are part of your Telstra Device Security for Business subscription are owned by us and our suppliers or licensors and are protected by copyright laws and international treaty provisions.</w:t>
      </w:r>
    </w:p>
    <w:p w14:paraId="379CC871" w14:textId="77777777" w:rsidR="002238B1" w:rsidRDefault="002238B1" w:rsidP="002238B1">
      <w:pPr>
        <w:pStyle w:val="Heading2"/>
      </w:pPr>
      <w:r>
        <w:t xml:space="preserve">We and our suppliers and licensors own and retain all right, title and interest in and to the software, including but not limited to all patents, trademarks, copyrights, trade secrets and other intellectual property rights embodied or contained in the software. </w:t>
      </w:r>
    </w:p>
    <w:p w14:paraId="14C2602F" w14:textId="77777777" w:rsidR="002238B1" w:rsidRPr="002E3F0B" w:rsidRDefault="002238B1" w:rsidP="002238B1">
      <w:pPr>
        <w:pStyle w:val="Heading2"/>
      </w:pPr>
      <w:r>
        <w:t>We procure the right for you to use software / applications that is part of or needed to use Telstra Device Security for Business. This is usually on the same terms that our vendor grants such licences. You must comply with (and ensure all your end users comply with), all applicable licence terms at all times.</w:t>
      </w:r>
    </w:p>
    <w:p w14:paraId="1DC6F483" w14:textId="3E58F4D9" w:rsidR="009374FE" w:rsidRPr="004A1BC1" w:rsidRDefault="002474D9" w:rsidP="00BB6A77">
      <w:pPr>
        <w:pStyle w:val="Heading1"/>
      </w:pPr>
      <w:bookmarkStart w:id="20" w:name="_Toc183708003"/>
      <w:r>
        <w:t xml:space="preserve">term and </w:t>
      </w:r>
      <w:r w:rsidR="009374FE" w:rsidRPr="002E3F0B">
        <w:t>PAYMENT</w:t>
      </w:r>
      <w:bookmarkEnd w:id="20"/>
      <w:r w:rsidR="009374FE" w:rsidRPr="002E3F0B">
        <w:t xml:space="preserve"> </w:t>
      </w:r>
    </w:p>
    <w:p w14:paraId="749F1310" w14:textId="78BAA76C" w:rsidR="009374FE" w:rsidRDefault="009374FE" w:rsidP="000E2EF0">
      <w:pPr>
        <w:pStyle w:val="Heading2"/>
      </w:pPr>
      <w:r>
        <w:t xml:space="preserve">There is a one month minimum term. Your Telstra Device Security </w:t>
      </w:r>
      <w:r w:rsidR="008D23CC">
        <w:t xml:space="preserve">for Business </w:t>
      </w:r>
      <w:r>
        <w:t xml:space="preserve">subscription will automatically renew each month, unless you inform us before the end of the then-current month that you wish to cancel it. </w:t>
      </w:r>
    </w:p>
    <w:p w14:paraId="15AB45F9" w14:textId="77777777" w:rsidR="009374FE" w:rsidRDefault="009374FE" w:rsidP="000E2EF0">
      <w:pPr>
        <w:pStyle w:val="Heading2"/>
      </w:pPr>
      <w:r>
        <w:t>You must pay the monthly charge in advance, as at 5 July 2022, $10 per month (excl GST), until your service is cancelled.</w:t>
      </w:r>
    </w:p>
    <w:p w14:paraId="66A8305B" w14:textId="378FAA4C" w:rsidR="009374FE" w:rsidRDefault="009374FE" w:rsidP="000E2EF0">
      <w:pPr>
        <w:pStyle w:val="Heading2"/>
      </w:pPr>
      <w:r>
        <w:t xml:space="preserve">All charges will be applied monthly to your Telstra bill from your Telstra Device Security </w:t>
      </w:r>
      <w:r w:rsidR="008D23CC">
        <w:t xml:space="preserve">for Business </w:t>
      </w:r>
      <w:r>
        <w:t>subscription commencement date until such time as you terminate Telstra Device Security</w:t>
      </w:r>
      <w:r w:rsidR="008D23CC">
        <w:t xml:space="preserve"> for Business</w:t>
      </w:r>
      <w:r>
        <w:t>. Your Telstra Device Security</w:t>
      </w:r>
      <w:r w:rsidR="008D23CC">
        <w:t xml:space="preserve"> for Business</w:t>
      </w:r>
      <w:r>
        <w:t xml:space="preserve"> commencement date will commence on the date you create your McAfee account. This may differ from your Telstra billing date. </w:t>
      </w:r>
    </w:p>
    <w:p w14:paraId="5D53F729" w14:textId="18671006" w:rsidR="009374FE" w:rsidRDefault="009374FE" w:rsidP="000E2EF0">
      <w:pPr>
        <w:pStyle w:val="Heading2"/>
      </w:pPr>
      <w:r>
        <w:lastRenderedPageBreak/>
        <w:t xml:space="preserve">If you cancel </w:t>
      </w:r>
      <w:r w:rsidRPr="002E3F0B">
        <w:t xml:space="preserve">your </w:t>
      </w:r>
      <w:r>
        <w:t xml:space="preserve">Telstra </w:t>
      </w:r>
      <w:r w:rsidRPr="002E3F0B">
        <w:t xml:space="preserve">Device </w:t>
      </w:r>
      <w:r>
        <w:t xml:space="preserve">Security </w:t>
      </w:r>
      <w:r w:rsidR="008D23CC">
        <w:t xml:space="preserve">for Business </w:t>
      </w:r>
      <w:r>
        <w:t>before the end of your subscription month you will not be entitled to any refund of service for that month. You will continue to be able to use Telstra Device Security</w:t>
      </w:r>
      <w:r w:rsidR="008D23CC">
        <w:t xml:space="preserve"> for Business</w:t>
      </w:r>
      <w:r>
        <w:t xml:space="preserve"> until the end of the month that you have paid for. </w:t>
      </w:r>
    </w:p>
    <w:p w14:paraId="793DD381" w14:textId="77777777" w:rsidR="009374FE" w:rsidRPr="002E3F0B" w:rsidRDefault="009374FE" w:rsidP="000E2EF0">
      <w:pPr>
        <w:pStyle w:val="Heading2"/>
      </w:pPr>
      <w:r w:rsidRPr="002E3F0B">
        <w:t>We may choose to introduce other payment methods from time to time.  We will advise you in advance if any alternative payment methods are available to you and offer you ways of accessing those payment methods</w:t>
      </w:r>
      <w:r>
        <w:t>.</w:t>
      </w:r>
    </w:p>
    <w:p w14:paraId="53E8067B" w14:textId="77777777" w:rsidR="009374FE" w:rsidRPr="002474D9" w:rsidRDefault="009374FE" w:rsidP="00BB6A77">
      <w:pPr>
        <w:pStyle w:val="Heading1"/>
      </w:pPr>
      <w:bookmarkStart w:id="21" w:name="_Toc183708004"/>
      <w:r w:rsidRPr="002E3F0B">
        <w:t>OUR RIGHT TO MIGRATE YOUR SERVICE</w:t>
      </w:r>
      <w:bookmarkEnd w:id="21"/>
    </w:p>
    <w:p w14:paraId="074D7806" w14:textId="7340AEDA" w:rsidR="009374FE" w:rsidRDefault="009374FE" w:rsidP="000E2EF0">
      <w:pPr>
        <w:pStyle w:val="Heading2"/>
      </w:pPr>
      <w:r>
        <w:t>At any time, we may (but are not required to do so) migrate you to an alternative service or pricing plan on a month by month basis by providing you with reasonable prior notice. If you are not satisfied with the alternative service or pricing plan, you may cancel your Telstra Device Security</w:t>
      </w:r>
      <w:r w:rsidR="008D23CC">
        <w:t xml:space="preserve"> for Business</w:t>
      </w:r>
      <w:r>
        <w:t xml:space="preserve"> at any time, or choose from an alternative plan or pricing option (if available).</w:t>
      </w:r>
    </w:p>
    <w:p w14:paraId="420241C4" w14:textId="77777777" w:rsidR="009374FE" w:rsidRDefault="009374FE" w:rsidP="000E2EF0">
      <w:pPr>
        <w:pStyle w:val="Heading2"/>
      </w:pPr>
      <w:r>
        <w:t>From time to time we may notify you of any alternative plans or pricing options we currently offer at that time.</w:t>
      </w:r>
    </w:p>
    <w:p w14:paraId="6BA1CFE5" w14:textId="77777777" w:rsidR="009374FE" w:rsidRPr="002332DA" w:rsidRDefault="009374FE" w:rsidP="00BB6A77">
      <w:pPr>
        <w:pStyle w:val="Heading1"/>
      </w:pPr>
      <w:bookmarkStart w:id="22" w:name="_Toc183708005"/>
      <w:r w:rsidRPr="002E3F0B">
        <w:t>MAINTENANCE OF THE SERVICE</w:t>
      </w:r>
      <w:bookmarkEnd w:id="22"/>
    </w:p>
    <w:p w14:paraId="39B18046" w14:textId="77777777" w:rsidR="009374FE" w:rsidRDefault="009374FE" w:rsidP="000E2EF0">
      <w:pPr>
        <w:pStyle w:val="Heading2"/>
      </w:pPr>
      <w:r>
        <w:t xml:space="preserve">For billing enquiries contact Telstra through My Telstra app, in store or via 132200. </w:t>
      </w:r>
    </w:p>
    <w:p w14:paraId="6992CF79" w14:textId="02E304CD" w:rsidR="009374FE" w:rsidRDefault="009374FE" w:rsidP="0C40A2C0">
      <w:pPr>
        <w:pStyle w:val="Heading2"/>
      </w:pPr>
      <w:r>
        <w:t xml:space="preserve">For product and technical support contact Telstra on 132200 or visit </w:t>
      </w:r>
      <w:r w:rsidR="40B51375">
        <w:t xml:space="preserve"> </w:t>
      </w:r>
      <w:r w:rsidR="5D09D0D1" w:rsidRPr="4393D77F">
        <w:rPr>
          <w:rStyle w:val="Hyperlink"/>
          <w:rFonts w:ascii="Segoe UI" w:eastAsia="Segoe UI" w:hAnsi="Segoe UI" w:cs="Segoe UI"/>
          <w:sz w:val="18"/>
          <w:szCs w:val="18"/>
        </w:rPr>
        <w:t xml:space="preserve"> </w:t>
      </w:r>
      <w:hyperlink r:id="rId27" w:history="1">
        <w:r w:rsidR="00FA4DB6" w:rsidRPr="004A1A27">
          <w:rPr>
            <w:rStyle w:val="Hyperlink"/>
          </w:rPr>
          <w:t>https://www.telstra.com.au/small-business/business-cyber-security/plans</w:t>
        </w:r>
      </w:hyperlink>
      <w:r w:rsidR="00FA4DB6">
        <w:t xml:space="preserve"> </w:t>
      </w:r>
    </w:p>
    <w:p w14:paraId="22557B08" w14:textId="0EA666E7" w:rsidR="00692213" w:rsidRPr="00114822" w:rsidRDefault="00692213" w:rsidP="00F03CEE">
      <w:pPr>
        <w:pStyle w:val="Heading2"/>
        <w:numPr>
          <w:ilvl w:val="0"/>
          <w:numId w:val="0"/>
        </w:numPr>
        <w:ind w:left="737"/>
      </w:pPr>
    </w:p>
    <w:sectPr w:rsidR="00692213" w:rsidRPr="00114822"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49BF" w14:textId="77777777" w:rsidR="002A792C" w:rsidRDefault="002A792C">
      <w:r>
        <w:separator/>
      </w:r>
    </w:p>
    <w:p w14:paraId="718E0198" w14:textId="77777777" w:rsidR="002A792C" w:rsidRDefault="002A792C"/>
  </w:endnote>
  <w:endnote w:type="continuationSeparator" w:id="0">
    <w:p w14:paraId="04A89792" w14:textId="77777777" w:rsidR="002A792C" w:rsidRDefault="002A792C">
      <w:r>
        <w:continuationSeparator/>
      </w:r>
    </w:p>
    <w:p w14:paraId="52CB7BCD" w14:textId="77777777" w:rsidR="002A792C" w:rsidRDefault="002A792C"/>
  </w:endnote>
  <w:endnote w:type="continuationNotice" w:id="1">
    <w:p w14:paraId="757B6595" w14:textId="77777777" w:rsidR="002A792C" w:rsidRDefault="002A79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FD59" w14:textId="48811724" w:rsidR="00386D03" w:rsidRDefault="006254AD">
    <w:pPr>
      <w:pStyle w:val="Footer"/>
    </w:pPr>
    <w:r>
      <w:rPr>
        <w:noProof/>
      </w:rPr>
      <mc:AlternateContent>
        <mc:Choice Requires="wps">
          <w:drawing>
            <wp:anchor distT="0" distB="0" distL="0" distR="0" simplePos="0" relativeHeight="251658241" behindDoc="0" locked="0" layoutInCell="1" allowOverlap="1" wp14:anchorId="1B618A69" wp14:editId="07DA94EB">
              <wp:simplePos x="635" y="635"/>
              <wp:positionH relativeFrom="page">
                <wp:align>center</wp:align>
              </wp:positionH>
              <wp:positionV relativeFrom="page">
                <wp:align>bottom</wp:align>
              </wp:positionV>
              <wp:extent cx="443865" cy="443865"/>
              <wp:effectExtent l="0" t="0" r="11430" b="0"/>
              <wp:wrapNone/>
              <wp:docPr id="192387279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0FB37" w14:textId="1EC25F2C"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18A69"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50FB37" w14:textId="1EC25F2C"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8712"/>
      <w:gridCol w:w="1492"/>
    </w:tblGrid>
    <w:tr w:rsidR="009C6207" w14:paraId="4753067B" w14:textId="77777777" w:rsidTr="009C6207">
      <w:tc>
        <w:tcPr>
          <w:tcW w:w="4269" w:type="pct"/>
          <w:tcBorders>
            <w:top w:val="nil"/>
            <w:left w:val="nil"/>
            <w:bottom w:val="nil"/>
            <w:right w:val="nil"/>
          </w:tcBorders>
        </w:tcPr>
        <w:p w14:paraId="53583873" w14:textId="3227A4DC" w:rsidR="009C6207" w:rsidRPr="00D733F2" w:rsidRDefault="006461E5" w:rsidP="009C6207">
          <w:pPr>
            <w:pStyle w:val="DocName"/>
            <w:widowControl/>
            <w:rPr>
              <w:b/>
              <w:snapToGrid w:val="0"/>
            </w:rPr>
          </w:pPr>
          <w:r>
            <w:t xml:space="preserve">Telstra </w:t>
          </w:r>
          <w:r w:rsidR="009E0719">
            <w:t xml:space="preserve">Device </w:t>
          </w:r>
          <w:r>
            <w:t xml:space="preserve">Security </w:t>
          </w:r>
          <w:r w:rsidR="009E0719">
            <w:t xml:space="preserve">For Business </w:t>
          </w:r>
          <w:r>
            <w:t>section</w:t>
          </w:r>
          <w:r w:rsidR="009C6207">
            <w:t xml:space="preserve"> was </w:t>
          </w:r>
          <w:r w:rsidR="00C75713">
            <w:t>updated</w:t>
          </w:r>
          <w:r>
            <w:t xml:space="preserve"> on </w:t>
          </w:r>
          <w:r w:rsidR="008A1226">
            <w:t>03 December</w:t>
          </w:r>
          <w:r w:rsidR="00C45367">
            <w:t xml:space="preserve"> </w:t>
          </w:r>
          <w:r w:rsidR="00F0561B">
            <w:t>202</w:t>
          </w:r>
          <w:r w:rsidR="00D7648F">
            <w:t>4</w:t>
          </w:r>
        </w:p>
      </w:tc>
      <w:tc>
        <w:tcPr>
          <w:tcW w:w="731" w:type="pct"/>
          <w:tcBorders>
            <w:top w:val="nil"/>
            <w:left w:val="nil"/>
            <w:bottom w:val="nil"/>
            <w:right w:val="nil"/>
          </w:tcBorders>
        </w:tcPr>
        <w:p w14:paraId="7A7A77CE" w14:textId="77777777" w:rsidR="009C6207" w:rsidRPr="004E55AA" w:rsidRDefault="009C6207" w:rsidP="009C6207">
          <w:pPr>
            <w:jc w:val="right"/>
            <w:rPr>
              <w:rStyle w:val="PageNumber"/>
              <w:szCs w:val="16"/>
            </w:rPr>
          </w:pPr>
          <w:r w:rsidRPr="004E55AA">
            <w:rPr>
              <w:rStyle w:val="PageNumber"/>
              <w:szCs w:val="16"/>
            </w:rPr>
            <w:t xml:space="preserve">Page </w:t>
          </w:r>
          <w:r w:rsidRPr="004E55AA">
            <w:rPr>
              <w:rStyle w:val="PageNumber"/>
              <w:szCs w:val="16"/>
            </w:rPr>
            <w:fldChar w:fldCharType="begin"/>
          </w:r>
          <w:r w:rsidRPr="004E55AA">
            <w:rPr>
              <w:rStyle w:val="PageNumber"/>
              <w:szCs w:val="16"/>
            </w:rPr>
            <w:instrText xml:space="preserve"> PAGE \*MERGEFORMAT </w:instrText>
          </w:r>
          <w:r w:rsidRPr="004E55AA">
            <w:rPr>
              <w:rStyle w:val="PageNumber"/>
              <w:szCs w:val="16"/>
            </w:rPr>
            <w:fldChar w:fldCharType="separate"/>
          </w:r>
          <w:r w:rsidRPr="004E55AA">
            <w:rPr>
              <w:rStyle w:val="PageNumber"/>
              <w:noProof/>
              <w:szCs w:val="16"/>
            </w:rPr>
            <w:t>2</w:t>
          </w:r>
          <w:r w:rsidRPr="004E55AA">
            <w:rPr>
              <w:rStyle w:val="PageNumber"/>
              <w:szCs w:val="16"/>
            </w:rPr>
            <w:fldChar w:fldCharType="end"/>
          </w:r>
          <w:r w:rsidRPr="004E55AA">
            <w:rPr>
              <w:rStyle w:val="PageNumber"/>
              <w:szCs w:val="16"/>
            </w:rPr>
            <w:t xml:space="preserve"> of </w:t>
          </w:r>
          <w:r w:rsidRPr="004E55AA">
            <w:rPr>
              <w:sz w:val="16"/>
              <w:szCs w:val="16"/>
            </w:rPr>
            <w:fldChar w:fldCharType="begin"/>
          </w:r>
          <w:r w:rsidRPr="004E55AA">
            <w:rPr>
              <w:sz w:val="16"/>
              <w:szCs w:val="16"/>
            </w:rPr>
            <w:instrText xml:space="preserve"> NUMPAGES  \* Arabic \*MERGEFORMAT </w:instrText>
          </w:r>
          <w:r w:rsidRPr="004E55AA">
            <w:rPr>
              <w:sz w:val="16"/>
              <w:szCs w:val="16"/>
            </w:rPr>
            <w:fldChar w:fldCharType="separate"/>
          </w:r>
          <w:r w:rsidRPr="004E55AA">
            <w:rPr>
              <w:noProof/>
              <w:sz w:val="16"/>
              <w:szCs w:val="16"/>
            </w:rPr>
            <w:t>2</w:t>
          </w:r>
          <w:r w:rsidRPr="004E55AA">
            <w:rPr>
              <w:noProof/>
              <w:sz w:val="16"/>
              <w:szCs w:val="16"/>
            </w:rPr>
            <w:fldChar w:fldCharType="end"/>
          </w:r>
        </w:p>
      </w:tc>
    </w:tr>
  </w:tbl>
  <w:p w14:paraId="44A8C357" w14:textId="77777777" w:rsidR="00735EFB" w:rsidRDefault="00735EFB"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F5C5" w14:textId="2F2D022E" w:rsidR="00386D03" w:rsidRDefault="006254AD">
    <w:pPr>
      <w:pStyle w:val="Footer"/>
    </w:pPr>
    <w:r>
      <w:rPr>
        <w:noProof/>
      </w:rPr>
      <mc:AlternateContent>
        <mc:Choice Requires="wps">
          <w:drawing>
            <wp:anchor distT="0" distB="0" distL="0" distR="0" simplePos="0" relativeHeight="251658240" behindDoc="0" locked="0" layoutInCell="1" allowOverlap="1" wp14:anchorId="6CB97E18" wp14:editId="678FAA80">
              <wp:simplePos x="635" y="635"/>
              <wp:positionH relativeFrom="page">
                <wp:align>center</wp:align>
              </wp:positionH>
              <wp:positionV relativeFrom="page">
                <wp:align>bottom</wp:align>
              </wp:positionV>
              <wp:extent cx="443865" cy="443865"/>
              <wp:effectExtent l="0" t="0" r="11430" b="0"/>
              <wp:wrapNone/>
              <wp:docPr id="208704794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0ED5C" w14:textId="7DDEB61D"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97E18"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40ED5C" w14:textId="7DDEB61D" w:rsidR="006254AD" w:rsidRPr="006254AD" w:rsidRDefault="006254AD" w:rsidP="006254AD">
                    <w:pPr>
                      <w:spacing w:after="0"/>
                      <w:rPr>
                        <w:rFonts w:ascii="Calibri" w:eastAsia="Calibri" w:hAnsi="Calibri" w:cs="Calibri"/>
                        <w:noProof/>
                        <w:color w:val="000000"/>
                        <w:szCs w:val="20"/>
                      </w:rPr>
                    </w:pPr>
                    <w:r w:rsidRPr="006254AD">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7F82" w14:textId="77777777" w:rsidR="002A792C" w:rsidRDefault="002A792C">
      <w:r>
        <w:separator/>
      </w:r>
    </w:p>
    <w:p w14:paraId="1692954A" w14:textId="77777777" w:rsidR="002A792C" w:rsidRDefault="002A792C"/>
  </w:footnote>
  <w:footnote w:type="continuationSeparator" w:id="0">
    <w:p w14:paraId="1A709074" w14:textId="77777777" w:rsidR="002A792C" w:rsidRDefault="002A792C">
      <w:r>
        <w:continuationSeparator/>
      </w:r>
    </w:p>
    <w:p w14:paraId="6B6274E6" w14:textId="77777777" w:rsidR="002A792C" w:rsidRDefault="002A792C"/>
  </w:footnote>
  <w:footnote w:type="continuationNotice" w:id="1">
    <w:p w14:paraId="121A5DC7" w14:textId="77777777" w:rsidR="002A792C" w:rsidRDefault="002A79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601D" w14:textId="77777777" w:rsidR="008A1226" w:rsidRDefault="008A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649D" w14:textId="01570358" w:rsidR="001924FC" w:rsidRDefault="001924FC" w:rsidP="0027500D">
    <w:pPr>
      <w:pStyle w:val="Header"/>
    </w:pPr>
    <w:r>
      <w:t>OUR CUSTOMER TERMS</w:t>
    </w:r>
  </w:p>
  <w:p w14:paraId="44A8C352" w14:textId="7B325958" w:rsidR="00735EFB" w:rsidRDefault="006461E5" w:rsidP="0027500D">
    <w:pPr>
      <w:pStyle w:val="Header"/>
    </w:pPr>
    <w:r>
      <w:t xml:space="preserve">TELSTRA </w:t>
    </w:r>
    <w:r w:rsidR="0063504F">
      <w:t xml:space="preserve">DEVICE </w:t>
    </w:r>
    <w:r>
      <w:t xml:space="preserve">SECURITY </w:t>
    </w:r>
    <w:r w:rsidR="0063504F">
      <w:t>FOR BUSINESS</w:t>
    </w:r>
  </w:p>
  <w:p w14:paraId="44A8C353" w14:textId="77777777" w:rsidR="00735EFB" w:rsidRDefault="00735EFB" w:rsidP="00771C80">
    <w:pPr>
      <w:ind w:left="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1073" w14:textId="77777777" w:rsidR="008A1226" w:rsidRDefault="008A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428E2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375094"/>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193D79A1"/>
    <w:multiLevelType w:val="multilevel"/>
    <w:tmpl w:val="D3D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A66EC"/>
    <w:multiLevelType w:val="multilevel"/>
    <w:tmpl w:val="0D7CAED4"/>
    <w:name w:val="AgmtListNum"/>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4" w15:restartNumberingAfterBreak="0">
    <w:nsid w:val="2C50220A"/>
    <w:multiLevelType w:val="multilevel"/>
    <w:tmpl w:val="2996EDC0"/>
    <w:name w:val="ScheduleListNum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19306F4"/>
    <w:multiLevelType w:val="hybridMultilevel"/>
    <w:tmpl w:val="B82289A6"/>
    <w:name w:val="AgreementListNum"/>
    <w:lvl w:ilvl="0" w:tplc="21B47998">
      <w:start w:val="1"/>
      <w:numFmt w:val="bullet"/>
      <w:lvlText w:val="•"/>
      <w:lvlJc w:val="left"/>
      <w:pPr>
        <w:tabs>
          <w:tab w:val="num" w:pos="360"/>
        </w:tabs>
        <w:ind w:left="360" w:hanging="360"/>
      </w:pPr>
      <w:rPr>
        <w:rFonts w:ascii="Arial" w:hAnsi="Arial" w:cs="Arial" w:hint="default"/>
      </w:rPr>
    </w:lvl>
    <w:lvl w:ilvl="1" w:tplc="4082182A">
      <w:start w:val="1"/>
      <w:numFmt w:val="bullet"/>
      <w:lvlText w:val="o"/>
      <w:lvlJc w:val="left"/>
      <w:pPr>
        <w:tabs>
          <w:tab w:val="num" w:pos="1440"/>
        </w:tabs>
        <w:ind w:left="1440" w:hanging="360"/>
      </w:pPr>
      <w:rPr>
        <w:rFonts w:ascii="Courier New" w:hAnsi="Courier New" w:cs="Courier New" w:hint="default"/>
      </w:rPr>
    </w:lvl>
    <w:lvl w:ilvl="2" w:tplc="41443E48">
      <w:start w:val="1"/>
      <w:numFmt w:val="bullet"/>
      <w:lvlText w:val=""/>
      <w:lvlJc w:val="left"/>
      <w:pPr>
        <w:tabs>
          <w:tab w:val="num" w:pos="2160"/>
        </w:tabs>
        <w:ind w:left="2160" w:hanging="360"/>
      </w:pPr>
      <w:rPr>
        <w:rFonts w:ascii="Wingdings" w:hAnsi="Wingdings" w:cs="Wingdings" w:hint="default"/>
      </w:rPr>
    </w:lvl>
    <w:lvl w:ilvl="3" w:tplc="A9F0CAB0">
      <w:start w:val="1"/>
      <w:numFmt w:val="bullet"/>
      <w:lvlText w:val=""/>
      <w:lvlJc w:val="left"/>
      <w:pPr>
        <w:tabs>
          <w:tab w:val="num" w:pos="2880"/>
        </w:tabs>
        <w:ind w:left="2880" w:hanging="360"/>
      </w:pPr>
      <w:rPr>
        <w:rFonts w:ascii="Symbol" w:hAnsi="Symbol" w:cs="Symbol" w:hint="default"/>
      </w:rPr>
    </w:lvl>
    <w:lvl w:ilvl="4" w:tplc="5F7CA0A8">
      <w:start w:val="1"/>
      <w:numFmt w:val="bullet"/>
      <w:lvlText w:val="o"/>
      <w:lvlJc w:val="left"/>
      <w:pPr>
        <w:tabs>
          <w:tab w:val="num" w:pos="3600"/>
        </w:tabs>
        <w:ind w:left="3600" w:hanging="360"/>
      </w:pPr>
      <w:rPr>
        <w:rFonts w:ascii="Courier New" w:hAnsi="Courier New" w:cs="Courier New" w:hint="default"/>
      </w:rPr>
    </w:lvl>
    <w:lvl w:ilvl="5" w:tplc="E1507700">
      <w:start w:val="1"/>
      <w:numFmt w:val="bullet"/>
      <w:lvlText w:val=""/>
      <w:lvlJc w:val="left"/>
      <w:pPr>
        <w:tabs>
          <w:tab w:val="num" w:pos="4320"/>
        </w:tabs>
        <w:ind w:left="4320" w:hanging="360"/>
      </w:pPr>
      <w:rPr>
        <w:rFonts w:ascii="Wingdings" w:hAnsi="Wingdings" w:cs="Wingdings" w:hint="default"/>
      </w:rPr>
    </w:lvl>
    <w:lvl w:ilvl="6" w:tplc="B0DA4284">
      <w:start w:val="1"/>
      <w:numFmt w:val="bullet"/>
      <w:lvlText w:val=""/>
      <w:lvlJc w:val="left"/>
      <w:pPr>
        <w:tabs>
          <w:tab w:val="num" w:pos="5040"/>
        </w:tabs>
        <w:ind w:left="5040" w:hanging="360"/>
      </w:pPr>
      <w:rPr>
        <w:rFonts w:ascii="Symbol" w:hAnsi="Symbol" w:cs="Symbol" w:hint="default"/>
      </w:rPr>
    </w:lvl>
    <w:lvl w:ilvl="7" w:tplc="2D4E7284">
      <w:start w:val="1"/>
      <w:numFmt w:val="bullet"/>
      <w:lvlText w:val="o"/>
      <w:lvlJc w:val="left"/>
      <w:pPr>
        <w:tabs>
          <w:tab w:val="num" w:pos="5760"/>
        </w:tabs>
        <w:ind w:left="5760" w:hanging="360"/>
      </w:pPr>
      <w:rPr>
        <w:rFonts w:ascii="Courier New" w:hAnsi="Courier New" w:cs="Courier New" w:hint="default"/>
      </w:rPr>
    </w:lvl>
    <w:lvl w:ilvl="8" w:tplc="9486695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3639DF"/>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3C001388"/>
    <w:multiLevelType w:val="hybridMultilevel"/>
    <w:tmpl w:val="879627E8"/>
    <w:lvl w:ilvl="0" w:tplc="E75077D4">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901022DC">
      <w:start w:val="1"/>
      <w:numFmt w:val="lowerLetter"/>
      <w:lvlText w:val="%2."/>
      <w:lvlJc w:val="left"/>
      <w:pPr>
        <w:tabs>
          <w:tab w:val="num" w:pos="1440"/>
        </w:tabs>
        <w:ind w:left="1440" w:hanging="360"/>
      </w:pPr>
    </w:lvl>
    <w:lvl w:ilvl="2" w:tplc="ADD2D13A">
      <w:start w:val="1"/>
      <w:numFmt w:val="lowerRoman"/>
      <w:lvlText w:val="%3."/>
      <w:lvlJc w:val="right"/>
      <w:pPr>
        <w:tabs>
          <w:tab w:val="num" w:pos="2160"/>
        </w:tabs>
        <w:ind w:left="2160" w:hanging="180"/>
      </w:pPr>
    </w:lvl>
    <w:lvl w:ilvl="3" w:tplc="1458DCE4">
      <w:start w:val="1"/>
      <w:numFmt w:val="decimal"/>
      <w:lvlText w:val="%4."/>
      <w:lvlJc w:val="left"/>
      <w:pPr>
        <w:tabs>
          <w:tab w:val="num" w:pos="2880"/>
        </w:tabs>
        <w:ind w:left="2880" w:hanging="360"/>
      </w:pPr>
    </w:lvl>
    <w:lvl w:ilvl="4" w:tplc="A4B2A9B2">
      <w:start w:val="1"/>
      <w:numFmt w:val="lowerLetter"/>
      <w:lvlText w:val="%5."/>
      <w:lvlJc w:val="left"/>
      <w:pPr>
        <w:tabs>
          <w:tab w:val="num" w:pos="3600"/>
        </w:tabs>
        <w:ind w:left="3600" w:hanging="360"/>
      </w:pPr>
    </w:lvl>
    <w:lvl w:ilvl="5" w:tplc="B218AF16">
      <w:start w:val="1"/>
      <w:numFmt w:val="lowerRoman"/>
      <w:lvlText w:val="%6."/>
      <w:lvlJc w:val="right"/>
      <w:pPr>
        <w:tabs>
          <w:tab w:val="num" w:pos="4320"/>
        </w:tabs>
        <w:ind w:left="4320" w:hanging="180"/>
      </w:pPr>
    </w:lvl>
    <w:lvl w:ilvl="6" w:tplc="85EC496C">
      <w:start w:val="1"/>
      <w:numFmt w:val="decimal"/>
      <w:lvlText w:val="%7."/>
      <w:lvlJc w:val="left"/>
      <w:pPr>
        <w:tabs>
          <w:tab w:val="num" w:pos="5040"/>
        </w:tabs>
        <w:ind w:left="5040" w:hanging="360"/>
      </w:pPr>
    </w:lvl>
    <w:lvl w:ilvl="7" w:tplc="429CEBDA">
      <w:start w:val="1"/>
      <w:numFmt w:val="lowerLetter"/>
      <w:lvlText w:val="%8."/>
      <w:lvlJc w:val="left"/>
      <w:pPr>
        <w:tabs>
          <w:tab w:val="num" w:pos="5760"/>
        </w:tabs>
        <w:ind w:left="5760" w:hanging="360"/>
      </w:pPr>
    </w:lvl>
    <w:lvl w:ilvl="8" w:tplc="D36C648A">
      <w:start w:val="1"/>
      <w:numFmt w:val="lowerRoman"/>
      <w:lvlText w:val="%9."/>
      <w:lvlJc w:val="right"/>
      <w:pPr>
        <w:tabs>
          <w:tab w:val="num" w:pos="6480"/>
        </w:tabs>
        <w:ind w:left="6480" w:hanging="180"/>
      </w:pPr>
    </w:lvl>
  </w:abstractNum>
  <w:abstractNum w:abstractNumId="8" w15:restartNumberingAfterBreak="0">
    <w:nsid w:val="476E1A42"/>
    <w:multiLevelType w:val="multilevel"/>
    <w:tmpl w:val="7AD814D8"/>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9" w15:restartNumberingAfterBreak="0">
    <w:nsid w:val="4BD20438"/>
    <w:multiLevelType w:val="multilevel"/>
    <w:tmpl w:val="3242553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0" w15:restartNumberingAfterBreak="0">
    <w:nsid w:val="51336334"/>
    <w:multiLevelType w:val="hybridMultilevel"/>
    <w:tmpl w:val="313AC62A"/>
    <w:name w:val="ScheduleListNum3"/>
    <w:lvl w:ilvl="0" w:tplc="EFE4B89A">
      <w:start w:val="1"/>
      <w:numFmt w:val="bullet"/>
      <w:lvlText w:val=""/>
      <w:lvlJc w:val="left"/>
      <w:pPr>
        <w:ind w:left="720" w:hanging="360"/>
      </w:pPr>
      <w:rPr>
        <w:rFonts w:ascii="Symbol" w:hAnsi="Symbol" w:hint="default"/>
      </w:rPr>
    </w:lvl>
    <w:lvl w:ilvl="1" w:tplc="6492AF60" w:tentative="1">
      <w:start w:val="1"/>
      <w:numFmt w:val="bullet"/>
      <w:lvlText w:val="o"/>
      <w:lvlJc w:val="left"/>
      <w:pPr>
        <w:ind w:left="1440" w:hanging="360"/>
      </w:pPr>
      <w:rPr>
        <w:rFonts w:ascii="Courier New" w:hAnsi="Courier New" w:cs="Courier New" w:hint="default"/>
      </w:rPr>
    </w:lvl>
    <w:lvl w:ilvl="2" w:tplc="63CE3CF2" w:tentative="1">
      <w:start w:val="1"/>
      <w:numFmt w:val="bullet"/>
      <w:lvlText w:val=""/>
      <w:lvlJc w:val="left"/>
      <w:pPr>
        <w:ind w:left="2160" w:hanging="360"/>
      </w:pPr>
      <w:rPr>
        <w:rFonts w:ascii="Wingdings" w:hAnsi="Wingdings" w:hint="default"/>
      </w:rPr>
    </w:lvl>
    <w:lvl w:ilvl="3" w:tplc="833879BE" w:tentative="1">
      <w:start w:val="1"/>
      <w:numFmt w:val="bullet"/>
      <w:lvlText w:val=""/>
      <w:lvlJc w:val="left"/>
      <w:pPr>
        <w:ind w:left="2880" w:hanging="360"/>
      </w:pPr>
      <w:rPr>
        <w:rFonts w:ascii="Symbol" w:hAnsi="Symbol" w:hint="default"/>
      </w:rPr>
    </w:lvl>
    <w:lvl w:ilvl="4" w:tplc="CD7C8CC6" w:tentative="1">
      <w:start w:val="1"/>
      <w:numFmt w:val="bullet"/>
      <w:lvlText w:val="o"/>
      <w:lvlJc w:val="left"/>
      <w:pPr>
        <w:ind w:left="3600" w:hanging="360"/>
      </w:pPr>
      <w:rPr>
        <w:rFonts w:ascii="Courier New" w:hAnsi="Courier New" w:cs="Courier New" w:hint="default"/>
      </w:rPr>
    </w:lvl>
    <w:lvl w:ilvl="5" w:tplc="22849B2C" w:tentative="1">
      <w:start w:val="1"/>
      <w:numFmt w:val="bullet"/>
      <w:lvlText w:val=""/>
      <w:lvlJc w:val="left"/>
      <w:pPr>
        <w:ind w:left="4320" w:hanging="360"/>
      </w:pPr>
      <w:rPr>
        <w:rFonts w:ascii="Wingdings" w:hAnsi="Wingdings" w:hint="default"/>
      </w:rPr>
    </w:lvl>
    <w:lvl w:ilvl="6" w:tplc="5E626B12" w:tentative="1">
      <w:start w:val="1"/>
      <w:numFmt w:val="bullet"/>
      <w:lvlText w:val=""/>
      <w:lvlJc w:val="left"/>
      <w:pPr>
        <w:ind w:left="5040" w:hanging="360"/>
      </w:pPr>
      <w:rPr>
        <w:rFonts w:ascii="Symbol" w:hAnsi="Symbol" w:hint="default"/>
      </w:rPr>
    </w:lvl>
    <w:lvl w:ilvl="7" w:tplc="08BED460" w:tentative="1">
      <w:start w:val="1"/>
      <w:numFmt w:val="bullet"/>
      <w:lvlText w:val="o"/>
      <w:lvlJc w:val="left"/>
      <w:pPr>
        <w:ind w:left="5760" w:hanging="360"/>
      </w:pPr>
      <w:rPr>
        <w:rFonts w:ascii="Courier New" w:hAnsi="Courier New" w:cs="Courier New" w:hint="default"/>
      </w:rPr>
    </w:lvl>
    <w:lvl w:ilvl="8" w:tplc="11461F50" w:tentative="1">
      <w:start w:val="1"/>
      <w:numFmt w:val="bullet"/>
      <w:lvlText w:val=""/>
      <w:lvlJc w:val="left"/>
      <w:pPr>
        <w:ind w:left="6480" w:hanging="360"/>
      </w:pPr>
      <w:rPr>
        <w:rFonts w:ascii="Wingdings" w:hAnsi="Wingdings" w:hint="default"/>
      </w:rPr>
    </w:lvl>
  </w:abstractNum>
  <w:abstractNum w:abstractNumId="11" w15:restartNumberingAfterBreak="0">
    <w:nsid w:val="5C0500A7"/>
    <w:multiLevelType w:val="hybridMultilevel"/>
    <w:tmpl w:val="76FC11BC"/>
    <w:name w:val="ScheduleListNum"/>
    <w:lvl w:ilvl="0" w:tplc="88F8F50A">
      <w:start w:val="1"/>
      <w:numFmt w:val="decimal"/>
      <w:lvlText w:val="%1."/>
      <w:lvlJc w:val="left"/>
      <w:pPr>
        <w:tabs>
          <w:tab w:val="num" w:pos="360"/>
        </w:tabs>
        <w:ind w:left="360" w:hanging="360"/>
      </w:pPr>
      <w:rPr>
        <w:rFonts w:hint="default"/>
        <w:b w:val="0"/>
        <w:bCs w:val="0"/>
        <w:i w:val="0"/>
        <w:iCs w:val="0"/>
        <w:sz w:val="19"/>
        <w:szCs w:val="19"/>
      </w:rPr>
    </w:lvl>
    <w:lvl w:ilvl="1" w:tplc="06CE6742">
      <w:start w:val="1"/>
      <w:numFmt w:val="lowerLetter"/>
      <w:lvlText w:val="%2."/>
      <w:lvlJc w:val="left"/>
      <w:pPr>
        <w:tabs>
          <w:tab w:val="num" w:pos="1440"/>
        </w:tabs>
        <w:ind w:left="1440" w:hanging="360"/>
      </w:pPr>
    </w:lvl>
    <w:lvl w:ilvl="2" w:tplc="D72AF1D0">
      <w:start w:val="1"/>
      <w:numFmt w:val="lowerRoman"/>
      <w:lvlText w:val="%3."/>
      <w:lvlJc w:val="right"/>
      <w:pPr>
        <w:tabs>
          <w:tab w:val="num" w:pos="2160"/>
        </w:tabs>
        <w:ind w:left="2160" w:hanging="180"/>
      </w:pPr>
    </w:lvl>
    <w:lvl w:ilvl="3" w:tplc="776CE188">
      <w:start w:val="1"/>
      <w:numFmt w:val="decimal"/>
      <w:lvlText w:val="%4."/>
      <w:lvlJc w:val="left"/>
      <w:pPr>
        <w:tabs>
          <w:tab w:val="num" w:pos="2880"/>
        </w:tabs>
        <w:ind w:left="2880" w:hanging="360"/>
      </w:pPr>
    </w:lvl>
    <w:lvl w:ilvl="4" w:tplc="BBF40A80">
      <w:start w:val="1"/>
      <w:numFmt w:val="lowerLetter"/>
      <w:lvlText w:val="%5."/>
      <w:lvlJc w:val="left"/>
      <w:pPr>
        <w:tabs>
          <w:tab w:val="num" w:pos="3600"/>
        </w:tabs>
        <w:ind w:left="3600" w:hanging="360"/>
      </w:pPr>
    </w:lvl>
    <w:lvl w:ilvl="5" w:tplc="3A8C98F6">
      <w:start w:val="1"/>
      <w:numFmt w:val="lowerRoman"/>
      <w:lvlText w:val="%6."/>
      <w:lvlJc w:val="right"/>
      <w:pPr>
        <w:tabs>
          <w:tab w:val="num" w:pos="4320"/>
        </w:tabs>
        <w:ind w:left="4320" w:hanging="180"/>
      </w:pPr>
    </w:lvl>
    <w:lvl w:ilvl="6" w:tplc="A47A8D7A">
      <w:start w:val="1"/>
      <w:numFmt w:val="decimal"/>
      <w:lvlText w:val="%7."/>
      <w:lvlJc w:val="left"/>
      <w:pPr>
        <w:tabs>
          <w:tab w:val="num" w:pos="5040"/>
        </w:tabs>
        <w:ind w:left="5040" w:hanging="360"/>
      </w:pPr>
    </w:lvl>
    <w:lvl w:ilvl="7" w:tplc="00B0AE02">
      <w:start w:val="1"/>
      <w:numFmt w:val="lowerLetter"/>
      <w:lvlText w:val="%8."/>
      <w:lvlJc w:val="left"/>
      <w:pPr>
        <w:tabs>
          <w:tab w:val="num" w:pos="5760"/>
        </w:tabs>
        <w:ind w:left="5760" w:hanging="360"/>
      </w:pPr>
    </w:lvl>
    <w:lvl w:ilvl="8" w:tplc="F75042D2">
      <w:start w:val="1"/>
      <w:numFmt w:val="lowerRoman"/>
      <w:lvlText w:val="%9."/>
      <w:lvlJc w:val="right"/>
      <w:pPr>
        <w:tabs>
          <w:tab w:val="num" w:pos="6480"/>
        </w:tabs>
        <w:ind w:left="6480" w:hanging="180"/>
      </w:pPr>
    </w:lvl>
  </w:abstractNum>
  <w:abstractNum w:abstractNumId="12" w15:restartNumberingAfterBreak="0">
    <w:nsid w:val="6BDD3F67"/>
    <w:multiLevelType w:val="hybridMultilevel"/>
    <w:tmpl w:val="0D1E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6FA8CAF1"/>
    <w:multiLevelType w:val="multilevel"/>
    <w:tmpl w:val="3FD4216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35359023">
    <w:abstractNumId w:val="14"/>
  </w:num>
  <w:num w:numId="2" w16cid:durableId="1609697100">
    <w:abstractNumId w:val="0"/>
  </w:num>
  <w:num w:numId="3" w16cid:durableId="1002077657">
    <w:abstractNumId w:val="7"/>
  </w:num>
  <w:num w:numId="4" w16cid:durableId="1071586824">
    <w:abstractNumId w:val="8"/>
  </w:num>
  <w:num w:numId="5" w16cid:durableId="1911695621">
    <w:abstractNumId w:val="13"/>
  </w:num>
  <w:num w:numId="6" w16cid:durableId="235096057">
    <w:abstractNumId w:val="1"/>
  </w:num>
  <w:num w:numId="7" w16cid:durableId="734280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6441946">
    <w:abstractNumId w:val="12"/>
  </w:num>
  <w:num w:numId="9" w16cid:durableId="909195026">
    <w:abstractNumId w:val="2"/>
  </w:num>
  <w:num w:numId="10" w16cid:durableId="1090001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1384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3110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854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752760">
    <w:abstractNumId w:val="9"/>
  </w:num>
  <w:num w:numId="15" w16cid:durableId="234900201">
    <w:abstractNumId w:val="0"/>
  </w:num>
  <w:num w:numId="16" w16cid:durableId="32848288">
    <w:abstractNumId w:val="0"/>
  </w:num>
  <w:num w:numId="17" w16cid:durableId="1573853810">
    <w:abstractNumId w:val="6"/>
  </w:num>
  <w:num w:numId="18" w16cid:durableId="150680831">
    <w:abstractNumId w:val="0"/>
  </w:num>
  <w:num w:numId="19" w16cid:durableId="1396389424">
    <w:abstractNumId w:val="0"/>
  </w:num>
  <w:num w:numId="20" w16cid:durableId="938562137">
    <w:abstractNumId w:val="0"/>
  </w:num>
  <w:num w:numId="21" w16cid:durableId="941382030">
    <w:abstractNumId w:val="0"/>
  </w:num>
  <w:num w:numId="22" w16cid:durableId="259877315">
    <w:abstractNumId w:val="0"/>
  </w:num>
  <w:num w:numId="23" w16cid:durableId="944729399">
    <w:abstractNumId w:val="0"/>
  </w:num>
  <w:num w:numId="24" w16cid:durableId="774058596">
    <w:abstractNumId w:val="0"/>
  </w:num>
  <w:num w:numId="25" w16cid:durableId="1449473945">
    <w:abstractNumId w:val="0"/>
  </w:num>
  <w:num w:numId="26" w16cid:durableId="1797872677">
    <w:abstractNumId w:val="0"/>
  </w:num>
  <w:num w:numId="27" w16cid:durableId="1605726047">
    <w:abstractNumId w:val="0"/>
  </w:num>
  <w:num w:numId="28" w16cid:durableId="1292705264">
    <w:abstractNumId w:val="0"/>
  </w:num>
  <w:num w:numId="29" w16cid:durableId="1195966906">
    <w:abstractNumId w:val="0"/>
  </w:num>
  <w:num w:numId="30" w16cid:durableId="1475639813">
    <w:abstractNumId w:val="0"/>
  </w:num>
  <w:num w:numId="31" w16cid:durableId="1846480415">
    <w:abstractNumId w:val="0"/>
  </w:num>
  <w:num w:numId="32" w16cid:durableId="1865555945">
    <w:abstractNumId w:val="0"/>
  </w:num>
  <w:num w:numId="33" w16cid:durableId="740636978">
    <w:abstractNumId w:val="0"/>
  </w:num>
  <w:num w:numId="34" w16cid:durableId="1575777412">
    <w:abstractNumId w:val="0"/>
  </w:num>
  <w:num w:numId="35" w16cid:durableId="250741003">
    <w:abstractNumId w:val="0"/>
  </w:num>
  <w:num w:numId="36" w16cid:durableId="1117260255">
    <w:abstractNumId w:val="0"/>
  </w:num>
  <w:num w:numId="37" w16cid:durableId="747966955">
    <w:abstractNumId w:val="0"/>
  </w:num>
  <w:num w:numId="38" w16cid:durableId="2101873504">
    <w:abstractNumId w:val="0"/>
  </w:num>
  <w:num w:numId="39" w16cid:durableId="1998723003">
    <w:abstractNumId w:val="0"/>
  </w:num>
  <w:num w:numId="40" w16cid:durableId="1185092167">
    <w:abstractNumId w:val="0"/>
  </w:num>
  <w:num w:numId="41" w16cid:durableId="1317878147">
    <w:abstractNumId w:val="0"/>
  </w:num>
  <w:num w:numId="42" w16cid:durableId="1849174834">
    <w:abstractNumId w:val="0"/>
  </w:num>
  <w:num w:numId="43" w16cid:durableId="564681961">
    <w:abstractNumId w:val="0"/>
  </w:num>
  <w:num w:numId="44" w16cid:durableId="879828863">
    <w:abstractNumId w:val="0"/>
  </w:num>
  <w:num w:numId="45" w16cid:durableId="1446850930">
    <w:abstractNumId w:val="0"/>
  </w:num>
  <w:num w:numId="46" w16cid:durableId="569197786">
    <w:abstractNumId w:val="0"/>
  </w:num>
  <w:num w:numId="47" w16cid:durableId="1579361998">
    <w:abstractNumId w:val="0"/>
  </w:num>
  <w:num w:numId="48" w16cid:durableId="1359086250">
    <w:abstractNumId w:val="0"/>
  </w:num>
  <w:num w:numId="49" w16cid:durableId="1656107328">
    <w:abstractNumId w:val="0"/>
  </w:num>
  <w:num w:numId="50" w16cid:durableId="436563716">
    <w:abstractNumId w:val="0"/>
  </w:num>
  <w:num w:numId="51" w16cid:durableId="554007361">
    <w:abstractNumId w:val="0"/>
  </w:num>
  <w:num w:numId="52" w16cid:durableId="474838690">
    <w:abstractNumId w:val="0"/>
  </w:num>
  <w:num w:numId="53" w16cid:durableId="1626736773">
    <w:abstractNumId w:val="0"/>
  </w:num>
  <w:num w:numId="54" w16cid:durableId="67654612">
    <w:abstractNumId w:val="0"/>
  </w:num>
  <w:num w:numId="55" w16cid:durableId="1294795335">
    <w:abstractNumId w:val="0"/>
  </w:num>
  <w:num w:numId="56" w16cid:durableId="666521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0730730">
    <w:abstractNumId w:val="0"/>
  </w:num>
  <w:num w:numId="58" w16cid:durableId="1576278678">
    <w:abstractNumId w:val="0"/>
  </w:num>
  <w:num w:numId="59" w16cid:durableId="94931816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146"/>
    <w:rsid w:val="00006F9D"/>
    <w:rsid w:val="000113BA"/>
    <w:rsid w:val="00011C17"/>
    <w:rsid w:val="00013648"/>
    <w:rsid w:val="00023867"/>
    <w:rsid w:val="00024C02"/>
    <w:rsid w:val="000279F4"/>
    <w:rsid w:val="00030B0A"/>
    <w:rsid w:val="00032352"/>
    <w:rsid w:val="000361B6"/>
    <w:rsid w:val="00046731"/>
    <w:rsid w:val="000554BC"/>
    <w:rsid w:val="0005764A"/>
    <w:rsid w:val="00060245"/>
    <w:rsid w:val="00060C83"/>
    <w:rsid w:val="0006152A"/>
    <w:rsid w:val="0006461D"/>
    <w:rsid w:val="0006592A"/>
    <w:rsid w:val="00070FB1"/>
    <w:rsid w:val="00075454"/>
    <w:rsid w:val="000768EC"/>
    <w:rsid w:val="000773CB"/>
    <w:rsid w:val="00077FF0"/>
    <w:rsid w:val="0008326D"/>
    <w:rsid w:val="00092CCC"/>
    <w:rsid w:val="000A1A57"/>
    <w:rsid w:val="000A409C"/>
    <w:rsid w:val="000B098B"/>
    <w:rsid w:val="000B1C3A"/>
    <w:rsid w:val="000B3C48"/>
    <w:rsid w:val="000B7C41"/>
    <w:rsid w:val="000C1330"/>
    <w:rsid w:val="000C423A"/>
    <w:rsid w:val="000C55B4"/>
    <w:rsid w:val="000D05C8"/>
    <w:rsid w:val="000D1059"/>
    <w:rsid w:val="000D177F"/>
    <w:rsid w:val="000D4E9A"/>
    <w:rsid w:val="000D6DBC"/>
    <w:rsid w:val="000E2EF0"/>
    <w:rsid w:val="000E4555"/>
    <w:rsid w:val="000F150C"/>
    <w:rsid w:val="000F5B39"/>
    <w:rsid w:val="001052A0"/>
    <w:rsid w:val="0010535E"/>
    <w:rsid w:val="00106640"/>
    <w:rsid w:val="00106A6F"/>
    <w:rsid w:val="001117E5"/>
    <w:rsid w:val="001144AC"/>
    <w:rsid w:val="001209A4"/>
    <w:rsid w:val="00120FC9"/>
    <w:rsid w:val="00124483"/>
    <w:rsid w:val="00124B59"/>
    <w:rsid w:val="0013165C"/>
    <w:rsid w:val="00134C98"/>
    <w:rsid w:val="001358FF"/>
    <w:rsid w:val="001360F2"/>
    <w:rsid w:val="00137019"/>
    <w:rsid w:val="001406A0"/>
    <w:rsid w:val="00142047"/>
    <w:rsid w:val="00146999"/>
    <w:rsid w:val="001568DB"/>
    <w:rsid w:val="00160515"/>
    <w:rsid w:val="0016200E"/>
    <w:rsid w:val="00162945"/>
    <w:rsid w:val="00165EF3"/>
    <w:rsid w:val="00170AEB"/>
    <w:rsid w:val="001722E4"/>
    <w:rsid w:val="0017599B"/>
    <w:rsid w:val="0017641E"/>
    <w:rsid w:val="001818DE"/>
    <w:rsid w:val="0018342E"/>
    <w:rsid w:val="00184D99"/>
    <w:rsid w:val="00184E24"/>
    <w:rsid w:val="00190076"/>
    <w:rsid w:val="001924FC"/>
    <w:rsid w:val="00194F0F"/>
    <w:rsid w:val="001A12A0"/>
    <w:rsid w:val="001A56A2"/>
    <w:rsid w:val="001A77A2"/>
    <w:rsid w:val="001B09E2"/>
    <w:rsid w:val="001B22DC"/>
    <w:rsid w:val="001B33E3"/>
    <w:rsid w:val="001B6E5C"/>
    <w:rsid w:val="001B7327"/>
    <w:rsid w:val="001B7759"/>
    <w:rsid w:val="001C0FFD"/>
    <w:rsid w:val="001C4F4C"/>
    <w:rsid w:val="001C5618"/>
    <w:rsid w:val="001C5D3E"/>
    <w:rsid w:val="001D378C"/>
    <w:rsid w:val="001D3C41"/>
    <w:rsid w:val="001D69C8"/>
    <w:rsid w:val="001D6DBF"/>
    <w:rsid w:val="001D77A2"/>
    <w:rsid w:val="001E2324"/>
    <w:rsid w:val="001E744A"/>
    <w:rsid w:val="001E76D9"/>
    <w:rsid w:val="001F44D6"/>
    <w:rsid w:val="001F6222"/>
    <w:rsid w:val="001F7FFD"/>
    <w:rsid w:val="00200930"/>
    <w:rsid w:val="00200F65"/>
    <w:rsid w:val="00204093"/>
    <w:rsid w:val="00205192"/>
    <w:rsid w:val="0020793F"/>
    <w:rsid w:val="00207F32"/>
    <w:rsid w:val="00210B95"/>
    <w:rsid w:val="0021198B"/>
    <w:rsid w:val="0021456D"/>
    <w:rsid w:val="00222BC7"/>
    <w:rsid w:val="002238B1"/>
    <w:rsid w:val="002249A1"/>
    <w:rsid w:val="0023221F"/>
    <w:rsid w:val="002332DA"/>
    <w:rsid w:val="00240DD1"/>
    <w:rsid w:val="00241643"/>
    <w:rsid w:val="00245B41"/>
    <w:rsid w:val="00246DDF"/>
    <w:rsid w:val="002474D9"/>
    <w:rsid w:val="002618AA"/>
    <w:rsid w:val="00262D65"/>
    <w:rsid w:val="00263931"/>
    <w:rsid w:val="00266A1A"/>
    <w:rsid w:val="00270F39"/>
    <w:rsid w:val="002739EA"/>
    <w:rsid w:val="0027500D"/>
    <w:rsid w:val="00277235"/>
    <w:rsid w:val="002873A5"/>
    <w:rsid w:val="00291239"/>
    <w:rsid w:val="00292A9D"/>
    <w:rsid w:val="00297870"/>
    <w:rsid w:val="002A2938"/>
    <w:rsid w:val="002A560B"/>
    <w:rsid w:val="002A67B2"/>
    <w:rsid w:val="002A67FF"/>
    <w:rsid w:val="002A792C"/>
    <w:rsid w:val="002A7DDF"/>
    <w:rsid w:val="002B04B5"/>
    <w:rsid w:val="002C00F1"/>
    <w:rsid w:val="002C6C81"/>
    <w:rsid w:val="002C6C91"/>
    <w:rsid w:val="002D32E8"/>
    <w:rsid w:val="002D64EE"/>
    <w:rsid w:val="002D68E7"/>
    <w:rsid w:val="002D6E4B"/>
    <w:rsid w:val="002D6FA5"/>
    <w:rsid w:val="002E3F0B"/>
    <w:rsid w:val="002E61F4"/>
    <w:rsid w:val="002E6B4A"/>
    <w:rsid w:val="002F2F75"/>
    <w:rsid w:val="002F36C2"/>
    <w:rsid w:val="002F7644"/>
    <w:rsid w:val="003028D3"/>
    <w:rsid w:val="003132D0"/>
    <w:rsid w:val="00317676"/>
    <w:rsid w:val="00320559"/>
    <w:rsid w:val="003231B9"/>
    <w:rsid w:val="003231DD"/>
    <w:rsid w:val="00323B6F"/>
    <w:rsid w:val="00330091"/>
    <w:rsid w:val="0033231F"/>
    <w:rsid w:val="00332AA5"/>
    <w:rsid w:val="00333DF1"/>
    <w:rsid w:val="00334702"/>
    <w:rsid w:val="00336A06"/>
    <w:rsid w:val="00337CB8"/>
    <w:rsid w:val="003471C2"/>
    <w:rsid w:val="003503C8"/>
    <w:rsid w:val="003510BE"/>
    <w:rsid w:val="0035153F"/>
    <w:rsid w:val="00352735"/>
    <w:rsid w:val="003577E6"/>
    <w:rsid w:val="00357B49"/>
    <w:rsid w:val="003609DA"/>
    <w:rsid w:val="00360FF3"/>
    <w:rsid w:val="00363CFA"/>
    <w:rsid w:val="003659F5"/>
    <w:rsid w:val="003665AC"/>
    <w:rsid w:val="00380B64"/>
    <w:rsid w:val="00384AEE"/>
    <w:rsid w:val="00385374"/>
    <w:rsid w:val="00386B42"/>
    <w:rsid w:val="00386D03"/>
    <w:rsid w:val="003873F2"/>
    <w:rsid w:val="00391A83"/>
    <w:rsid w:val="0039647B"/>
    <w:rsid w:val="003A0BF8"/>
    <w:rsid w:val="003B0D82"/>
    <w:rsid w:val="003B1AC3"/>
    <w:rsid w:val="003B1CD4"/>
    <w:rsid w:val="003C034B"/>
    <w:rsid w:val="003C04AC"/>
    <w:rsid w:val="003C2482"/>
    <w:rsid w:val="003C26B8"/>
    <w:rsid w:val="003C28CA"/>
    <w:rsid w:val="003D1D9C"/>
    <w:rsid w:val="003D1ED8"/>
    <w:rsid w:val="003D5278"/>
    <w:rsid w:val="003D6DF5"/>
    <w:rsid w:val="003E063A"/>
    <w:rsid w:val="003E15ED"/>
    <w:rsid w:val="003E44DA"/>
    <w:rsid w:val="003E4C06"/>
    <w:rsid w:val="003E5812"/>
    <w:rsid w:val="003E69D1"/>
    <w:rsid w:val="003F18D9"/>
    <w:rsid w:val="003F36DA"/>
    <w:rsid w:val="00401824"/>
    <w:rsid w:val="00405B6F"/>
    <w:rsid w:val="00407CBF"/>
    <w:rsid w:val="00412209"/>
    <w:rsid w:val="0041622D"/>
    <w:rsid w:val="00416776"/>
    <w:rsid w:val="004177E4"/>
    <w:rsid w:val="0042343A"/>
    <w:rsid w:val="00423590"/>
    <w:rsid w:val="00423C13"/>
    <w:rsid w:val="0043172B"/>
    <w:rsid w:val="00431D96"/>
    <w:rsid w:val="00434645"/>
    <w:rsid w:val="00436A70"/>
    <w:rsid w:val="0043762D"/>
    <w:rsid w:val="004410CC"/>
    <w:rsid w:val="004433CB"/>
    <w:rsid w:val="0044668B"/>
    <w:rsid w:val="00447A62"/>
    <w:rsid w:val="00450A01"/>
    <w:rsid w:val="0045368B"/>
    <w:rsid w:val="00457F8F"/>
    <w:rsid w:val="0046594C"/>
    <w:rsid w:val="00467B20"/>
    <w:rsid w:val="00470E0D"/>
    <w:rsid w:val="0047752A"/>
    <w:rsid w:val="004810D5"/>
    <w:rsid w:val="00481287"/>
    <w:rsid w:val="00481886"/>
    <w:rsid w:val="00482FD5"/>
    <w:rsid w:val="00483E39"/>
    <w:rsid w:val="00484365"/>
    <w:rsid w:val="0048661D"/>
    <w:rsid w:val="004960E7"/>
    <w:rsid w:val="0049775C"/>
    <w:rsid w:val="004A16CF"/>
    <w:rsid w:val="004A1803"/>
    <w:rsid w:val="004A1BC1"/>
    <w:rsid w:val="004A30BF"/>
    <w:rsid w:val="004A38EB"/>
    <w:rsid w:val="004A3A65"/>
    <w:rsid w:val="004B13FF"/>
    <w:rsid w:val="004C08D7"/>
    <w:rsid w:val="004C186F"/>
    <w:rsid w:val="004C18F7"/>
    <w:rsid w:val="004C1AA4"/>
    <w:rsid w:val="004C52C3"/>
    <w:rsid w:val="004C533F"/>
    <w:rsid w:val="004C782E"/>
    <w:rsid w:val="004E2372"/>
    <w:rsid w:val="004E4150"/>
    <w:rsid w:val="004E4FED"/>
    <w:rsid w:val="004E55AA"/>
    <w:rsid w:val="004E5D4B"/>
    <w:rsid w:val="004F0101"/>
    <w:rsid w:val="004F4F50"/>
    <w:rsid w:val="004F76FE"/>
    <w:rsid w:val="00501E77"/>
    <w:rsid w:val="00510A9F"/>
    <w:rsid w:val="00510F92"/>
    <w:rsid w:val="00513FCC"/>
    <w:rsid w:val="005145E5"/>
    <w:rsid w:val="00517D9D"/>
    <w:rsid w:val="00520AD4"/>
    <w:rsid w:val="00524625"/>
    <w:rsid w:val="00526671"/>
    <w:rsid w:val="005327FD"/>
    <w:rsid w:val="00535751"/>
    <w:rsid w:val="00536D1C"/>
    <w:rsid w:val="0053778D"/>
    <w:rsid w:val="00537C89"/>
    <w:rsid w:val="00540894"/>
    <w:rsid w:val="005472D0"/>
    <w:rsid w:val="00547A6E"/>
    <w:rsid w:val="00547C2D"/>
    <w:rsid w:val="00550BF4"/>
    <w:rsid w:val="005520DF"/>
    <w:rsid w:val="00552D6B"/>
    <w:rsid w:val="00560BA4"/>
    <w:rsid w:val="00560C1A"/>
    <w:rsid w:val="0056696C"/>
    <w:rsid w:val="005727AA"/>
    <w:rsid w:val="00587E92"/>
    <w:rsid w:val="00596EF9"/>
    <w:rsid w:val="005A2BEA"/>
    <w:rsid w:val="005A2CFA"/>
    <w:rsid w:val="005A4D63"/>
    <w:rsid w:val="005A58D0"/>
    <w:rsid w:val="005A5E50"/>
    <w:rsid w:val="005A7BD8"/>
    <w:rsid w:val="005B2233"/>
    <w:rsid w:val="005B7375"/>
    <w:rsid w:val="005C6495"/>
    <w:rsid w:val="005C67B7"/>
    <w:rsid w:val="005D1E0C"/>
    <w:rsid w:val="005D2A97"/>
    <w:rsid w:val="005D45F8"/>
    <w:rsid w:val="005E68A2"/>
    <w:rsid w:val="005E72E9"/>
    <w:rsid w:val="005E77EA"/>
    <w:rsid w:val="005F0DD4"/>
    <w:rsid w:val="006023BF"/>
    <w:rsid w:val="006102B6"/>
    <w:rsid w:val="00613289"/>
    <w:rsid w:val="0061426E"/>
    <w:rsid w:val="00620215"/>
    <w:rsid w:val="00621EB4"/>
    <w:rsid w:val="00624387"/>
    <w:rsid w:val="006254AD"/>
    <w:rsid w:val="00626A22"/>
    <w:rsid w:val="00627A2B"/>
    <w:rsid w:val="00632F09"/>
    <w:rsid w:val="0063504F"/>
    <w:rsid w:val="0064173A"/>
    <w:rsid w:val="006438D8"/>
    <w:rsid w:val="006461E5"/>
    <w:rsid w:val="00646A97"/>
    <w:rsid w:val="006637D8"/>
    <w:rsid w:val="00665252"/>
    <w:rsid w:val="00667E77"/>
    <w:rsid w:val="006703ED"/>
    <w:rsid w:val="00670454"/>
    <w:rsid w:val="00670461"/>
    <w:rsid w:val="006756A8"/>
    <w:rsid w:val="006837C8"/>
    <w:rsid w:val="00687483"/>
    <w:rsid w:val="00687AEB"/>
    <w:rsid w:val="00692213"/>
    <w:rsid w:val="00696C0D"/>
    <w:rsid w:val="006A1DB9"/>
    <w:rsid w:val="006A2265"/>
    <w:rsid w:val="006A2DC9"/>
    <w:rsid w:val="006A40D8"/>
    <w:rsid w:val="006A6E2A"/>
    <w:rsid w:val="006A7294"/>
    <w:rsid w:val="006A7983"/>
    <w:rsid w:val="006B0512"/>
    <w:rsid w:val="006B1707"/>
    <w:rsid w:val="006B3D96"/>
    <w:rsid w:val="006B505B"/>
    <w:rsid w:val="006B59C2"/>
    <w:rsid w:val="006B65B7"/>
    <w:rsid w:val="006C2CC6"/>
    <w:rsid w:val="006C3B9D"/>
    <w:rsid w:val="006C418F"/>
    <w:rsid w:val="006C5EC7"/>
    <w:rsid w:val="006C7A5B"/>
    <w:rsid w:val="006D0E36"/>
    <w:rsid w:val="006D51C9"/>
    <w:rsid w:val="006D5C3E"/>
    <w:rsid w:val="006E123F"/>
    <w:rsid w:val="006E30C1"/>
    <w:rsid w:val="006F2A6D"/>
    <w:rsid w:val="006F6444"/>
    <w:rsid w:val="006F76DB"/>
    <w:rsid w:val="00700F12"/>
    <w:rsid w:val="0070118A"/>
    <w:rsid w:val="00701A9B"/>
    <w:rsid w:val="007044F1"/>
    <w:rsid w:val="00705851"/>
    <w:rsid w:val="0071043A"/>
    <w:rsid w:val="007119C9"/>
    <w:rsid w:val="007131E0"/>
    <w:rsid w:val="00716798"/>
    <w:rsid w:val="00717250"/>
    <w:rsid w:val="00723BD8"/>
    <w:rsid w:val="00725A96"/>
    <w:rsid w:val="00726536"/>
    <w:rsid w:val="00727B3A"/>
    <w:rsid w:val="007349A5"/>
    <w:rsid w:val="00735EFB"/>
    <w:rsid w:val="00735FA4"/>
    <w:rsid w:val="007365B0"/>
    <w:rsid w:val="007371AB"/>
    <w:rsid w:val="00742ABC"/>
    <w:rsid w:val="00744A15"/>
    <w:rsid w:val="00747EA0"/>
    <w:rsid w:val="007507D0"/>
    <w:rsid w:val="00750F02"/>
    <w:rsid w:val="0075151A"/>
    <w:rsid w:val="00751FAA"/>
    <w:rsid w:val="00752777"/>
    <w:rsid w:val="0075342A"/>
    <w:rsid w:val="00755299"/>
    <w:rsid w:val="00761D81"/>
    <w:rsid w:val="0076530E"/>
    <w:rsid w:val="00765ED0"/>
    <w:rsid w:val="00766B70"/>
    <w:rsid w:val="00767D5B"/>
    <w:rsid w:val="00767E06"/>
    <w:rsid w:val="00770F98"/>
    <w:rsid w:val="00771C80"/>
    <w:rsid w:val="0077337B"/>
    <w:rsid w:val="007759BD"/>
    <w:rsid w:val="00776107"/>
    <w:rsid w:val="00777164"/>
    <w:rsid w:val="007775B9"/>
    <w:rsid w:val="00790196"/>
    <w:rsid w:val="00794600"/>
    <w:rsid w:val="00794B9E"/>
    <w:rsid w:val="0079549B"/>
    <w:rsid w:val="007955D6"/>
    <w:rsid w:val="00796E5B"/>
    <w:rsid w:val="007A001E"/>
    <w:rsid w:val="007A2493"/>
    <w:rsid w:val="007A5093"/>
    <w:rsid w:val="007A79C5"/>
    <w:rsid w:val="007B1975"/>
    <w:rsid w:val="007B3AB7"/>
    <w:rsid w:val="007B60F8"/>
    <w:rsid w:val="007B72F1"/>
    <w:rsid w:val="007B7C45"/>
    <w:rsid w:val="007C1160"/>
    <w:rsid w:val="007C2280"/>
    <w:rsid w:val="007C2D75"/>
    <w:rsid w:val="007C53B2"/>
    <w:rsid w:val="007C55A2"/>
    <w:rsid w:val="007D2A25"/>
    <w:rsid w:val="007E10DA"/>
    <w:rsid w:val="007E29A1"/>
    <w:rsid w:val="007E3391"/>
    <w:rsid w:val="007E4F29"/>
    <w:rsid w:val="007E7BCF"/>
    <w:rsid w:val="007F43B6"/>
    <w:rsid w:val="007F4E18"/>
    <w:rsid w:val="00800454"/>
    <w:rsid w:val="00805289"/>
    <w:rsid w:val="00807980"/>
    <w:rsid w:val="00813F07"/>
    <w:rsid w:val="00815B31"/>
    <w:rsid w:val="00816CD2"/>
    <w:rsid w:val="00817FD0"/>
    <w:rsid w:val="0082031A"/>
    <w:rsid w:val="00821D56"/>
    <w:rsid w:val="0082551C"/>
    <w:rsid w:val="008256CC"/>
    <w:rsid w:val="00826E53"/>
    <w:rsid w:val="00827BB5"/>
    <w:rsid w:val="008367A6"/>
    <w:rsid w:val="00851A37"/>
    <w:rsid w:val="00851CF5"/>
    <w:rsid w:val="008541EE"/>
    <w:rsid w:val="008658F3"/>
    <w:rsid w:val="0087040F"/>
    <w:rsid w:val="00873633"/>
    <w:rsid w:val="00873A2C"/>
    <w:rsid w:val="00883007"/>
    <w:rsid w:val="00883B6D"/>
    <w:rsid w:val="0088428D"/>
    <w:rsid w:val="00884558"/>
    <w:rsid w:val="008869A5"/>
    <w:rsid w:val="00892B5F"/>
    <w:rsid w:val="00893473"/>
    <w:rsid w:val="00893F5F"/>
    <w:rsid w:val="008964E2"/>
    <w:rsid w:val="00897A55"/>
    <w:rsid w:val="008A04A3"/>
    <w:rsid w:val="008A0F53"/>
    <w:rsid w:val="008A1226"/>
    <w:rsid w:val="008A4B00"/>
    <w:rsid w:val="008A4C51"/>
    <w:rsid w:val="008B04EA"/>
    <w:rsid w:val="008C35A3"/>
    <w:rsid w:val="008C4927"/>
    <w:rsid w:val="008D23CC"/>
    <w:rsid w:val="008D2BEC"/>
    <w:rsid w:val="008D2FFF"/>
    <w:rsid w:val="008D72F5"/>
    <w:rsid w:val="008D7AB1"/>
    <w:rsid w:val="008E273D"/>
    <w:rsid w:val="008E3996"/>
    <w:rsid w:val="008E4788"/>
    <w:rsid w:val="008E5595"/>
    <w:rsid w:val="008E5BAE"/>
    <w:rsid w:val="008F1811"/>
    <w:rsid w:val="008F47E0"/>
    <w:rsid w:val="008F5209"/>
    <w:rsid w:val="008F5B9E"/>
    <w:rsid w:val="008F5F1D"/>
    <w:rsid w:val="008F62BE"/>
    <w:rsid w:val="008F636E"/>
    <w:rsid w:val="0091478B"/>
    <w:rsid w:val="00914C65"/>
    <w:rsid w:val="00916264"/>
    <w:rsid w:val="00917D1E"/>
    <w:rsid w:val="00921173"/>
    <w:rsid w:val="00924F5C"/>
    <w:rsid w:val="00931C1D"/>
    <w:rsid w:val="009321D8"/>
    <w:rsid w:val="00935547"/>
    <w:rsid w:val="009374FE"/>
    <w:rsid w:val="00944EE6"/>
    <w:rsid w:val="0094746C"/>
    <w:rsid w:val="009579F3"/>
    <w:rsid w:val="0096103C"/>
    <w:rsid w:val="009701EC"/>
    <w:rsid w:val="00972B4C"/>
    <w:rsid w:val="009731A7"/>
    <w:rsid w:val="009761EC"/>
    <w:rsid w:val="00981739"/>
    <w:rsid w:val="00991537"/>
    <w:rsid w:val="00994AA6"/>
    <w:rsid w:val="00997004"/>
    <w:rsid w:val="009A08E6"/>
    <w:rsid w:val="009A23CA"/>
    <w:rsid w:val="009A48D4"/>
    <w:rsid w:val="009A50CF"/>
    <w:rsid w:val="009A60F6"/>
    <w:rsid w:val="009B29C6"/>
    <w:rsid w:val="009B6680"/>
    <w:rsid w:val="009B7196"/>
    <w:rsid w:val="009B784F"/>
    <w:rsid w:val="009C08D1"/>
    <w:rsid w:val="009C6207"/>
    <w:rsid w:val="009C789E"/>
    <w:rsid w:val="009C7F53"/>
    <w:rsid w:val="009D22AB"/>
    <w:rsid w:val="009E0719"/>
    <w:rsid w:val="009E1D26"/>
    <w:rsid w:val="009E26AB"/>
    <w:rsid w:val="009E3401"/>
    <w:rsid w:val="009E6D69"/>
    <w:rsid w:val="009F1530"/>
    <w:rsid w:val="009F37F3"/>
    <w:rsid w:val="009F5B97"/>
    <w:rsid w:val="009F7688"/>
    <w:rsid w:val="00A04E3D"/>
    <w:rsid w:val="00A1293D"/>
    <w:rsid w:val="00A130C1"/>
    <w:rsid w:val="00A17B76"/>
    <w:rsid w:val="00A20F21"/>
    <w:rsid w:val="00A235A4"/>
    <w:rsid w:val="00A23630"/>
    <w:rsid w:val="00A23E7A"/>
    <w:rsid w:val="00A2687D"/>
    <w:rsid w:val="00A403D5"/>
    <w:rsid w:val="00A4377F"/>
    <w:rsid w:val="00A43D68"/>
    <w:rsid w:val="00A458B7"/>
    <w:rsid w:val="00A46B16"/>
    <w:rsid w:val="00A47A71"/>
    <w:rsid w:val="00A56DAC"/>
    <w:rsid w:val="00A674DD"/>
    <w:rsid w:val="00A71ECC"/>
    <w:rsid w:val="00A7270F"/>
    <w:rsid w:val="00A80EA9"/>
    <w:rsid w:val="00A822C7"/>
    <w:rsid w:val="00A82695"/>
    <w:rsid w:val="00A8565A"/>
    <w:rsid w:val="00A86D53"/>
    <w:rsid w:val="00A911EC"/>
    <w:rsid w:val="00A93F72"/>
    <w:rsid w:val="00A94ADF"/>
    <w:rsid w:val="00A97416"/>
    <w:rsid w:val="00AA1378"/>
    <w:rsid w:val="00AA740F"/>
    <w:rsid w:val="00AB2DB7"/>
    <w:rsid w:val="00AB36E6"/>
    <w:rsid w:val="00AB50A0"/>
    <w:rsid w:val="00AB6D54"/>
    <w:rsid w:val="00AC060E"/>
    <w:rsid w:val="00AC1847"/>
    <w:rsid w:val="00AC646D"/>
    <w:rsid w:val="00AC6908"/>
    <w:rsid w:val="00AC69EB"/>
    <w:rsid w:val="00AD081E"/>
    <w:rsid w:val="00AD541D"/>
    <w:rsid w:val="00AE6A07"/>
    <w:rsid w:val="00AE6BD6"/>
    <w:rsid w:val="00AF1293"/>
    <w:rsid w:val="00AF2305"/>
    <w:rsid w:val="00AF2908"/>
    <w:rsid w:val="00AF2943"/>
    <w:rsid w:val="00B02244"/>
    <w:rsid w:val="00B031CE"/>
    <w:rsid w:val="00B03ADC"/>
    <w:rsid w:val="00B042D1"/>
    <w:rsid w:val="00B0609A"/>
    <w:rsid w:val="00B10EDD"/>
    <w:rsid w:val="00B13A03"/>
    <w:rsid w:val="00B171B0"/>
    <w:rsid w:val="00B21D9E"/>
    <w:rsid w:val="00B223D6"/>
    <w:rsid w:val="00B22547"/>
    <w:rsid w:val="00B23945"/>
    <w:rsid w:val="00B26D0B"/>
    <w:rsid w:val="00B272E1"/>
    <w:rsid w:val="00B2764E"/>
    <w:rsid w:val="00B27A9F"/>
    <w:rsid w:val="00B40441"/>
    <w:rsid w:val="00B46FA9"/>
    <w:rsid w:val="00B471C2"/>
    <w:rsid w:val="00B5130A"/>
    <w:rsid w:val="00B524B2"/>
    <w:rsid w:val="00B531D1"/>
    <w:rsid w:val="00B5596C"/>
    <w:rsid w:val="00B563F8"/>
    <w:rsid w:val="00B5725B"/>
    <w:rsid w:val="00B662BB"/>
    <w:rsid w:val="00B66718"/>
    <w:rsid w:val="00B66984"/>
    <w:rsid w:val="00B73DAB"/>
    <w:rsid w:val="00B75875"/>
    <w:rsid w:val="00B82F54"/>
    <w:rsid w:val="00B83712"/>
    <w:rsid w:val="00B83D8C"/>
    <w:rsid w:val="00B84347"/>
    <w:rsid w:val="00B87DC5"/>
    <w:rsid w:val="00B91656"/>
    <w:rsid w:val="00B9673C"/>
    <w:rsid w:val="00BB03A6"/>
    <w:rsid w:val="00BB0506"/>
    <w:rsid w:val="00BB2102"/>
    <w:rsid w:val="00BB4DAB"/>
    <w:rsid w:val="00BB6A77"/>
    <w:rsid w:val="00BC0D68"/>
    <w:rsid w:val="00BC227D"/>
    <w:rsid w:val="00BC4DEA"/>
    <w:rsid w:val="00BC689D"/>
    <w:rsid w:val="00BD3359"/>
    <w:rsid w:val="00BD643A"/>
    <w:rsid w:val="00BD7D40"/>
    <w:rsid w:val="00BE45FC"/>
    <w:rsid w:val="00BE759A"/>
    <w:rsid w:val="00BF0724"/>
    <w:rsid w:val="00BF1226"/>
    <w:rsid w:val="00BF133A"/>
    <w:rsid w:val="00C03169"/>
    <w:rsid w:val="00C041A2"/>
    <w:rsid w:val="00C04A95"/>
    <w:rsid w:val="00C059A2"/>
    <w:rsid w:val="00C07051"/>
    <w:rsid w:val="00C10ABF"/>
    <w:rsid w:val="00C26C74"/>
    <w:rsid w:val="00C30B55"/>
    <w:rsid w:val="00C3660A"/>
    <w:rsid w:val="00C36A36"/>
    <w:rsid w:val="00C36C99"/>
    <w:rsid w:val="00C4021B"/>
    <w:rsid w:val="00C426A7"/>
    <w:rsid w:val="00C446A6"/>
    <w:rsid w:val="00C45367"/>
    <w:rsid w:val="00C51446"/>
    <w:rsid w:val="00C519B9"/>
    <w:rsid w:val="00C5356A"/>
    <w:rsid w:val="00C54AFE"/>
    <w:rsid w:val="00C57146"/>
    <w:rsid w:val="00C60DE2"/>
    <w:rsid w:val="00C63A33"/>
    <w:rsid w:val="00C71300"/>
    <w:rsid w:val="00C713A0"/>
    <w:rsid w:val="00C74862"/>
    <w:rsid w:val="00C75713"/>
    <w:rsid w:val="00C76BBE"/>
    <w:rsid w:val="00C8007A"/>
    <w:rsid w:val="00C820F1"/>
    <w:rsid w:val="00C83DBF"/>
    <w:rsid w:val="00C85B79"/>
    <w:rsid w:val="00C9551A"/>
    <w:rsid w:val="00C96BFC"/>
    <w:rsid w:val="00C97A50"/>
    <w:rsid w:val="00CA10AB"/>
    <w:rsid w:val="00CA6155"/>
    <w:rsid w:val="00CA7D2A"/>
    <w:rsid w:val="00CB6EFB"/>
    <w:rsid w:val="00CB7005"/>
    <w:rsid w:val="00CC010A"/>
    <w:rsid w:val="00CC3C57"/>
    <w:rsid w:val="00CC6CEC"/>
    <w:rsid w:val="00CC6F45"/>
    <w:rsid w:val="00CD0434"/>
    <w:rsid w:val="00CD2371"/>
    <w:rsid w:val="00CD454B"/>
    <w:rsid w:val="00CF09A1"/>
    <w:rsid w:val="00CF1D8E"/>
    <w:rsid w:val="00CF47D5"/>
    <w:rsid w:val="00CF7229"/>
    <w:rsid w:val="00CF7CA0"/>
    <w:rsid w:val="00D002B1"/>
    <w:rsid w:val="00D00308"/>
    <w:rsid w:val="00D00696"/>
    <w:rsid w:val="00D013D0"/>
    <w:rsid w:val="00D108BF"/>
    <w:rsid w:val="00D13C38"/>
    <w:rsid w:val="00D157CD"/>
    <w:rsid w:val="00D253BC"/>
    <w:rsid w:val="00D26DBF"/>
    <w:rsid w:val="00D37521"/>
    <w:rsid w:val="00D4478E"/>
    <w:rsid w:val="00D51806"/>
    <w:rsid w:val="00D51CE2"/>
    <w:rsid w:val="00D600BC"/>
    <w:rsid w:val="00D62030"/>
    <w:rsid w:val="00D62629"/>
    <w:rsid w:val="00D64BA4"/>
    <w:rsid w:val="00D67B98"/>
    <w:rsid w:val="00D733F2"/>
    <w:rsid w:val="00D756DF"/>
    <w:rsid w:val="00D7648F"/>
    <w:rsid w:val="00D84E27"/>
    <w:rsid w:val="00D94DAA"/>
    <w:rsid w:val="00D96996"/>
    <w:rsid w:val="00DA27AC"/>
    <w:rsid w:val="00DA2F50"/>
    <w:rsid w:val="00DA5EDE"/>
    <w:rsid w:val="00DB137A"/>
    <w:rsid w:val="00DB3742"/>
    <w:rsid w:val="00DB446A"/>
    <w:rsid w:val="00DB4567"/>
    <w:rsid w:val="00DB5010"/>
    <w:rsid w:val="00DB775F"/>
    <w:rsid w:val="00DB7E3D"/>
    <w:rsid w:val="00DC11D6"/>
    <w:rsid w:val="00DC2EE0"/>
    <w:rsid w:val="00DC497C"/>
    <w:rsid w:val="00DD0EF3"/>
    <w:rsid w:val="00DD2867"/>
    <w:rsid w:val="00DD3C2A"/>
    <w:rsid w:val="00DD4E21"/>
    <w:rsid w:val="00DE6248"/>
    <w:rsid w:val="00DE7283"/>
    <w:rsid w:val="00DE7F65"/>
    <w:rsid w:val="00DF07D2"/>
    <w:rsid w:val="00DF2472"/>
    <w:rsid w:val="00DF2608"/>
    <w:rsid w:val="00DF75A3"/>
    <w:rsid w:val="00E0370D"/>
    <w:rsid w:val="00E1218D"/>
    <w:rsid w:val="00E20FA2"/>
    <w:rsid w:val="00E22645"/>
    <w:rsid w:val="00E253B4"/>
    <w:rsid w:val="00E26479"/>
    <w:rsid w:val="00E301E2"/>
    <w:rsid w:val="00E30994"/>
    <w:rsid w:val="00E31EA2"/>
    <w:rsid w:val="00E34E10"/>
    <w:rsid w:val="00E35032"/>
    <w:rsid w:val="00E354BB"/>
    <w:rsid w:val="00E369B1"/>
    <w:rsid w:val="00E41182"/>
    <w:rsid w:val="00E545BF"/>
    <w:rsid w:val="00E57939"/>
    <w:rsid w:val="00E6335F"/>
    <w:rsid w:val="00E64A7F"/>
    <w:rsid w:val="00E65B1B"/>
    <w:rsid w:val="00E77473"/>
    <w:rsid w:val="00E84A6A"/>
    <w:rsid w:val="00E86B72"/>
    <w:rsid w:val="00E90257"/>
    <w:rsid w:val="00E906A1"/>
    <w:rsid w:val="00E91F4C"/>
    <w:rsid w:val="00E9636A"/>
    <w:rsid w:val="00E97D7C"/>
    <w:rsid w:val="00EA6866"/>
    <w:rsid w:val="00EA77B6"/>
    <w:rsid w:val="00EB0C5D"/>
    <w:rsid w:val="00EB4CF5"/>
    <w:rsid w:val="00EB5467"/>
    <w:rsid w:val="00EC14AD"/>
    <w:rsid w:val="00EC1EAA"/>
    <w:rsid w:val="00EC4523"/>
    <w:rsid w:val="00EC705B"/>
    <w:rsid w:val="00EC7734"/>
    <w:rsid w:val="00EE440F"/>
    <w:rsid w:val="00EE5978"/>
    <w:rsid w:val="00EE78BA"/>
    <w:rsid w:val="00EF2D47"/>
    <w:rsid w:val="00EF41BA"/>
    <w:rsid w:val="00EF7706"/>
    <w:rsid w:val="00F02C4C"/>
    <w:rsid w:val="00F03CEE"/>
    <w:rsid w:val="00F04E87"/>
    <w:rsid w:val="00F04FAB"/>
    <w:rsid w:val="00F0561B"/>
    <w:rsid w:val="00F06A80"/>
    <w:rsid w:val="00F10357"/>
    <w:rsid w:val="00F116CF"/>
    <w:rsid w:val="00F14227"/>
    <w:rsid w:val="00F251EE"/>
    <w:rsid w:val="00F26B69"/>
    <w:rsid w:val="00F301FC"/>
    <w:rsid w:val="00F30EFB"/>
    <w:rsid w:val="00F31325"/>
    <w:rsid w:val="00F334FE"/>
    <w:rsid w:val="00F34830"/>
    <w:rsid w:val="00F34AF3"/>
    <w:rsid w:val="00F41DF5"/>
    <w:rsid w:val="00F5283F"/>
    <w:rsid w:val="00F56E97"/>
    <w:rsid w:val="00F6121F"/>
    <w:rsid w:val="00F62A34"/>
    <w:rsid w:val="00F705CE"/>
    <w:rsid w:val="00F7571B"/>
    <w:rsid w:val="00F7606F"/>
    <w:rsid w:val="00F76172"/>
    <w:rsid w:val="00F7700A"/>
    <w:rsid w:val="00F82B21"/>
    <w:rsid w:val="00F8413E"/>
    <w:rsid w:val="00F8654A"/>
    <w:rsid w:val="00F92ED8"/>
    <w:rsid w:val="00F96022"/>
    <w:rsid w:val="00F96395"/>
    <w:rsid w:val="00F96B44"/>
    <w:rsid w:val="00FA1139"/>
    <w:rsid w:val="00FA4DB6"/>
    <w:rsid w:val="00FA4F68"/>
    <w:rsid w:val="00FA5514"/>
    <w:rsid w:val="00FA5CBA"/>
    <w:rsid w:val="00FA6AD8"/>
    <w:rsid w:val="00FA7F43"/>
    <w:rsid w:val="00FB15B2"/>
    <w:rsid w:val="00FB4972"/>
    <w:rsid w:val="00FB5760"/>
    <w:rsid w:val="00FB7C5C"/>
    <w:rsid w:val="00FC142E"/>
    <w:rsid w:val="00FC1B4A"/>
    <w:rsid w:val="00FC451D"/>
    <w:rsid w:val="00FD70FE"/>
    <w:rsid w:val="00FD7A07"/>
    <w:rsid w:val="00FE1D02"/>
    <w:rsid w:val="00FE43C3"/>
    <w:rsid w:val="00FE5419"/>
    <w:rsid w:val="00FF03C4"/>
    <w:rsid w:val="00FF2543"/>
    <w:rsid w:val="00FF3542"/>
    <w:rsid w:val="00FF5170"/>
    <w:rsid w:val="028CAF4C"/>
    <w:rsid w:val="032E3A7F"/>
    <w:rsid w:val="0376DC6D"/>
    <w:rsid w:val="03D96F26"/>
    <w:rsid w:val="0404E682"/>
    <w:rsid w:val="0533690A"/>
    <w:rsid w:val="057DB970"/>
    <w:rsid w:val="07683188"/>
    <w:rsid w:val="07EE2A43"/>
    <w:rsid w:val="08992EE0"/>
    <w:rsid w:val="0A467D27"/>
    <w:rsid w:val="0B92FAA5"/>
    <w:rsid w:val="0BB40BD9"/>
    <w:rsid w:val="0BDD531D"/>
    <w:rsid w:val="0C40A2C0"/>
    <w:rsid w:val="0E8B3B2D"/>
    <w:rsid w:val="0F574608"/>
    <w:rsid w:val="0F82E3D5"/>
    <w:rsid w:val="1097BBAE"/>
    <w:rsid w:val="11050527"/>
    <w:rsid w:val="1135A776"/>
    <w:rsid w:val="11BCF4BB"/>
    <w:rsid w:val="134BAE5C"/>
    <w:rsid w:val="15753C00"/>
    <w:rsid w:val="18D1104C"/>
    <w:rsid w:val="1995EE07"/>
    <w:rsid w:val="1BA511D8"/>
    <w:rsid w:val="1BFD66D2"/>
    <w:rsid w:val="1D2587E5"/>
    <w:rsid w:val="1D40FC64"/>
    <w:rsid w:val="1E1F837A"/>
    <w:rsid w:val="1E4EADB3"/>
    <w:rsid w:val="1E8152DF"/>
    <w:rsid w:val="1FC0DB65"/>
    <w:rsid w:val="2083C08F"/>
    <w:rsid w:val="208E76A5"/>
    <w:rsid w:val="2326C12D"/>
    <w:rsid w:val="2343E5F6"/>
    <w:rsid w:val="24BF0D06"/>
    <w:rsid w:val="262941C5"/>
    <w:rsid w:val="278891FD"/>
    <w:rsid w:val="29080316"/>
    <w:rsid w:val="29820377"/>
    <w:rsid w:val="2B1BD5BC"/>
    <w:rsid w:val="2D3755E1"/>
    <w:rsid w:val="30647347"/>
    <w:rsid w:val="30DFB7E4"/>
    <w:rsid w:val="32612F3D"/>
    <w:rsid w:val="32669B44"/>
    <w:rsid w:val="32AA0A8F"/>
    <w:rsid w:val="349F9DF3"/>
    <w:rsid w:val="3609C923"/>
    <w:rsid w:val="36740C00"/>
    <w:rsid w:val="3941DF10"/>
    <w:rsid w:val="3D1D6B8A"/>
    <w:rsid w:val="3DD3DEF8"/>
    <w:rsid w:val="3EF9D5AB"/>
    <w:rsid w:val="400B4F21"/>
    <w:rsid w:val="406462FA"/>
    <w:rsid w:val="40B51375"/>
    <w:rsid w:val="40D5238C"/>
    <w:rsid w:val="42D68EDD"/>
    <w:rsid w:val="430A7064"/>
    <w:rsid w:val="4393D77F"/>
    <w:rsid w:val="43BC8A70"/>
    <w:rsid w:val="44BB31D8"/>
    <w:rsid w:val="4507BA07"/>
    <w:rsid w:val="45610EF9"/>
    <w:rsid w:val="45A6D969"/>
    <w:rsid w:val="4654578F"/>
    <w:rsid w:val="496ADE5D"/>
    <w:rsid w:val="496DA463"/>
    <w:rsid w:val="4971657B"/>
    <w:rsid w:val="4BF66A72"/>
    <w:rsid w:val="4D2146E2"/>
    <w:rsid w:val="4DB35A56"/>
    <w:rsid w:val="4E605A15"/>
    <w:rsid w:val="4FF38778"/>
    <w:rsid w:val="50E9BC74"/>
    <w:rsid w:val="51D3C59F"/>
    <w:rsid w:val="52125F01"/>
    <w:rsid w:val="525F4B22"/>
    <w:rsid w:val="52F0A0FF"/>
    <w:rsid w:val="54A84228"/>
    <w:rsid w:val="57419FE5"/>
    <w:rsid w:val="575673AA"/>
    <w:rsid w:val="57C146E4"/>
    <w:rsid w:val="5A736CF3"/>
    <w:rsid w:val="5B0B63DE"/>
    <w:rsid w:val="5C65D265"/>
    <w:rsid w:val="5D09D0D1"/>
    <w:rsid w:val="5D5FFD93"/>
    <w:rsid w:val="5DE3BD7C"/>
    <w:rsid w:val="5E915ABE"/>
    <w:rsid w:val="5F3BD2C7"/>
    <w:rsid w:val="5FFC5EC5"/>
    <w:rsid w:val="603CF290"/>
    <w:rsid w:val="606B01C2"/>
    <w:rsid w:val="61B35858"/>
    <w:rsid w:val="648F04CD"/>
    <w:rsid w:val="65105A5D"/>
    <w:rsid w:val="67D13451"/>
    <w:rsid w:val="67FEC66E"/>
    <w:rsid w:val="6983AF16"/>
    <w:rsid w:val="69A3EDDB"/>
    <w:rsid w:val="6A850A3D"/>
    <w:rsid w:val="6C20969E"/>
    <w:rsid w:val="6CC9E673"/>
    <w:rsid w:val="6E29084B"/>
    <w:rsid w:val="6F9A6549"/>
    <w:rsid w:val="73A501C8"/>
    <w:rsid w:val="7461C2F1"/>
    <w:rsid w:val="75ACD1EC"/>
    <w:rsid w:val="75E28EB9"/>
    <w:rsid w:val="767BACFF"/>
    <w:rsid w:val="7720A025"/>
    <w:rsid w:val="778C2976"/>
    <w:rsid w:val="77C44F13"/>
    <w:rsid w:val="795E390E"/>
    <w:rsid w:val="7AEF7CD0"/>
    <w:rsid w:val="7C170F84"/>
    <w:rsid w:val="7E4570EA"/>
    <w:rsid w:val="7FBBCD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C338"/>
  <w15:docId w15:val="{1F65962E-F219-49C3-81BE-3B14EC6C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Heading EMC-1,c"/>
    <w:basedOn w:val="Normal"/>
    <w:next w:val="Heading2"/>
    <w:uiPriority w:val="99"/>
    <w:qFormat/>
    <w:rsid w:val="005B7375"/>
    <w:pPr>
      <w:keepNext/>
      <w:widowControl w:val="0"/>
      <w:numPr>
        <w:numId w:val="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uiPriority w:val="99"/>
    <w:qFormat/>
    <w:rsid w:val="00BB2102"/>
    <w:pPr>
      <w:widowControl w:val="0"/>
      <w:numPr>
        <w:ilvl w:val="1"/>
        <w:numId w:val="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rsid w:val="00BB2102"/>
    <w:pPr>
      <w:widowControl w:val="0"/>
      <w:numPr>
        <w:ilvl w:val="2"/>
        <w:numId w:val="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uiPriority w:val="99"/>
    <w:qFormat/>
    <w:rsid w:val="00CD2371"/>
    <w:pPr>
      <w:widowControl w:val="0"/>
      <w:numPr>
        <w:ilvl w:val="3"/>
        <w:numId w:val="2"/>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2"/>
      </w:numPr>
      <w:outlineLvl w:val="4"/>
    </w:pPr>
  </w:style>
  <w:style w:type="paragraph" w:styleId="Heading6">
    <w:name w:val="heading 6"/>
    <w:aliases w:val="Sub5Para,L1 PIP,a,b,H6,(I),I,Legal Level 1.,Level 6"/>
    <w:basedOn w:val="Normal"/>
    <w:qFormat/>
    <w:rsid w:val="00CD2371"/>
    <w:pPr>
      <w:widowControl w:val="0"/>
      <w:outlineLvl w:val="5"/>
    </w:pPr>
    <w:rPr>
      <w:b/>
      <w:bCs/>
    </w:rPr>
  </w:style>
  <w:style w:type="paragraph" w:styleId="Heading7">
    <w:name w:val="heading 7"/>
    <w:aliases w:val="L2 PIP,H7"/>
    <w:basedOn w:val="Normal"/>
    <w:qFormat/>
    <w:rsid w:val="00CD2371"/>
    <w:pPr>
      <w:widowControl w:val="0"/>
      <w:outlineLvl w:val="6"/>
    </w:pPr>
    <w:rPr>
      <w:b/>
      <w:bCs/>
      <w:sz w:val="22"/>
      <w:szCs w:val="22"/>
    </w:rPr>
  </w:style>
  <w:style w:type="paragraph" w:styleId="Heading8">
    <w:name w:val="heading 8"/>
    <w:aliases w:val="L3 PIP,H8,Bullet 1,Legal Level 1.1.1.,Body Text 7,h8"/>
    <w:basedOn w:val="Normal"/>
    <w:next w:val="Normal"/>
    <w:uiPriority w:val="99"/>
    <w:qFormat/>
    <w:rsid w:val="00CD2371"/>
    <w:pPr>
      <w:widowControl w:val="0"/>
      <w:outlineLvl w:val="7"/>
    </w:pPr>
    <w:rPr>
      <w:b/>
      <w:bCs/>
      <w:sz w:val="22"/>
      <w:szCs w:val="22"/>
    </w:rPr>
  </w:style>
  <w:style w:type="paragraph" w:styleId="Heading9">
    <w:name w:val="heading 9"/>
    <w:aliases w:val="H9,number,Legal Level 1.1.1.1."/>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basedOn w:val="DefaultParagraphFont"/>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FollowedHyperlink">
    <w:name w:val="FollowedHyperlink"/>
    <w:basedOn w:val="DefaultParagraphFont"/>
    <w:rsid w:val="008F5B9E"/>
    <w:rPr>
      <w:color w:val="800080"/>
      <w:u w:val="single"/>
    </w:rPr>
  </w:style>
  <w:style w:type="character" w:styleId="CommentReference">
    <w:name w:val="annotation reference"/>
    <w:basedOn w:val="DefaultParagraphFont"/>
    <w:uiPriority w:val="99"/>
    <w:rsid w:val="004E5D4B"/>
    <w:rPr>
      <w:sz w:val="16"/>
      <w:szCs w:val="16"/>
    </w:rPr>
  </w:style>
  <w:style w:type="paragraph" w:styleId="CommentText">
    <w:name w:val="annotation text"/>
    <w:basedOn w:val="Normal"/>
    <w:link w:val="CommentTextChar"/>
    <w:uiPriority w:val="99"/>
    <w:rsid w:val="004E5D4B"/>
    <w:rPr>
      <w:szCs w:val="20"/>
    </w:rPr>
  </w:style>
  <w:style w:type="character" w:customStyle="1" w:styleId="CommentTextChar">
    <w:name w:val="Comment Text Char"/>
    <w:basedOn w:val="DefaultParagraphFont"/>
    <w:link w:val="CommentText"/>
    <w:uiPriority w:val="99"/>
    <w:rsid w:val="004E5D4B"/>
    <w:rPr>
      <w:rFonts w:ascii="Verdana" w:hAnsi="Verdana" w:cs="Arial"/>
      <w:lang w:eastAsia="en-US"/>
    </w:rPr>
  </w:style>
  <w:style w:type="paragraph" w:styleId="CommentSubject">
    <w:name w:val="annotation subject"/>
    <w:basedOn w:val="CommentText"/>
    <w:next w:val="CommentText"/>
    <w:link w:val="CommentSubjectChar"/>
    <w:rsid w:val="004E5D4B"/>
    <w:rPr>
      <w:b/>
      <w:bCs/>
    </w:rPr>
  </w:style>
  <w:style w:type="character" w:customStyle="1" w:styleId="CommentSubjectChar">
    <w:name w:val="Comment Subject Char"/>
    <w:basedOn w:val="CommentTextChar"/>
    <w:link w:val="CommentSubject"/>
    <w:rsid w:val="004E5D4B"/>
    <w:rPr>
      <w:rFonts w:ascii="Verdana" w:hAnsi="Verdana" w:cs="Arial"/>
      <w:b/>
      <w:bCs/>
      <w:lang w:eastAsia="en-US"/>
    </w:rPr>
  </w:style>
  <w:style w:type="paragraph" w:customStyle="1" w:styleId="Indent1">
    <w:name w:val="Indent 1"/>
    <w:basedOn w:val="Normal"/>
    <w:next w:val="Normal"/>
    <w:link w:val="Indent1Char"/>
    <w:uiPriority w:val="99"/>
    <w:rsid w:val="006461E5"/>
    <w:pPr>
      <w:keepNext/>
      <w:ind w:left="737"/>
    </w:pPr>
    <w:rPr>
      <w:rFonts w:ascii="Arial" w:hAnsi="Arial"/>
      <w:b/>
      <w:bCs/>
      <w:sz w:val="21"/>
      <w:szCs w:val="20"/>
    </w:rPr>
  </w:style>
  <w:style w:type="paragraph" w:customStyle="1" w:styleId="SchedH4">
    <w:name w:val="SchedH4"/>
    <w:basedOn w:val="Normal"/>
    <w:rsid w:val="006461E5"/>
    <w:pPr>
      <w:numPr>
        <w:ilvl w:val="3"/>
        <w:numId w:val="5"/>
      </w:numPr>
      <w:spacing w:before="120" w:after="120"/>
    </w:pPr>
    <w:rPr>
      <w:rFonts w:ascii="Times New Roman" w:hAnsi="Times New Roman" w:cs="Times New Roman"/>
      <w:sz w:val="23"/>
      <w:szCs w:val="20"/>
    </w:rPr>
  </w:style>
  <w:style w:type="paragraph" w:customStyle="1" w:styleId="SchedH5">
    <w:name w:val="SchedH5"/>
    <w:basedOn w:val="Normal"/>
    <w:rsid w:val="006461E5"/>
    <w:pPr>
      <w:numPr>
        <w:ilvl w:val="4"/>
        <w:numId w:val="5"/>
      </w:numPr>
    </w:pPr>
    <w:rPr>
      <w:rFonts w:ascii="Times New Roman" w:hAnsi="Times New Roman" w:cs="Times New Roman"/>
      <w:sz w:val="23"/>
      <w:szCs w:val="20"/>
    </w:rPr>
  </w:style>
  <w:style w:type="paragraph" w:customStyle="1" w:styleId="TableData">
    <w:name w:val="TableData"/>
    <w:basedOn w:val="Normal"/>
    <w:uiPriority w:val="99"/>
    <w:rsid w:val="006461E5"/>
    <w:pPr>
      <w:spacing w:before="120" w:after="120"/>
    </w:pPr>
    <w:rPr>
      <w:rFonts w:ascii="Arial" w:hAnsi="Arial" w:cs="Times New Roman"/>
      <w:sz w:val="18"/>
      <w:szCs w:val="20"/>
    </w:rPr>
  </w:style>
  <w:style w:type="character" w:customStyle="1" w:styleId="Indent1Char">
    <w:name w:val="Indent 1 Char"/>
    <w:link w:val="Indent1"/>
    <w:uiPriority w:val="99"/>
    <w:locked/>
    <w:rsid w:val="006461E5"/>
    <w:rPr>
      <w:rFonts w:ascii="Arial" w:hAnsi="Arial" w:cs="Arial"/>
      <w:b/>
      <w:bCs/>
      <w:sz w:val="21"/>
      <w:lang w:eastAsia="en-US"/>
    </w:rPr>
  </w:style>
  <w:style w:type="character" w:styleId="UnresolvedMention">
    <w:name w:val="Unresolved Mention"/>
    <w:basedOn w:val="DefaultParagraphFont"/>
    <w:uiPriority w:val="99"/>
    <w:semiHidden/>
    <w:unhideWhenUsed/>
    <w:rsid w:val="002E3F0B"/>
    <w:rPr>
      <w:color w:val="605E5C"/>
      <w:shd w:val="clear" w:color="auto" w:fill="E1DFDD"/>
    </w:rPr>
  </w:style>
  <w:style w:type="paragraph" w:customStyle="1" w:styleId="paragraph">
    <w:name w:val="paragraph"/>
    <w:basedOn w:val="Normal"/>
    <w:rsid w:val="00692213"/>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692213"/>
  </w:style>
  <w:style w:type="character" w:customStyle="1" w:styleId="eop">
    <w:name w:val="eop"/>
    <w:basedOn w:val="DefaultParagraphFont"/>
    <w:rsid w:val="00692213"/>
  </w:style>
  <w:style w:type="paragraph" w:styleId="Revision">
    <w:name w:val="Revision"/>
    <w:hidden/>
    <w:uiPriority w:val="99"/>
    <w:semiHidden/>
    <w:rsid w:val="002D6FA5"/>
    <w:rPr>
      <w:rFonts w:ascii="Verdana" w:hAnsi="Verdana" w:cs="Arial"/>
      <w:szCs w:val="19"/>
      <w:lang w:eastAsia="en-US"/>
    </w:rPr>
  </w:style>
  <w:style w:type="character" w:styleId="Mention">
    <w:name w:val="Mention"/>
    <w:basedOn w:val="DefaultParagraphFont"/>
    <w:uiPriority w:val="99"/>
    <w:unhideWhenUsed/>
    <w:rsid w:val="008D23CC"/>
    <w:rPr>
      <w:color w:val="2B579A"/>
      <w:shd w:val="clear" w:color="auto" w:fill="E1DFDD"/>
    </w:rPr>
  </w:style>
  <w:style w:type="paragraph" w:customStyle="1" w:styleId="Heading3Modified">
    <w:name w:val="Heading 3 Modified"/>
    <w:basedOn w:val="Heading3"/>
    <w:qFormat/>
    <w:rsid w:val="00AF2943"/>
    <w:pPr>
      <w:widowControl/>
      <w:numPr>
        <w:ilvl w:val="0"/>
        <w:numId w:val="0"/>
      </w:numPr>
      <w:spacing w:before="240"/>
    </w:pPr>
    <w:rPr>
      <w:rFonts w:cs="Times New Roman"/>
      <w:b/>
      <w:bCs/>
      <w:szCs w:val="26"/>
    </w:rPr>
  </w:style>
  <w:style w:type="paragraph" w:styleId="ListParagraph">
    <w:name w:val="List Paragraph"/>
    <w:basedOn w:val="Normal"/>
    <w:uiPriority w:val="34"/>
    <w:qFormat/>
    <w:rsid w:val="0045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 w:id="222757296">
      <w:bodyDiv w:val="1"/>
      <w:marLeft w:val="0"/>
      <w:marRight w:val="0"/>
      <w:marTop w:val="0"/>
      <w:marBottom w:val="0"/>
      <w:divBdr>
        <w:top w:val="none" w:sz="0" w:space="0" w:color="auto"/>
        <w:left w:val="none" w:sz="0" w:space="0" w:color="auto"/>
        <w:bottom w:val="none" w:sz="0" w:space="0" w:color="auto"/>
        <w:right w:val="none" w:sz="0" w:space="0" w:color="auto"/>
      </w:divBdr>
    </w:div>
    <w:div w:id="246964556">
      <w:bodyDiv w:val="1"/>
      <w:marLeft w:val="0"/>
      <w:marRight w:val="0"/>
      <w:marTop w:val="0"/>
      <w:marBottom w:val="0"/>
      <w:divBdr>
        <w:top w:val="none" w:sz="0" w:space="0" w:color="auto"/>
        <w:left w:val="none" w:sz="0" w:space="0" w:color="auto"/>
        <w:bottom w:val="none" w:sz="0" w:space="0" w:color="auto"/>
        <w:right w:val="none" w:sz="0" w:space="0" w:color="auto"/>
      </w:divBdr>
    </w:div>
    <w:div w:id="362680353">
      <w:bodyDiv w:val="1"/>
      <w:marLeft w:val="0"/>
      <w:marRight w:val="0"/>
      <w:marTop w:val="0"/>
      <w:marBottom w:val="0"/>
      <w:divBdr>
        <w:top w:val="none" w:sz="0" w:space="0" w:color="auto"/>
        <w:left w:val="none" w:sz="0" w:space="0" w:color="auto"/>
        <w:bottom w:val="none" w:sz="0" w:space="0" w:color="auto"/>
        <w:right w:val="none" w:sz="0" w:space="0" w:color="auto"/>
      </w:divBdr>
    </w:div>
    <w:div w:id="898517726">
      <w:bodyDiv w:val="1"/>
      <w:marLeft w:val="0"/>
      <w:marRight w:val="0"/>
      <w:marTop w:val="0"/>
      <w:marBottom w:val="0"/>
      <w:divBdr>
        <w:top w:val="none" w:sz="0" w:space="0" w:color="auto"/>
        <w:left w:val="none" w:sz="0" w:space="0" w:color="auto"/>
        <w:bottom w:val="none" w:sz="0" w:space="0" w:color="auto"/>
        <w:right w:val="none" w:sz="0" w:space="0" w:color="auto"/>
      </w:divBdr>
    </w:div>
    <w:div w:id="16956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cafee.com/en-au/consumer-support/help/system-requirement.html" TargetMode="Externa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mcafee.com/en-au/consumer-support/help/system-requiremen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ustomer-terms/business-govern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small-business/cyber-security-and-safety/plan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cafee.com/consumer/en-au/policy/legal.html"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telstra.com.au/small-business/cyber-security-and-safety/plans" TargetMode="External"/><Relationship Id="rId27" Type="http://schemas.openxmlformats.org/officeDocument/2006/relationships/hyperlink" Target="https://www.telstra.com.au/small-business/business-cyber-security/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_dlc_DocId xmlns="2a7a03ce-2042-4c5f-90e9-1f29c56988a9">AATUC-1823800632-95275</_dlc_DocId>
    <_dlc_DocIdUrl xmlns="2a7a03ce-2042-4c5f-90e9-1f29c56988a9">
      <Url>https://teamtelstra.sharepoint.com/sites/DigitalSystems/_layouts/15/DocIdRedir.aspx?ID=AATUC-1823800632-95275</Url>
      <Description>AATUC-1823800632-95275</Description>
    </_dlc_DocIdUrl>
    <ContentMatched xmlns="f6374f94-ea7c-428a-97f4-b9a8f1ddd6c6">true</ContentMatc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 W O R K I N G ! 7 1 5 3 3 5 1 0 . 3 < / d o c u m e n t i d >  
     < s e n d e r i d > J P E R I E R < / s e n d e r i d >  
     < s e n d e r e m a i l > J P E R I E R @ M C C U L L O U G H . C O M . A U < / s e n d e r e m a i l >  
     < l a s t m o d i f i e d > 2 0 2 3 - 1 0 - 1 8 T 1 1 : 1 2 : 0 0 . 0 0 0 0 0 0 0 + 1 1 : 0 0 < / l a s t m o d i f i e d >  
     < d a t a b a s e > W O R K I N G < / d a t a b a s e >  
 < / p r o p e r t i e s > 
</file>

<file path=customXml/itemProps1.xml><?xml version="1.0" encoding="utf-8"?>
<ds:datastoreItem xmlns:ds="http://schemas.openxmlformats.org/officeDocument/2006/customXml" ds:itemID="{6A4F12F6-9678-4696-9E40-5B3454819966}">
  <ds:schemaRefs>
    <ds:schemaRef ds:uri="http://schemas.microsoft.com/office/2006/metadata/properties"/>
    <ds:schemaRef ds:uri="c7b56d83-7d92-4d5e-8552-dd44030ff6cf"/>
    <ds:schemaRef ds:uri="1e936d27-b613-4303-b06f-b004b654fc0f"/>
    <ds:schemaRef ds:uri="http://schemas.microsoft.com/office/infopath/2007/PartnerControls"/>
    <ds:schemaRef ds:uri="5a8f149f-29e9-4114-9464-3b6967e5bc3b"/>
  </ds:schemaRefs>
</ds:datastoreItem>
</file>

<file path=customXml/itemProps2.xml><?xml version="1.0" encoding="utf-8"?>
<ds:datastoreItem xmlns:ds="http://schemas.openxmlformats.org/officeDocument/2006/customXml" ds:itemID="{7C44C3BD-BF36-4552-829C-692EB87D124F}"/>
</file>

<file path=customXml/itemProps3.xml><?xml version="1.0" encoding="utf-8"?>
<ds:datastoreItem xmlns:ds="http://schemas.openxmlformats.org/officeDocument/2006/customXml" ds:itemID="{763E82A8-9289-4E0D-8BF5-19707D10D4F8}">
  <ds:schemaRefs>
    <ds:schemaRef ds:uri="http://schemas.microsoft.com/sharepoint/v3/contenttype/forms"/>
  </ds:schemaRefs>
</ds:datastoreItem>
</file>

<file path=customXml/itemProps4.xml><?xml version="1.0" encoding="utf-8"?>
<ds:datastoreItem xmlns:ds="http://schemas.openxmlformats.org/officeDocument/2006/customXml" ds:itemID="{93C38D9A-B95E-4C95-A607-0B85DC51C3A9}">
  <ds:schemaRefs>
    <ds:schemaRef ds:uri="http://schemas.microsoft.com/sharepoint/events"/>
  </ds:schemaRefs>
</ds:datastoreItem>
</file>

<file path=customXml/itemProps5.xml><?xml version="1.0" encoding="utf-8"?>
<ds:datastoreItem xmlns:ds="http://schemas.openxmlformats.org/officeDocument/2006/customXml" ds:itemID="{1F824D5C-3CDA-4853-B396-0BAACAF02694}">
  <ds:schemaRefs>
    <ds:schemaRef ds:uri="http://schemas.openxmlformats.org/officeDocument/2006/bibliography"/>
  </ds:schemaRefs>
</ds:datastoreItem>
</file>

<file path=customXml/itemProps6.xml><?xml version="1.0" encoding="utf-8"?>
<ds:datastoreItem xmlns:ds="http://schemas.openxmlformats.org/officeDocument/2006/customXml" ds:itemID="{DAA9CE5B-3499-4262-92E9-CA35603E4C80}">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11430</Characters>
  <Application>Microsoft Office Word</Application>
  <DocSecurity>4</DocSecurity>
  <Lines>95</Lines>
  <Paragraphs>26</Paragraphs>
  <ScaleCrop>false</ScaleCrop>
  <Company>Telstra Corporation Limited</Company>
  <LinksUpToDate>false</LinksUpToDate>
  <CharactersWithSpaces>13409</CharactersWithSpaces>
  <SharedDoc>false</SharedDoc>
  <HLinks>
    <vt:vector size="114" baseType="variant">
      <vt:variant>
        <vt:i4>2687018</vt:i4>
      </vt:variant>
      <vt:variant>
        <vt:i4>90</vt:i4>
      </vt:variant>
      <vt:variant>
        <vt:i4>0</vt:i4>
      </vt:variant>
      <vt:variant>
        <vt:i4>5</vt:i4>
      </vt:variant>
      <vt:variant>
        <vt:lpwstr>https://www.telstra.com.au/small-business/business-cyber-security/plans</vt:lpwstr>
      </vt:variant>
      <vt:variant>
        <vt:lpwstr/>
      </vt:variant>
      <vt:variant>
        <vt:i4>7929900</vt:i4>
      </vt:variant>
      <vt:variant>
        <vt:i4>87</vt:i4>
      </vt:variant>
      <vt:variant>
        <vt:i4>0</vt:i4>
      </vt:variant>
      <vt:variant>
        <vt:i4>5</vt:i4>
      </vt:variant>
      <vt:variant>
        <vt:lpwstr>https://www.mcafee.com/en-au/consumer-support/help/system-requirement.html</vt:lpwstr>
      </vt:variant>
      <vt:variant>
        <vt:lpwstr/>
      </vt:variant>
      <vt:variant>
        <vt:i4>7929900</vt:i4>
      </vt:variant>
      <vt:variant>
        <vt:i4>84</vt:i4>
      </vt:variant>
      <vt:variant>
        <vt:i4>0</vt:i4>
      </vt:variant>
      <vt:variant>
        <vt:i4>5</vt:i4>
      </vt:variant>
      <vt:variant>
        <vt:lpwstr>https://www.mcafee.com/en-au/consumer-support/help/system-requirement.html</vt:lpwstr>
      </vt:variant>
      <vt:variant>
        <vt:lpwstr/>
      </vt:variant>
      <vt:variant>
        <vt:i4>1245260</vt:i4>
      </vt:variant>
      <vt:variant>
        <vt:i4>78</vt:i4>
      </vt:variant>
      <vt:variant>
        <vt:i4>0</vt:i4>
      </vt:variant>
      <vt:variant>
        <vt:i4>5</vt:i4>
      </vt:variant>
      <vt:variant>
        <vt:lpwstr>https://www.telstra.com.au/small-business/cyber-security-and-safety/plans</vt:lpwstr>
      </vt:variant>
      <vt:variant>
        <vt:lpwstr/>
      </vt:variant>
      <vt:variant>
        <vt:i4>2687095</vt:i4>
      </vt:variant>
      <vt:variant>
        <vt:i4>75</vt:i4>
      </vt:variant>
      <vt:variant>
        <vt:i4>0</vt:i4>
      </vt:variant>
      <vt:variant>
        <vt:i4>5</vt:i4>
      </vt:variant>
      <vt:variant>
        <vt:lpwstr>https://www.mcafee.com/consumer/en-au/policy/legal.html</vt:lpwstr>
      </vt:variant>
      <vt:variant>
        <vt:lpwstr/>
      </vt:variant>
      <vt:variant>
        <vt:i4>1245260</vt:i4>
      </vt:variant>
      <vt:variant>
        <vt:i4>72</vt:i4>
      </vt:variant>
      <vt:variant>
        <vt:i4>0</vt:i4>
      </vt:variant>
      <vt:variant>
        <vt:i4>5</vt:i4>
      </vt:variant>
      <vt:variant>
        <vt:lpwstr>https://www.telstra.com.au/small-business/cyber-security-and-safety/plans</vt:lpwstr>
      </vt:variant>
      <vt:variant>
        <vt:lpwstr/>
      </vt:variant>
      <vt:variant>
        <vt:i4>327786</vt:i4>
      </vt:variant>
      <vt:variant>
        <vt:i4>69</vt:i4>
      </vt:variant>
      <vt:variant>
        <vt:i4>0</vt:i4>
      </vt:variant>
      <vt:variant>
        <vt:i4>5</vt:i4>
      </vt:variant>
      <vt:variant>
        <vt:lpwstr>http://www.telstra.com.au/customerterms/bus_government.htm</vt:lpwstr>
      </vt:variant>
      <vt:variant>
        <vt:lpwstr/>
      </vt:variant>
      <vt:variant>
        <vt:i4>4980806</vt:i4>
      </vt:variant>
      <vt:variant>
        <vt:i4>66</vt:i4>
      </vt:variant>
      <vt:variant>
        <vt:i4>0</vt:i4>
      </vt:variant>
      <vt:variant>
        <vt:i4>5</vt:i4>
      </vt:variant>
      <vt:variant>
        <vt:lpwstr>https://www.telstra.com.au/customer-terms/business-government</vt:lpwstr>
      </vt:variant>
      <vt:variant>
        <vt:lpwstr/>
      </vt:variant>
      <vt:variant>
        <vt:i4>8192111</vt:i4>
      </vt:variant>
      <vt:variant>
        <vt:i4>63</vt:i4>
      </vt:variant>
      <vt:variant>
        <vt:i4>0</vt:i4>
      </vt:variant>
      <vt:variant>
        <vt:i4>5</vt:i4>
      </vt:variant>
      <vt:variant>
        <vt:lpwstr>http://www.telstra.com.au/customer-terms/index.htm</vt:lpwstr>
      </vt:variant>
      <vt:variant>
        <vt:lpwstr/>
      </vt:variant>
      <vt:variant>
        <vt:i4>1048626</vt:i4>
      </vt:variant>
      <vt:variant>
        <vt:i4>56</vt:i4>
      </vt:variant>
      <vt:variant>
        <vt:i4>0</vt:i4>
      </vt:variant>
      <vt:variant>
        <vt:i4>5</vt:i4>
      </vt:variant>
      <vt:variant>
        <vt:lpwstr/>
      </vt:variant>
      <vt:variant>
        <vt:lpwstr>_Toc183708005</vt:lpwstr>
      </vt:variant>
      <vt:variant>
        <vt:i4>1048626</vt:i4>
      </vt:variant>
      <vt:variant>
        <vt:i4>50</vt:i4>
      </vt:variant>
      <vt:variant>
        <vt:i4>0</vt:i4>
      </vt:variant>
      <vt:variant>
        <vt:i4>5</vt:i4>
      </vt:variant>
      <vt:variant>
        <vt:lpwstr/>
      </vt:variant>
      <vt:variant>
        <vt:lpwstr>_Toc183708004</vt:lpwstr>
      </vt:variant>
      <vt:variant>
        <vt:i4>1048626</vt:i4>
      </vt:variant>
      <vt:variant>
        <vt:i4>44</vt:i4>
      </vt:variant>
      <vt:variant>
        <vt:i4>0</vt:i4>
      </vt:variant>
      <vt:variant>
        <vt:i4>5</vt:i4>
      </vt:variant>
      <vt:variant>
        <vt:lpwstr/>
      </vt:variant>
      <vt:variant>
        <vt:lpwstr>_Toc183708003</vt:lpwstr>
      </vt:variant>
      <vt:variant>
        <vt:i4>1048626</vt:i4>
      </vt:variant>
      <vt:variant>
        <vt:i4>38</vt:i4>
      </vt:variant>
      <vt:variant>
        <vt:i4>0</vt:i4>
      </vt:variant>
      <vt:variant>
        <vt:i4>5</vt:i4>
      </vt:variant>
      <vt:variant>
        <vt:lpwstr/>
      </vt:variant>
      <vt:variant>
        <vt:lpwstr>_Toc183708002</vt:lpwstr>
      </vt:variant>
      <vt:variant>
        <vt:i4>1048626</vt:i4>
      </vt:variant>
      <vt:variant>
        <vt:i4>32</vt:i4>
      </vt:variant>
      <vt:variant>
        <vt:i4>0</vt:i4>
      </vt:variant>
      <vt:variant>
        <vt:i4>5</vt:i4>
      </vt:variant>
      <vt:variant>
        <vt:lpwstr/>
      </vt:variant>
      <vt:variant>
        <vt:lpwstr>_Toc183708001</vt:lpwstr>
      </vt:variant>
      <vt:variant>
        <vt:i4>1048626</vt:i4>
      </vt:variant>
      <vt:variant>
        <vt:i4>26</vt:i4>
      </vt:variant>
      <vt:variant>
        <vt:i4>0</vt:i4>
      </vt:variant>
      <vt:variant>
        <vt:i4>5</vt:i4>
      </vt:variant>
      <vt:variant>
        <vt:lpwstr/>
      </vt:variant>
      <vt:variant>
        <vt:lpwstr>_Toc183708000</vt:lpwstr>
      </vt:variant>
      <vt:variant>
        <vt:i4>1441851</vt:i4>
      </vt:variant>
      <vt:variant>
        <vt:i4>20</vt:i4>
      </vt:variant>
      <vt:variant>
        <vt:i4>0</vt:i4>
      </vt:variant>
      <vt:variant>
        <vt:i4>5</vt:i4>
      </vt:variant>
      <vt:variant>
        <vt:lpwstr/>
      </vt:variant>
      <vt:variant>
        <vt:lpwstr>_Toc183707999</vt:lpwstr>
      </vt:variant>
      <vt:variant>
        <vt:i4>1441851</vt:i4>
      </vt:variant>
      <vt:variant>
        <vt:i4>14</vt:i4>
      </vt:variant>
      <vt:variant>
        <vt:i4>0</vt:i4>
      </vt:variant>
      <vt:variant>
        <vt:i4>5</vt:i4>
      </vt:variant>
      <vt:variant>
        <vt:lpwstr/>
      </vt:variant>
      <vt:variant>
        <vt:lpwstr>_Toc183707998</vt:lpwstr>
      </vt:variant>
      <vt:variant>
        <vt:i4>1441851</vt:i4>
      </vt:variant>
      <vt:variant>
        <vt:i4>8</vt:i4>
      </vt:variant>
      <vt:variant>
        <vt:i4>0</vt:i4>
      </vt:variant>
      <vt:variant>
        <vt:i4>5</vt:i4>
      </vt:variant>
      <vt:variant>
        <vt:lpwstr/>
      </vt:variant>
      <vt:variant>
        <vt:lpwstr>_Toc183707997</vt:lpwstr>
      </vt:variant>
      <vt:variant>
        <vt:i4>1441851</vt:i4>
      </vt:variant>
      <vt:variant>
        <vt:i4>2</vt:i4>
      </vt:variant>
      <vt:variant>
        <vt:i4>0</vt:i4>
      </vt:variant>
      <vt:variant>
        <vt:i4>5</vt:i4>
      </vt:variant>
      <vt:variant>
        <vt:lpwstr/>
      </vt:variant>
      <vt:variant>
        <vt:lpwstr>_Toc183707996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Cyber Security Services  Section</dc:title>
  <dc:subject/>
  <dc:creator>Telstra Limited</dc:creator>
  <cp:keywords>OCT, Our customer terms, Telstra cyber security services section</cp:keywords>
  <cp:lastModifiedBy>Greenaway, Lorraine</cp:lastModifiedBy>
  <cp:revision>2</cp:revision>
  <cp:lastPrinted>2024-11-29T04:30:00Z</cp:lastPrinted>
  <dcterms:created xsi:type="dcterms:W3CDTF">2024-11-29T04:42:00Z</dcterms:created>
  <dcterms:modified xsi:type="dcterms:W3CDTF">2024-11-29T04:42:00Z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MCRDocType">
    <vt:lpwstr>Document</vt:lpwstr>
  </property>
  <property fmtid="{D5CDD505-2E9C-101B-9397-08002B2CF9AE}" pid="18" name="PrevPrinter">
    <vt:lpwstr>SYD-FollowYouXEROX</vt:lpwstr>
  </property>
  <property fmtid="{D5CDD505-2E9C-101B-9397-08002B2CF9AE}" pid="19" name="LetterheadTray">
    <vt:lpwstr>1</vt:lpwstr>
  </property>
  <property fmtid="{D5CDD505-2E9C-101B-9397-08002B2CF9AE}" pid="20" name="DraftTray">
    <vt:lpwstr>0</vt:lpwstr>
  </property>
  <property fmtid="{D5CDD505-2E9C-101B-9397-08002B2CF9AE}" pid="21" name="FinalTray">
    <vt:lpwstr>2</vt:lpwstr>
  </property>
  <property fmtid="{D5CDD505-2E9C-101B-9397-08002B2CF9AE}" pid="22" name="LabelTray">
    <vt:lpwstr>7</vt:lpwstr>
  </property>
  <property fmtid="{D5CDD505-2E9C-101B-9397-08002B2CF9AE}" pid="23" name="EnvelopeTray">
    <vt:lpwstr>7</vt:lpwstr>
  </property>
  <property fmtid="{D5CDD505-2E9C-101B-9397-08002B2CF9AE}" pid="24" name="_dlc_DocIdItemGuid">
    <vt:lpwstr>53afbf22-b7b9-41ec-b94e-97e410f282be</vt:lpwstr>
  </property>
  <property fmtid="{D5CDD505-2E9C-101B-9397-08002B2CF9AE}" pid="25" name="PCDocsNo">
    <vt:lpwstr>71533510v3</vt:lpwstr>
  </property>
  <property fmtid="{D5CDD505-2E9C-101B-9397-08002B2CF9AE}" pid="26" name="ClassificationContentMarkingFooterShapeIds">
    <vt:lpwstr>7c65d30d,72abf81e,6823c558</vt:lpwstr>
  </property>
  <property fmtid="{D5CDD505-2E9C-101B-9397-08002B2CF9AE}" pid="27" name="ClassificationContentMarkingFooterFontProps">
    <vt:lpwstr>#000000,10,Calibri</vt:lpwstr>
  </property>
  <property fmtid="{D5CDD505-2E9C-101B-9397-08002B2CF9AE}" pid="28" name="ClassificationContentMarkingFooterText">
    <vt:lpwstr>General</vt:lpwstr>
  </property>
  <property fmtid="{D5CDD505-2E9C-101B-9397-08002B2CF9AE}" pid="29" name="MediaServiceImageTags">
    <vt:lpwstr/>
  </property>
</Properties>
</file>