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1097" w14:textId="7DEEEE2D" w:rsidR="00052589" w:rsidRPr="009C5614" w:rsidRDefault="00052589">
      <w:pPr>
        <w:pStyle w:val="TOCHeading"/>
      </w:pPr>
      <w:r w:rsidRPr="009C5614">
        <w:t>Contents</w:t>
      </w:r>
    </w:p>
    <w:p w14:paraId="0671BF75" w14:textId="56519822" w:rsidR="000C04BB" w:rsidRDefault="00052589">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r w:rsidRPr="009C5614">
        <w:fldChar w:fldCharType="begin"/>
      </w:r>
      <w:r w:rsidRPr="009C5614">
        <w:instrText xml:space="preserve"> TOC \h \z \t "Heading 1,1,Indent 1,2" </w:instrText>
      </w:r>
      <w:r w:rsidRPr="009C5614">
        <w:fldChar w:fldCharType="separate"/>
      </w:r>
      <w:hyperlink w:anchor="_Toc167091295" w:history="1">
        <w:r w:rsidR="000C04BB" w:rsidRPr="000B52D9">
          <w:rPr>
            <w:rStyle w:val="Hyperlink"/>
            <w:noProof/>
          </w:rPr>
          <w:t>1</w:t>
        </w:r>
        <w:r w:rsidR="000C04BB">
          <w:rPr>
            <w:rFonts w:asciiTheme="minorHAnsi" w:eastAsiaTheme="minorEastAsia" w:hAnsiTheme="minorHAnsi" w:cstheme="minorBidi"/>
            <w:b w:val="0"/>
            <w:noProof/>
            <w:kern w:val="2"/>
            <w:sz w:val="22"/>
            <w:szCs w:val="22"/>
            <w:lang w:eastAsia="en-AU"/>
            <w14:ligatures w14:val="standardContextual"/>
          </w:rPr>
          <w:tab/>
        </w:r>
        <w:r w:rsidR="000C04BB" w:rsidRPr="000B52D9">
          <w:rPr>
            <w:rStyle w:val="Hyperlink"/>
            <w:noProof/>
          </w:rPr>
          <w:t>About the Telstra SIP Connect section</w:t>
        </w:r>
        <w:r w:rsidR="000C04BB">
          <w:rPr>
            <w:noProof/>
            <w:webHidden/>
          </w:rPr>
          <w:tab/>
        </w:r>
        <w:r w:rsidR="000C04BB">
          <w:rPr>
            <w:noProof/>
            <w:webHidden/>
          </w:rPr>
          <w:fldChar w:fldCharType="begin"/>
        </w:r>
        <w:r w:rsidR="000C04BB">
          <w:rPr>
            <w:noProof/>
            <w:webHidden/>
          </w:rPr>
          <w:instrText xml:space="preserve"> PAGEREF _Toc167091295 \h </w:instrText>
        </w:r>
        <w:r w:rsidR="000C04BB">
          <w:rPr>
            <w:noProof/>
            <w:webHidden/>
          </w:rPr>
        </w:r>
        <w:r w:rsidR="000C04BB">
          <w:rPr>
            <w:noProof/>
            <w:webHidden/>
          </w:rPr>
          <w:fldChar w:fldCharType="separate"/>
        </w:r>
        <w:r w:rsidR="000D58E6">
          <w:rPr>
            <w:noProof/>
            <w:webHidden/>
          </w:rPr>
          <w:t>3</w:t>
        </w:r>
        <w:r w:rsidR="000C04BB">
          <w:rPr>
            <w:noProof/>
            <w:webHidden/>
          </w:rPr>
          <w:fldChar w:fldCharType="end"/>
        </w:r>
      </w:hyperlink>
    </w:p>
    <w:p w14:paraId="54CAA1FA" w14:textId="7A071B36"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296" w:history="1">
        <w:r w:rsidRPr="000B52D9">
          <w:rPr>
            <w:rStyle w:val="Hyperlink"/>
            <w:noProof/>
          </w:rPr>
          <w:t>Our Customer Terms</w:t>
        </w:r>
        <w:r>
          <w:rPr>
            <w:noProof/>
            <w:webHidden/>
          </w:rPr>
          <w:tab/>
        </w:r>
        <w:r>
          <w:rPr>
            <w:noProof/>
            <w:webHidden/>
          </w:rPr>
          <w:fldChar w:fldCharType="begin"/>
        </w:r>
        <w:r>
          <w:rPr>
            <w:noProof/>
            <w:webHidden/>
          </w:rPr>
          <w:instrText xml:space="preserve"> PAGEREF _Toc167091296 \h </w:instrText>
        </w:r>
        <w:r>
          <w:rPr>
            <w:noProof/>
            <w:webHidden/>
          </w:rPr>
        </w:r>
        <w:r>
          <w:rPr>
            <w:noProof/>
            <w:webHidden/>
          </w:rPr>
          <w:fldChar w:fldCharType="separate"/>
        </w:r>
        <w:r w:rsidR="000D58E6">
          <w:rPr>
            <w:noProof/>
            <w:webHidden/>
          </w:rPr>
          <w:t>3</w:t>
        </w:r>
        <w:r>
          <w:rPr>
            <w:noProof/>
            <w:webHidden/>
          </w:rPr>
          <w:fldChar w:fldCharType="end"/>
        </w:r>
      </w:hyperlink>
    </w:p>
    <w:p w14:paraId="7CB4CFAE" w14:textId="43841D7C"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297" w:history="1">
        <w:r w:rsidRPr="000B52D9">
          <w:rPr>
            <w:rStyle w:val="Hyperlink"/>
            <w:noProof/>
          </w:rPr>
          <w:t>Inconsistencies</w:t>
        </w:r>
        <w:r>
          <w:rPr>
            <w:noProof/>
            <w:webHidden/>
          </w:rPr>
          <w:tab/>
        </w:r>
        <w:r>
          <w:rPr>
            <w:noProof/>
            <w:webHidden/>
          </w:rPr>
          <w:fldChar w:fldCharType="begin"/>
        </w:r>
        <w:r>
          <w:rPr>
            <w:noProof/>
            <w:webHidden/>
          </w:rPr>
          <w:instrText xml:space="preserve"> PAGEREF _Toc167091297 \h </w:instrText>
        </w:r>
        <w:r>
          <w:rPr>
            <w:noProof/>
            <w:webHidden/>
          </w:rPr>
        </w:r>
        <w:r>
          <w:rPr>
            <w:noProof/>
            <w:webHidden/>
          </w:rPr>
          <w:fldChar w:fldCharType="separate"/>
        </w:r>
        <w:r w:rsidR="000D58E6">
          <w:rPr>
            <w:noProof/>
            <w:webHidden/>
          </w:rPr>
          <w:t>3</w:t>
        </w:r>
        <w:r>
          <w:rPr>
            <w:noProof/>
            <w:webHidden/>
          </w:rPr>
          <w:fldChar w:fldCharType="end"/>
        </w:r>
      </w:hyperlink>
    </w:p>
    <w:p w14:paraId="3F903A93" w14:textId="515BF6C1" w:rsidR="000C04BB" w:rsidRDefault="000C04BB">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7091298" w:history="1">
        <w:r w:rsidRPr="000B52D9">
          <w:rPr>
            <w:rStyle w:val="Hyperlink"/>
            <w:noProof/>
          </w:rPr>
          <w:t>2</w:t>
        </w:r>
        <w:r>
          <w:rPr>
            <w:rFonts w:asciiTheme="minorHAnsi" w:eastAsiaTheme="minorEastAsia" w:hAnsiTheme="minorHAnsi" w:cstheme="minorBidi"/>
            <w:b w:val="0"/>
            <w:noProof/>
            <w:kern w:val="2"/>
            <w:sz w:val="22"/>
            <w:szCs w:val="22"/>
            <w:lang w:eastAsia="en-AU"/>
            <w14:ligatures w14:val="standardContextual"/>
          </w:rPr>
          <w:tab/>
        </w:r>
        <w:r w:rsidRPr="000B52D9">
          <w:rPr>
            <w:rStyle w:val="Hyperlink"/>
            <w:noProof/>
          </w:rPr>
          <w:t>Telstra SIP Connect</w:t>
        </w:r>
        <w:r>
          <w:rPr>
            <w:noProof/>
            <w:webHidden/>
          </w:rPr>
          <w:tab/>
        </w:r>
        <w:r>
          <w:rPr>
            <w:noProof/>
            <w:webHidden/>
          </w:rPr>
          <w:fldChar w:fldCharType="begin"/>
        </w:r>
        <w:r>
          <w:rPr>
            <w:noProof/>
            <w:webHidden/>
          </w:rPr>
          <w:instrText xml:space="preserve"> PAGEREF _Toc167091298 \h </w:instrText>
        </w:r>
        <w:r>
          <w:rPr>
            <w:noProof/>
            <w:webHidden/>
          </w:rPr>
        </w:r>
        <w:r>
          <w:rPr>
            <w:noProof/>
            <w:webHidden/>
          </w:rPr>
          <w:fldChar w:fldCharType="separate"/>
        </w:r>
        <w:r w:rsidR="000D58E6">
          <w:rPr>
            <w:noProof/>
            <w:webHidden/>
          </w:rPr>
          <w:t>3</w:t>
        </w:r>
        <w:r>
          <w:rPr>
            <w:noProof/>
            <w:webHidden/>
          </w:rPr>
          <w:fldChar w:fldCharType="end"/>
        </w:r>
      </w:hyperlink>
    </w:p>
    <w:p w14:paraId="1B23F6B1" w14:textId="7CDB5465"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299" w:history="1">
        <w:r w:rsidRPr="000B52D9">
          <w:rPr>
            <w:rStyle w:val="Hyperlink"/>
            <w:noProof/>
          </w:rPr>
          <w:t>What is Telstra SIP Connect?</w:t>
        </w:r>
        <w:r>
          <w:rPr>
            <w:noProof/>
            <w:webHidden/>
          </w:rPr>
          <w:tab/>
        </w:r>
        <w:r>
          <w:rPr>
            <w:noProof/>
            <w:webHidden/>
          </w:rPr>
          <w:fldChar w:fldCharType="begin"/>
        </w:r>
        <w:r>
          <w:rPr>
            <w:noProof/>
            <w:webHidden/>
          </w:rPr>
          <w:instrText xml:space="preserve"> PAGEREF _Toc167091299 \h </w:instrText>
        </w:r>
        <w:r>
          <w:rPr>
            <w:noProof/>
            <w:webHidden/>
          </w:rPr>
        </w:r>
        <w:r>
          <w:rPr>
            <w:noProof/>
            <w:webHidden/>
          </w:rPr>
          <w:fldChar w:fldCharType="separate"/>
        </w:r>
        <w:r w:rsidR="000D58E6">
          <w:rPr>
            <w:noProof/>
            <w:webHidden/>
          </w:rPr>
          <w:t>3</w:t>
        </w:r>
        <w:r>
          <w:rPr>
            <w:noProof/>
            <w:webHidden/>
          </w:rPr>
          <w:fldChar w:fldCharType="end"/>
        </w:r>
      </w:hyperlink>
    </w:p>
    <w:p w14:paraId="4DBB9D3F" w14:textId="42227725"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00" w:history="1">
        <w:r w:rsidRPr="000B52D9">
          <w:rPr>
            <w:rStyle w:val="Hyperlink"/>
            <w:noProof/>
          </w:rPr>
          <w:t>Features</w:t>
        </w:r>
        <w:r>
          <w:rPr>
            <w:noProof/>
            <w:webHidden/>
          </w:rPr>
          <w:tab/>
        </w:r>
        <w:r>
          <w:rPr>
            <w:noProof/>
            <w:webHidden/>
          </w:rPr>
          <w:fldChar w:fldCharType="begin"/>
        </w:r>
        <w:r>
          <w:rPr>
            <w:noProof/>
            <w:webHidden/>
          </w:rPr>
          <w:instrText xml:space="preserve"> PAGEREF _Toc167091300 \h </w:instrText>
        </w:r>
        <w:r>
          <w:rPr>
            <w:noProof/>
            <w:webHidden/>
          </w:rPr>
        </w:r>
        <w:r>
          <w:rPr>
            <w:noProof/>
            <w:webHidden/>
          </w:rPr>
          <w:fldChar w:fldCharType="separate"/>
        </w:r>
        <w:r w:rsidR="000D58E6">
          <w:rPr>
            <w:noProof/>
            <w:webHidden/>
          </w:rPr>
          <w:t>4</w:t>
        </w:r>
        <w:r>
          <w:rPr>
            <w:noProof/>
            <w:webHidden/>
          </w:rPr>
          <w:fldChar w:fldCharType="end"/>
        </w:r>
      </w:hyperlink>
    </w:p>
    <w:p w14:paraId="318C5586" w14:textId="558EC63B"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01" w:history="1">
        <w:r w:rsidRPr="000B52D9">
          <w:rPr>
            <w:rStyle w:val="Hyperlink"/>
            <w:noProof/>
          </w:rPr>
          <w:t>Local Number Portability</w:t>
        </w:r>
        <w:r>
          <w:rPr>
            <w:noProof/>
            <w:webHidden/>
          </w:rPr>
          <w:tab/>
        </w:r>
        <w:r>
          <w:rPr>
            <w:noProof/>
            <w:webHidden/>
          </w:rPr>
          <w:fldChar w:fldCharType="begin"/>
        </w:r>
        <w:r>
          <w:rPr>
            <w:noProof/>
            <w:webHidden/>
          </w:rPr>
          <w:instrText xml:space="preserve"> PAGEREF _Toc167091301 \h </w:instrText>
        </w:r>
        <w:r>
          <w:rPr>
            <w:noProof/>
            <w:webHidden/>
          </w:rPr>
        </w:r>
        <w:r>
          <w:rPr>
            <w:noProof/>
            <w:webHidden/>
          </w:rPr>
          <w:fldChar w:fldCharType="separate"/>
        </w:r>
        <w:r w:rsidR="000D58E6">
          <w:rPr>
            <w:noProof/>
            <w:webHidden/>
          </w:rPr>
          <w:t>7</w:t>
        </w:r>
        <w:r>
          <w:rPr>
            <w:noProof/>
            <w:webHidden/>
          </w:rPr>
          <w:fldChar w:fldCharType="end"/>
        </w:r>
      </w:hyperlink>
    </w:p>
    <w:p w14:paraId="6FB9D523" w14:textId="79CDEEDD"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02" w:history="1">
        <w:r w:rsidRPr="000B52D9">
          <w:rPr>
            <w:rStyle w:val="Hyperlink"/>
            <w:noProof/>
          </w:rPr>
          <w:t>Changes to your Telstra SIP Connect Service</w:t>
        </w:r>
        <w:r>
          <w:rPr>
            <w:noProof/>
            <w:webHidden/>
          </w:rPr>
          <w:tab/>
        </w:r>
        <w:r>
          <w:rPr>
            <w:noProof/>
            <w:webHidden/>
          </w:rPr>
          <w:fldChar w:fldCharType="begin"/>
        </w:r>
        <w:r>
          <w:rPr>
            <w:noProof/>
            <w:webHidden/>
          </w:rPr>
          <w:instrText xml:space="preserve"> PAGEREF _Toc167091302 \h </w:instrText>
        </w:r>
        <w:r>
          <w:rPr>
            <w:noProof/>
            <w:webHidden/>
          </w:rPr>
        </w:r>
        <w:r>
          <w:rPr>
            <w:noProof/>
            <w:webHidden/>
          </w:rPr>
          <w:fldChar w:fldCharType="separate"/>
        </w:r>
        <w:r w:rsidR="000D58E6">
          <w:rPr>
            <w:noProof/>
            <w:webHidden/>
          </w:rPr>
          <w:t>8</w:t>
        </w:r>
        <w:r>
          <w:rPr>
            <w:noProof/>
            <w:webHidden/>
          </w:rPr>
          <w:fldChar w:fldCharType="end"/>
        </w:r>
      </w:hyperlink>
    </w:p>
    <w:p w14:paraId="4732894A" w14:textId="1277DD31"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03" w:history="1">
        <w:r w:rsidRPr="000B52D9">
          <w:rPr>
            <w:rStyle w:val="Hyperlink"/>
            <w:noProof/>
          </w:rPr>
          <w:t>Charges</w:t>
        </w:r>
        <w:r>
          <w:rPr>
            <w:noProof/>
            <w:webHidden/>
          </w:rPr>
          <w:tab/>
        </w:r>
        <w:r>
          <w:rPr>
            <w:noProof/>
            <w:webHidden/>
          </w:rPr>
          <w:fldChar w:fldCharType="begin"/>
        </w:r>
        <w:r>
          <w:rPr>
            <w:noProof/>
            <w:webHidden/>
          </w:rPr>
          <w:instrText xml:space="preserve"> PAGEREF _Toc167091303 \h </w:instrText>
        </w:r>
        <w:r>
          <w:rPr>
            <w:noProof/>
            <w:webHidden/>
          </w:rPr>
        </w:r>
        <w:r>
          <w:rPr>
            <w:noProof/>
            <w:webHidden/>
          </w:rPr>
          <w:fldChar w:fldCharType="separate"/>
        </w:r>
        <w:r w:rsidR="000D58E6">
          <w:rPr>
            <w:noProof/>
            <w:webHidden/>
          </w:rPr>
          <w:t>9</w:t>
        </w:r>
        <w:r>
          <w:rPr>
            <w:noProof/>
            <w:webHidden/>
          </w:rPr>
          <w:fldChar w:fldCharType="end"/>
        </w:r>
      </w:hyperlink>
    </w:p>
    <w:p w14:paraId="78C9B32C" w14:textId="4A920D1F"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04" w:history="1">
        <w:r w:rsidRPr="000B52D9">
          <w:rPr>
            <w:rStyle w:val="Hyperlink"/>
            <w:noProof/>
          </w:rPr>
          <w:t>Minimum commitment</w:t>
        </w:r>
        <w:r>
          <w:rPr>
            <w:noProof/>
            <w:webHidden/>
          </w:rPr>
          <w:tab/>
        </w:r>
        <w:r>
          <w:rPr>
            <w:noProof/>
            <w:webHidden/>
          </w:rPr>
          <w:fldChar w:fldCharType="begin"/>
        </w:r>
        <w:r>
          <w:rPr>
            <w:noProof/>
            <w:webHidden/>
          </w:rPr>
          <w:instrText xml:space="preserve"> PAGEREF _Toc167091304 \h </w:instrText>
        </w:r>
        <w:r>
          <w:rPr>
            <w:noProof/>
            <w:webHidden/>
          </w:rPr>
        </w:r>
        <w:r>
          <w:rPr>
            <w:noProof/>
            <w:webHidden/>
          </w:rPr>
          <w:fldChar w:fldCharType="separate"/>
        </w:r>
        <w:r w:rsidR="000D58E6">
          <w:rPr>
            <w:noProof/>
            <w:webHidden/>
          </w:rPr>
          <w:t>9</w:t>
        </w:r>
        <w:r>
          <w:rPr>
            <w:noProof/>
            <w:webHidden/>
          </w:rPr>
          <w:fldChar w:fldCharType="end"/>
        </w:r>
      </w:hyperlink>
    </w:p>
    <w:p w14:paraId="6CEB9046" w14:textId="1E5CBA2B"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05" w:history="1">
        <w:r w:rsidRPr="000B52D9">
          <w:rPr>
            <w:rStyle w:val="Hyperlink"/>
            <w:noProof/>
          </w:rPr>
          <w:t>Your obligations</w:t>
        </w:r>
        <w:r>
          <w:rPr>
            <w:noProof/>
            <w:webHidden/>
          </w:rPr>
          <w:tab/>
        </w:r>
        <w:r>
          <w:rPr>
            <w:noProof/>
            <w:webHidden/>
          </w:rPr>
          <w:fldChar w:fldCharType="begin"/>
        </w:r>
        <w:r>
          <w:rPr>
            <w:noProof/>
            <w:webHidden/>
          </w:rPr>
          <w:instrText xml:space="preserve"> PAGEREF _Toc167091305 \h </w:instrText>
        </w:r>
        <w:r>
          <w:rPr>
            <w:noProof/>
            <w:webHidden/>
          </w:rPr>
        </w:r>
        <w:r>
          <w:rPr>
            <w:noProof/>
            <w:webHidden/>
          </w:rPr>
          <w:fldChar w:fldCharType="separate"/>
        </w:r>
        <w:r w:rsidR="000D58E6">
          <w:rPr>
            <w:noProof/>
            <w:webHidden/>
          </w:rPr>
          <w:t>9</w:t>
        </w:r>
        <w:r>
          <w:rPr>
            <w:noProof/>
            <w:webHidden/>
          </w:rPr>
          <w:fldChar w:fldCharType="end"/>
        </w:r>
      </w:hyperlink>
    </w:p>
    <w:p w14:paraId="240ABFD9" w14:textId="5E0164F4"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06" w:history="1">
        <w:r w:rsidRPr="000B52D9">
          <w:rPr>
            <w:rStyle w:val="Hyperlink"/>
            <w:noProof/>
          </w:rPr>
          <w:t>Term and Early Termination Charge</w:t>
        </w:r>
        <w:r>
          <w:rPr>
            <w:noProof/>
            <w:webHidden/>
          </w:rPr>
          <w:tab/>
        </w:r>
        <w:r>
          <w:rPr>
            <w:noProof/>
            <w:webHidden/>
          </w:rPr>
          <w:fldChar w:fldCharType="begin"/>
        </w:r>
        <w:r>
          <w:rPr>
            <w:noProof/>
            <w:webHidden/>
          </w:rPr>
          <w:instrText xml:space="preserve"> PAGEREF _Toc167091306 \h </w:instrText>
        </w:r>
        <w:r>
          <w:rPr>
            <w:noProof/>
            <w:webHidden/>
          </w:rPr>
        </w:r>
        <w:r>
          <w:rPr>
            <w:noProof/>
            <w:webHidden/>
          </w:rPr>
          <w:fldChar w:fldCharType="separate"/>
        </w:r>
        <w:r w:rsidR="000D58E6">
          <w:rPr>
            <w:noProof/>
            <w:webHidden/>
          </w:rPr>
          <w:t>10</w:t>
        </w:r>
        <w:r>
          <w:rPr>
            <w:noProof/>
            <w:webHidden/>
          </w:rPr>
          <w:fldChar w:fldCharType="end"/>
        </w:r>
      </w:hyperlink>
    </w:p>
    <w:p w14:paraId="4B6EA965" w14:textId="481B53EB"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07" w:history="1">
        <w:r w:rsidRPr="000B52D9">
          <w:rPr>
            <w:rStyle w:val="Hyperlink"/>
            <w:noProof/>
          </w:rPr>
          <w:t>Return of supplied equipment</w:t>
        </w:r>
        <w:r>
          <w:rPr>
            <w:noProof/>
            <w:webHidden/>
          </w:rPr>
          <w:tab/>
        </w:r>
        <w:r>
          <w:rPr>
            <w:noProof/>
            <w:webHidden/>
          </w:rPr>
          <w:fldChar w:fldCharType="begin"/>
        </w:r>
        <w:r>
          <w:rPr>
            <w:noProof/>
            <w:webHidden/>
          </w:rPr>
          <w:instrText xml:space="preserve"> PAGEREF _Toc167091307 \h </w:instrText>
        </w:r>
        <w:r>
          <w:rPr>
            <w:noProof/>
            <w:webHidden/>
          </w:rPr>
        </w:r>
        <w:r>
          <w:rPr>
            <w:noProof/>
            <w:webHidden/>
          </w:rPr>
          <w:fldChar w:fldCharType="separate"/>
        </w:r>
        <w:r w:rsidR="000D58E6">
          <w:rPr>
            <w:noProof/>
            <w:webHidden/>
          </w:rPr>
          <w:t>11</w:t>
        </w:r>
        <w:r>
          <w:rPr>
            <w:noProof/>
            <w:webHidden/>
          </w:rPr>
          <w:fldChar w:fldCharType="end"/>
        </w:r>
      </w:hyperlink>
    </w:p>
    <w:p w14:paraId="6F655F0E" w14:textId="55563B15"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08" w:history="1">
        <w:r w:rsidRPr="000B52D9">
          <w:rPr>
            <w:rStyle w:val="Hyperlink"/>
            <w:noProof/>
          </w:rPr>
          <w:t>Intellectual property rights</w:t>
        </w:r>
        <w:r>
          <w:rPr>
            <w:noProof/>
            <w:webHidden/>
          </w:rPr>
          <w:tab/>
        </w:r>
        <w:r>
          <w:rPr>
            <w:noProof/>
            <w:webHidden/>
          </w:rPr>
          <w:fldChar w:fldCharType="begin"/>
        </w:r>
        <w:r>
          <w:rPr>
            <w:noProof/>
            <w:webHidden/>
          </w:rPr>
          <w:instrText xml:space="preserve"> PAGEREF _Toc167091308 \h </w:instrText>
        </w:r>
        <w:r>
          <w:rPr>
            <w:noProof/>
            <w:webHidden/>
          </w:rPr>
        </w:r>
        <w:r>
          <w:rPr>
            <w:noProof/>
            <w:webHidden/>
          </w:rPr>
          <w:fldChar w:fldCharType="separate"/>
        </w:r>
        <w:r w:rsidR="000D58E6">
          <w:rPr>
            <w:noProof/>
            <w:webHidden/>
          </w:rPr>
          <w:t>11</w:t>
        </w:r>
        <w:r>
          <w:rPr>
            <w:noProof/>
            <w:webHidden/>
          </w:rPr>
          <w:fldChar w:fldCharType="end"/>
        </w:r>
      </w:hyperlink>
    </w:p>
    <w:p w14:paraId="1EFC9459" w14:textId="7E148E62" w:rsidR="000C04BB" w:rsidRDefault="000C04BB">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7091309" w:history="1">
        <w:r w:rsidRPr="000B52D9">
          <w:rPr>
            <w:rStyle w:val="Hyperlink"/>
            <w:noProof/>
          </w:rPr>
          <w:t>3</w:t>
        </w:r>
        <w:r>
          <w:rPr>
            <w:rFonts w:asciiTheme="minorHAnsi" w:eastAsiaTheme="minorEastAsia" w:hAnsiTheme="minorHAnsi" w:cstheme="minorBidi"/>
            <w:b w:val="0"/>
            <w:noProof/>
            <w:kern w:val="2"/>
            <w:sz w:val="22"/>
            <w:szCs w:val="22"/>
            <w:lang w:eastAsia="en-AU"/>
            <w14:ligatures w14:val="standardContextual"/>
          </w:rPr>
          <w:tab/>
        </w:r>
        <w:r w:rsidRPr="000B52D9">
          <w:rPr>
            <w:rStyle w:val="Hyperlink"/>
            <w:noProof/>
          </w:rPr>
          <w:t>TBS SIP Connect</w:t>
        </w:r>
        <w:r>
          <w:rPr>
            <w:noProof/>
            <w:webHidden/>
          </w:rPr>
          <w:tab/>
        </w:r>
        <w:r>
          <w:rPr>
            <w:noProof/>
            <w:webHidden/>
          </w:rPr>
          <w:fldChar w:fldCharType="begin"/>
        </w:r>
        <w:r>
          <w:rPr>
            <w:noProof/>
            <w:webHidden/>
          </w:rPr>
          <w:instrText xml:space="preserve"> PAGEREF _Toc167091309 \h </w:instrText>
        </w:r>
        <w:r>
          <w:rPr>
            <w:noProof/>
            <w:webHidden/>
          </w:rPr>
        </w:r>
        <w:r>
          <w:rPr>
            <w:noProof/>
            <w:webHidden/>
          </w:rPr>
          <w:fldChar w:fldCharType="separate"/>
        </w:r>
        <w:r w:rsidR="000D58E6">
          <w:rPr>
            <w:noProof/>
            <w:webHidden/>
          </w:rPr>
          <w:t>12</w:t>
        </w:r>
        <w:r>
          <w:rPr>
            <w:noProof/>
            <w:webHidden/>
          </w:rPr>
          <w:fldChar w:fldCharType="end"/>
        </w:r>
      </w:hyperlink>
    </w:p>
    <w:p w14:paraId="5AD3E256" w14:textId="2E7B3295"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10" w:history="1">
        <w:r w:rsidRPr="000B52D9">
          <w:rPr>
            <w:rStyle w:val="Hyperlink"/>
            <w:noProof/>
          </w:rPr>
          <w:t>General</w:t>
        </w:r>
        <w:r>
          <w:rPr>
            <w:noProof/>
            <w:webHidden/>
          </w:rPr>
          <w:tab/>
        </w:r>
        <w:r>
          <w:rPr>
            <w:noProof/>
            <w:webHidden/>
          </w:rPr>
          <w:fldChar w:fldCharType="begin"/>
        </w:r>
        <w:r>
          <w:rPr>
            <w:noProof/>
            <w:webHidden/>
          </w:rPr>
          <w:instrText xml:space="preserve"> PAGEREF _Toc167091310 \h </w:instrText>
        </w:r>
        <w:r>
          <w:rPr>
            <w:noProof/>
            <w:webHidden/>
          </w:rPr>
        </w:r>
        <w:r>
          <w:rPr>
            <w:noProof/>
            <w:webHidden/>
          </w:rPr>
          <w:fldChar w:fldCharType="separate"/>
        </w:r>
        <w:r w:rsidR="000D58E6">
          <w:rPr>
            <w:noProof/>
            <w:webHidden/>
          </w:rPr>
          <w:t>12</w:t>
        </w:r>
        <w:r>
          <w:rPr>
            <w:noProof/>
            <w:webHidden/>
          </w:rPr>
          <w:fldChar w:fldCharType="end"/>
        </w:r>
      </w:hyperlink>
    </w:p>
    <w:p w14:paraId="0D9EEC70" w14:textId="6EA229E7"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11" w:history="1">
        <w:r w:rsidRPr="000B52D9">
          <w:rPr>
            <w:rStyle w:val="Hyperlink"/>
            <w:noProof/>
          </w:rPr>
          <w:t>Availability</w:t>
        </w:r>
        <w:r>
          <w:rPr>
            <w:noProof/>
            <w:webHidden/>
          </w:rPr>
          <w:tab/>
        </w:r>
        <w:r>
          <w:rPr>
            <w:noProof/>
            <w:webHidden/>
          </w:rPr>
          <w:fldChar w:fldCharType="begin"/>
        </w:r>
        <w:r>
          <w:rPr>
            <w:noProof/>
            <w:webHidden/>
          </w:rPr>
          <w:instrText xml:space="preserve"> PAGEREF _Toc167091311 \h </w:instrText>
        </w:r>
        <w:r>
          <w:rPr>
            <w:noProof/>
            <w:webHidden/>
          </w:rPr>
        </w:r>
        <w:r>
          <w:rPr>
            <w:noProof/>
            <w:webHidden/>
          </w:rPr>
          <w:fldChar w:fldCharType="separate"/>
        </w:r>
        <w:r w:rsidR="000D58E6">
          <w:rPr>
            <w:noProof/>
            <w:webHidden/>
          </w:rPr>
          <w:t>12</w:t>
        </w:r>
        <w:r>
          <w:rPr>
            <w:noProof/>
            <w:webHidden/>
          </w:rPr>
          <w:fldChar w:fldCharType="end"/>
        </w:r>
      </w:hyperlink>
    </w:p>
    <w:p w14:paraId="24E14D72" w14:textId="38C25583"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12" w:history="1">
        <w:r w:rsidRPr="000B52D9">
          <w:rPr>
            <w:rStyle w:val="Hyperlink"/>
            <w:noProof/>
          </w:rPr>
          <w:t>What is TBS SIP Connect?</w:t>
        </w:r>
        <w:r>
          <w:rPr>
            <w:noProof/>
            <w:webHidden/>
          </w:rPr>
          <w:tab/>
        </w:r>
        <w:r>
          <w:rPr>
            <w:noProof/>
            <w:webHidden/>
          </w:rPr>
          <w:fldChar w:fldCharType="begin"/>
        </w:r>
        <w:r>
          <w:rPr>
            <w:noProof/>
            <w:webHidden/>
          </w:rPr>
          <w:instrText xml:space="preserve"> PAGEREF _Toc167091312 \h </w:instrText>
        </w:r>
        <w:r>
          <w:rPr>
            <w:noProof/>
            <w:webHidden/>
          </w:rPr>
        </w:r>
        <w:r>
          <w:rPr>
            <w:noProof/>
            <w:webHidden/>
          </w:rPr>
          <w:fldChar w:fldCharType="separate"/>
        </w:r>
        <w:r w:rsidR="000D58E6">
          <w:rPr>
            <w:noProof/>
            <w:webHidden/>
          </w:rPr>
          <w:t>12</w:t>
        </w:r>
        <w:r>
          <w:rPr>
            <w:noProof/>
            <w:webHidden/>
          </w:rPr>
          <w:fldChar w:fldCharType="end"/>
        </w:r>
      </w:hyperlink>
    </w:p>
    <w:p w14:paraId="7264D033" w14:textId="390F4156"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13" w:history="1">
        <w:r w:rsidRPr="000B52D9">
          <w:rPr>
            <w:rStyle w:val="Hyperlink"/>
            <w:noProof/>
          </w:rPr>
          <w:t>Eligibility</w:t>
        </w:r>
        <w:r>
          <w:rPr>
            <w:noProof/>
            <w:webHidden/>
          </w:rPr>
          <w:tab/>
        </w:r>
        <w:r>
          <w:rPr>
            <w:noProof/>
            <w:webHidden/>
          </w:rPr>
          <w:fldChar w:fldCharType="begin"/>
        </w:r>
        <w:r>
          <w:rPr>
            <w:noProof/>
            <w:webHidden/>
          </w:rPr>
          <w:instrText xml:space="preserve"> PAGEREF _Toc167091313 \h </w:instrText>
        </w:r>
        <w:r>
          <w:rPr>
            <w:noProof/>
            <w:webHidden/>
          </w:rPr>
        </w:r>
        <w:r>
          <w:rPr>
            <w:noProof/>
            <w:webHidden/>
          </w:rPr>
          <w:fldChar w:fldCharType="separate"/>
        </w:r>
        <w:r w:rsidR="000D58E6">
          <w:rPr>
            <w:noProof/>
            <w:webHidden/>
          </w:rPr>
          <w:t>12</w:t>
        </w:r>
        <w:r>
          <w:rPr>
            <w:noProof/>
            <w:webHidden/>
          </w:rPr>
          <w:fldChar w:fldCharType="end"/>
        </w:r>
      </w:hyperlink>
    </w:p>
    <w:p w14:paraId="209420CD" w14:textId="543DCB80"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14" w:history="1">
        <w:r w:rsidRPr="000B52D9">
          <w:rPr>
            <w:rStyle w:val="Hyperlink"/>
            <w:noProof/>
          </w:rPr>
          <w:t>Features</w:t>
        </w:r>
        <w:r>
          <w:rPr>
            <w:noProof/>
            <w:webHidden/>
          </w:rPr>
          <w:tab/>
        </w:r>
        <w:r>
          <w:rPr>
            <w:noProof/>
            <w:webHidden/>
          </w:rPr>
          <w:fldChar w:fldCharType="begin"/>
        </w:r>
        <w:r>
          <w:rPr>
            <w:noProof/>
            <w:webHidden/>
          </w:rPr>
          <w:instrText xml:space="preserve"> PAGEREF _Toc167091314 \h </w:instrText>
        </w:r>
        <w:r>
          <w:rPr>
            <w:noProof/>
            <w:webHidden/>
          </w:rPr>
        </w:r>
        <w:r>
          <w:rPr>
            <w:noProof/>
            <w:webHidden/>
          </w:rPr>
          <w:fldChar w:fldCharType="separate"/>
        </w:r>
        <w:r w:rsidR="000D58E6">
          <w:rPr>
            <w:noProof/>
            <w:webHidden/>
          </w:rPr>
          <w:t>13</w:t>
        </w:r>
        <w:r>
          <w:rPr>
            <w:noProof/>
            <w:webHidden/>
          </w:rPr>
          <w:fldChar w:fldCharType="end"/>
        </w:r>
      </w:hyperlink>
    </w:p>
    <w:p w14:paraId="6DBB1E14" w14:textId="6E3F1290"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15" w:history="1">
        <w:r w:rsidRPr="000B52D9">
          <w:rPr>
            <w:rStyle w:val="Hyperlink"/>
            <w:noProof/>
          </w:rPr>
          <w:t>Local Number Portability</w:t>
        </w:r>
        <w:r>
          <w:rPr>
            <w:noProof/>
            <w:webHidden/>
          </w:rPr>
          <w:tab/>
        </w:r>
        <w:r>
          <w:rPr>
            <w:noProof/>
            <w:webHidden/>
          </w:rPr>
          <w:fldChar w:fldCharType="begin"/>
        </w:r>
        <w:r>
          <w:rPr>
            <w:noProof/>
            <w:webHidden/>
          </w:rPr>
          <w:instrText xml:space="preserve"> PAGEREF _Toc167091315 \h </w:instrText>
        </w:r>
        <w:r>
          <w:rPr>
            <w:noProof/>
            <w:webHidden/>
          </w:rPr>
        </w:r>
        <w:r>
          <w:rPr>
            <w:noProof/>
            <w:webHidden/>
          </w:rPr>
          <w:fldChar w:fldCharType="separate"/>
        </w:r>
        <w:r w:rsidR="000D58E6">
          <w:rPr>
            <w:noProof/>
            <w:webHidden/>
          </w:rPr>
          <w:t>15</w:t>
        </w:r>
        <w:r>
          <w:rPr>
            <w:noProof/>
            <w:webHidden/>
          </w:rPr>
          <w:fldChar w:fldCharType="end"/>
        </w:r>
      </w:hyperlink>
    </w:p>
    <w:p w14:paraId="3E7DDBA7" w14:textId="21D45530"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16" w:history="1">
        <w:r w:rsidRPr="000B52D9">
          <w:rPr>
            <w:rStyle w:val="Hyperlink"/>
            <w:noProof/>
          </w:rPr>
          <w:t>Changes to your TBS SIP Connect Service</w:t>
        </w:r>
        <w:r>
          <w:rPr>
            <w:noProof/>
            <w:webHidden/>
          </w:rPr>
          <w:tab/>
        </w:r>
        <w:r>
          <w:rPr>
            <w:noProof/>
            <w:webHidden/>
          </w:rPr>
          <w:fldChar w:fldCharType="begin"/>
        </w:r>
        <w:r>
          <w:rPr>
            <w:noProof/>
            <w:webHidden/>
          </w:rPr>
          <w:instrText xml:space="preserve"> PAGEREF _Toc167091316 \h </w:instrText>
        </w:r>
        <w:r>
          <w:rPr>
            <w:noProof/>
            <w:webHidden/>
          </w:rPr>
        </w:r>
        <w:r>
          <w:rPr>
            <w:noProof/>
            <w:webHidden/>
          </w:rPr>
          <w:fldChar w:fldCharType="separate"/>
        </w:r>
        <w:r w:rsidR="000D58E6">
          <w:rPr>
            <w:noProof/>
            <w:webHidden/>
          </w:rPr>
          <w:t>16</w:t>
        </w:r>
        <w:r>
          <w:rPr>
            <w:noProof/>
            <w:webHidden/>
          </w:rPr>
          <w:fldChar w:fldCharType="end"/>
        </w:r>
      </w:hyperlink>
    </w:p>
    <w:p w14:paraId="7D606F34" w14:textId="26D86438"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17" w:history="1">
        <w:r w:rsidRPr="000B52D9">
          <w:rPr>
            <w:rStyle w:val="Hyperlink"/>
            <w:noProof/>
          </w:rPr>
          <w:t>Minimum commitment</w:t>
        </w:r>
        <w:r>
          <w:rPr>
            <w:noProof/>
            <w:webHidden/>
          </w:rPr>
          <w:tab/>
        </w:r>
        <w:r>
          <w:rPr>
            <w:noProof/>
            <w:webHidden/>
          </w:rPr>
          <w:fldChar w:fldCharType="begin"/>
        </w:r>
        <w:r>
          <w:rPr>
            <w:noProof/>
            <w:webHidden/>
          </w:rPr>
          <w:instrText xml:space="preserve"> PAGEREF _Toc167091317 \h </w:instrText>
        </w:r>
        <w:r>
          <w:rPr>
            <w:noProof/>
            <w:webHidden/>
          </w:rPr>
        </w:r>
        <w:r>
          <w:rPr>
            <w:noProof/>
            <w:webHidden/>
          </w:rPr>
          <w:fldChar w:fldCharType="separate"/>
        </w:r>
        <w:r w:rsidR="000D58E6">
          <w:rPr>
            <w:noProof/>
            <w:webHidden/>
          </w:rPr>
          <w:t>17</w:t>
        </w:r>
        <w:r>
          <w:rPr>
            <w:noProof/>
            <w:webHidden/>
          </w:rPr>
          <w:fldChar w:fldCharType="end"/>
        </w:r>
      </w:hyperlink>
    </w:p>
    <w:p w14:paraId="7797206A" w14:textId="7438E395"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18" w:history="1">
        <w:r w:rsidRPr="000B52D9">
          <w:rPr>
            <w:rStyle w:val="Hyperlink"/>
            <w:noProof/>
          </w:rPr>
          <w:t>Your obligations</w:t>
        </w:r>
        <w:r>
          <w:rPr>
            <w:noProof/>
            <w:webHidden/>
          </w:rPr>
          <w:tab/>
        </w:r>
        <w:r>
          <w:rPr>
            <w:noProof/>
            <w:webHidden/>
          </w:rPr>
          <w:fldChar w:fldCharType="begin"/>
        </w:r>
        <w:r>
          <w:rPr>
            <w:noProof/>
            <w:webHidden/>
          </w:rPr>
          <w:instrText xml:space="preserve"> PAGEREF _Toc167091318 \h </w:instrText>
        </w:r>
        <w:r>
          <w:rPr>
            <w:noProof/>
            <w:webHidden/>
          </w:rPr>
        </w:r>
        <w:r>
          <w:rPr>
            <w:noProof/>
            <w:webHidden/>
          </w:rPr>
          <w:fldChar w:fldCharType="separate"/>
        </w:r>
        <w:r w:rsidR="000D58E6">
          <w:rPr>
            <w:noProof/>
            <w:webHidden/>
          </w:rPr>
          <w:t>17</w:t>
        </w:r>
        <w:r>
          <w:rPr>
            <w:noProof/>
            <w:webHidden/>
          </w:rPr>
          <w:fldChar w:fldCharType="end"/>
        </w:r>
      </w:hyperlink>
    </w:p>
    <w:p w14:paraId="7BC36C87" w14:textId="5254F173"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19" w:history="1">
        <w:r w:rsidRPr="000B52D9">
          <w:rPr>
            <w:rStyle w:val="Hyperlink"/>
            <w:noProof/>
          </w:rPr>
          <w:t>Term and Early Termination Charge</w:t>
        </w:r>
        <w:r>
          <w:rPr>
            <w:noProof/>
            <w:webHidden/>
          </w:rPr>
          <w:tab/>
        </w:r>
        <w:r>
          <w:rPr>
            <w:noProof/>
            <w:webHidden/>
          </w:rPr>
          <w:fldChar w:fldCharType="begin"/>
        </w:r>
        <w:r>
          <w:rPr>
            <w:noProof/>
            <w:webHidden/>
          </w:rPr>
          <w:instrText xml:space="preserve"> PAGEREF _Toc167091319 \h </w:instrText>
        </w:r>
        <w:r>
          <w:rPr>
            <w:noProof/>
            <w:webHidden/>
          </w:rPr>
        </w:r>
        <w:r>
          <w:rPr>
            <w:noProof/>
            <w:webHidden/>
          </w:rPr>
          <w:fldChar w:fldCharType="separate"/>
        </w:r>
        <w:r w:rsidR="000D58E6">
          <w:rPr>
            <w:noProof/>
            <w:webHidden/>
          </w:rPr>
          <w:t>18</w:t>
        </w:r>
        <w:r>
          <w:rPr>
            <w:noProof/>
            <w:webHidden/>
          </w:rPr>
          <w:fldChar w:fldCharType="end"/>
        </w:r>
      </w:hyperlink>
    </w:p>
    <w:p w14:paraId="13277826" w14:textId="187D5A2A"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20" w:history="1">
        <w:r w:rsidRPr="000B52D9">
          <w:rPr>
            <w:rStyle w:val="Hyperlink"/>
            <w:noProof/>
          </w:rPr>
          <w:t>Return of supplied IAD (Integrated Access Device)</w:t>
        </w:r>
        <w:r>
          <w:rPr>
            <w:noProof/>
            <w:webHidden/>
          </w:rPr>
          <w:tab/>
        </w:r>
        <w:r>
          <w:rPr>
            <w:noProof/>
            <w:webHidden/>
          </w:rPr>
          <w:fldChar w:fldCharType="begin"/>
        </w:r>
        <w:r>
          <w:rPr>
            <w:noProof/>
            <w:webHidden/>
          </w:rPr>
          <w:instrText xml:space="preserve"> PAGEREF _Toc167091320 \h </w:instrText>
        </w:r>
        <w:r>
          <w:rPr>
            <w:noProof/>
            <w:webHidden/>
          </w:rPr>
        </w:r>
        <w:r>
          <w:rPr>
            <w:noProof/>
            <w:webHidden/>
          </w:rPr>
          <w:fldChar w:fldCharType="separate"/>
        </w:r>
        <w:r w:rsidR="000D58E6">
          <w:rPr>
            <w:noProof/>
            <w:webHidden/>
          </w:rPr>
          <w:t>18</w:t>
        </w:r>
        <w:r>
          <w:rPr>
            <w:noProof/>
            <w:webHidden/>
          </w:rPr>
          <w:fldChar w:fldCharType="end"/>
        </w:r>
      </w:hyperlink>
    </w:p>
    <w:p w14:paraId="6C38FC14" w14:textId="306FB926"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21" w:history="1">
        <w:r w:rsidRPr="000B52D9">
          <w:rPr>
            <w:rStyle w:val="Hyperlink"/>
            <w:noProof/>
          </w:rPr>
          <w:t>Intellectual property rights</w:t>
        </w:r>
        <w:r>
          <w:rPr>
            <w:noProof/>
            <w:webHidden/>
          </w:rPr>
          <w:tab/>
        </w:r>
        <w:r>
          <w:rPr>
            <w:noProof/>
            <w:webHidden/>
          </w:rPr>
          <w:fldChar w:fldCharType="begin"/>
        </w:r>
        <w:r>
          <w:rPr>
            <w:noProof/>
            <w:webHidden/>
          </w:rPr>
          <w:instrText xml:space="preserve"> PAGEREF _Toc167091321 \h </w:instrText>
        </w:r>
        <w:r>
          <w:rPr>
            <w:noProof/>
            <w:webHidden/>
          </w:rPr>
        </w:r>
        <w:r>
          <w:rPr>
            <w:noProof/>
            <w:webHidden/>
          </w:rPr>
          <w:fldChar w:fldCharType="separate"/>
        </w:r>
        <w:r w:rsidR="000D58E6">
          <w:rPr>
            <w:noProof/>
            <w:webHidden/>
          </w:rPr>
          <w:t>19</w:t>
        </w:r>
        <w:r>
          <w:rPr>
            <w:noProof/>
            <w:webHidden/>
          </w:rPr>
          <w:fldChar w:fldCharType="end"/>
        </w:r>
      </w:hyperlink>
    </w:p>
    <w:p w14:paraId="612B86E5" w14:textId="3A0DFFEB" w:rsidR="000C04BB" w:rsidRDefault="000C04BB">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7091322" w:history="1">
        <w:r w:rsidRPr="000B52D9">
          <w:rPr>
            <w:rStyle w:val="Hyperlink"/>
            <w:noProof/>
          </w:rPr>
          <w:t>4</w:t>
        </w:r>
        <w:r>
          <w:rPr>
            <w:rFonts w:asciiTheme="minorHAnsi" w:eastAsiaTheme="minorEastAsia" w:hAnsiTheme="minorHAnsi" w:cstheme="minorBidi"/>
            <w:b w:val="0"/>
            <w:noProof/>
            <w:kern w:val="2"/>
            <w:sz w:val="22"/>
            <w:szCs w:val="22"/>
            <w:lang w:eastAsia="en-AU"/>
            <w14:ligatures w14:val="standardContextual"/>
          </w:rPr>
          <w:tab/>
        </w:r>
        <w:r w:rsidRPr="000B52D9">
          <w:rPr>
            <w:rStyle w:val="Hyperlink"/>
            <w:noProof/>
          </w:rPr>
          <w:t>SIP Complete</w:t>
        </w:r>
        <w:r>
          <w:rPr>
            <w:noProof/>
            <w:webHidden/>
          </w:rPr>
          <w:tab/>
        </w:r>
        <w:r>
          <w:rPr>
            <w:noProof/>
            <w:webHidden/>
          </w:rPr>
          <w:fldChar w:fldCharType="begin"/>
        </w:r>
        <w:r>
          <w:rPr>
            <w:noProof/>
            <w:webHidden/>
          </w:rPr>
          <w:instrText xml:space="preserve"> PAGEREF _Toc167091322 \h </w:instrText>
        </w:r>
        <w:r>
          <w:rPr>
            <w:noProof/>
            <w:webHidden/>
          </w:rPr>
        </w:r>
        <w:r>
          <w:rPr>
            <w:noProof/>
            <w:webHidden/>
          </w:rPr>
          <w:fldChar w:fldCharType="separate"/>
        </w:r>
        <w:r w:rsidR="000D58E6">
          <w:rPr>
            <w:noProof/>
            <w:webHidden/>
          </w:rPr>
          <w:t>19</w:t>
        </w:r>
        <w:r>
          <w:rPr>
            <w:noProof/>
            <w:webHidden/>
          </w:rPr>
          <w:fldChar w:fldCharType="end"/>
        </w:r>
      </w:hyperlink>
    </w:p>
    <w:p w14:paraId="5DE2F44E" w14:textId="4879B6FD"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23" w:history="1">
        <w:r w:rsidRPr="000B52D9">
          <w:rPr>
            <w:rStyle w:val="Hyperlink"/>
            <w:noProof/>
          </w:rPr>
          <w:t>General</w:t>
        </w:r>
        <w:r>
          <w:rPr>
            <w:noProof/>
            <w:webHidden/>
          </w:rPr>
          <w:tab/>
        </w:r>
        <w:r>
          <w:rPr>
            <w:noProof/>
            <w:webHidden/>
          </w:rPr>
          <w:fldChar w:fldCharType="begin"/>
        </w:r>
        <w:r>
          <w:rPr>
            <w:noProof/>
            <w:webHidden/>
          </w:rPr>
          <w:instrText xml:space="preserve"> PAGEREF _Toc167091323 \h </w:instrText>
        </w:r>
        <w:r>
          <w:rPr>
            <w:noProof/>
            <w:webHidden/>
          </w:rPr>
        </w:r>
        <w:r>
          <w:rPr>
            <w:noProof/>
            <w:webHidden/>
          </w:rPr>
          <w:fldChar w:fldCharType="separate"/>
        </w:r>
        <w:r w:rsidR="000D58E6">
          <w:rPr>
            <w:noProof/>
            <w:webHidden/>
          </w:rPr>
          <w:t>19</w:t>
        </w:r>
        <w:r>
          <w:rPr>
            <w:noProof/>
            <w:webHidden/>
          </w:rPr>
          <w:fldChar w:fldCharType="end"/>
        </w:r>
      </w:hyperlink>
    </w:p>
    <w:p w14:paraId="66C32A80" w14:textId="12BC7173"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24" w:history="1">
        <w:r w:rsidRPr="000B52D9">
          <w:rPr>
            <w:rStyle w:val="Hyperlink"/>
            <w:noProof/>
          </w:rPr>
          <w:t>What is SIP Complete?</w:t>
        </w:r>
        <w:r>
          <w:rPr>
            <w:noProof/>
            <w:webHidden/>
          </w:rPr>
          <w:tab/>
        </w:r>
        <w:r>
          <w:rPr>
            <w:noProof/>
            <w:webHidden/>
          </w:rPr>
          <w:fldChar w:fldCharType="begin"/>
        </w:r>
        <w:r>
          <w:rPr>
            <w:noProof/>
            <w:webHidden/>
          </w:rPr>
          <w:instrText xml:space="preserve"> PAGEREF _Toc167091324 \h </w:instrText>
        </w:r>
        <w:r>
          <w:rPr>
            <w:noProof/>
            <w:webHidden/>
          </w:rPr>
        </w:r>
        <w:r>
          <w:rPr>
            <w:noProof/>
            <w:webHidden/>
          </w:rPr>
          <w:fldChar w:fldCharType="separate"/>
        </w:r>
        <w:r w:rsidR="000D58E6">
          <w:rPr>
            <w:noProof/>
            <w:webHidden/>
          </w:rPr>
          <w:t>19</w:t>
        </w:r>
        <w:r>
          <w:rPr>
            <w:noProof/>
            <w:webHidden/>
          </w:rPr>
          <w:fldChar w:fldCharType="end"/>
        </w:r>
      </w:hyperlink>
    </w:p>
    <w:p w14:paraId="68426C5B" w14:textId="0DCBE485"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25" w:history="1">
        <w:r w:rsidRPr="000B52D9">
          <w:rPr>
            <w:rStyle w:val="Hyperlink"/>
            <w:noProof/>
          </w:rPr>
          <w:t>Eligibility</w:t>
        </w:r>
        <w:r>
          <w:rPr>
            <w:noProof/>
            <w:webHidden/>
          </w:rPr>
          <w:tab/>
        </w:r>
        <w:r>
          <w:rPr>
            <w:noProof/>
            <w:webHidden/>
          </w:rPr>
          <w:fldChar w:fldCharType="begin"/>
        </w:r>
        <w:r>
          <w:rPr>
            <w:noProof/>
            <w:webHidden/>
          </w:rPr>
          <w:instrText xml:space="preserve"> PAGEREF _Toc167091325 \h </w:instrText>
        </w:r>
        <w:r>
          <w:rPr>
            <w:noProof/>
            <w:webHidden/>
          </w:rPr>
        </w:r>
        <w:r>
          <w:rPr>
            <w:noProof/>
            <w:webHidden/>
          </w:rPr>
          <w:fldChar w:fldCharType="separate"/>
        </w:r>
        <w:r w:rsidR="000D58E6">
          <w:rPr>
            <w:noProof/>
            <w:webHidden/>
          </w:rPr>
          <w:t>19</w:t>
        </w:r>
        <w:r>
          <w:rPr>
            <w:noProof/>
            <w:webHidden/>
          </w:rPr>
          <w:fldChar w:fldCharType="end"/>
        </w:r>
      </w:hyperlink>
    </w:p>
    <w:p w14:paraId="5743C290" w14:textId="45C8E4C1"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26" w:history="1">
        <w:r w:rsidRPr="000B52D9">
          <w:rPr>
            <w:rStyle w:val="Hyperlink"/>
            <w:noProof/>
          </w:rPr>
          <w:t>Features</w:t>
        </w:r>
        <w:r>
          <w:rPr>
            <w:noProof/>
            <w:webHidden/>
          </w:rPr>
          <w:tab/>
        </w:r>
        <w:r>
          <w:rPr>
            <w:noProof/>
            <w:webHidden/>
          </w:rPr>
          <w:fldChar w:fldCharType="begin"/>
        </w:r>
        <w:r>
          <w:rPr>
            <w:noProof/>
            <w:webHidden/>
          </w:rPr>
          <w:instrText xml:space="preserve"> PAGEREF _Toc167091326 \h </w:instrText>
        </w:r>
        <w:r>
          <w:rPr>
            <w:noProof/>
            <w:webHidden/>
          </w:rPr>
        </w:r>
        <w:r>
          <w:rPr>
            <w:noProof/>
            <w:webHidden/>
          </w:rPr>
          <w:fldChar w:fldCharType="separate"/>
        </w:r>
        <w:r w:rsidR="000D58E6">
          <w:rPr>
            <w:noProof/>
            <w:webHidden/>
          </w:rPr>
          <w:t>20</w:t>
        </w:r>
        <w:r>
          <w:rPr>
            <w:noProof/>
            <w:webHidden/>
          </w:rPr>
          <w:fldChar w:fldCharType="end"/>
        </w:r>
      </w:hyperlink>
    </w:p>
    <w:p w14:paraId="5D8BF08B" w14:textId="651DC6A1"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27" w:history="1">
        <w:r w:rsidRPr="000B52D9">
          <w:rPr>
            <w:rStyle w:val="Hyperlink"/>
            <w:noProof/>
          </w:rPr>
          <w:t>Local Number Portability</w:t>
        </w:r>
        <w:r>
          <w:rPr>
            <w:noProof/>
            <w:webHidden/>
          </w:rPr>
          <w:tab/>
        </w:r>
        <w:r>
          <w:rPr>
            <w:noProof/>
            <w:webHidden/>
          </w:rPr>
          <w:fldChar w:fldCharType="begin"/>
        </w:r>
        <w:r>
          <w:rPr>
            <w:noProof/>
            <w:webHidden/>
          </w:rPr>
          <w:instrText xml:space="preserve"> PAGEREF _Toc167091327 \h </w:instrText>
        </w:r>
        <w:r>
          <w:rPr>
            <w:noProof/>
            <w:webHidden/>
          </w:rPr>
        </w:r>
        <w:r>
          <w:rPr>
            <w:noProof/>
            <w:webHidden/>
          </w:rPr>
          <w:fldChar w:fldCharType="separate"/>
        </w:r>
        <w:r w:rsidR="000D58E6">
          <w:rPr>
            <w:noProof/>
            <w:webHidden/>
          </w:rPr>
          <w:t>23</w:t>
        </w:r>
        <w:r>
          <w:rPr>
            <w:noProof/>
            <w:webHidden/>
          </w:rPr>
          <w:fldChar w:fldCharType="end"/>
        </w:r>
      </w:hyperlink>
    </w:p>
    <w:p w14:paraId="5C97E35B" w14:textId="0EF34787"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28" w:history="1">
        <w:r w:rsidRPr="000B52D9">
          <w:rPr>
            <w:rStyle w:val="Hyperlink"/>
            <w:noProof/>
          </w:rPr>
          <w:t>Changes to your SIP Complete Service</w:t>
        </w:r>
        <w:r>
          <w:rPr>
            <w:noProof/>
            <w:webHidden/>
          </w:rPr>
          <w:tab/>
        </w:r>
        <w:r>
          <w:rPr>
            <w:noProof/>
            <w:webHidden/>
          </w:rPr>
          <w:fldChar w:fldCharType="begin"/>
        </w:r>
        <w:r>
          <w:rPr>
            <w:noProof/>
            <w:webHidden/>
          </w:rPr>
          <w:instrText xml:space="preserve"> PAGEREF _Toc167091328 \h </w:instrText>
        </w:r>
        <w:r>
          <w:rPr>
            <w:noProof/>
            <w:webHidden/>
          </w:rPr>
        </w:r>
        <w:r>
          <w:rPr>
            <w:noProof/>
            <w:webHidden/>
          </w:rPr>
          <w:fldChar w:fldCharType="separate"/>
        </w:r>
        <w:r w:rsidR="000D58E6">
          <w:rPr>
            <w:noProof/>
            <w:webHidden/>
          </w:rPr>
          <w:t>24</w:t>
        </w:r>
        <w:r>
          <w:rPr>
            <w:noProof/>
            <w:webHidden/>
          </w:rPr>
          <w:fldChar w:fldCharType="end"/>
        </w:r>
      </w:hyperlink>
    </w:p>
    <w:p w14:paraId="49F9F240" w14:textId="29A562D4"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29" w:history="1">
        <w:r w:rsidRPr="000B52D9">
          <w:rPr>
            <w:rStyle w:val="Hyperlink"/>
            <w:noProof/>
          </w:rPr>
          <w:t>Minimum commitment</w:t>
        </w:r>
        <w:r>
          <w:rPr>
            <w:noProof/>
            <w:webHidden/>
          </w:rPr>
          <w:tab/>
        </w:r>
        <w:r>
          <w:rPr>
            <w:noProof/>
            <w:webHidden/>
          </w:rPr>
          <w:fldChar w:fldCharType="begin"/>
        </w:r>
        <w:r>
          <w:rPr>
            <w:noProof/>
            <w:webHidden/>
          </w:rPr>
          <w:instrText xml:space="preserve"> PAGEREF _Toc167091329 \h </w:instrText>
        </w:r>
        <w:r>
          <w:rPr>
            <w:noProof/>
            <w:webHidden/>
          </w:rPr>
        </w:r>
        <w:r>
          <w:rPr>
            <w:noProof/>
            <w:webHidden/>
          </w:rPr>
          <w:fldChar w:fldCharType="separate"/>
        </w:r>
        <w:r w:rsidR="000D58E6">
          <w:rPr>
            <w:noProof/>
            <w:webHidden/>
          </w:rPr>
          <w:t>24</w:t>
        </w:r>
        <w:r>
          <w:rPr>
            <w:noProof/>
            <w:webHidden/>
          </w:rPr>
          <w:fldChar w:fldCharType="end"/>
        </w:r>
      </w:hyperlink>
    </w:p>
    <w:p w14:paraId="14CF5313" w14:textId="01113D82"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30" w:history="1">
        <w:r w:rsidRPr="000B52D9">
          <w:rPr>
            <w:rStyle w:val="Hyperlink"/>
            <w:noProof/>
          </w:rPr>
          <w:t>Your obligations</w:t>
        </w:r>
        <w:r>
          <w:rPr>
            <w:noProof/>
            <w:webHidden/>
          </w:rPr>
          <w:tab/>
        </w:r>
        <w:r>
          <w:rPr>
            <w:noProof/>
            <w:webHidden/>
          </w:rPr>
          <w:fldChar w:fldCharType="begin"/>
        </w:r>
        <w:r>
          <w:rPr>
            <w:noProof/>
            <w:webHidden/>
          </w:rPr>
          <w:instrText xml:space="preserve"> PAGEREF _Toc167091330 \h </w:instrText>
        </w:r>
        <w:r>
          <w:rPr>
            <w:noProof/>
            <w:webHidden/>
          </w:rPr>
        </w:r>
        <w:r>
          <w:rPr>
            <w:noProof/>
            <w:webHidden/>
          </w:rPr>
          <w:fldChar w:fldCharType="separate"/>
        </w:r>
        <w:r w:rsidR="000D58E6">
          <w:rPr>
            <w:noProof/>
            <w:webHidden/>
          </w:rPr>
          <w:t>24</w:t>
        </w:r>
        <w:r>
          <w:rPr>
            <w:noProof/>
            <w:webHidden/>
          </w:rPr>
          <w:fldChar w:fldCharType="end"/>
        </w:r>
      </w:hyperlink>
    </w:p>
    <w:p w14:paraId="70B2C0DD" w14:textId="4D1C6A25"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31" w:history="1">
        <w:r w:rsidRPr="000B52D9">
          <w:rPr>
            <w:rStyle w:val="Hyperlink"/>
            <w:noProof/>
          </w:rPr>
          <w:t>Term and Early Termination Charge</w:t>
        </w:r>
        <w:r>
          <w:rPr>
            <w:noProof/>
            <w:webHidden/>
          </w:rPr>
          <w:tab/>
        </w:r>
        <w:r>
          <w:rPr>
            <w:noProof/>
            <w:webHidden/>
          </w:rPr>
          <w:fldChar w:fldCharType="begin"/>
        </w:r>
        <w:r>
          <w:rPr>
            <w:noProof/>
            <w:webHidden/>
          </w:rPr>
          <w:instrText xml:space="preserve"> PAGEREF _Toc167091331 \h </w:instrText>
        </w:r>
        <w:r>
          <w:rPr>
            <w:noProof/>
            <w:webHidden/>
          </w:rPr>
        </w:r>
        <w:r>
          <w:rPr>
            <w:noProof/>
            <w:webHidden/>
          </w:rPr>
          <w:fldChar w:fldCharType="separate"/>
        </w:r>
        <w:r w:rsidR="000D58E6">
          <w:rPr>
            <w:noProof/>
            <w:webHidden/>
          </w:rPr>
          <w:t>25</w:t>
        </w:r>
        <w:r>
          <w:rPr>
            <w:noProof/>
            <w:webHidden/>
          </w:rPr>
          <w:fldChar w:fldCharType="end"/>
        </w:r>
      </w:hyperlink>
    </w:p>
    <w:p w14:paraId="149DCAA2" w14:textId="48D265A8"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32" w:history="1">
        <w:r w:rsidRPr="000B52D9">
          <w:rPr>
            <w:rStyle w:val="Hyperlink"/>
            <w:noProof/>
          </w:rPr>
          <w:t>Return of supplied IAD (Integrated Access Device)</w:t>
        </w:r>
        <w:r>
          <w:rPr>
            <w:noProof/>
            <w:webHidden/>
          </w:rPr>
          <w:tab/>
        </w:r>
        <w:r>
          <w:rPr>
            <w:noProof/>
            <w:webHidden/>
          </w:rPr>
          <w:fldChar w:fldCharType="begin"/>
        </w:r>
        <w:r>
          <w:rPr>
            <w:noProof/>
            <w:webHidden/>
          </w:rPr>
          <w:instrText xml:space="preserve"> PAGEREF _Toc167091332 \h </w:instrText>
        </w:r>
        <w:r>
          <w:rPr>
            <w:noProof/>
            <w:webHidden/>
          </w:rPr>
        </w:r>
        <w:r>
          <w:rPr>
            <w:noProof/>
            <w:webHidden/>
          </w:rPr>
          <w:fldChar w:fldCharType="separate"/>
        </w:r>
        <w:r w:rsidR="000D58E6">
          <w:rPr>
            <w:noProof/>
            <w:webHidden/>
          </w:rPr>
          <w:t>26</w:t>
        </w:r>
        <w:r>
          <w:rPr>
            <w:noProof/>
            <w:webHidden/>
          </w:rPr>
          <w:fldChar w:fldCharType="end"/>
        </w:r>
      </w:hyperlink>
    </w:p>
    <w:p w14:paraId="04737582" w14:textId="77B64DED"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33" w:history="1">
        <w:r w:rsidRPr="000B52D9">
          <w:rPr>
            <w:rStyle w:val="Hyperlink"/>
            <w:noProof/>
          </w:rPr>
          <w:t>Intellectual property rights</w:t>
        </w:r>
        <w:r>
          <w:rPr>
            <w:noProof/>
            <w:webHidden/>
          </w:rPr>
          <w:tab/>
        </w:r>
        <w:r>
          <w:rPr>
            <w:noProof/>
            <w:webHidden/>
          </w:rPr>
          <w:fldChar w:fldCharType="begin"/>
        </w:r>
        <w:r>
          <w:rPr>
            <w:noProof/>
            <w:webHidden/>
          </w:rPr>
          <w:instrText xml:space="preserve"> PAGEREF _Toc167091333 \h </w:instrText>
        </w:r>
        <w:r>
          <w:rPr>
            <w:noProof/>
            <w:webHidden/>
          </w:rPr>
        </w:r>
        <w:r>
          <w:rPr>
            <w:noProof/>
            <w:webHidden/>
          </w:rPr>
          <w:fldChar w:fldCharType="separate"/>
        </w:r>
        <w:r w:rsidR="000D58E6">
          <w:rPr>
            <w:noProof/>
            <w:webHidden/>
          </w:rPr>
          <w:t>26</w:t>
        </w:r>
        <w:r>
          <w:rPr>
            <w:noProof/>
            <w:webHidden/>
          </w:rPr>
          <w:fldChar w:fldCharType="end"/>
        </w:r>
      </w:hyperlink>
    </w:p>
    <w:p w14:paraId="5C6FA8BC" w14:textId="34382828" w:rsidR="000C04BB" w:rsidRDefault="000C04BB">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7091334" w:history="1">
        <w:r w:rsidRPr="000B52D9">
          <w:rPr>
            <w:rStyle w:val="Hyperlink"/>
            <w:noProof/>
          </w:rPr>
          <w:t>5</w:t>
        </w:r>
        <w:r>
          <w:rPr>
            <w:rFonts w:asciiTheme="minorHAnsi" w:eastAsiaTheme="minorEastAsia" w:hAnsiTheme="minorHAnsi" w:cstheme="minorBidi"/>
            <w:b w:val="0"/>
            <w:noProof/>
            <w:kern w:val="2"/>
            <w:sz w:val="22"/>
            <w:szCs w:val="22"/>
            <w:lang w:eastAsia="en-AU"/>
            <w14:ligatures w14:val="standardContextual"/>
          </w:rPr>
          <w:tab/>
        </w:r>
        <w:r w:rsidRPr="000B52D9">
          <w:rPr>
            <w:rStyle w:val="Hyperlink"/>
            <w:noProof/>
          </w:rPr>
          <w:t>Equipment</w:t>
        </w:r>
        <w:r>
          <w:rPr>
            <w:noProof/>
            <w:webHidden/>
          </w:rPr>
          <w:tab/>
        </w:r>
        <w:r>
          <w:rPr>
            <w:noProof/>
            <w:webHidden/>
          </w:rPr>
          <w:fldChar w:fldCharType="begin"/>
        </w:r>
        <w:r>
          <w:rPr>
            <w:noProof/>
            <w:webHidden/>
          </w:rPr>
          <w:instrText xml:space="preserve"> PAGEREF _Toc167091334 \h </w:instrText>
        </w:r>
        <w:r>
          <w:rPr>
            <w:noProof/>
            <w:webHidden/>
          </w:rPr>
        </w:r>
        <w:r>
          <w:rPr>
            <w:noProof/>
            <w:webHidden/>
          </w:rPr>
          <w:fldChar w:fldCharType="separate"/>
        </w:r>
        <w:r w:rsidR="000D58E6">
          <w:rPr>
            <w:noProof/>
            <w:webHidden/>
          </w:rPr>
          <w:t>27</w:t>
        </w:r>
        <w:r>
          <w:rPr>
            <w:noProof/>
            <w:webHidden/>
          </w:rPr>
          <w:fldChar w:fldCharType="end"/>
        </w:r>
      </w:hyperlink>
    </w:p>
    <w:p w14:paraId="42A90A17" w14:textId="085B6871"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35" w:history="1">
        <w:r w:rsidRPr="000B52D9">
          <w:rPr>
            <w:rStyle w:val="Hyperlink"/>
            <w:noProof/>
          </w:rPr>
          <w:t>Equipment we will supply</w:t>
        </w:r>
        <w:r>
          <w:rPr>
            <w:noProof/>
            <w:webHidden/>
          </w:rPr>
          <w:tab/>
        </w:r>
        <w:r>
          <w:rPr>
            <w:noProof/>
            <w:webHidden/>
          </w:rPr>
          <w:fldChar w:fldCharType="begin"/>
        </w:r>
        <w:r>
          <w:rPr>
            <w:noProof/>
            <w:webHidden/>
          </w:rPr>
          <w:instrText xml:space="preserve"> PAGEREF _Toc167091335 \h </w:instrText>
        </w:r>
        <w:r>
          <w:rPr>
            <w:noProof/>
            <w:webHidden/>
          </w:rPr>
        </w:r>
        <w:r>
          <w:rPr>
            <w:noProof/>
            <w:webHidden/>
          </w:rPr>
          <w:fldChar w:fldCharType="separate"/>
        </w:r>
        <w:r w:rsidR="000D58E6">
          <w:rPr>
            <w:noProof/>
            <w:webHidden/>
          </w:rPr>
          <w:t>27</w:t>
        </w:r>
        <w:r>
          <w:rPr>
            <w:noProof/>
            <w:webHidden/>
          </w:rPr>
          <w:fldChar w:fldCharType="end"/>
        </w:r>
      </w:hyperlink>
    </w:p>
    <w:p w14:paraId="69F4ED5E" w14:textId="7D4FBC4A"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36" w:history="1">
        <w:r w:rsidRPr="000B52D9">
          <w:rPr>
            <w:rStyle w:val="Hyperlink"/>
            <w:noProof/>
          </w:rPr>
          <w:t>Your obligations</w:t>
        </w:r>
        <w:r>
          <w:rPr>
            <w:noProof/>
            <w:webHidden/>
          </w:rPr>
          <w:tab/>
        </w:r>
        <w:r>
          <w:rPr>
            <w:noProof/>
            <w:webHidden/>
          </w:rPr>
          <w:fldChar w:fldCharType="begin"/>
        </w:r>
        <w:r>
          <w:rPr>
            <w:noProof/>
            <w:webHidden/>
          </w:rPr>
          <w:instrText xml:space="preserve"> PAGEREF _Toc167091336 \h </w:instrText>
        </w:r>
        <w:r>
          <w:rPr>
            <w:noProof/>
            <w:webHidden/>
          </w:rPr>
        </w:r>
        <w:r>
          <w:rPr>
            <w:noProof/>
            <w:webHidden/>
          </w:rPr>
          <w:fldChar w:fldCharType="separate"/>
        </w:r>
        <w:r w:rsidR="000D58E6">
          <w:rPr>
            <w:noProof/>
            <w:webHidden/>
          </w:rPr>
          <w:t>27</w:t>
        </w:r>
        <w:r>
          <w:rPr>
            <w:noProof/>
            <w:webHidden/>
          </w:rPr>
          <w:fldChar w:fldCharType="end"/>
        </w:r>
      </w:hyperlink>
    </w:p>
    <w:p w14:paraId="74432741" w14:textId="0D2AE2F3"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37" w:history="1">
        <w:r w:rsidRPr="000B52D9">
          <w:rPr>
            <w:rStyle w:val="Hyperlink"/>
            <w:noProof/>
          </w:rPr>
          <w:t>Defects</w:t>
        </w:r>
        <w:r>
          <w:rPr>
            <w:noProof/>
            <w:webHidden/>
          </w:rPr>
          <w:tab/>
        </w:r>
        <w:r>
          <w:rPr>
            <w:noProof/>
            <w:webHidden/>
          </w:rPr>
          <w:fldChar w:fldCharType="begin"/>
        </w:r>
        <w:r>
          <w:rPr>
            <w:noProof/>
            <w:webHidden/>
          </w:rPr>
          <w:instrText xml:space="preserve"> PAGEREF _Toc167091337 \h </w:instrText>
        </w:r>
        <w:r>
          <w:rPr>
            <w:noProof/>
            <w:webHidden/>
          </w:rPr>
        </w:r>
        <w:r>
          <w:rPr>
            <w:noProof/>
            <w:webHidden/>
          </w:rPr>
          <w:fldChar w:fldCharType="separate"/>
        </w:r>
        <w:r w:rsidR="000D58E6">
          <w:rPr>
            <w:noProof/>
            <w:webHidden/>
          </w:rPr>
          <w:t>28</w:t>
        </w:r>
        <w:r>
          <w:rPr>
            <w:noProof/>
            <w:webHidden/>
          </w:rPr>
          <w:fldChar w:fldCharType="end"/>
        </w:r>
      </w:hyperlink>
    </w:p>
    <w:p w14:paraId="4F45EF55" w14:textId="656726AD"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38" w:history="1">
        <w:r w:rsidRPr="000B52D9">
          <w:rPr>
            <w:rStyle w:val="Hyperlink"/>
            <w:noProof/>
          </w:rPr>
          <w:t>Damage</w:t>
        </w:r>
        <w:r>
          <w:rPr>
            <w:noProof/>
            <w:webHidden/>
          </w:rPr>
          <w:tab/>
        </w:r>
        <w:r>
          <w:rPr>
            <w:noProof/>
            <w:webHidden/>
          </w:rPr>
          <w:fldChar w:fldCharType="begin"/>
        </w:r>
        <w:r>
          <w:rPr>
            <w:noProof/>
            <w:webHidden/>
          </w:rPr>
          <w:instrText xml:space="preserve"> PAGEREF _Toc167091338 \h </w:instrText>
        </w:r>
        <w:r>
          <w:rPr>
            <w:noProof/>
            <w:webHidden/>
          </w:rPr>
        </w:r>
        <w:r>
          <w:rPr>
            <w:noProof/>
            <w:webHidden/>
          </w:rPr>
          <w:fldChar w:fldCharType="separate"/>
        </w:r>
        <w:r w:rsidR="000D58E6">
          <w:rPr>
            <w:noProof/>
            <w:webHidden/>
          </w:rPr>
          <w:t>28</w:t>
        </w:r>
        <w:r>
          <w:rPr>
            <w:noProof/>
            <w:webHidden/>
          </w:rPr>
          <w:fldChar w:fldCharType="end"/>
        </w:r>
      </w:hyperlink>
    </w:p>
    <w:p w14:paraId="48FB807F" w14:textId="5E20F6C1"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39" w:history="1">
        <w:r w:rsidRPr="000B52D9">
          <w:rPr>
            <w:rStyle w:val="Hyperlink"/>
            <w:noProof/>
          </w:rPr>
          <w:t>Access to your premises</w:t>
        </w:r>
        <w:r>
          <w:rPr>
            <w:noProof/>
            <w:webHidden/>
          </w:rPr>
          <w:tab/>
        </w:r>
        <w:r>
          <w:rPr>
            <w:noProof/>
            <w:webHidden/>
          </w:rPr>
          <w:fldChar w:fldCharType="begin"/>
        </w:r>
        <w:r>
          <w:rPr>
            <w:noProof/>
            <w:webHidden/>
          </w:rPr>
          <w:instrText xml:space="preserve"> PAGEREF _Toc167091339 \h </w:instrText>
        </w:r>
        <w:r>
          <w:rPr>
            <w:noProof/>
            <w:webHidden/>
          </w:rPr>
        </w:r>
        <w:r>
          <w:rPr>
            <w:noProof/>
            <w:webHidden/>
          </w:rPr>
          <w:fldChar w:fldCharType="separate"/>
        </w:r>
        <w:r w:rsidR="000D58E6">
          <w:rPr>
            <w:noProof/>
            <w:webHidden/>
          </w:rPr>
          <w:t>28</w:t>
        </w:r>
        <w:r>
          <w:rPr>
            <w:noProof/>
            <w:webHidden/>
          </w:rPr>
          <w:fldChar w:fldCharType="end"/>
        </w:r>
      </w:hyperlink>
    </w:p>
    <w:p w14:paraId="737D6233" w14:textId="7898E594"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40" w:history="1">
        <w:r w:rsidRPr="000B52D9">
          <w:rPr>
            <w:rStyle w:val="Hyperlink"/>
            <w:noProof/>
          </w:rPr>
          <w:t>Title in the supplied equipment</w:t>
        </w:r>
        <w:r>
          <w:rPr>
            <w:noProof/>
            <w:webHidden/>
          </w:rPr>
          <w:tab/>
        </w:r>
        <w:r>
          <w:rPr>
            <w:noProof/>
            <w:webHidden/>
          </w:rPr>
          <w:fldChar w:fldCharType="begin"/>
        </w:r>
        <w:r>
          <w:rPr>
            <w:noProof/>
            <w:webHidden/>
          </w:rPr>
          <w:instrText xml:space="preserve"> PAGEREF _Toc167091340 \h </w:instrText>
        </w:r>
        <w:r>
          <w:rPr>
            <w:noProof/>
            <w:webHidden/>
          </w:rPr>
        </w:r>
        <w:r>
          <w:rPr>
            <w:noProof/>
            <w:webHidden/>
          </w:rPr>
          <w:fldChar w:fldCharType="separate"/>
        </w:r>
        <w:r w:rsidR="000D58E6">
          <w:rPr>
            <w:noProof/>
            <w:webHidden/>
          </w:rPr>
          <w:t>28</w:t>
        </w:r>
        <w:r>
          <w:rPr>
            <w:noProof/>
            <w:webHidden/>
          </w:rPr>
          <w:fldChar w:fldCharType="end"/>
        </w:r>
      </w:hyperlink>
    </w:p>
    <w:p w14:paraId="2C2D251B" w14:textId="1BE0E08D" w:rsidR="000C04BB" w:rsidRDefault="000C04BB">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7091341" w:history="1">
        <w:r w:rsidRPr="000B52D9">
          <w:rPr>
            <w:rStyle w:val="Hyperlink"/>
            <w:noProof/>
          </w:rPr>
          <w:t>6</w:t>
        </w:r>
        <w:r>
          <w:rPr>
            <w:rFonts w:asciiTheme="minorHAnsi" w:eastAsiaTheme="minorEastAsia" w:hAnsiTheme="minorHAnsi" w:cstheme="minorBidi"/>
            <w:b w:val="0"/>
            <w:noProof/>
            <w:kern w:val="2"/>
            <w:sz w:val="22"/>
            <w:szCs w:val="22"/>
            <w:lang w:eastAsia="en-AU"/>
            <w14:ligatures w14:val="standardContextual"/>
          </w:rPr>
          <w:tab/>
        </w:r>
        <w:r w:rsidRPr="000B52D9">
          <w:rPr>
            <w:rStyle w:val="Hyperlink"/>
            <w:noProof/>
          </w:rPr>
          <w:t>Service levels</w:t>
        </w:r>
        <w:r>
          <w:rPr>
            <w:noProof/>
            <w:webHidden/>
          </w:rPr>
          <w:tab/>
        </w:r>
        <w:r>
          <w:rPr>
            <w:noProof/>
            <w:webHidden/>
          </w:rPr>
          <w:fldChar w:fldCharType="begin"/>
        </w:r>
        <w:r>
          <w:rPr>
            <w:noProof/>
            <w:webHidden/>
          </w:rPr>
          <w:instrText xml:space="preserve"> PAGEREF _Toc167091341 \h </w:instrText>
        </w:r>
        <w:r>
          <w:rPr>
            <w:noProof/>
            <w:webHidden/>
          </w:rPr>
        </w:r>
        <w:r>
          <w:rPr>
            <w:noProof/>
            <w:webHidden/>
          </w:rPr>
          <w:fldChar w:fldCharType="separate"/>
        </w:r>
        <w:r w:rsidR="000D58E6">
          <w:rPr>
            <w:noProof/>
            <w:webHidden/>
          </w:rPr>
          <w:t>28</w:t>
        </w:r>
        <w:r>
          <w:rPr>
            <w:noProof/>
            <w:webHidden/>
          </w:rPr>
          <w:fldChar w:fldCharType="end"/>
        </w:r>
      </w:hyperlink>
    </w:p>
    <w:p w14:paraId="5AF549E9" w14:textId="0566625E"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42" w:history="1">
        <w:r w:rsidRPr="000B52D9">
          <w:rPr>
            <w:rStyle w:val="Hyperlink"/>
            <w:noProof/>
          </w:rPr>
          <w:t>Target provisioning times</w:t>
        </w:r>
        <w:r>
          <w:rPr>
            <w:noProof/>
            <w:webHidden/>
          </w:rPr>
          <w:tab/>
        </w:r>
        <w:r>
          <w:rPr>
            <w:noProof/>
            <w:webHidden/>
          </w:rPr>
          <w:fldChar w:fldCharType="begin"/>
        </w:r>
        <w:r>
          <w:rPr>
            <w:noProof/>
            <w:webHidden/>
          </w:rPr>
          <w:instrText xml:space="preserve"> PAGEREF _Toc167091342 \h </w:instrText>
        </w:r>
        <w:r>
          <w:rPr>
            <w:noProof/>
            <w:webHidden/>
          </w:rPr>
        </w:r>
        <w:r>
          <w:rPr>
            <w:noProof/>
            <w:webHidden/>
          </w:rPr>
          <w:fldChar w:fldCharType="separate"/>
        </w:r>
        <w:r w:rsidR="000D58E6">
          <w:rPr>
            <w:noProof/>
            <w:webHidden/>
          </w:rPr>
          <w:t>29</w:t>
        </w:r>
        <w:r>
          <w:rPr>
            <w:noProof/>
            <w:webHidden/>
          </w:rPr>
          <w:fldChar w:fldCharType="end"/>
        </w:r>
      </w:hyperlink>
    </w:p>
    <w:p w14:paraId="0F2145F7" w14:textId="5DDD7508" w:rsidR="000C04BB" w:rsidRDefault="000C04BB">
      <w:pPr>
        <w:pStyle w:val="TOC2"/>
        <w:rPr>
          <w:rFonts w:asciiTheme="minorHAnsi" w:eastAsiaTheme="minorEastAsia" w:hAnsiTheme="minorHAnsi" w:cstheme="minorBidi"/>
          <w:noProof/>
          <w:kern w:val="2"/>
          <w:sz w:val="22"/>
          <w:szCs w:val="22"/>
          <w:lang w:eastAsia="en-AU"/>
          <w14:ligatures w14:val="standardContextual"/>
        </w:rPr>
      </w:pPr>
      <w:hyperlink w:anchor="_Toc167091343" w:history="1">
        <w:r w:rsidRPr="000B52D9">
          <w:rPr>
            <w:rStyle w:val="Hyperlink"/>
            <w:noProof/>
          </w:rPr>
          <w:t>Target response and restoration times</w:t>
        </w:r>
        <w:r>
          <w:rPr>
            <w:noProof/>
            <w:webHidden/>
          </w:rPr>
          <w:tab/>
        </w:r>
        <w:r>
          <w:rPr>
            <w:noProof/>
            <w:webHidden/>
          </w:rPr>
          <w:fldChar w:fldCharType="begin"/>
        </w:r>
        <w:r>
          <w:rPr>
            <w:noProof/>
            <w:webHidden/>
          </w:rPr>
          <w:instrText xml:space="preserve"> PAGEREF _Toc167091343 \h </w:instrText>
        </w:r>
        <w:r>
          <w:rPr>
            <w:noProof/>
            <w:webHidden/>
          </w:rPr>
        </w:r>
        <w:r>
          <w:rPr>
            <w:noProof/>
            <w:webHidden/>
          </w:rPr>
          <w:fldChar w:fldCharType="separate"/>
        </w:r>
        <w:r w:rsidR="000D58E6">
          <w:rPr>
            <w:noProof/>
            <w:webHidden/>
          </w:rPr>
          <w:t>29</w:t>
        </w:r>
        <w:r>
          <w:rPr>
            <w:noProof/>
            <w:webHidden/>
          </w:rPr>
          <w:fldChar w:fldCharType="end"/>
        </w:r>
      </w:hyperlink>
    </w:p>
    <w:p w14:paraId="0A85D1CD" w14:textId="03140124" w:rsidR="000C04BB" w:rsidRDefault="000C04BB">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7091344" w:history="1">
        <w:r w:rsidRPr="000B52D9">
          <w:rPr>
            <w:rStyle w:val="Hyperlink"/>
            <w:noProof/>
          </w:rPr>
          <w:t>7</w:t>
        </w:r>
        <w:r>
          <w:rPr>
            <w:rFonts w:asciiTheme="minorHAnsi" w:eastAsiaTheme="minorEastAsia" w:hAnsiTheme="minorHAnsi" w:cstheme="minorBidi"/>
            <w:b w:val="0"/>
            <w:noProof/>
            <w:kern w:val="2"/>
            <w:sz w:val="22"/>
            <w:szCs w:val="22"/>
            <w:lang w:eastAsia="en-AU"/>
            <w14:ligatures w14:val="standardContextual"/>
          </w:rPr>
          <w:tab/>
        </w:r>
        <w:r w:rsidRPr="000B52D9">
          <w:rPr>
            <w:rStyle w:val="Hyperlink"/>
            <w:noProof/>
          </w:rPr>
          <w:t>Special meanings</w:t>
        </w:r>
        <w:r>
          <w:rPr>
            <w:noProof/>
            <w:webHidden/>
          </w:rPr>
          <w:tab/>
        </w:r>
        <w:r>
          <w:rPr>
            <w:noProof/>
            <w:webHidden/>
          </w:rPr>
          <w:fldChar w:fldCharType="begin"/>
        </w:r>
        <w:r>
          <w:rPr>
            <w:noProof/>
            <w:webHidden/>
          </w:rPr>
          <w:instrText xml:space="preserve"> PAGEREF _Toc167091344 \h </w:instrText>
        </w:r>
        <w:r>
          <w:rPr>
            <w:noProof/>
            <w:webHidden/>
          </w:rPr>
        </w:r>
        <w:r>
          <w:rPr>
            <w:noProof/>
            <w:webHidden/>
          </w:rPr>
          <w:fldChar w:fldCharType="separate"/>
        </w:r>
        <w:r w:rsidR="000D58E6">
          <w:rPr>
            <w:noProof/>
            <w:webHidden/>
          </w:rPr>
          <w:t>30</w:t>
        </w:r>
        <w:r>
          <w:rPr>
            <w:noProof/>
            <w:webHidden/>
          </w:rPr>
          <w:fldChar w:fldCharType="end"/>
        </w:r>
      </w:hyperlink>
    </w:p>
    <w:p w14:paraId="3881F855" w14:textId="4ACE5A5F" w:rsidR="00052589" w:rsidRPr="009C5614" w:rsidRDefault="00052589">
      <w:pPr>
        <w:sectPr w:rsidR="00052589" w:rsidRPr="009C5614" w:rsidSect="000C04BB">
          <w:headerReference w:type="default" r:id="rId10"/>
          <w:footerReference w:type="even" r:id="rId11"/>
          <w:footerReference w:type="default" r:id="rId12"/>
          <w:headerReference w:type="first" r:id="rId13"/>
          <w:pgSz w:w="11907" w:h="16840" w:code="9"/>
          <w:pgMar w:top="1134" w:right="1559" w:bottom="1418" w:left="1843" w:header="425" w:footer="344" w:gutter="0"/>
          <w:cols w:space="720"/>
          <w:docGrid w:linePitch="313"/>
        </w:sectPr>
      </w:pPr>
      <w:r w:rsidRPr="009C5614">
        <w:fldChar w:fldCharType="end"/>
      </w:r>
    </w:p>
    <w:p w14:paraId="6D20A1D4" w14:textId="798F47E0" w:rsidR="00052589" w:rsidRPr="009C5614" w:rsidRDefault="00052589">
      <w:pPr>
        <w:spacing w:after="240"/>
        <w:rPr>
          <w:rFonts w:ascii="Arial" w:hAnsi="Arial"/>
          <w:bCs/>
          <w:sz w:val="21"/>
        </w:rPr>
      </w:pPr>
      <w:r w:rsidRPr="009C5614">
        <w:rPr>
          <w:rFonts w:ascii="Arial" w:hAnsi="Arial"/>
          <w:bCs/>
          <w:sz w:val="21"/>
        </w:rPr>
        <w:lastRenderedPageBreak/>
        <w:t xml:space="preserve">Certain words are used with the specific meanings set out </w:t>
      </w:r>
      <w:r w:rsidR="0097492B">
        <w:rPr>
          <w:rFonts w:ascii="Arial" w:hAnsi="Arial"/>
          <w:bCs/>
          <w:sz w:val="21"/>
        </w:rPr>
        <w:fldChar w:fldCharType="begin"/>
      </w:r>
      <w:r w:rsidR="0097492B">
        <w:rPr>
          <w:rFonts w:ascii="Arial" w:hAnsi="Arial"/>
          <w:bCs/>
          <w:sz w:val="21"/>
        </w:rPr>
        <w:instrText xml:space="preserve"> PAGEREF Specialmeanings \p \h </w:instrText>
      </w:r>
      <w:r w:rsidR="0097492B">
        <w:rPr>
          <w:rFonts w:ascii="Arial" w:hAnsi="Arial"/>
          <w:bCs/>
          <w:sz w:val="21"/>
        </w:rPr>
      </w:r>
      <w:r w:rsidR="0097492B">
        <w:rPr>
          <w:rFonts w:ascii="Arial" w:hAnsi="Arial"/>
          <w:bCs/>
          <w:sz w:val="21"/>
        </w:rPr>
        <w:fldChar w:fldCharType="separate"/>
      </w:r>
      <w:r w:rsidR="000D58E6">
        <w:rPr>
          <w:rFonts w:ascii="Arial" w:hAnsi="Arial"/>
          <w:bCs/>
          <w:noProof/>
          <w:sz w:val="21"/>
        </w:rPr>
        <w:t>on page 30</w:t>
      </w:r>
      <w:r w:rsidR="0097492B">
        <w:rPr>
          <w:rFonts w:ascii="Arial" w:hAnsi="Arial"/>
          <w:bCs/>
          <w:sz w:val="21"/>
        </w:rPr>
        <w:fldChar w:fldCharType="end"/>
      </w:r>
      <w:r w:rsidRPr="009C5614">
        <w:rPr>
          <w:rFonts w:ascii="Arial" w:hAnsi="Arial"/>
          <w:bCs/>
          <w:sz w:val="21"/>
        </w:rPr>
        <w:t xml:space="preserve"> and in </w:t>
      </w:r>
      <w:hyperlink r:id="rId14" w:history="1">
        <w:r w:rsidRPr="009C5614">
          <w:rPr>
            <w:rStyle w:val="Hyperlink"/>
            <w:rFonts w:ascii="Arial" w:hAnsi="Arial"/>
            <w:bCs/>
            <w:sz w:val="21"/>
          </w:rPr>
          <w:t>the General Terms of Our Customer Terms</w:t>
        </w:r>
      </w:hyperlink>
      <w:r w:rsidRPr="009C5614">
        <w:rPr>
          <w:rFonts w:ascii="Arial" w:hAnsi="Arial"/>
          <w:bCs/>
          <w:sz w:val="21"/>
        </w:rPr>
        <w:t>.</w:t>
      </w:r>
    </w:p>
    <w:p w14:paraId="17ED30C3" w14:textId="77777777" w:rsidR="00052589" w:rsidRPr="009C5614" w:rsidRDefault="00052589">
      <w:pPr>
        <w:pStyle w:val="Heading1"/>
      </w:pPr>
      <w:bookmarkStart w:id="0" w:name="_Toc52592422"/>
      <w:bookmarkStart w:id="1" w:name="_Toc183235188"/>
      <w:bookmarkStart w:id="2" w:name="_Toc167091295"/>
      <w:r w:rsidRPr="009C5614">
        <w:t xml:space="preserve">About the </w:t>
      </w:r>
      <w:r w:rsidR="001772F1" w:rsidRPr="009C5614">
        <w:t xml:space="preserve">Telstra </w:t>
      </w:r>
      <w:r w:rsidR="00D245D0" w:rsidRPr="009C5614">
        <w:t>SIP Connect</w:t>
      </w:r>
      <w:r w:rsidRPr="009C5614">
        <w:t xml:space="preserve"> section</w:t>
      </w:r>
      <w:bookmarkEnd w:id="0"/>
      <w:bookmarkEnd w:id="1"/>
      <w:bookmarkEnd w:id="2"/>
    </w:p>
    <w:p w14:paraId="01746E4D" w14:textId="77777777" w:rsidR="00052589" w:rsidRPr="009C5614" w:rsidRDefault="00052589">
      <w:pPr>
        <w:pStyle w:val="Indent1"/>
      </w:pPr>
      <w:bookmarkStart w:id="3" w:name="_Toc52592423"/>
      <w:bookmarkStart w:id="4" w:name="_Toc183235189"/>
      <w:bookmarkStart w:id="5" w:name="_Toc167091296"/>
      <w:r w:rsidRPr="009C5614">
        <w:t>Our Customer Terms</w:t>
      </w:r>
      <w:bookmarkEnd w:id="3"/>
      <w:bookmarkEnd w:id="4"/>
      <w:bookmarkEnd w:id="5"/>
    </w:p>
    <w:p w14:paraId="6AB8420F" w14:textId="77777777" w:rsidR="00052589" w:rsidRPr="009C5614" w:rsidRDefault="00052589">
      <w:pPr>
        <w:pStyle w:val="Heading2"/>
      </w:pPr>
      <w:r w:rsidRPr="009C5614">
        <w:t xml:space="preserve">This is the </w:t>
      </w:r>
      <w:r w:rsidR="001772F1" w:rsidRPr="009C5614">
        <w:t xml:space="preserve">Telstra </w:t>
      </w:r>
      <w:r w:rsidR="00D245D0" w:rsidRPr="009C5614">
        <w:t>SIP Connect</w:t>
      </w:r>
      <w:r w:rsidRPr="009C5614">
        <w:t xml:space="preserve"> section of Our Customer Terms.</w:t>
      </w:r>
    </w:p>
    <w:p w14:paraId="39CB1B3C" w14:textId="77777777" w:rsidR="00052589" w:rsidRPr="009C5614" w:rsidRDefault="00000000">
      <w:pPr>
        <w:pStyle w:val="Heading2"/>
      </w:pPr>
      <w:hyperlink r:id="rId15" w:history="1">
        <w:r w:rsidR="00052589" w:rsidRPr="009C5614">
          <w:rPr>
            <w:rStyle w:val="Hyperlink"/>
          </w:rPr>
          <w:t>The General Terms of Our Customer Terms</w:t>
        </w:r>
      </w:hyperlink>
      <w:r w:rsidR="00052589" w:rsidRPr="009C5614">
        <w:t xml:space="preserve"> apply</w:t>
      </w:r>
      <w:r w:rsidR="00DD3ED7" w:rsidRPr="009C5614">
        <w:t xml:space="preserve"> unless you have entered into a separate agreement with us which excludes the General Terms of Our Customer Terms</w:t>
      </w:r>
      <w:r w:rsidR="00052589" w:rsidRPr="009C5614">
        <w:t>.</w:t>
      </w:r>
    </w:p>
    <w:p w14:paraId="3FE08D4F" w14:textId="77777777" w:rsidR="00052589" w:rsidRPr="009C5614" w:rsidRDefault="00052589">
      <w:pPr>
        <w:pStyle w:val="Indent1"/>
      </w:pPr>
      <w:bookmarkStart w:id="6" w:name="_Toc52592424"/>
      <w:bookmarkStart w:id="7" w:name="_Toc183235190"/>
      <w:bookmarkStart w:id="8" w:name="_Toc167091297"/>
      <w:r w:rsidRPr="009C5614">
        <w:t>Inconsistencies</w:t>
      </w:r>
      <w:bookmarkEnd w:id="6"/>
      <w:bookmarkEnd w:id="7"/>
      <w:bookmarkEnd w:id="8"/>
    </w:p>
    <w:p w14:paraId="2499F89A" w14:textId="77777777" w:rsidR="00052589" w:rsidRPr="009C5614" w:rsidRDefault="00052589">
      <w:pPr>
        <w:pStyle w:val="Heading2"/>
      </w:pPr>
      <w:r w:rsidRPr="009C5614">
        <w:t xml:space="preserve">If the General Terms of Our Customer Terms are inconsistent with something in the </w:t>
      </w:r>
      <w:r w:rsidR="001772F1" w:rsidRPr="009C5614">
        <w:t xml:space="preserve">Telstra </w:t>
      </w:r>
      <w:r w:rsidR="00D245D0" w:rsidRPr="009C5614">
        <w:t>SIP Connect</w:t>
      </w:r>
      <w:r w:rsidRPr="009C5614">
        <w:t xml:space="preserve"> section, then the </w:t>
      </w:r>
      <w:r w:rsidR="001772F1" w:rsidRPr="009C5614">
        <w:t xml:space="preserve">Telstra </w:t>
      </w:r>
      <w:r w:rsidR="00D245D0" w:rsidRPr="009C5614">
        <w:t>SIP Connect</w:t>
      </w:r>
      <w:r w:rsidRPr="009C5614">
        <w:t xml:space="preserve"> section applies instead of the General Terms to the extent of the inconsistency.</w:t>
      </w:r>
    </w:p>
    <w:p w14:paraId="41E2EACF" w14:textId="77777777" w:rsidR="00052589" w:rsidRPr="009C5614" w:rsidRDefault="00052589">
      <w:pPr>
        <w:pStyle w:val="Heading2"/>
      </w:pPr>
      <w:r w:rsidRPr="009C5614">
        <w:t xml:space="preserve">If a provision of the </w:t>
      </w:r>
      <w:r w:rsidR="001772F1" w:rsidRPr="009C5614">
        <w:t xml:space="preserve">Telstra </w:t>
      </w:r>
      <w:r w:rsidR="00D245D0" w:rsidRPr="009C5614">
        <w:t>SIP Connect</w:t>
      </w:r>
      <w:r w:rsidRPr="009C5614">
        <w:t xml:space="preserve"> section gives us the right to suspend or terminate all or part of your service, that right is in addition to our rights to suspend or terminate your service under the General Terms.</w:t>
      </w:r>
    </w:p>
    <w:p w14:paraId="3956F040" w14:textId="77777777" w:rsidR="00052589" w:rsidRPr="009C5614" w:rsidRDefault="001772F1">
      <w:pPr>
        <w:pStyle w:val="Heading1"/>
      </w:pPr>
      <w:bookmarkStart w:id="9" w:name="_Toc149977016"/>
      <w:bookmarkStart w:id="10" w:name="_Toc149977061"/>
      <w:bookmarkStart w:id="11" w:name="_Toc149977094"/>
      <w:bookmarkStart w:id="12" w:name="_Toc149977127"/>
      <w:bookmarkStart w:id="13" w:name="_Toc183235191"/>
      <w:bookmarkStart w:id="14" w:name="_Toc167091298"/>
      <w:bookmarkEnd w:id="9"/>
      <w:bookmarkEnd w:id="10"/>
      <w:bookmarkEnd w:id="11"/>
      <w:bookmarkEnd w:id="12"/>
      <w:r w:rsidRPr="009C5614">
        <w:t xml:space="preserve">Telstra </w:t>
      </w:r>
      <w:r w:rsidR="00D245D0" w:rsidRPr="009C5614">
        <w:t>S</w:t>
      </w:r>
      <w:r w:rsidRPr="009C5614">
        <w:t xml:space="preserve">IP </w:t>
      </w:r>
      <w:r w:rsidR="00D245D0" w:rsidRPr="009C5614">
        <w:t>Connect</w:t>
      </w:r>
      <w:bookmarkEnd w:id="13"/>
      <w:bookmarkEnd w:id="14"/>
    </w:p>
    <w:p w14:paraId="574B940D" w14:textId="77777777" w:rsidR="00052589" w:rsidRPr="009C5614" w:rsidRDefault="00052589">
      <w:pPr>
        <w:pStyle w:val="Indent1"/>
      </w:pPr>
      <w:bookmarkStart w:id="15" w:name="_Toc183235192"/>
      <w:bookmarkStart w:id="16" w:name="_Toc167091299"/>
      <w:r w:rsidRPr="009C5614">
        <w:t xml:space="preserve">What is </w:t>
      </w:r>
      <w:r w:rsidR="001772F1" w:rsidRPr="009C5614">
        <w:t xml:space="preserve">Telstra </w:t>
      </w:r>
      <w:r w:rsidR="00D245D0" w:rsidRPr="009C5614">
        <w:t>S</w:t>
      </w:r>
      <w:r w:rsidR="001772F1" w:rsidRPr="009C5614">
        <w:t xml:space="preserve">IP </w:t>
      </w:r>
      <w:r w:rsidR="00D245D0" w:rsidRPr="009C5614">
        <w:t>Connect</w:t>
      </w:r>
      <w:r w:rsidRPr="009C5614">
        <w:t>?</w:t>
      </w:r>
      <w:bookmarkEnd w:id="15"/>
      <w:bookmarkEnd w:id="16"/>
    </w:p>
    <w:p w14:paraId="097B9789" w14:textId="77777777" w:rsidR="0096435A" w:rsidRPr="009C5614" w:rsidRDefault="0096435A" w:rsidP="00091378">
      <w:pPr>
        <w:pStyle w:val="Heading2"/>
      </w:pPr>
      <w:r>
        <w:t xml:space="preserve">The Telstra SIP Connect service allows you to connect a voice system that is accredited by us to the public telephone network via the Telstra IP Telephony platform. We will tell you whether your voice system is an accredited voice system at the time you apply for your Telstra SIP Connect service. </w:t>
      </w:r>
    </w:p>
    <w:p w14:paraId="657109F4" w14:textId="77777777" w:rsidR="00781C2A" w:rsidRPr="00F322ED" w:rsidRDefault="00781C2A" w:rsidP="00F322ED">
      <w:pPr>
        <w:pStyle w:val="Heading2"/>
        <w:numPr>
          <w:ilvl w:val="0"/>
          <w:numId w:val="0"/>
        </w:numPr>
        <w:ind w:left="737"/>
        <w:rPr>
          <w:rFonts w:ascii="Arial" w:hAnsi="Arial" w:cs="Arial"/>
          <w:b/>
          <w:sz w:val="21"/>
          <w:szCs w:val="21"/>
        </w:rPr>
      </w:pPr>
      <w:bookmarkStart w:id="17" w:name="_Toc183235193"/>
      <w:r w:rsidRPr="00F322ED">
        <w:rPr>
          <w:rFonts w:ascii="Arial" w:hAnsi="Arial" w:cs="Arial"/>
          <w:b/>
          <w:sz w:val="21"/>
          <w:szCs w:val="21"/>
        </w:rPr>
        <w:t>Eligibility</w:t>
      </w:r>
    </w:p>
    <w:p w14:paraId="3C97D5C5" w14:textId="77777777" w:rsidR="00781C2A" w:rsidRPr="009C5614" w:rsidRDefault="00781C2A" w:rsidP="00781C2A">
      <w:pPr>
        <w:pStyle w:val="Heading2"/>
      </w:pPr>
      <w:r w:rsidRPr="009C5614">
        <w:t>You may only obtain Telstra SIP Connect if you:</w:t>
      </w:r>
    </w:p>
    <w:p w14:paraId="27F0B146" w14:textId="77777777" w:rsidR="00781C2A" w:rsidRPr="009C5614" w:rsidRDefault="00781C2A" w:rsidP="00781C2A">
      <w:pPr>
        <w:pStyle w:val="Heading3"/>
      </w:pPr>
      <w:r w:rsidRPr="009C5614">
        <w:t>pre-select Telstra to provide your local, national, international and fixed-to-mobile voice services; and</w:t>
      </w:r>
    </w:p>
    <w:p w14:paraId="57CD8193" w14:textId="77777777" w:rsidR="00781C2A" w:rsidRDefault="00781C2A" w:rsidP="00781C2A">
      <w:pPr>
        <w:pStyle w:val="Heading3"/>
      </w:pPr>
      <w:r>
        <w:t>have a</w:t>
      </w:r>
      <w:r w:rsidR="00E37DA1">
        <w:t xml:space="preserve">n </w:t>
      </w:r>
      <w:r w:rsidR="00374E39">
        <w:t>“</w:t>
      </w:r>
      <w:r w:rsidR="00E37DA1" w:rsidRPr="00F322ED">
        <w:rPr>
          <w:b/>
        </w:rPr>
        <w:t>Eligible Access</w:t>
      </w:r>
      <w:r w:rsidRPr="00F322ED">
        <w:rPr>
          <w:b/>
        </w:rPr>
        <w:t xml:space="preserve"> </w:t>
      </w:r>
      <w:r w:rsidR="00E37DA1" w:rsidRPr="00F322ED">
        <w:rPr>
          <w:b/>
        </w:rPr>
        <w:t>S</w:t>
      </w:r>
      <w:r w:rsidRPr="00F322ED">
        <w:rPr>
          <w:b/>
        </w:rPr>
        <w:t>ervice</w:t>
      </w:r>
      <w:r w:rsidR="00374E39">
        <w:t>”</w:t>
      </w:r>
      <w:r>
        <w:t xml:space="preserve"> </w:t>
      </w:r>
      <w:r w:rsidRPr="009C5614">
        <w:t>with us that can be configured and dimensioned to support IP voice calls</w:t>
      </w:r>
      <w:r w:rsidR="004C7561">
        <w:t>.  A list of Eligible Access Services</w:t>
      </w:r>
      <w:r>
        <w:t xml:space="preserve"> </w:t>
      </w:r>
      <w:r w:rsidR="004C7561">
        <w:t xml:space="preserve">is </w:t>
      </w:r>
      <w:r>
        <w:t>set out in the following table:</w:t>
      </w:r>
    </w:p>
    <w:p w14:paraId="01F0D89F" w14:textId="77777777" w:rsidR="00F85585" w:rsidRDefault="00F85585" w:rsidP="00781C2A">
      <w:pPr>
        <w:pStyle w:val="Heading3"/>
      </w:pPr>
      <w:r>
        <w:t>The below table also outlines the type of SIP Connect service types available on each access type.</w:t>
      </w:r>
    </w:p>
    <w:p w14:paraId="0FB2F4AD" w14:textId="77777777" w:rsidR="00233FFB" w:rsidRDefault="00233FFB" w:rsidP="00233FFB">
      <w:pPr>
        <w:pStyle w:val="Heading2"/>
        <w:numPr>
          <w:ilvl w:val="0"/>
          <w:numId w:val="0"/>
        </w:numPr>
      </w:pPr>
    </w:p>
    <w:p w14:paraId="5F614B11" w14:textId="77777777" w:rsidR="00233FFB" w:rsidRDefault="00233FFB" w:rsidP="00233FFB">
      <w:pPr>
        <w:pStyle w:val="Heading2"/>
        <w:numPr>
          <w:ilvl w:val="0"/>
          <w:numId w:val="0"/>
        </w:numPr>
      </w:pPr>
    </w:p>
    <w:tbl>
      <w:tblPr>
        <w:tblW w:w="5494" w:type="pct"/>
        <w:tblInd w:w="118" w:type="dxa"/>
        <w:tblLayout w:type="fixed"/>
        <w:tblLook w:val="04A0" w:firstRow="1" w:lastRow="0" w:firstColumn="1" w:lastColumn="0" w:noHBand="0" w:noVBand="1"/>
      </w:tblPr>
      <w:tblGrid>
        <w:gridCol w:w="1787"/>
        <w:gridCol w:w="2535"/>
        <w:gridCol w:w="1354"/>
        <w:gridCol w:w="2257"/>
        <w:gridCol w:w="1401"/>
      </w:tblGrid>
      <w:tr w:rsidR="00233FFB" w:rsidRPr="00325312" w14:paraId="02D4F5B6" w14:textId="77777777" w:rsidTr="00233FFB">
        <w:trPr>
          <w:trHeight w:val="568"/>
        </w:trPr>
        <w:tc>
          <w:tcPr>
            <w:tcW w:w="4439" w:type="dxa"/>
            <w:gridSpan w:val="2"/>
            <w:tcBorders>
              <w:top w:val="single" w:sz="4" w:space="0" w:color="auto"/>
              <w:left w:val="single" w:sz="4" w:space="0" w:color="auto"/>
              <w:bottom w:val="single" w:sz="4" w:space="0" w:color="auto"/>
              <w:right w:val="single" w:sz="4" w:space="0" w:color="auto"/>
            </w:tcBorders>
          </w:tcPr>
          <w:p w14:paraId="3289C130" w14:textId="77777777" w:rsidR="00233FFB" w:rsidRPr="00325312" w:rsidRDefault="00233FFB" w:rsidP="00233FFB">
            <w:pPr>
              <w:rPr>
                <w:rFonts w:ascii="Arial" w:hAnsi="Arial" w:cs="Arial"/>
                <w:b/>
                <w:bCs/>
                <w:color w:val="000000"/>
                <w:sz w:val="20"/>
                <w:lang w:eastAsia="en-AU"/>
              </w:rPr>
            </w:pPr>
            <w:r w:rsidRPr="00325312">
              <w:rPr>
                <w:rFonts w:ascii="Arial" w:hAnsi="Arial" w:cs="Arial"/>
                <w:b/>
                <w:bCs/>
                <w:color w:val="000000"/>
                <w:sz w:val="20"/>
                <w:lang w:eastAsia="en-AU"/>
              </w:rPr>
              <w:lastRenderedPageBreak/>
              <w:t>SIP Connect Availability</w:t>
            </w:r>
          </w:p>
        </w:tc>
        <w:tc>
          <w:tcPr>
            <w:tcW w:w="13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C52B7F" w14:textId="77777777" w:rsidR="00233FFB" w:rsidRPr="00325312" w:rsidRDefault="00233FFB" w:rsidP="00233FFB">
            <w:pPr>
              <w:jc w:val="center"/>
              <w:rPr>
                <w:rFonts w:ascii="Arial" w:hAnsi="Arial" w:cs="Arial"/>
                <w:b/>
                <w:bCs/>
                <w:color w:val="000000"/>
                <w:sz w:val="20"/>
                <w:lang w:eastAsia="en-AU"/>
              </w:rPr>
            </w:pPr>
            <w:r w:rsidRPr="00325312">
              <w:rPr>
                <w:rFonts w:ascii="Arial" w:hAnsi="Arial" w:cs="Arial"/>
                <w:b/>
                <w:bCs/>
                <w:color w:val="000000"/>
                <w:sz w:val="20"/>
                <w:lang w:eastAsia="en-AU"/>
              </w:rPr>
              <w:t>SIP Connect with IAD</w:t>
            </w:r>
          </w:p>
        </w:tc>
        <w:tc>
          <w:tcPr>
            <w:tcW w:w="23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2297E7" w14:textId="288840FB" w:rsidR="00233FFB" w:rsidRPr="00325312" w:rsidRDefault="00233FFB" w:rsidP="00233FFB">
            <w:pPr>
              <w:jc w:val="center"/>
              <w:rPr>
                <w:rFonts w:ascii="Arial" w:hAnsi="Arial" w:cs="Arial"/>
                <w:b/>
                <w:bCs/>
                <w:color w:val="000000"/>
                <w:sz w:val="20"/>
                <w:lang w:eastAsia="en-AU"/>
              </w:rPr>
            </w:pPr>
            <w:r w:rsidRPr="00325312">
              <w:rPr>
                <w:rFonts w:ascii="Arial" w:hAnsi="Arial" w:cs="Arial"/>
                <w:b/>
                <w:bCs/>
                <w:color w:val="000000"/>
                <w:sz w:val="20"/>
                <w:lang w:eastAsia="en-AU"/>
              </w:rPr>
              <w:t xml:space="preserve">SIP Connect </w:t>
            </w:r>
            <w:r>
              <w:rPr>
                <w:rFonts w:ascii="Arial" w:hAnsi="Arial" w:cs="Arial"/>
                <w:b/>
                <w:bCs/>
                <w:color w:val="000000"/>
                <w:sz w:val="20"/>
                <w:lang w:eastAsia="en-AU"/>
              </w:rPr>
              <w:t>Dedicated</w:t>
            </w:r>
            <w:r w:rsidR="007451B4">
              <w:rPr>
                <w:rFonts w:ascii="Arial" w:hAnsi="Arial" w:cs="Arial"/>
                <w:b/>
                <w:bCs/>
                <w:color w:val="000000"/>
                <w:sz w:val="20"/>
                <w:lang w:eastAsia="en-AU"/>
              </w:rPr>
              <w:t xml:space="preserve"> </w:t>
            </w:r>
            <w:r>
              <w:rPr>
                <w:rFonts w:ascii="Arial" w:hAnsi="Arial" w:cs="Arial"/>
                <w:b/>
                <w:bCs/>
                <w:color w:val="000000"/>
                <w:sz w:val="20"/>
                <w:lang w:eastAsia="en-AU"/>
              </w:rPr>
              <w:t>/</w:t>
            </w:r>
            <w:r w:rsidR="007451B4">
              <w:rPr>
                <w:rFonts w:ascii="Arial" w:hAnsi="Arial" w:cs="Arial"/>
                <w:b/>
                <w:bCs/>
                <w:color w:val="000000"/>
                <w:sz w:val="20"/>
                <w:lang w:eastAsia="en-AU"/>
              </w:rPr>
              <w:t xml:space="preserve"> </w:t>
            </w:r>
            <w:r>
              <w:rPr>
                <w:rFonts w:ascii="Arial" w:hAnsi="Arial" w:cs="Arial"/>
                <w:b/>
                <w:bCs/>
                <w:color w:val="000000"/>
                <w:sz w:val="20"/>
                <w:lang w:eastAsia="en-AU"/>
              </w:rPr>
              <w:t>A</w:t>
            </w:r>
            <w:r w:rsidRPr="00325312">
              <w:rPr>
                <w:rFonts w:ascii="Arial" w:hAnsi="Arial" w:cs="Arial"/>
                <w:b/>
                <w:bCs/>
                <w:color w:val="000000"/>
                <w:sz w:val="20"/>
                <w:lang w:eastAsia="en-AU"/>
              </w:rPr>
              <w:t>ccredited PBX</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2A60EB" w14:textId="77777777" w:rsidR="00233FFB" w:rsidRPr="00325312" w:rsidRDefault="00233FFB" w:rsidP="00233FFB">
            <w:pPr>
              <w:jc w:val="center"/>
              <w:rPr>
                <w:rFonts w:ascii="Arial" w:hAnsi="Arial" w:cs="Arial"/>
                <w:b/>
                <w:bCs/>
                <w:color w:val="000000"/>
                <w:sz w:val="20"/>
                <w:lang w:eastAsia="en-AU"/>
              </w:rPr>
            </w:pPr>
            <w:r w:rsidRPr="00325312">
              <w:rPr>
                <w:rFonts w:ascii="Arial" w:hAnsi="Arial" w:cs="Arial"/>
                <w:b/>
                <w:bCs/>
                <w:color w:val="000000"/>
                <w:sz w:val="20"/>
                <w:lang w:eastAsia="en-AU"/>
              </w:rPr>
              <w:t xml:space="preserve">Enterprise </w:t>
            </w:r>
            <w:proofErr w:type="spellStart"/>
            <w:r w:rsidRPr="00325312">
              <w:rPr>
                <w:rFonts w:ascii="Arial" w:hAnsi="Arial" w:cs="Arial"/>
                <w:b/>
                <w:bCs/>
                <w:color w:val="000000"/>
                <w:sz w:val="20"/>
                <w:lang w:eastAsia="en-AU"/>
              </w:rPr>
              <w:t>Trunking</w:t>
            </w:r>
            <w:proofErr w:type="spellEnd"/>
          </w:p>
        </w:tc>
      </w:tr>
      <w:tr w:rsidR="00233FFB" w:rsidRPr="00325312" w14:paraId="1D09AE0A" w14:textId="77777777" w:rsidTr="00233FFB">
        <w:trPr>
          <w:trHeight w:val="300"/>
        </w:trPr>
        <w:tc>
          <w:tcPr>
            <w:tcW w:w="1834" w:type="dxa"/>
            <w:tcBorders>
              <w:top w:val="single" w:sz="4" w:space="0" w:color="auto"/>
              <w:left w:val="single" w:sz="4" w:space="0" w:color="auto"/>
              <w:bottom w:val="single" w:sz="4" w:space="0" w:color="auto"/>
              <w:right w:val="single" w:sz="4" w:space="0" w:color="auto"/>
            </w:tcBorders>
          </w:tcPr>
          <w:p w14:paraId="3EE2EE88" w14:textId="77777777" w:rsidR="00233FFB" w:rsidRPr="00325312" w:rsidRDefault="00233FFB" w:rsidP="00233FFB">
            <w:pPr>
              <w:rPr>
                <w:rFonts w:ascii="Arial" w:hAnsi="Arial" w:cs="Arial"/>
                <w:b/>
                <w:bCs/>
                <w:color w:val="000000"/>
                <w:sz w:val="20"/>
                <w:lang w:eastAsia="en-AU"/>
              </w:rPr>
            </w:pPr>
            <w:r>
              <w:rPr>
                <w:rFonts w:ascii="Arial" w:hAnsi="Arial" w:cs="Arial"/>
                <w:b/>
                <w:bCs/>
                <w:color w:val="000000"/>
                <w:sz w:val="20"/>
                <w:lang w:eastAsia="en-AU"/>
              </w:rPr>
              <w:t>Category</w:t>
            </w:r>
          </w:p>
        </w:tc>
        <w:tc>
          <w:tcPr>
            <w:tcW w:w="2605" w:type="dxa"/>
            <w:tcBorders>
              <w:top w:val="single" w:sz="4" w:space="0" w:color="auto"/>
              <w:left w:val="single" w:sz="4" w:space="0" w:color="auto"/>
              <w:bottom w:val="single" w:sz="4" w:space="0" w:color="auto"/>
              <w:right w:val="single" w:sz="4" w:space="0" w:color="auto"/>
            </w:tcBorders>
          </w:tcPr>
          <w:p w14:paraId="22E59FB7" w14:textId="77777777" w:rsidR="00233FFB" w:rsidRPr="00325312" w:rsidRDefault="00233FFB" w:rsidP="00233FFB">
            <w:pPr>
              <w:rPr>
                <w:rFonts w:ascii="Arial" w:hAnsi="Arial" w:cs="Arial"/>
                <w:b/>
                <w:bCs/>
                <w:color w:val="000000"/>
                <w:sz w:val="20"/>
                <w:lang w:eastAsia="en-AU"/>
              </w:rPr>
            </w:pPr>
            <w:r>
              <w:rPr>
                <w:rFonts w:ascii="Arial" w:hAnsi="Arial" w:cs="Arial"/>
                <w:b/>
                <w:bCs/>
                <w:color w:val="000000"/>
                <w:sz w:val="20"/>
                <w:lang w:eastAsia="en-AU"/>
              </w:rPr>
              <w:t>Eligible Access Services</w:t>
            </w:r>
          </w:p>
        </w:tc>
        <w:tc>
          <w:tcPr>
            <w:tcW w:w="1388" w:type="dxa"/>
            <w:vMerge/>
            <w:tcBorders>
              <w:top w:val="single" w:sz="4" w:space="0" w:color="auto"/>
              <w:left w:val="single" w:sz="4" w:space="0" w:color="auto"/>
              <w:bottom w:val="single" w:sz="4" w:space="0" w:color="000000"/>
              <w:right w:val="single" w:sz="4" w:space="0" w:color="auto"/>
            </w:tcBorders>
            <w:vAlign w:val="center"/>
            <w:hideMark/>
          </w:tcPr>
          <w:p w14:paraId="5E2D04D3" w14:textId="77777777" w:rsidR="00233FFB" w:rsidRPr="00325312" w:rsidRDefault="00233FFB" w:rsidP="00233FFB">
            <w:pPr>
              <w:rPr>
                <w:rFonts w:ascii="Arial" w:hAnsi="Arial" w:cs="Arial"/>
                <w:b/>
                <w:bCs/>
                <w:color w:val="000000"/>
                <w:sz w:val="20"/>
                <w:lang w:eastAsia="en-AU"/>
              </w:rPr>
            </w:pPr>
          </w:p>
        </w:tc>
        <w:tc>
          <w:tcPr>
            <w:tcW w:w="2319" w:type="dxa"/>
            <w:vMerge/>
            <w:tcBorders>
              <w:top w:val="single" w:sz="4" w:space="0" w:color="auto"/>
              <w:left w:val="single" w:sz="4" w:space="0" w:color="auto"/>
              <w:bottom w:val="single" w:sz="4" w:space="0" w:color="auto"/>
              <w:right w:val="single" w:sz="4" w:space="0" w:color="auto"/>
            </w:tcBorders>
            <w:vAlign w:val="center"/>
            <w:hideMark/>
          </w:tcPr>
          <w:p w14:paraId="001EE83A" w14:textId="77777777" w:rsidR="00233FFB" w:rsidRPr="00325312" w:rsidRDefault="00233FFB" w:rsidP="00233FFB">
            <w:pPr>
              <w:rPr>
                <w:rFonts w:ascii="Arial" w:hAnsi="Arial" w:cs="Arial"/>
                <w:b/>
                <w:bCs/>
                <w:color w:val="000000"/>
                <w:sz w:val="20"/>
                <w:lang w:eastAsia="en-AU"/>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3CBF96D1" w14:textId="77777777" w:rsidR="00233FFB" w:rsidRPr="00325312" w:rsidRDefault="00233FFB" w:rsidP="00233FFB">
            <w:pPr>
              <w:rPr>
                <w:rFonts w:ascii="Arial" w:hAnsi="Arial" w:cs="Arial"/>
                <w:b/>
                <w:bCs/>
                <w:color w:val="000000"/>
                <w:sz w:val="20"/>
                <w:lang w:eastAsia="en-AU"/>
              </w:rPr>
            </w:pPr>
          </w:p>
        </w:tc>
      </w:tr>
      <w:tr w:rsidR="00233FFB" w:rsidRPr="00325312" w14:paraId="72D8DEBA" w14:textId="77777777" w:rsidTr="00233FFB">
        <w:trPr>
          <w:trHeight w:val="450"/>
        </w:trPr>
        <w:tc>
          <w:tcPr>
            <w:tcW w:w="1834" w:type="dxa"/>
            <w:tcBorders>
              <w:top w:val="nil"/>
              <w:left w:val="single" w:sz="4" w:space="0" w:color="auto"/>
              <w:bottom w:val="single" w:sz="4" w:space="0" w:color="auto"/>
              <w:right w:val="single" w:sz="4" w:space="0" w:color="auto"/>
            </w:tcBorders>
          </w:tcPr>
          <w:p w14:paraId="17667CE4" w14:textId="77777777" w:rsidR="00233FFB" w:rsidRPr="00325312" w:rsidRDefault="00233FFB" w:rsidP="00233FFB">
            <w:pPr>
              <w:rPr>
                <w:rFonts w:ascii="Arial" w:hAnsi="Arial" w:cs="Arial"/>
                <w:b/>
                <w:bCs/>
                <w:color w:val="000000"/>
                <w:sz w:val="20"/>
                <w:lang w:eastAsia="en-AU"/>
              </w:rPr>
            </w:pPr>
            <w:r>
              <w:rPr>
                <w:rFonts w:ascii="Arial" w:hAnsi="Arial" w:cs="Arial"/>
                <w:b/>
                <w:bCs/>
                <w:color w:val="000000"/>
                <w:sz w:val="20"/>
                <w:lang w:eastAsia="en-AU"/>
              </w:rPr>
              <w:t>Enterprise Access Service</w:t>
            </w:r>
          </w:p>
        </w:tc>
        <w:tc>
          <w:tcPr>
            <w:tcW w:w="2605" w:type="dxa"/>
            <w:tcBorders>
              <w:top w:val="nil"/>
              <w:left w:val="single" w:sz="4" w:space="0" w:color="auto"/>
              <w:bottom w:val="single" w:sz="4" w:space="0" w:color="auto"/>
              <w:right w:val="single" w:sz="4" w:space="0" w:color="auto"/>
            </w:tcBorders>
            <w:shd w:val="clear" w:color="auto" w:fill="auto"/>
            <w:vAlign w:val="center"/>
            <w:hideMark/>
          </w:tcPr>
          <w:p w14:paraId="51D206B3" w14:textId="77777777" w:rsidR="00233FFB" w:rsidRPr="00233FFB" w:rsidRDefault="00233FFB" w:rsidP="00233FFB">
            <w:pPr>
              <w:rPr>
                <w:rFonts w:ascii="Arial" w:hAnsi="Arial" w:cs="Arial"/>
                <w:color w:val="000000"/>
                <w:sz w:val="20"/>
                <w:lang w:eastAsia="en-AU"/>
              </w:rPr>
            </w:pPr>
            <w:r w:rsidRPr="00233FFB">
              <w:rPr>
                <w:rFonts w:ascii="Arial" w:hAnsi="Arial" w:cs="Arial"/>
                <w:color w:val="000000"/>
                <w:sz w:val="20"/>
                <w:lang w:eastAsia="en-AU"/>
              </w:rPr>
              <w:t>Telstra Next IP</w:t>
            </w:r>
          </w:p>
        </w:tc>
        <w:tc>
          <w:tcPr>
            <w:tcW w:w="1388" w:type="dxa"/>
            <w:tcBorders>
              <w:top w:val="nil"/>
              <w:left w:val="nil"/>
              <w:bottom w:val="single" w:sz="4" w:space="0" w:color="auto"/>
              <w:right w:val="single" w:sz="4" w:space="0" w:color="auto"/>
            </w:tcBorders>
            <w:shd w:val="clear" w:color="auto" w:fill="auto"/>
            <w:vAlign w:val="center"/>
            <w:hideMark/>
          </w:tcPr>
          <w:p w14:paraId="0157F2FF" w14:textId="77777777" w:rsidR="00233FFB" w:rsidRPr="00325312" w:rsidRDefault="00233FFB" w:rsidP="00233FFB">
            <w:pPr>
              <w:jc w:val="center"/>
              <w:rPr>
                <w:rFonts w:ascii="Arial" w:hAnsi="Arial" w:cs="Arial"/>
                <w:color w:val="000000"/>
                <w:sz w:val="20"/>
                <w:lang w:eastAsia="en-AU"/>
              </w:rPr>
            </w:pPr>
            <w:r w:rsidRPr="00325312">
              <w:rPr>
                <w:rFonts w:ascii="Arial" w:hAnsi="Arial" w:cs="Arial"/>
                <w:color w:val="000000"/>
                <w:sz w:val="20"/>
                <w:lang w:eastAsia="en-AU"/>
              </w:rPr>
              <w:t>Yes</w:t>
            </w:r>
          </w:p>
        </w:tc>
        <w:tc>
          <w:tcPr>
            <w:tcW w:w="2319" w:type="dxa"/>
            <w:tcBorders>
              <w:top w:val="single" w:sz="4" w:space="0" w:color="auto"/>
              <w:left w:val="nil"/>
              <w:bottom w:val="single" w:sz="4" w:space="0" w:color="auto"/>
              <w:right w:val="single" w:sz="4" w:space="0" w:color="auto"/>
            </w:tcBorders>
            <w:shd w:val="clear" w:color="auto" w:fill="auto"/>
            <w:vAlign w:val="center"/>
            <w:hideMark/>
          </w:tcPr>
          <w:p w14:paraId="2611DEAE" w14:textId="77777777" w:rsidR="00233FFB" w:rsidRPr="00325312" w:rsidRDefault="00233FFB" w:rsidP="00233FFB">
            <w:pPr>
              <w:jc w:val="center"/>
              <w:rPr>
                <w:rFonts w:ascii="Arial" w:hAnsi="Arial" w:cs="Arial"/>
                <w:color w:val="000000"/>
                <w:sz w:val="20"/>
                <w:lang w:eastAsia="en-AU"/>
              </w:rPr>
            </w:pPr>
            <w:r w:rsidRPr="00325312">
              <w:rPr>
                <w:rFonts w:ascii="Arial" w:hAnsi="Arial" w:cs="Arial"/>
                <w:color w:val="000000"/>
                <w:sz w:val="20"/>
                <w:lang w:eastAsia="en-AU"/>
              </w:rPr>
              <w:t>Yes</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16987BFA" w14:textId="77777777" w:rsidR="00233FFB" w:rsidRPr="00325312" w:rsidRDefault="00233FFB" w:rsidP="00233FFB">
            <w:pPr>
              <w:jc w:val="center"/>
              <w:rPr>
                <w:rFonts w:ascii="Arial" w:hAnsi="Arial" w:cs="Arial"/>
                <w:color w:val="000000"/>
                <w:sz w:val="20"/>
                <w:lang w:eastAsia="en-AU"/>
              </w:rPr>
            </w:pPr>
            <w:r w:rsidRPr="00325312">
              <w:rPr>
                <w:rFonts w:ascii="Arial" w:hAnsi="Arial" w:cs="Arial"/>
                <w:color w:val="000000"/>
                <w:sz w:val="20"/>
                <w:lang w:eastAsia="en-AU"/>
              </w:rPr>
              <w:t>Yes</w:t>
            </w:r>
          </w:p>
        </w:tc>
      </w:tr>
      <w:tr w:rsidR="00233FFB" w:rsidRPr="00325312" w14:paraId="77EAF254" w14:textId="77777777" w:rsidTr="00233FFB">
        <w:trPr>
          <w:trHeight w:val="420"/>
        </w:trPr>
        <w:tc>
          <w:tcPr>
            <w:tcW w:w="1834" w:type="dxa"/>
            <w:vMerge w:val="restart"/>
            <w:tcBorders>
              <w:top w:val="nil"/>
              <w:left w:val="single" w:sz="4" w:space="0" w:color="auto"/>
              <w:right w:val="single" w:sz="4" w:space="0" w:color="auto"/>
            </w:tcBorders>
          </w:tcPr>
          <w:p w14:paraId="04E570E9" w14:textId="77777777" w:rsidR="00233FFB" w:rsidRPr="00325312" w:rsidRDefault="00233FFB" w:rsidP="00233FFB">
            <w:pPr>
              <w:rPr>
                <w:rFonts w:ascii="Arial" w:hAnsi="Arial" w:cs="Arial"/>
                <w:b/>
                <w:bCs/>
                <w:color w:val="000000"/>
                <w:sz w:val="20"/>
                <w:lang w:eastAsia="en-AU"/>
              </w:rPr>
            </w:pPr>
            <w:r>
              <w:rPr>
                <w:rFonts w:ascii="Arial" w:hAnsi="Arial" w:cs="Arial"/>
                <w:b/>
                <w:bCs/>
                <w:color w:val="000000"/>
                <w:sz w:val="20"/>
                <w:lang w:eastAsia="en-AU"/>
              </w:rPr>
              <w:t>Internet Access Services</w:t>
            </w:r>
          </w:p>
        </w:tc>
        <w:tc>
          <w:tcPr>
            <w:tcW w:w="2605" w:type="dxa"/>
            <w:tcBorders>
              <w:top w:val="nil"/>
              <w:left w:val="single" w:sz="4" w:space="0" w:color="auto"/>
              <w:bottom w:val="single" w:sz="4" w:space="0" w:color="auto"/>
              <w:right w:val="single" w:sz="4" w:space="0" w:color="auto"/>
            </w:tcBorders>
            <w:shd w:val="clear" w:color="auto" w:fill="auto"/>
            <w:vAlign w:val="center"/>
            <w:hideMark/>
          </w:tcPr>
          <w:p w14:paraId="712942BA" w14:textId="77777777" w:rsidR="00233FFB" w:rsidRDefault="00233FFB" w:rsidP="00233FFB">
            <w:pPr>
              <w:rPr>
                <w:rFonts w:ascii="Arial" w:hAnsi="Arial" w:cs="Arial"/>
                <w:color w:val="000000"/>
                <w:sz w:val="20"/>
                <w:lang w:eastAsia="en-AU"/>
              </w:rPr>
            </w:pPr>
            <w:r w:rsidRPr="00233FFB">
              <w:rPr>
                <w:rFonts w:ascii="Arial" w:hAnsi="Arial" w:cs="Arial"/>
                <w:color w:val="000000"/>
                <w:sz w:val="20"/>
                <w:lang w:eastAsia="en-AU"/>
              </w:rPr>
              <w:t>Telstra Internet Direct</w:t>
            </w:r>
          </w:p>
          <w:p w14:paraId="56F1E097" w14:textId="77777777" w:rsidR="00233FFB" w:rsidRPr="00233FFB" w:rsidRDefault="00233FFB" w:rsidP="00233FFB">
            <w:pPr>
              <w:rPr>
                <w:rFonts w:ascii="Arial" w:hAnsi="Arial" w:cs="Arial"/>
                <w:color w:val="000000"/>
                <w:sz w:val="20"/>
                <w:lang w:eastAsia="en-AU"/>
              </w:rPr>
            </w:pPr>
          </w:p>
        </w:tc>
        <w:tc>
          <w:tcPr>
            <w:tcW w:w="1388" w:type="dxa"/>
            <w:tcBorders>
              <w:top w:val="nil"/>
              <w:left w:val="nil"/>
              <w:bottom w:val="single" w:sz="4" w:space="0" w:color="auto"/>
              <w:right w:val="single" w:sz="4" w:space="0" w:color="auto"/>
            </w:tcBorders>
            <w:shd w:val="clear" w:color="auto" w:fill="auto"/>
            <w:vAlign w:val="center"/>
            <w:hideMark/>
          </w:tcPr>
          <w:p w14:paraId="1841E6FC" w14:textId="62AA3C60" w:rsidR="00233FFB" w:rsidRPr="00325312" w:rsidRDefault="001E1603" w:rsidP="00233FFB">
            <w:pPr>
              <w:jc w:val="center"/>
              <w:rPr>
                <w:rFonts w:ascii="Arial" w:hAnsi="Arial" w:cs="Arial"/>
                <w:color w:val="000000"/>
                <w:sz w:val="20"/>
                <w:lang w:eastAsia="en-AU"/>
              </w:rPr>
            </w:pPr>
            <w:r>
              <w:rPr>
                <w:rFonts w:ascii="Arial" w:hAnsi="Arial" w:cs="Arial"/>
                <w:color w:val="000000"/>
                <w:sz w:val="20"/>
                <w:lang w:eastAsia="en-AU"/>
              </w:rPr>
              <w:t>Yes</w:t>
            </w:r>
          </w:p>
        </w:tc>
        <w:tc>
          <w:tcPr>
            <w:tcW w:w="2319" w:type="dxa"/>
            <w:tcBorders>
              <w:top w:val="single" w:sz="4" w:space="0" w:color="auto"/>
              <w:left w:val="nil"/>
              <w:bottom w:val="single" w:sz="4" w:space="0" w:color="auto"/>
              <w:right w:val="single" w:sz="4" w:space="0" w:color="auto"/>
            </w:tcBorders>
            <w:shd w:val="clear" w:color="auto" w:fill="auto"/>
            <w:vAlign w:val="center"/>
            <w:hideMark/>
          </w:tcPr>
          <w:p w14:paraId="33471B21" w14:textId="77777777" w:rsidR="00233FFB" w:rsidRPr="00325312" w:rsidRDefault="00233FFB" w:rsidP="00233FFB">
            <w:pPr>
              <w:jc w:val="center"/>
              <w:rPr>
                <w:rFonts w:ascii="Arial" w:hAnsi="Arial" w:cs="Arial"/>
                <w:color w:val="000000"/>
                <w:sz w:val="20"/>
                <w:lang w:eastAsia="en-AU"/>
              </w:rPr>
            </w:pPr>
            <w:r w:rsidRPr="00325312">
              <w:rPr>
                <w:rFonts w:ascii="Arial" w:hAnsi="Arial" w:cs="Arial"/>
                <w:color w:val="000000"/>
                <w:sz w:val="20"/>
                <w:lang w:eastAsia="en-AU"/>
              </w:rPr>
              <w:t>Yes</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49E882B3" w14:textId="77777777" w:rsidR="00233FFB" w:rsidRPr="00325312" w:rsidRDefault="00233FFB" w:rsidP="00233FFB">
            <w:pPr>
              <w:jc w:val="center"/>
              <w:rPr>
                <w:rFonts w:ascii="Arial" w:hAnsi="Arial" w:cs="Arial"/>
                <w:color w:val="000000"/>
                <w:sz w:val="20"/>
                <w:lang w:eastAsia="en-AU"/>
              </w:rPr>
            </w:pPr>
            <w:r w:rsidRPr="00325312">
              <w:rPr>
                <w:rFonts w:ascii="Arial" w:hAnsi="Arial" w:cs="Arial"/>
                <w:color w:val="000000"/>
                <w:sz w:val="20"/>
                <w:lang w:eastAsia="en-AU"/>
              </w:rPr>
              <w:t>Yes</w:t>
            </w:r>
          </w:p>
        </w:tc>
      </w:tr>
      <w:tr w:rsidR="00233FFB" w:rsidRPr="00325312" w14:paraId="2CB5A2ED" w14:textId="77777777" w:rsidTr="00233FFB">
        <w:trPr>
          <w:trHeight w:val="420"/>
        </w:trPr>
        <w:tc>
          <w:tcPr>
            <w:tcW w:w="1834" w:type="dxa"/>
            <w:vMerge/>
            <w:tcBorders>
              <w:top w:val="nil"/>
              <w:left w:val="single" w:sz="4" w:space="0" w:color="auto"/>
              <w:right w:val="single" w:sz="4" w:space="0" w:color="auto"/>
            </w:tcBorders>
          </w:tcPr>
          <w:p w14:paraId="0B5F7089" w14:textId="77777777" w:rsidR="00233FFB" w:rsidRDefault="00233FFB" w:rsidP="00233FFB">
            <w:pPr>
              <w:rPr>
                <w:rFonts w:ascii="Arial" w:hAnsi="Arial" w:cs="Arial"/>
                <w:b/>
                <w:bCs/>
                <w:color w:val="000000"/>
                <w:sz w:val="20"/>
                <w:lang w:eastAsia="en-AU"/>
              </w:rPr>
            </w:pPr>
          </w:p>
        </w:tc>
        <w:tc>
          <w:tcPr>
            <w:tcW w:w="2605" w:type="dxa"/>
            <w:tcBorders>
              <w:top w:val="nil"/>
              <w:left w:val="single" w:sz="4" w:space="0" w:color="auto"/>
              <w:bottom w:val="single" w:sz="4" w:space="0" w:color="auto"/>
              <w:right w:val="single" w:sz="4" w:space="0" w:color="auto"/>
            </w:tcBorders>
            <w:shd w:val="clear" w:color="auto" w:fill="auto"/>
            <w:vAlign w:val="center"/>
          </w:tcPr>
          <w:p w14:paraId="676D0086" w14:textId="77777777" w:rsidR="00233FFB" w:rsidRPr="000A6701" w:rsidDel="007C2CBC" w:rsidRDefault="00233FFB" w:rsidP="00233FFB">
            <w:pPr>
              <w:rPr>
                <w:rFonts w:ascii="Arial" w:hAnsi="Arial" w:cs="Arial"/>
                <w:color w:val="000000"/>
                <w:sz w:val="20"/>
                <w:lang w:eastAsia="en-AU"/>
              </w:rPr>
            </w:pPr>
            <w:r w:rsidRPr="00987E92">
              <w:rPr>
                <w:rFonts w:ascii="Arial" w:hAnsi="Arial" w:cs="Arial"/>
                <w:color w:val="000000"/>
                <w:sz w:val="20"/>
                <w:lang w:eastAsia="en-AU"/>
              </w:rPr>
              <w:t>Telstra Business Broadband (NBN) **</w:t>
            </w:r>
          </w:p>
        </w:tc>
        <w:tc>
          <w:tcPr>
            <w:tcW w:w="1388" w:type="dxa"/>
            <w:tcBorders>
              <w:top w:val="nil"/>
              <w:left w:val="nil"/>
              <w:bottom w:val="single" w:sz="4" w:space="0" w:color="auto"/>
              <w:right w:val="single" w:sz="4" w:space="0" w:color="auto"/>
            </w:tcBorders>
            <w:shd w:val="clear" w:color="auto" w:fill="auto"/>
            <w:vAlign w:val="center"/>
          </w:tcPr>
          <w:p w14:paraId="5BB9FCD4" w14:textId="77777777" w:rsidR="00233FFB" w:rsidRPr="00325312" w:rsidDel="007C2CBC" w:rsidRDefault="00233FFB" w:rsidP="00233FFB">
            <w:pPr>
              <w:jc w:val="center"/>
              <w:rPr>
                <w:rFonts w:ascii="Arial" w:hAnsi="Arial" w:cs="Arial"/>
                <w:color w:val="000000"/>
                <w:sz w:val="20"/>
                <w:lang w:eastAsia="en-AU"/>
              </w:rPr>
            </w:pPr>
            <w:r>
              <w:rPr>
                <w:rFonts w:ascii="Arial" w:hAnsi="Arial" w:cs="Arial"/>
                <w:color w:val="000000"/>
                <w:sz w:val="20"/>
                <w:lang w:eastAsia="en-AU"/>
              </w:rPr>
              <w:t>Yes</w:t>
            </w:r>
          </w:p>
        </w:tc>
        <w:tc>
          <w:tcPr>
            <w:tcW w:w="2319" w:type="dxa"/>
            <w:tcBorders>
              <w:top w:val="single" w:sz="4" w:space="0" w:color="auto"/>
              <w:left w:val="nil"/>
              <w:bottom w:val="single" w:sz="4" w:space="0" w:color="auto"/>
              <w:right w:val="single" w:sz="4" w:space="0" w:color="auto"/>
            </w:tcBorders>
            <w:shd w:val="clear" w:color="auto" w:fill="auto"/>
            <w:vAlign w:val="center"/>
          </w:tcPr>
          <w:p w14:paraId="09253D4A" w14:textId="77777777" w:rsidR="00233FFB" w:rsidRPr="00325312" w:rsidRDefault="00233FFB" w:rsidP="00233FFB">
            <w:pPr>
              <w:jc w:val="center"/>
              <w:rPr>
                <w:rFonts w:ascii="Arial" w:hAnsi="Arial" w:cs="Arial"/>
                <w:color w:val="000000"/>
                <w:sz w:val="20"/>
                <w:lang w:eastAsia="en-AU"/>
              </w:rPr>
            </w:pPr>
            <w:r w:rsidRPr="00325312">
              <w:rPr>
                <w:rFonts w:ascii="Arial" w:hAnsi="Arial" w:cs="Arial"/>
                <w:color w:val="000000"/>
                <w:sz w:val="20"/>
                <w:lang w:eastAsia="en-AU"/>
              </w:rPr>
              <w:t>Yes</w:t>
            </w:r>
          </w:p>
        </w:tc>
        <w:tc>
          <w:tcPr>
            <w:tcW w:w="1437" w:type="dxa"/>
            <w:tcBorders>
              <w:top w:val="single" w:sz="4" w:space="0" w:color="auto"/>
              <w:left w:val="nil"/>
              <w:bottom w:val="single" w:sz="4" w:space="0" w:color="auto"/>
              <w:right w:val="single" w:sz="4" w:space="0" w:color="auto"/>
            </w:tcBorders>
            <w:shd w:val="clear" w:color="auto" w:fill="auto"/>
            <w:vAlign w:val="center"/>
          </w:tcPr>
          <w:p w14:paraId="74AD056A" w14:textId="77777777" w:rsidR="00233FFB" w:rsidRPr="00325312" w:rsidRDefault="00233FFB" w:rsidP="00233FFB">
            <w:pPr>
              <w:jc w:val="center"/>
              <w:rPr>
                <w:rFonts w:ascii="Arial" w:hAnsi="Arial" w:cs="Arial"/>
                <w:color w:val="000000"/>
                <w:sz w:val="20"/>
                <w:lang w:eastAsia="en-AU"/>
              </w:rPr>
            </w:pPr>
            <w:r w:rsidRPr="00325312">
              <w:rPr>
                <w:rFonts w:ascii="Arial" w:hAnsi="Arial" w:cs="Arial"/>
                <w:color w:val="000000"/>
                <w:sz w:val="20"/>
                <w:lang w:eastAsia="en-AU"/>
              </w:rPr>
              <w:t>Yes</w:t>
            </w:r>
          </w:p>
        </w:tc>
      </w:tr>
      <w:tr w:rsidR="00233FFB" w:rsidRPr="00325312" w14:paraId="27619554" w14:textId="77777777" w:rsidTr="00233FFB">
        <w:trPr>
          <w:trHeight w:val="420"/>
        </w:trPr>
        <w:tc>
          <w:tcPr>
            <w:tcW w:w="1834" w:type="dxa"/>
            <w:vMerge/>
            <w:tcBorders>
              <w:left w:val="single" w:sz="4" w:space="0" w:color="auto"/>
              <w:bottom w:val="single" w:sz="4" w:space="0" w:color="auto"/>
              <w:right w:val="single" w:sz="4" w:space="0" w:color="auto"/>
            </w:tcBorders>
          </w:tcPr>
          <w:p w14:paraId="4F383BD5" w14:textId="77777777" w:rsidR="00233FFB" w:rsidRPr="00325312" w:rsidRDefault="00233FFB" w:rsidP="00233FFB">
            <w:pPr>
              <w:rPr>
                <w:rFonts w:ascii="Arial" w:hAnsi="Arial" w:cs="Arial"/>
                <w:b/>
                <w:bCs/>
                <w:color w:val="000000"/>
                <w:sz w:val="20"/>
                <w:lang w:eastAsia="en-AU"/>
              </w:rPr>
            </w:pPr>
          </w:p>
        </w:tc>
        <w:tc>
          <w:tcPr>
            <w:tcW w:w="2605" w:type="dxa"/>
            <w:tcBorders>
              <w:top w:val="nil"/>
              <w:left w:val="single" w:sz="4" w:space="0" w:color="auto"/>
              <w:bottom w:val="single" w:sz="4" w:space="0" w:color="auto"/>
              <w:right w:val="single" w:sz="4" w:space="0" w:color="auto"/>
            </w:tcBorders>
            <w:shd w:val="clear" w:color="auto" w:fill="auto"/>
            <w:vAlign w:val="center"/>
            <w:hideMark/>
          </w:tcPr>
          <w:p w14:paraId="3B5C3D23" w14:textId="77777777" w:rsidR="00233FFB" w:rsidRPr="00233FFB" w:rsidRDefault="00233FFB" w:rsidP="00233FFB">
            <w:pPr>
              <w:rPr>
                <w:rFonts w:ascii="Arial" w:hAnsi="Arial" w:cs="Arial"/>
                <w:color w:val="000000"/>
                <w:sz w:val="20"/>
                <w:lang w:eastAsia="en-AU"/>
              </w:rPr>
            </w:pPr>
            <w:r w:rsidRPr="00233FFB">
              <w:rPr>
                <w:rFonts w:ascii="Arial" w:hAnsi="Arial" w:cs="Arial"/>
                <w:color w:val="000000"/>
                <w:sz w:val="20"/>
                <w:lang w:eastAsia="en-AU"/>
              </w:rPr>
              <w:t>Other Internet Access types</w:t>
            </w:r>
          </w:p>
        </w:tc>
        <w:tc>
          <w:tcPr>
            <w:tcW w:w="1388" w:type="dxa"/>
            <w:tcBorders>
              <w:top w:val="nil"/>
              <w:left w:val="nil"/>
              <w:bottom w:val="single" w:sz="4" w:space="0" w:color="auto"/>
              <w:right w:val="single" w:sz="4" w:space="0" w:color="auto"/>
            </w:tcBorders>
            <w:shd w:val="clear" w:color="auto" w:fill="auto"/>
            <w:vAlign w:val="center"/>
            <w:hideMark/>
          </w:tcPr>
          <w:p w14:paraId="5CA22AA0" w14:textId="2C74EBDD" w:rsidR="00233FFB" w:rsidRPr="00325312" w:rsidRDefault="007451B4" w:rsidP="00233FFB">
            <w:pPr>
              <w:jc w:val="center"/>
              <w:rPr>
                <w:rFonts w:ascii="Arial" w:hAnsi="Arial" w:cs="Arial"/>
                <w:color w:val="000000"/>
                <w:sz w:val="20"/>
                <w:lang w:eastAsia="en-AU"/>
              </w:rPr>
            </w:pPr>
            <w:r>
              <w:rPr>
                <w:rFonts w:ascii="Arial" w:hAnsi="Arial" w:cs="Arial"/>
                <w:color w:val="000000"/>
                <w:sz w:val="20"/>
                <w:lang w:eastAsia="en-AU"/>
              </w:rPr>
              <w:t>Yes</w:t>
            </w:r>
          </w:p>
        </w:tc>
        <w:tc>
          <w:tcPr>
            <w:tcW w:w="2319" w:type="dxa"/>
            <w:tcBorders>
              <w:top w:val="single" w:sz="4" w:space="0" w:color="auto"/>
              <w:left w:val="nil"/>
              <w:bottom w:val="single" w:sz="4" w:space="0" w:color="auto"/>
              <w:right w:val="single" w:sz="4" w:space="0" w:color="auto"/>
            </w:tcBorders>
            <w:shd w:val="clear" w:color="auto" w:fill="auto"/>
            <w:vAlign w:val="center"/>
            <w:hideMark/>
          </w:tcPr>
          <w:p w14:paraId="544A1DD5" w14:textId="77777777" w:rsidR="00233FFB" w:rsidRPr="00325312" w:rsidRDefault="00233FFB" w:rsidP="00233FFB">
            <w:pPr>
              <w:jc w:val="center"/>
              <w:rPr>
                <w:rFonts w:ascii="Arial" w:hAnsi="Arial" w:cs="Arial"/>
                <w:color w:val="000000"/>
                <w:sz w:val="20"/>
                <w:lang w:eastAsia="en-AU"/>
              </w:rPr>
            </w:pPr>
            <w:r w:rsidRPr="00325312">
              <w:rPr>
                <w:rFonts w:ascii="Arial" w:hAnsi="Arial" w:cs="Arial"/>
                <w:color w:val="000000"/>
                <w:sz w:val="20"/>
                <w:lang w:eastAsia="en-AU"/>
              </w:rPr>
              <w:t>Yes</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3A6748D3" w14:textId="77777777" w:rsidR="00233FFB" w:rsidRPr="00325312" w:rsidRDefault="00233FFB" w:rsidP="00233FFB">
            <w:pPr>
              <w:jc w:val="center"/>
              <w:rPr>
                <w:rFonts w:ascii="Arial" w:hAnsi="Arial" w:cs="Arial"/>
                <w:color w:val="000000"/>
                <w:sz w:val="20"/>
                <w:lang w:eastAsia="en-AU"/>
              </w:rPr>
            </w:pPr>
            <w:r w:rsidRPr="00325312">
              <w:rPr>
                <w:rFonts w:ascii="Arial" w:hAnsi="Arial" w:cs="Arial"/>
                <w:color w:val="000000"/>
                <w:sz w:val="20"/>
                <w:lang w:eastAsia="en-AU"/>
              </w:rPr>
              <w:t>Yes</w:t>
            </w:r>
          </w:p>
        </w:tc>
      </w:tr>
    </w:tbl>
    <w:p w14:paraId="65AA86B6" w14:textId="77777777" w:rsidR="00781C2A" w:rsidRDefault="001F32D6" w:rsidP="00781C2A">
      <w:pPr>
        <w:pStyle w:val="Heading3"/>
        <w:numPr>
          <w:ilvl w:val="0"/>
          <w:numId w:val="0"/>
        </w:numPr>
      </w:pPr>
      <w:r>
        <w:t xml:space="preserve">**Only available where NBN is available </w:t>
      </w:r>
    </w:p>
    <w:bookmarkEnd w:id="17"/>
    <w:p w14:paraId="59FEF418" w14:textId="77777777" w:rsidR="00692644" w:rsidRDefault="00D245D0" w:rsidP="00692644">
      <w:pPr>
        <w:pStyle w:val="Heading2"/>
      </w:pPr>
      <w:r w:rsidRPr="009C5614">
        <w:t xml:space="preserve">You </w:t>
      </w:r>
      <w:r w:rsidR="00781C2A">
        <w:t xml:space="preserve">must </w:t>
      </w:r>
      <w:r w:rsidR="00692644" w:rsidRPr="009C5614">
        <w:t>pre-select Telstra to provide your local, national, international and fixed-to-mobile voice services</w:t>
      </w:r>
      <w:r w:rsidR="00781C2A">
        <w:t xml:space="preserve"> in order to be eligible for</w:t>
      </w:r>
      <w:r w:rsidR="00E37DA1">
        <w:t xml:space="preserve"> Telstra SIP Connect</w:t>
      </w:r>
      <w:r w:rsidR="00781C2A">
        <w:t>.</w:t>
      </w:r>
    </w:p>
    <w:p w14:paraId="24E71FDA" w14:textId="77777777" w:rsidR="00E37DA1" w:rsidRPr="009C5614" w:rsidRDefault="00E37DA1" w:rsidP="00692644">
      <w:pPr>
        <w:pStyle w:val="Heading2"/>
      </w:pPr>
      <w:r>
        <w:t xml:space="preserve">You </w:t>
      </w:r>
      <w:proofErr w:type="gramStart"/>
      <w:r>
        <w:t>have to</w:t>
      </w:r>
      <w:proofErr w:type="gramEnd"/>
      <w:r>
        <w:t xml:space="preserve"> choose, obtain and maintain your Eligible Access Service separately. The charges and terms for your Eligible Access Service are separate from and in addition to the charges and terms of your Telstra SIP Connect service. </w:t>
      </w:r>
    </w:p>
    <w:p w14:paraId="51BDAD95" w14:textId="77777777" w:rsidR="00D14033" w:rsidRPr="009C5614" w:rsidRDefault="00D14033" w:rsidP="00FB6F9F">
      <w:pPr>
        <w:pStyle w:val="Heading2"/>
      </w:pPr>
      <w:r w:rsidRPr="009C5614">
        <w:t xml:space="preserve">You may also choose, but are not required, to connect your Telstra SIP Connect service through an ISDN interface device.  This option is set out in section </w:t>
      </w:r>
      <w:r w:rsidR="00EF20EA">
        <w:t>5</w:t>
      </w:r>
      <w:r w:rsidR="004A175B" w:rsidRPr="009C5614">
        <w:t xml:space="preserve"> </w:t>
      </w:r>
      <w:r w:rsidRPr="009C5614">
        <w:t>below.</w:t>
      </w:r>
    </w:p>
    <w:p w14:paraId="74B92097" w14:textId="77777777" w:rsidR="00FB6F9F" w:rsidRPr="009C5614" w:rsidRDefault="00FB6F9F" w:rsidP="00FB6F9F">
      <w:pPr>
        <w:pStyle w:val="Heading2"/>
      </w:pPr>
      <w:r w:rsidRPr="009C5614">
        <w:t xml:space="preserve">You will need to meet certain minimum technical requirements to obtain Telstra SIP Connect, including having a voice system that has been accredited by Telstra for use with Telstra SIP Connect.  </w:t>
      </w:r>
      <w:r w:rsidR="005D2FC0" w:rsidRPr="009C5614">
        <w:t>You acknowledge that, f</w:t>
      </w:r>
      <w:r w:rsidRPr="009C5614">
        <w:t>rom time to time</w:t>
      </w:r>
      <w:r w:rsidR="005D2FC0" w:rsidRPr="009C5614">
        <w:t>,</w:t>
      </w:r>
      <w:r w:rsidRPr="009C5614">
        <w:t xml:space="preserve"> we may need to impose certain restrictions on your use of your Telstra SIP Connect service.  We will tell you about these minimum technical requirements and any applicable restrictions that we may impose at the time you apply for your Telstra SIP Connect service. </w:t>
      </w:r>
    </w:p>
    <w:p w14:paraId="7D243D88" w14:textId="77777777" w:rsidR="005260D4" w:rsidRPr="009C5614" w:rsidRDefault="005260D4" w:rsidP="005260D4">
      <w:pPr>
        <w:pStyle w:val="Heading2"/>
      </w:pPr>
      <w:r w:rsidRPr="009C5614">
        <w:t xml:space="preserve">Telstra SIP Connect is not available to Telstra Wholesale customers or for resale.  You cannot assign or re-supply Telstra </w:t>
      </w:r>
      <w:r w:rsidR="00196659" w:rsidRPr="009C5614">
        <w:t>S</w:t>
      </w:r>
      <w:r w:rsidRPr="009C5614">
        <w:t xml:space="preserve">IP </w:t>
      </w:r>
      <w:r w:rsidR="00196659" w:rsidRPr="009C5614">
        <w:t>Connect</w:t>
      </w:r>
      <w:r w:rsidRPr="009C5614">
        <w:t xml:space="preserve"> to a third party.</w:t>
      </w:r>
    </w:p>
    <w:p w14:paraId="72599432" w14:textId="77777777" w:rsidR="00F534F1" w:rsidRPr="009C5614" w:rsidRDefault="00EA5DB2" w:rsidP="00621F66">
      <w:pPr>
        <w:pStyle w:val="Indent1"/>
      </w:pPr>
      <w:bookmarkStart w:id="18" w:name="_Toc183235194"/>
      <w:bookmarkStart w:id="19" w:name="_Toc167091300"/>
      <w:r w:rsidRPr="009C5614">
        <w:t>Features</w:t>
      </w:r>
      <w:bookmarkEnd w:id="18"/>
      <w:bookmarkEnd w:id="19"/>
    </w:p>
    <w:p w14:paraId="719743DD" w14:textId="77777777" w:rsidR="001002A8" w:rsidRPr="009C5614" w:rsidRDefault="001002A8" w:rsidP="001002A8">
      <w:pPr>
        <w:pStyle w:val="Heading2"/>
      </w:pPr>
      <w:r w:rsidRPr="009C5614">
        <w:t xml:space="preserve">We will provide you with the following as part of your Telstra SIP Connect service: </w:t>
      </w:r>
    </w:p>
    <w:p w14:paraId="53135F4F" w14:textId="77777777" w:rsidR="001002A8" w:rsidRPr="009C5614" w:rsidRDefault="001002A8" w:rsidP="001002A8">
      <w:pPr>
        <w:pStyle w:val="Heading3"/>
      </w:pPr>
      <w:r w:rsidRPr="009C5614">
        <w:t xml:space="preserve">IP connectivity between your selected accredited voice system to the public telephone </w:t>
      </w:r>
      <w:proofErr w:type="gramStart"/>
      <w:r w:rsidRPr="009C5614">
        <w:t>network;</w:t>
      </w:r>
      <w:proofErr w:type="gramEnd"/>
      <w:r w:rsidRPr="009C5614">
        <w:t xml:space="preserve"> </w:t>
      </w:r>
    </w:p>
    <w:p w14:paraId="293C3470" w14:textId="77777777" w:rsidR="0020113B" w:rsidRPr="009C5614" w:rsidRDefault="0020113B" w:rsidP="0020113B">
      <w:pPr>
        <w:pStyle w:val="Heading3"/>
        <w:widowControl w:val="0"/>
      </w:pPr>
      <w:r w:rsidRPr="009C5614">
        <w:t xml:space="preserve">guidelines to assist you in designing and configuring your Telstra SIP Connect </w:t>
      </w:r>
      <w:proofErr w:type="gramStart"/>
      <w:r w:rsidRPr="009C5614">
        <w:t>service;</w:t>
      </w:r>
      <w:proofErr w:type="gramEnd"/>
    </w:p>
    <w:p w14:paraId="05B48542" w14:textId="77777777" w:rsidR="0020113B" w:rsidRPr="009C5614" w:rsidRDefault="0020113B" w:rsidP="0020113B">
      <w:pPr>
        <w:pStyle w:val="Heading3"/>
        <w:widowControl w:val="0"/>
      </w:pPr>
      <w:r w:rsidRPr="009C5614">
        <w:t>a help desk to report problems with your Telstra SIP Connect service that will operate 24 hours a day, 7 days a week; and</w:t>
      </w:r>
    </w:p>
    <w:p w14:paraId="7968DCE9" w14:textId="77777777" w:rsidR="0020113B" w:rsidRPr="009C5614" w:rsidRDefault="0020113B" w:rsidP="0020113B">
      <w:pPr>
        <w:pStyle w:val="Heading3"/>
      </w:pPr>
      <w:r w:rsidRPr="009C5614">
        <w:t>a user identification and password for a person you nominate as the administrator for your Telstra SIP Connect service.</w:t>
      </w:r>
    </w:p>
    <w:p w14:paraId="46EFCFBB" w14:textId="77777777" w:rsidR="0097492B" w:rsidRDefault="0097492B" w:rsidP="0097492B">
      <w:pPr>
        <w:pStyle w:val="Heading2"/>
      </w:pPr>
      <w:r w:rsidRPr="00C84993">
        <w:t xml:space="preserve">As part of your Telstra SIP Connect </w:t>
      </w:r>
      <w:proofErr w:type="gramStart"/>
      <w:r w:rsidRPr="00C84993">
        <w:t>service</w:t>
      </w:r>
      <w:proofErr w:type="gramEnd"/>
      <w:r w:rsidRPr="00C84993">
        <w:t xml:space="preserve"> we will also provide to you the functionality to enable you to allow users of your Telstra SIP Connect service </w:t>
      </w:r>
      <w:r w:rsidRPr="00C84993">
        <w:lastRenderedPageBreak/>
        <w:t>to make voice calls to other users of your SIP Connect service on your virtual private network.  If we also provide you with a Telstra IP Telephony service, then, as part of your Telstra SIP Connect service, we will provide to you the functionality to enable you to allow users of your Telstra IP Telephony and Telstra SIP Connect services to make voice calls to other users of your Telstra IP Telephony or SIP Connect services on your virtual private network</w:t>
      </w:r>
      <w:r>
        <w:t>.</w:t>
      </w:r>
    </w:p>
    <w:p w14:paraId="790100C9" w14:textId="77777777" w:rsidR="001002A8" w:rsidRPr="009C5614" w:rsidRDefault="001002A8" w:rsidP="00C56AE9">
      <w:pPr>
        <w:pStyle w:val="Heading2"/>
      </w:pPr>
      <w:r w:rsidRPr="009C5614">
        <w:t>You m</w:t>
      </w:r>
      <w:r w:rsidR="00D440F7" w:rsidRPr="009C5614">
        <w:t>ust</w:t>
      </w:r>
      <w:r w:rsidRPr="009C5614">
        <w:t xml:space="preserve"> choose </w:t>
      </w:r>
      <w:r w:rsidR="00D14033" w:rsidRPr="009C5614">
        <w:t xml:space="preserve">either the Business Trunks feature </w:t>
      </w:r>
      <w:proofErr w:type="gramStart"/>
      <w:r w:rsidR="00D14033" w:rsidRPr="009C5614">
        <w:t>pack</w:t>
      </w:r>
      <w:r w:rsidR="008A0A58" w:rsidRPr="009C5614">
        <w:t>age</w:t>
      </w:r>
      <w:proofErr w:type="gramEnd"/>
      <w:r w:rsidR="00D14033" w:rsidRPr="009C5614">
        <w:t xml:space="preserve"> or the Business Lines feature pack</w:t>
      </w:r>
      <w:r w:rsidR="008A0A58" w:rsidRPr="009C5614">
        <w:t>age</w:t>
      </w:r>
      <w:r w:rsidR="00D14033" w:rsidRPr="009C5614">
        <w:t xml:space="preserve"> </w:t>
      </w:r>
      <w:r w:rsidRPr="009C5614">
        <w:t xml:space="preserve">for your </w:t>
      </w:r>
      <w:r w:rsidR="00D14033" w:rsidRPr="009C5614">
        <w:t xml:space="preserve">Telstra </w:t>
      </w:r>
      <w:r w:rsidRPr="009C5614">
        <w:t>SIP Connect service. The</w:t>
      </w:r>
      <w:r w:rsidR="0020113B" w:rsidRPr="009C5614">
        <w:t>se feature pack</w:t>
      </w:r>
      <w:r w:rsidR="00B76473" w:rsidRPr="009C5614">
        <w:t>age</w:t>
      </w:r>
      <w:r w:rsidR="0020113B" w:rsidRPr="009C5614">
        <w:t xml:space="preserve">s provide the standard voice features of your </w:t>
      </w:r>
      <w:r w:rsidR="00D14033" w:rsidRPr="009C5614">
        <w:t xml:space="preserve">Telstra </w:t>
      </w:r>
      <w:r w:rsidR="0020113B" w:rsidRPr="009C5614">
        <w:t xml:space="preserve">SIP Connect service. </w:t>
      </w:r>
      <w:r w:rsidR="00C03DAF" w:rsidRPr="009C5614">
        <w:t>The suitability of these feature</w:t>
      </w:r>
      <w:r w:rsidR="00D14033" w:rsidRPr="009C5614">
        <w:t xml:space="preserve"> pack</w:t>
      </w:r>
      <w:r w:rsidR="00351D6B" w:rsidRPr="009C5614">
        <w:t>age</w:t>
      </w:r>
      <w:r w:rsidR="00C03DAF" w:rsidRPr="009C5614">
        <w:t xml:space="preserve">s </w:t>
      </w:r>
      <w:r w:rsidR="00D14033" w:rsidRPr="009C5614">
        <w:t xml:space="preserve">for you will </w:t>
      </w:r>
      <w:r w:rsidR="00C03DAF" w:rsidRPr="009C5614">
        <w:t xml:space="preserve">depend on your voice system </w:t>
      </w:r>
      <w:r w:rsidR="00D14033" w:rsidRPr="009C5614">
        <w:t xml:space="preserve">and your </w:t>
      </w:r>
      <w:proofErr w:type="gramStart"/>
      <w:r w:rsidR="00C03DAF" w:rsidRPr="009C5614">
        <w:t xml:space="preserve">particular </w:t>
      </w:r>
      <w:r w:rsidR="00D14033" w:rsidRPr="009C5614">
        <w:t>functional</w:t>
      </w:r>
      <w:proofErr w:type="gramEnd"/>
      <w:r w:rsidR="00D14033" w:rsidRPr="009C5614">
        <w:t xml:space="preserve"> </w:t>
      </w:r>
      <w:r w:rsidR="00C03DAF" w:rsidRPr="009C5614">
        <w:t xml:space="preserve">requirements. We will work with you at the time </w:t>
      </w:r>
      <w:r w:rsidR="00D14033" w:rsidRPr="009C5614">
        <w:t xml:space="preserve">of application </w:t>
      </w:r>
      <w:r w:rsidR="00C03DAF" w:rsidRPr="009C5614">
        <w:t xml:space="preserve">to determine </w:t>
      </w:r>
      <w:r w:rsidR="00D14033" w:rsidRPr="009C5614">
        <w:t>which feature pack is most appropriate for you</w:t>
      </w:r>
      <w:r w:rsidR="00C03DAF" w:rsidRPr="009C5614">
        <w:t>.</w:t>
      </w:r>
    </w:p>
    <w:p w14:paraId="368826A4" w14:textId="77777777" w:rsidR="004A2EF7" w:rsidRPr="009C5614" w:rsidRDefault="001002A8" w:rsidP="004A2EF7">
      <w:pPr>
        <w:pStyle w:val="Heading2"/>
      </w:pPr>
      <w:bookmarkStart w:id="20" w:name="_Ref226950169"/>
      <w:r w:rsidRPr="009C5614">
        <w:t xml:space="preserve">If you choose the Business </w:t>
      </w:r>
      <w:r w:rsidR="0020113B" w:rsidRPr="009C5614">
        <w:t>Trunks</w:t>
      </w:r>
      <w:r w:rsidRPr="009C5614">
        <w:t xml:space="preserve"> </w:t>
      </w:r>
      <w:r w:rsidR="00D14033" w:rsidRPr="009C5614">
        <w:t>feature pack</w:t>
      </w:r>
      <w:r w:rsidR="008A0A58" w:rsidRPr="009C5614">
        <w:t>age</w:t>
      </w:r>
      <w:r w:rsidR="00D14033" w:rsidRPr="009C5614">
        <w:t xml:space="preserve">, </w:t>
      </w:r>
      <w:r w:rsidR="0020113B" w:rsidRPr="009C5614">
        <w:t xml:space="preserve">we will provide you with </w:t>
      </w:r>
      <w:proofErr w:type="gramStart"/>
      <w:r w:rsidR="004A2EF7" w:rsidRPr="009C5614">
        <w:t>a number of</w:t>
      </w:r>
      <w:proofErr w:type="gramEnd"/>
      <w:r w:rsidR="004A2EF7" w:rsidRPr="009C5614">
        <w:t xml:space="preserve"> fixed features.  We will notify you of those fixed features and any limitations that may apply at the time you apply for them</w:t>
      </w:r>
      <w:r w:rsidR="004A2EF7">
        <w:t xml:space="preserve">. </w:t>
      </w:r>
    </w:p>
    <w:bookmarkEnd w:id="20"/>
    <w:p w14:paraId="203F32BA" w14:textId="77777777" w:rsidR="0020113B" w:rsidRPr="009C5614" w:rsidRDefault="0020113B" w:rsidP="0020113B">
      <w:pPr>
        <w:pStyle w:val="Heading2"/>
      </w:pPr>
      <w:r w:rsidRPr="009C5614">
        <w:t xml:space="preserve">If you choose the Business Lines </w:t>
      </w:r>
      <w:r w:rsidR="00D14033" w:rsidRPr="009C5614">
        <w:t>feature pack</w:t>
      </w:r>
      <w:r w:rsidR="008A0A58" w:rsidRPr="009C5614">
        <w:t>age</w:t>
      </w:r>
      <w:r w:rsidR="00D14033" w:rsidRPr="009C5614">
        <w:t xml:space="preserve">, </w:t>
      </w:r>
      <w:r w:rsidRPr="009C5614">
        <w:t xml:space="preserve">we will provide you with the </w:t>
      </w:r>
      <w:proofErr w:type="gramStart"/>
      <w:r w:rsidRPr="009C5614">
        <w:t>following</w:t>
      </w:r>
      <w:proofErr w:type="gramEnd"/>
    </w:p>
    <w:p w14:paraId="3389D88C" w14:textId="77777777" w:rsidR="0020113B" w:rsidRPr="009C5614" w:rsidRDefault="0020113B" w:rsidP="0020113B">
      <w:pPr>
        <w:pStyle w:val="Heading3"/>
      </w:pPr>
      <w:r w:rsidRPr="009C5614">
        <w:t xml:space="preserve">a single number for each voice channel you </w:t>
      </w:r>
      <w:proofErr w:type="gramStart"/>
      <w:r w:rsidRPr="009C5614">
        <w:t>purchase</w:t>
      </w:r>
      <w:proofErr w:type="gramEnd"/>
      <w:r w:rsidRPr="009C5614">
        <w:t xml:space="preserve"> (additional single numbers can be purchased for an additional charge);</w:t>
      </w:r>
      <w:r w:rsidR="00D14033" w:rsidRPr="009C5614">
        <w:t xml:space="preserve"> and</w:t>
      </w:r>
    </w:p>
    <w:p w14:paraId="4A453791" w14:textId="77777777" w:rsidR="00C56AE9" w:rsidRPr="009C5614" w:rsidRDefault="0020113B" w:rsidP="0020113B">
      <w:pPr>
        <w:pStyle w:val="Heading3"/>
      </w:pPr>
      <w:proofErr w:type="gramStart"/>
      <w:r w:rsidRPr="009C5614">
        <w:t>a number of</w:t>
      </w:r>
      <w:proofErr w:type="gramEnd"/>
      <w:r w:rsidRPr="009C5614">
        <w:t xml:space="preserve"> fixed features.  We will notify you of those fixed features and any limitations that may apply at the time you apply for them.</w:t>
      </w:r>
    </w:p>
    <w:p w14:paraId="5C71A52B" w14:textId="77777777" w:rsidR="002E0B94" w:rsidRPr="009C5614" w:rsidRDefault="00D14033" w:rsidP="002E0B94">
      <w:pPr>
        <w:pStyle w:val="Heading2"/>
      </w:pPr>
      <w:bookmarkStart w:id="21" w:name="_Ref226950172"/>
      <w:r w:rsidRPr="009C5614">
        <w:t>You may also apply for t</w:t>
      </w:r>
      <w:r w:rsidR="002E0B94" w:rsidRPr="009C5614">
        <w:t>he following optional feature pack</w:t>
      </w:r>
      <w:r w:rsidR="008A0A58" w:rsidRPr="009C5614">
        <w:t>age</w:t>
      </w:r>
      <w:r w:rsidR="002E0B94" w:rsidRPr="009C5614">
        <w:t xml:space="preserve">s </w:t>
      </w:r>
      <w:r w:rsidRPr="009C5614">
        <w:t xml:space="preserve">in conjunction with </w:t>
      </w:r>
      <w:r w:rsidR="002E0B94" w:rsidRPr="009C5614">
        <w:t xml:space="preserve">your </w:t>
      </w:r>
      <w:r w:rsidRPr="009C5614">
        <w:t xml:space="preserve">Telstra </w:t>
      </w:r>
      <w:r w:rsidR="002E0B94" w:rsidRPr="009C5614">
        <w:t>SIP Connect service</w:t>
      </w:r>
      <w:r w:rsidRPr="009C5614">
        <w:t>:</w:t>
      </w:r>
      <w:bookmarkEnd w:id="21"/>
    </w:p>
    <w:p w14:paraId="0EDA4741" w14:textId="24DFB500" w:rsidR="002E0B94" w:rsidRPr="009C5614" w:rsidRDefault="00D14033" w:rsidP="002E0B94">
      <w:pPr>
        <w:pStyle w:val="Heading3"/>
      </w:pPr>
      <w:r w:rsidRPr="009C5614">
        <w:t xml:space="preserve">the </w:t>
      </w:r>
      <w:r w:rsidR="002E0B94" w:rsidRPr="009C5614">
        <w:t xml:space="preserve">Mobility </w:t>
      </w:r>
      <w:r w:rsidRPr="009C5614">
        <w:t>f</w:t>
      </w:r>
      <w:r w:rsidR="002E0B94" w:rsidRPr="009C5614">
        <w:t xml:space="preserve">eature </w:t>
      </w:r>
      <w:proofErr w:type="gramStart"/>
      <w:r w:rsidRPr="009C5614">
        <w:t>p</w:t>
      </w:r>
      <w:r w:rsidR="002E0B94" w:rsidRPr="009C5614">
        <w:t>ack</w:t>
      </w:r>
      <w:r w:rsidR="008A0A58" w:rsidRPr="009C5614">
        <w:t>age</w:t>
      </w:r>
      <w:r w:rsidRPr="009C5614">
        <w:t>;</w:t>
      </w:r>
      <w:proofErr w:type="gramEnd"/>
    </w:p>
    <w:p w14:paraId="73B7F7E6" w14:textId="522E8044" w:rsidR="00B80D9F" w:rsidRDefault="00FD63B8" w:rsidP="002E0B94">
      <w:pPr>
        <w:pStyle w:val="Heading3"/>
      </w:pPr>
      <w:r w:rsidRPr="009C5614">
        <w:t>the Business Continuity feature pack</w:t>
      </w:r>
      <w:r w:rsidR="00F340E8" w:rsidRPr="009C5614">
        <w:t>age</w:t>
      </w:r>
      <w:r w:rsidR="005327C5">
        <w:t>; and</w:t>
      </w:r>
    </w:p>
    <w:p w14:paraId="66EC39EA" w14:textId="3317BFA8" w:rsidR="00FD63B8" w:rsidRPr="009C5614" w:rsidRDefault="00B80D9F" w:rsidP="005327C5">
      <w:pPr>
        <w:pStyle w:val="Heading3"/>
      </w:pPr>
      <w:r>
        <w:t xml:space="preserve">Telstra Business Resumption Service </w:t>
      </w:r>
      <w:r w:rsidR="00970C49">
        <w:t>+</w:t>
      </w:r>
    </w:p>
    <w:p w14:paraId="0F76B3C8" w14:textId="77777777" w:rsidR="00FD63B8" w:rsidRPr="009C5614" w:rsidRDefault="00FD63B8" w:rsidP="002E0B94">
      <w:pPr>
        <w:pStyle w:val="Heading2"/>
      </w:pPr>
      <w:r w:rsidRPr="009C5614">
        <w:t>Each optional feature package has certain fixed features.  We will notify you of those fixed features and any limitations that may apply to your chosen feature package(s) at the time you apply for them.</w:t>
      </w:r>
    </w:p>
    <w:p w14:paraId="57DBB71A" w14:textId="77777777" w:rsidR="00D245D0" w:rsidRPr="009C5614" w:rsidRDefault="00FD63B8" w:rsidP="00D14033">
      <w:pPr>
        <w:pStyle w:val="Heading2"/>
      </w:pPr>
      <w:r w:rsidRPr="009C5614">
        <w:t xml:space="preserve">You may request additional </w:t>
      </w:r>
      <w:r w:rsidR="00B76473" w:rsidRPr="009C5614">
        <w:t xml:space="preserve">optional </w:t>
      </w:r>
      <w:r w:rsidRPr="009C5614">
        <w:t xml:space="preserve">feature packages or change an existing </w:t>
      </w:r>
      <w:r w:rsidR="00B76473" w:rsidRPr="009C5614">
        <w:t xml:space="preserve">optional </w:t>
      </w:r>
      <w:r w:rsidRPr="009C5614">
        <w:t>feature package at any time.  If you wish to cancel a</w:t>
      </w:r>
      <w:r w:rsidR="00F534F1" w:rsidRPr="009C5614">
        <w:t>n optional</w:t>
      </w:r>
      <w:r w:rsidRPr="009C5614">
        <w:t xml:space="preserve"> feature package, the date of cancellation will be the date we receive notification of the cancellation from you in writing.</w:t>
      </w:r>
    </w:p>
    <w:p w14:paraId="230C4A2C" w14:textId="77777777" w:rsidR="002E0B94" w:rsidRPr="009C5614" w:rsidRDefault="00D14033" w:rsidP="002E0B94">
      <w:pPr>
        <w:pStyle w:val="Heading2"/>
      </w:pPr>
      <w:r w:rsidRPr="009C5614">
        <w:t>The Telstra SIP Connect voice circuits must terminate locally in the same state or territor</w:t>
      </w:r>
      <w:r w:rsidRPr="009C5614">
        <w:rPr>
          <w:i/>
        </w:rPr>
        <w:t>y</w:t>
      </w:r>
      <w:r w:rsidRPr="009C5614">
        <w:t xml:space="preserve"> as your selected accredited voice system.</w:t>
      </w:r>
    </w:p>
    <w:p w14:paraId="298638C7" w14:textId="77777777" w:rsidR="006D68A3" w:rsidRPr="009C5614" w:rsidRDefault="00D14033" w:rsidP="006D68A3">
      <w:pPr>
        <w:pStyle w:val="Heading2"/>
      </w:pPr>
      <w:r w:rsidRPr="009C5614">
        <w:t>Additional features for your Telstra SIP Connect service may become available from time to time.  We may notify you of such features when they become available.</w:t>
      </w:r>
    </w:p>
    <w:p w14:paraId="1D3CE603" w14:textId="77777777" w:rsidR="00A4126A" w:rsidRDefault="00A4126A" w:rsidP="00A4126A">
      <w:pPr>
        <w:pStyle w:val="Heading2"/>
      </w:pPr>
      <w:r w:rsidRPr="009C5614">
        <w:lastRenderedPageBreak/>
        <w:t xml:space="preserve">If you no longer meet the minimum technical requirements, then we may cancel your Telstra SIP Connect service.  If this happens, you will be responsible for re-configuring your equipment.  </w:t>
      </w:r>
    </w:p>
    <w:p w14:paraId="4450D203" w14:textId="77777777" w:rsidR="00781C2A" w:rsidRPr="00297D37" w:rsidRDefault="00781C2A" w:rsidP="00781C2A">
      <w:pPr>
        <w:pStyle w:val="Heading2"/>
        <w:numPr>
          <w:ilvl w:val="0"/>
          <w:numId w:val="0"/>
        </w:numPr>
        <w:ind w:left="737"/>
        <w:rPr>
          <w:rFonts w:ascii="Arial" w:hAnsi="Arial" w:cs="Arial"/>
          <w:b/>
          <w:sz w:val="21"/>
          <w:szCs w:val="21"/>
        </w:rPr>
      </w:pPr>
      <w:bookmarkStart w:id="22" w:name="_Toc257373808"/>
      <w:bookmarkStart w:id="23" w:name="_Toc316546967"/>
      <w:bookmarkStart w:id="24" w:name="_Hlk68011867"/>
      <w:r w:rsidRPr="00297D37">
        <w:rPr>
          <w:rFonts w:ascii="Arial" w:hAnsi="Arial" w:cs="Arial"/>
          <w:b/>
          <w:sz w:val="21"/>
          <w:szCs w:val="21"/>
        </w:rPr>
        <w:t xml:space="preserve">Call quality on your Telstra </w:t>
      </w:r>
      <w:r>
        <w:rPr>
          <w:rFonts w:ascii="Arial" w:hAnsi="Arial" w:cs="Arial"/>
          <w:b/>
          <w:sz w:val="21"/>
          <w:szCs w:val="21"/>
        </w:rPr>
        <w:t>S</w:t>
      </w:r>
      <w:r w:rsidRPr="00297D37">
        <w:rPr>
          <w:rFonts w:ascii="Arial" w:hAnsi="Arial" w:cs="Arial"/>
          <w:b/>
          <w:sz w:val="21"/>
          <w:szCs w:val="21"/>
        </w:rPr>
        <w:t xml:space="preserve">IP </w:t>
      </w:r>
      <w:r>
        <w:rPr>
          <w:rFonts w:ascii="Arial" w:hAnsi="Arial" w:cs="Arial"/>
          <w:b/>
          <w:sz w:val="21"/>
          <w:szCs w:val="21"/>
        </w:rPr>
        <w:t xml:space="preserve">Connect </w:t>
      </w:r>
      <w:proofErr w:type="gramStart"/>
      <w:r w:rsidRPr="00297D37">
        <w:rPr>
          <w:rFonts w:ascii="Arial" w:hAnsi="Arial" w:cs="Arial"/>
          <w:b/>
          <w:sz w:val="21"/>
          <w:szCs w:val="21"/>
        </w:rPr>
        <w:t>service</w:t>
      </w:r>
      <w:bookmarkEnd w:id="22"/>
      <w:bookmarkEnd w:id="23"/>
      <w:proofErr w:type="gramEnd"/>
    </w:p>
    <w:p w14:paraId="6B959D85" w14:textId="77777777" w:rsidR="00AD7ABF" w:rsidRPr="007F5261" w:rsidRDefault="00AD7ABF" w:rsidP="00AD7ABF">
      <w:pPr>
        <w:pStyle w:val="Heading2"/>
      </w:pPr>
      <w:r>
        <w:t>You acknowledge and agree:</w:t>
      </w:r>
    </w:p>
    <w:p w14:paraId="65C8EEC0" w14:textId="77777777" w:rsidR="00AD7ABF" w:rsidRPr="007F56EF" w:rsidRDefault="00AD7ABF" w:rsidP="00AD7ABF">
      <w:pPr>
        <w:pStyle w:val="Heading3"/>
        <w:tabs>
          <w:tab w:val="clear" w:pos="1474"/>
          <w:tab w:val="num" w:pos="1560"/>
        </w:tabs>
        <w:ind w:left="1560"/>
      </w:pPr>
      <w:bookmarkStart w:id="25" w:name="_Hlk68011936"/>
      <w:r>
        <w:t>t</w:t>
      </w:r>
      <w:r w:rsidRPr="00C033E3">
        <w:t xml:space="preserve">o get the best out of the </w:t>
      </w:r>
      <w:r>
        <w:t xml:space="preserve">Telstra </w:t>
      </w:r>
      <w:r w:rsidR="00AE437F">
        <w:t>S</w:t>
      </w:r>
      <w:r w:rsidRPr="00C033E3">
        <w:t xml:space="preserve">IP </w:t>
      </w:r>
      <w:r w:rsidR="00AE437F">
        <w:t>Connect</w:t>
      </w:r>
      <w:r w:rsidRPr="00C033E3">
        <w:t xml:space="preserve"> </w:t>
      </w:r>
      <w:r>
        <w:t xml:space="preserve">service </w:t>
      </w:r>
      <w:r w:rsidRPr="00C033E3">
        <w:t>we recommend use of a</w:t>
      </w:r>
      <w:r w:rsidR="00325312">
        <w:t xml:space="preserve"> Telstra Next IP</w:t>
      </w:r>
      <w:r w:rsidR="00B25CA2">
        <w:t xml:space="preserve"> </w:t>
      </w:r>
      <w:proofErr w:type="gramStart"/>
      <w:r w:rsidR="00B25CA2">
        <w:t>service</w:t>
      </w:r>
      <w:r w:rsidR="00325312">
        <w:t xml:space="preserve"> .</w:t>
      </w:r>
      <w:proofErr w:type="gramEnd"/>
    </w:p>
    <w:bookmarkEnd w:id="25"/>
    <w:p w14:paraId="687C2A44" w14:textId="77777777" w:rsidR="00AD7ABF" w:rsidRDefault="00AD7ABF" w:rsidP="00AD7ABF">
      <w:pPr>
        <w:pStyle w:val="Heading3"/>
        <w:tabs>
          <w:tab w:val="clear" w:pos="1474"/>
          <w:tab w:val="num" w:pos="1560"/>
        </w:tabs>
        <w:ind w:left="1560"/>
      </w:pPr>
      <w:r>
        <w:t xml:space="preserve">When Telstra </w:t>
      </w:r>
      <w:r w:rsidR="00AE437F">
        <w:t>S</w:t>
      </w:r>
      <w:r>
        <w:t xml:space="preserve">IP </w:t>
      </w:r>
      <w:r w:rsidR="00AE437F">
        <w:t>Connect service</w:t>
      </w:r>
      <w:r>
        <w:t xml:space="preserve"> is provided over </w:t>
      </w:r>
      <w:r w:rsidR="00325312">
        <w:t>any other service type</w:t>
      </w:r>
      <w:r>
        <w:t>, the voice and video quality of a call can be reduced as the service may be impacted by:</w:t>
      </w:r>
    </w:p>
    <w:p w14:paraId="7E6E6FD4" w14:textId="77777777" w:rsidR="00AD7ABF" w:rsidRDefault="00AD7ABF" w:rsidP="00AD7ABF">
      <w:pPr>
        <w:pStyle w:val="Heading4"/>
      </w:pPr>
      <w:r>
        <w:t xml:space="preserve">Packet </w:t>
      </w:r>
      <w:proofErr w:type="gramStart"/>
      <w:r>
        <w:t>loss;</w:t>
      </w:r>
      <w:proofErr w:type="gramEnd"/>
    </w:p>
    <w:p w14:paraId="6DC52541" w14:textId="77777777" w:rsidR="00AD7ABF" w:rsidRDefault="00AD7ABF" w:rsidP="00AD7ABF">
      <w:pPr>
        <w:pStyle w:val="Heading4"/>
      </w:pPr>
      <w:r>
        <w:t>Variable delay; and</w:t>
      </w:r>
    </w:p>
    <w:p w14:paraId="3F331797" w14:textId="77777777" w:rsidR="00AD7ABF" w:rsidRDefault="00AD7ABF" w:rsidP="00AD7ABF">
      <w:pPr>
        <w:pStyle w:val="Heading4"/>
      </w:pPr>
      <w:r>
        <w:t>Variable data throughput rates,</w:t>
      </w:r>
    </w:p>
    <w:p w14:paraId="261CC1C4" w14:textId="77777777" w:rsidR="00AD7ABF" w:rsidRDefault="00AD7ABF" w:rsidP="00AD7ABF">
      <w:pPr>
        <w:pStyle w:val="Heading3"/>
        <w:tabs>
          <w:tab w:val="clear" w:pos="1474"/>
          <w:tab w:val="num" w:pos="1560"/>
        </w:tabs>
        <w:ind w:left="1560"/>
      </w:pPr>
      <w:r>
        <w:t xml:space="preserve">The Telstra </w:t>
      </w:r>
      <w:r w:rsidR="00AE437F">
        <w:t>S</w:t>
      </w:r>
      <w:r>
        <w:t xml:space="preserve">IP </w:t>
      </w:r>
      <w:r w:rsidR="00AE437F">
        <w:t>Connect</w:t>
      </w:r>
      <w:r>
        <w:t xml:space="preserve"> service will not work if there in an </w:t>
      </w:r>
      <w:r w:rsidRPr="00571F2E">
        <w:t>interruption</w:t>
      </w:r>
      <w:r>
        <w:t xml:space="preserve"> to </w:t>
      </w:r>
      <w:r w:rsidRPr="00571F2E">
        <w:t>your</w:t>
      </w:r>
      <w:r>
        <w:t xml:space="preserve"> underlying Eligible Access Service and as a result you may be unable to dial emergency services numbers such as 000.  A Telstra </w:t>
      </w:r>
      <w:r w:rsidR="00AE437F">
        <w:t>S</w:t>
      </w:r>
      <w:r>
        <w:t xml:space="preserve">IP </w:t>
      </w:r>
      <w:r w:rsidR="00AE437F">
        <w:t>Connect</w:t>
      </w:r>
      <w:r>
        <w:t xml:space="preserve"> </w:t>
      </w:r>
      <w:r w:rsidR="00AE437F">
        <w:t>S</w:t>
      </w:r>
      <w:r>
        <w:t xml:space="preserve">ervice over </w:t>
      </w:r>
      <w:r w:rsidR="00B25CA2">
        <w:t>an</w:t>
      </w:r>
      <w:r>
        <w:t xml:space="preserve"> Internet Access Service is not suitable for people with life threatening medical conditions that require priority assistance.</w:t>
      </w:r>
    </w:p>
    <w:p w14:paraId="384241BD" w14:textId="77777777" w:rsidR="00AD7ABF" w:rsidRPr="00571F2E" w:rsidRDefault="00AD7ABF" w:rsidP="00AD7ABF">
      <w:pPr>
        <w:pStyle w:val="Heading3"/>
        <w:tabs>
          <w:tab w:val="clear" w:pos="1474"/>
          <w:tab w:val="num" w:pos="1560"/>
        </w:tabs>
        <w:ind w:left="1560"/>
      </w:pPr>
      <w:r>
        <w:t>w</w:t>
      </w:r>
      <w:r w:rsidRPr="005E5F0B">
        <w:t xml:space="preserve">hen using the </w:t>
      </w:r>
      <w:r>
        <w:t xml:space="preserve">Telstra </w:t>
      </w:r>
      <w:r w:rsidR="00AE437F">
        <w:t>S</w:t>
      </w:r>
      <w:r>
        <w:t xml:space="preserve">IP </w:t>
      </w:r>
      <w:r w:rsidR="00AE437F">
        <w:t>Connect</w:t>
      </w:r>
      <w:r>
        <w:t xml:space="preserve"> service over </w:t>
      </w:r>
      <w:r w:rsidR="00F52010">
        <w:t>a</w:t>
      </w:r>
      <w:r w:rsidR="004B5246">
        <w:t>n</w:t>
      </w:r>
      <w:r>
        <w:t xml:space="preserve"> </w:t>
      </w:r>
      <w:r w:rsidRPr="005E5F0B">
        <w:t xml:space="preserve">Internet Access </w:t>
      </w:r>
      <w:r>
        <w:t>S</w:t>
      </w:r>
      <w:r w:rsidRPr="005E5F0B">
        <w:t>ervice</w:t>
      </w:r>
      <w:r>
        <w:t>:</w:t>
      </w:r>
    </w:p>
    <w:p w14:paraId="60E0B8B7" w14:textId="77777777" w:rsidR="00AD7ABF" w:rsidRDefault="00AD7ABF" w:rsidP="00AD7ABF">
      <w:pPr>
        <w:pStyle w:val="Heading4"/>
        <w:tabs>
          <w:tab w:val="clear" w:pos="2194"/>
          <w:tab w:val="num" w:pos="2268"/>
        </w:tabs>
        <w:ind w:left="2268" w:hanging="850"/>
      </w:pPr>
      <w:r>
        <w:t>we</w:t>
      </w:r>
      <w:r w:rsidRPr="00996CC4">
        <w:t xml:space="preserve"> recommend that your </w:t>
      </w:r>
      <w:r>
        <w:t>Internet Access S</w:t>
      </w:r>
      <w:r w:rsidRPr="00996CC4">
        <w:t xml:space="preserve">ervice provides a minimum of 100Kbps uncontended bandwidth per voice line in each direction to </w:t>
      </w:r>
      <w:r w:rsidR="00B25CA2">
        <w:t>maintain</w:t>
      </w:r>
      <w:r w:rsidR="00325312" w:rsidRPr="00996CC4">
        <w:t xml:space="preserve"> </w:t>
      </w:r>
      <w:r w:rsidRPr="00996CC4">
        <w:t xml:space="preserve">your </w:t>
      </w:r>
      <w:r>
        <w:t xml:space="preserve">voice </w:t>
      </w:r>
      <w:r w:rsidRPr="00996CC4">
        <w:t>quality</w:t>
      </w:r>
      <w:r>
        <w:t xml:space="preserve">; and  </w:t>
      </w:r>
    </w:p>
    <w:p w14:paraId="281B2225" w14:textId="77777777" w:rsidR="00AD7ABF" w:rsidRDefault="003A6845" w:rsidP="00AD7ABF">
      <w:pPr>
        <w:pStyle w:val="Heading4"/>
        <w:tabs>
          <w:tab w:val="clear" w:pos="2194"/>
          <w:tab w:val="num" w:pos="2268"/>
        </w:tabs>
        <w:ind w:left="2268" w:hanging="850"/>
      </w:pPr>
      <w:r w:rsidRPr="003A6845">
        <w:t>Subject to the Australian Consumer Law provisions in the General Terms of Our Customer Terms</w:t>
      </w:r>
      <w:r>
        <w:t>,</w:t>
      </w:r>
      <w:r w:rsidRPr="003A6845">
        <w:t xml:space="preserve"> </w:t>
      </w:r>
      <w:r>
        <w:t>w</w:t>
      </w:r>
      <w:r w:rsidR="00AD7ABF">
        <w:t xml:space="preserve">e do </w:t>
      </w:r>
      <w:r w:rsidR="00AD7ABF" w:rsidRPr="005E5F0B">
        <w:t>n</w:t>
      </w:r>
      <w:r w:rsidR="00AD7ABF">
        <w:t>o</w:t>
      </w:r>
      <w:r w:rsidR="00AD7ABF" w:rsidRPr="005E5F0B">
        <w:t xml:space="preserve">t make any guarantees about the quality of your </w:t>
      </w:r>
      <w:r w:rsidR="00AD7ABF">
        <w:t xml:space="preserve">Telstra </w:t>
      </w:r>
      <w:r w:rsidR="00AE437F">
        <w:t>S</w:t>
      </w:r>
      <w:r w:rsidR="00AD7ABF">
        <w:t xml:space="preserve">IP </w:t>
      </w:r>
      <w:r w:rsidR="00AE437F">
        <w:t xml:space="preserve">Connect </w:t>
      </w:r>
      <w:r w:rsidR="00AD7ABF">
        <w:t xml:space="preserve">service </w:t>
      </w:r>
      <w:r w:rsidR="00AD7ABF" w:rsidRPr="005E5F0B">
        <w:t>experience when used over the Internet or mobile data network</w:t>
      </w:r>
      <w:r w:rsidR="00AD7ABF">
        <w:t>.</w:t>
      </w:r>
    </w:p>
    <w:p w14:paraId="33F99ADE" w14:textId="77777777" w:rsidR="0043305C" w:rsidRDefault="00A90071" w:rsidP="0043305C">
      <w:pPr>
        <w:pStyle w:val="Heading4"/>
        <w:tabs>
          <w:tab w:val="clear" w:pos="2194"/>
          <w:tab w:val="num" w:pos="2268"/>
        </w:tabs>
        <w:ind w:left="2268" w:hanging="850"/>
      </w:pPr>
      <w:r>
        <w:t xml:space="preserve">All the Voice Packets when traversing via  </w:t>
      </w:r>
      <w:r w:rsidR="0043305C">
        <w:t xml:space="preserve"> Internet Access Services </w:t>
      </w:r>
      <w:r>
        <w:t>will be unencrypted.</w:t>
      </w:r>
    </w:p>
    <w:p w14:paraId="09B6FDAF" w14:textId="77777777" w:rsidR="004A2EF7" w:rsidRDefault="004A2EF7" w:rsidP="004A2EF7">
      <w:pPr>
        <w:pStyle w:val="Heading2"/>
        <w:numPr>
          <w:ilvl w:val="0"/>
          <w:numId w:val="0"/>
        </w:numPr>
        <w:ind w:left="737"/>
        <w:rPr>
          <w:rFonts w:ascii="Arial" w:hAnsi="Arial" w:cs="Arial"/>
          <w:b/>
          <w:sz w:val="21"/>
          <w:szCs w:val="21"/>
        </w:rPr>
      </w:pPr>
      <w:bookmarkStart w:id="26" w:name="_Toc183235195"/>
      <w:bookmarkEnd w:id="24"/>
      <w:r>
        <w:rPr>
          <w:rFonts w:ascii="Arial" w:hAnsi="Arial" w:cs="Arial"/>
          <w:b/>
          <w:sz w:val="21"/>
          <w:szCs w:val="21"/>
        </w:rPr>
        <w:t>New Telephone numbers</w:t>
      </w:r>
    </w:p>
    <w:p w14:paraId="4C2EDD8B" w14:textId="77777777" w:rsidR="004A2EF7" w:rsidRDefault="004A2EF7" w:rsidP="004A2EF7">
      <w:pPr>
        <w:pStyle w:val="Heading2"/>
      </w:pPr>
      <w:bookmarkStart w:id="27" w:name="_Ref296333386"/>
      <w:r w:rsidRPr="00531949">
        <w:t xml:space="preserve">If </w:t>
      </w:r>
      <w:proofErr w:type="gramStart"/>
      <w:r w:rsidRPr="00531949">
        <w:t>applicable</w:t>
      </w:r>
      <w:proofErr w:type="gramEnd"/>
      <w:r w:rsidRPr="00531949">
        <w:t xml:space="preserve"> we will provide telephone numbers to use with your Telstra </w:t>
      </w:r>
      <w:r>
        <w:t>S</w:t>
      </w:r>
      <w:r w:rsidRPr="00531949">
        <w:t xml:space="preserve">IP </w:t>
      </w:r>
      <w:r>
        <w:t xml:space="preserve">Connect </w:t>
      </w:r>
      <w:r w:rsidRPr="00531949">
        <w:t>service</w:t>
      </w:r>
      <w:r>
        <w:t>:</w:t>
      </w:r>
      <w:bookmarkEnd w:id="27"/>
    </w:p>
    <w:p w14:paraId="3CF5F576" w14:textId="31205351" w:rsidR="004A2EF7" w:rsidRDefault="004A2EF7" w:rsidP="004A2EF7">
      <w:pPr>
        <w:pStyle w:val="Heading3"/>
      </w:pPr>
      <w:r>
        <w:t xml:space="preserve">in </w:t>
      </w:r>
      <w:r w:rsidRPr="00531949">
        <w:t xml:space="preserve">a single </w:t>
      </w:r>
      <w:r>
        <w:t>B</w:t>
      </w:r>
      <w:r w:rsidRPr="00531949">
        <w:t xml:space="preserve">lock or multiple </w:t>
      </w:r>
      <w:r>
        <w:t>B</w:t>
      </w:r>
      <w:r w:rsidRPr="00531949">
        <w:t xml:space="preserve">locks of 100 </w:t>
      </w:r>
      <w:r>
        <w:t>contiguous</w:t>
      </w:r>
      <w:r w:rsidRPr="00531949">
        <w:t xml:space="preserve"> </w:t>
      </w:r>
      <w:proofErr w:type="gramStart"/>
      <w:r w:rsidRPr="00531949">
        <w:t>numbers</w:t>
      </w:r>
      <w:r>
        <w:t>;</w:t>
      </w:r>
      <w:proofErr w:type="gramEnd"/>
      <w:r>
        <w:t xml:space="preserve"> </w:t>
      </w:r>
    </w:p>
    <w:p w14:paraId="3CD7E622" w14:textId="77777777" w:rsidR="004A2EF7" w:rsidRPr="00BA70F2" w:rsidRDefault="004A2EF7" w:rsidP="004A2EF7">
      <w:pPr>
        <w:pStyle w:val="Heading2"/>
        <w:numPr>
          <w:ilvl w:val="0"/>
          <w:numId w:val="0"/>
        </w:numPr>
        <w:ind w:left="737"/>
        <w:rPr>
          <w:rFonts w:ascii="Arial" w:hAnsi="Arial" w:cs="Arial"/>
          <w:b/>
          <w:sz w:val="21"/>
          <w:szCs w:val="21"/>
        </w:rPr>
      </w:pPr>
      <w:bookmarkStart w:id="28" w:name="_Toc226516842"/>
      <w:bookmarkStart w:id="29" w:name="_Toc226883876"/>
      <w:bookmarkStart w:id="30" w:name="_Toc295134145"/>
      <w:r w:rsidRPr="00BA70F2">
        <w:rPr>
          <w:rFonts w:ascii="Arial" w:hAnsi="Arial" w:cs="Arial"/>
          <w:b/>
          <w:sz w:val="21"/>
          <w:szCs w:val="21"/>
        </w:rPr>
        <w:t>Transferring telephone numbers from an existing Telstra service</w:t>
      </w:r>
      <w:bookmarkEnd w:id="28"/>
      <w:bookmarkEnd w:id="29"/>
      <w:bookmarkEnd w:id="30"/>
      <w:r>
        <w:rPr>
          <w:rFonts w:ascii="Arial" w:hAnsi="Arial" w:cs="Arial"/>
          <w:b/>
          <w:sz w:val="21"/>
          <w:szCs w:val="21"/>
        </w:rPr>
        <w:t xml:space="preserve"> </w:t>
      </w:r>
    </w:p>
    <w:p w14:paraId="41A46B36" w14:textId="77777777" w:rsidR="004A2EF7" w:rsidRPr="000C04BB" w:rsidRDefault="004A2EF7" w:rsidP="004A2EF7">
      <w:pPr>
        <w:pStyle w:val="Heading2"/>
      </w:pPr>
      <w:r w:rsidRPr="00531949">
        <w:lastRenderedPageBreak/>
        <w:t xml:space="preserve">If </w:t>
      </w:r>
      <w:r w:rsidRPr="000C04BB">
        <w:t>you want to cancel an existing Telstra service to take up the Telstra SIP Connect service and you want to keep your current numbers:</w:t>
      </w:r>
    </w:p>
    <w:p w14:paraId="2CB7B503" w14:textId="3074236E" w:rsidR="00743DA2" w:rsidRPr="000C04BB" w:rsidRDefault="00743DA2" w:rsidP="00743DA2">
      <w:pPr>
        <w:pStyle w:val="Heading3"/>
        <w:rPr>
          <w:bCs/>
        </w:rPr>
      </w:pPr>
      <w:r w:rsidRPr="000C04BB">
        <w:t xml:space="preserve"> </w:t>
      </w:r>
      <w:r w:rsidRPr="000C04BB">
        <w:rPr>
          <w:bCs/>
        </w:rPr>
        <w:t xml:space="preserve">You can transfer any combination of 100 blocks or single numbers from an existing </w:t>
      </w:r>
      <w:proofErr w:type="gramStart"/>
      <w:r w:rsidRPr="000C04BB">
        <w:rPr>
          <w:bCs/>
        </w:rPr>
        <w:t>service</w:t>
      </w:r>
      <w:proofErr w:type="gramEnd"/>
    </w:p>
    <w:p w14:paraId="072E7619" w14:textId="218E930D" w:rsidR="00CD3D38" w:rsidRPr="000C04BB" w:rsidRDefault="00CD3D38" w:rsidP="00D103A7">
      <w:pPr>
        <w:pStyle w:val="Heading3"/>
      </w:pPr>
      <w:r w:rsidRPr="000C04BB">
        <w:t xml:space="preserve">Single numbers are only supported when transferring from other Telstra services or when porting in numbers from other </w:t>
      </w:r>
      <w:proofErr w:type="gramStart"/>
      <w:r w:rsidRPr="000C04BB">
        <w:t>carriers</w:t>
      </w:r>
      <w:proofErr w:type="gramEnd"/>
    </w:p>
    <w:p w14:paraId="4B17F001" w14:textId="77777777" w:rsidR="00CD3D38" w:rsidRPr="000C04BB" w:rsidRDefault="00CD3D38" w:rsidP="00D103A7">
      <w:pPr>
        <w:pStyle w:val="Heading3"/>
        <w:numPr>
          <w:ilvl w:val="0"/>
          <w:numId w:val="0"/>
        </w:numPr>
        <w:rPr>
          <w:bCs/>
        </w:rPr>
      </w:pPr>
    </w:p>
    <w:p w14:paraId="5DE91E62" w14:textId="77777777" w:rsidR="004A2EF7" w:rsidRPr="002B2BFE" w:rsidRDefault="004A2EF7" w:rsidP="004A2EF7">
      <w:pPr>
        <w:pStyle w:val="Heading2"/>
        <w:numPr>
          <w:ilvl w:val="0"/>
          <w:numId w:val="0"/>
        </w:numPr>
        <w:ind w:left="737"/>
        <w:rPr>
          <w:rFonts w:ascii="Arial" w:hAnsi="Arial" w:cs="Arial"/>
          <w:b/>
          <w:sz w:val="21"/>
          <w:szCs w:val="21"/>
        </w:rPr>
      </w:pPr>
      <w:r w:rsidRPr="000C04BB">
        <w:rPr>
          <w:rFonts w:ascii="Arial" w:hAnsi="Arial" w:cs="Arial"/>
          <w:b/>
          <w:sz w:val="21"/>
          <w:szCs w:val="21"/>
        </w:rPr>
        <w:t>Working services</w:t>
      </w:r>
    </w:p>
    <w:p w14:paraId="533F70A3" w14:textId="77777777" w:rsidR="004A2EF7" w:rsidRDefault="004A2EF7" w:rsidP="004A2EF7">
      <w:pPr>
        <w:pStyle w:val="Heading2"/>
      </w:pPr>
      <w:r w:rsidRPr="00531949">
        <w:t xml:space="preserve">You are not required to have working services on </w:t>
      </w:r>
      <w:proofErr w:type="gramStart"/>
      <w:r w:rsidRPr="00531949">
        <w:t>all of</w:t>
      </w:r>
      <w:proofErr w:type="gramEnd"/>
      <w:r w:rsidRPr="00531949">
        <w:t xml:space="preserve"> the numbers</w:t>
      </w:r>
      <w:r>
        <w:t xml:space="preserve"> associated with the Business Trunks feature package of your Telstra SIP Connect service</w:t>
      </w:r>
      <w:r w:rsidRPr="00531949">
        <w:t xml:space="preserve">, the remainder can be left vacant for use at a later date.  </w:t>
      </w:r>
    </w:p>
    <w:p w14:paraId="43D111A7" w14:textId="77777777" w:rsidR="004A2EF7" w:rsidRDefault="004A2EF7" w:rsidP="004A2EF7">
      <w:pPr>
        <w:pStyle w:val="Heading2"/>
      </w:pPr>
      <w:r w:rsidRPr="00531949">
        <w:t>You cannot</w:t>
      </w:r>
      <w:r>
        <w:t xml:space="preserve"> reduce the size of any number B</w:t>
      </w:r>
      <w:r w:rsidRPr="00531949">
        <w:t xml:space="preserve">lock </w:t>
      </w:r>
      <w:r>
        <w:t>associated with your Telstra SIP Connect service</w:t>
      </w:r>
      <w:r w:rsidRPr="00531949">
        <w:t xml:space="preserve"> to less than 100 telephone numbers by cancelling a proportion of your numbers.  You can increase or decrease the number of working services within your number block allocations.  We can vary the numbers in accordance with any national regulatory policy on numbering</w:t>
      </w:r>
      <w:r>
        <w:t>.</w:t>
      </w:r>
    </w:p>
    <w:p w14:paraId="469F17D9" w14:textId="77777777" w:rsidR="004A2EF7" w:rsidRDefault="004A2EF7" w:rsidP="004A2EF7">
      <w:pPr>
        <w:pStyle w:val="Heading2"/>
      </w:pPr>
      <w:r w:rsidRPr="00531949">
        <w:t xml:space="preserve">You </w:t>
      </w:r>
      <w:r>
        <w:t>can apply</w:t>
      </w:r>
      <w:r w:rsidRPr="00531949">
        <w:t xml:space="preserve"> to share numbers within a </w:t>
      </w:r>
      <w:r>
        <w:t>B</w:t>
      </w:r>
      <w:r w:rsidRPr="00531949">
        <w:t xml:space="preserve">lock of 100 </w:t>
      </w:r>
      <w:r>
        <w:t>contiguous</w:t>
      </w:r>
      <w:r w:rsidRPr="00531949">
        <w:t xml:space="preserve"> numbers </w:t>
      </w:r>
      <w:r>
        <w:t>associated with your Telstra SIP Connect service</w:t>
      </w:r>
      <w:r w:rsidRPr="00531949">
        <w:t xml:space="preserve"> across one or more sites in blocks of 10 </w:t>
      </w:r>
      <w:r>
        <w:t>contiguous</w:t>
      </w:r>
      <w:r w:rsidRPr="00531949">
        <w:t xml:space="preserve"> numbers.  Sharing numbers across sites is only allowed where the sites are within one exchange service area.  This is subject to us assessing whether it is technically feasible</w:t>
      </w:r>
      <w:r>
        <w:t>.</w:t>
      </w:r>
    </w:p>
    <w:p w14:paraId="6062B40D" w14:textId="77777777" w:rsidR="004A2EF7" w:rsidRDefault="004A2EF7" w:rsidP="004A2EF7">
      <w:pPr>
        <w:pStyle w:val="Indent1"/>
      </w:pPr>
      <w:bookmarkStart w:id="31" w:name="_Toc232321451"/>
      <w:bookmarkStart w:id="32" w:name="_Toc232321582"/>
      <w:bookmarkStart w:id="33" w:name="_Toc295134154"/>
      <w:bookmarkStart w:id="34" w:name="_Toc167091301"/>
      <w:r w:rsidRPr="00531949">
        <w:t>L</w:t>
      </w:r>
      <w:r>
        <w:t>ocal Number Portability</w:t>
      </w:r>
      <w:bookmarkEnd w:id="31"/>
      <w:bookmarkEnd w:id="32"/>
      <w:bookmarkEnd w:id="33"/>
      <w:bookmarkEnd w:id="34"/>
    </w:p>
    <w:p w14:paraId="45A236DB" w14:textId="77777777" w:rsidR="004A2EF7" w:rsidRPr="000C04BB" w:rsidRDefault="004A2EF7" w:rsidP="004A2EF7">
      <w:pPr>
        <w:pStyle w:val="Heading2"/>
      </w:pPr>
      <w:r>
        <w:t xml:space="preserve">Local Number Portability is available as an option for customers who want to change their phone company and keep their existing telephone number.  This process is known as porting.  Telstra SIP Connect customers </w:t>
      </w:r>
      <w:proofErr w:type="gramStart"/>
      <w:r>
        <w:t>are able to</w:t>
      </w:r>
      <w:proofErr w:type="gramEnd"/>
      <w:r>
        <w:t xml:space="preserve"> port out numbers from Telstra to another provider, or port in numbers from another provider to Telstra </w:t>
      </w:r>
      <w:r w:rsidRPr="000C04BB">
        <w:t>subject to the requirements of this section.</w:t>
      </w:r>
    </w:p>
    <w:p w14:paraId="7B1F4B1E" w14:textId="77777777" w:rsidR="004A2EF7" w:rsidRPr="000C04BB" w:rsidRDefault="004A2EF7" w:rsidP="004A2EF7">
      <w:pPr>
        <w:pStyle w:val="Heading2"/>
      </w:pPr>
      <w:bookmarkStart w:id="35" w:name="_Ref296330276"/>
      <w:r w:rsidRPr="000C04BB">
        <w:t>The following limitations apply to Local Number Portability for Telstra SIP Connect:</w:t>
      </w:r>
      <w:bookmarkEnd w:id="35"/>
      <w:r w:rsidRPr="000C04BB">
        <w:t xml:space="preserve">  </w:t>
      </w:r>
    </w:p>
    <w:p w14:paraId="7A91BCC0" w14:textId="5A6C52C6" w:rsidR="004A2EF7" w:rsidRPr="000C04BB" w:rsidRDefault="004A2EF7" w:rsidP="004A2EF7">
      <w:pPr>
        <w:pStyle w:val="Heading3"/>
      </w:pPr>
      <w:r w:rsidRPr="000C04BB">
        <w:t>Numbers used in connection with your Telstra SIP Connect service</w:t>
      </w:r>
      <w:r w:rsidR="00BF0837" w:rsidRPr="000C04BB">
        <w:t xml:space="preserve"> can be ported out in 100 blocks, or singles in the way they were ported in, the requirement for a minimum of 100 block</w:t>
      </w:r>
      <w:r w:rsidR="00D103A7" w:rsidRPr="000C04BB">
        <w:t>s</w:t>
      </w:r>
      <w:r w:rsidR="00BF0837" w:rsidRPr="000C04BB">
        <w:t xml:space="preserve"> only applies where porting rules allow us to limit it. </w:t>
      </w:r>
    </w:p>
    <w:p w14:paraId="1435CDA7" w14:textId="11A78A44" w:rsidR="00642997" w:rsidRPr="00D763E2" w:rsidRDefault="00BF0837" w:rsidP="00642997">
      <w:pPr>
        <w:pStyle w:val="Heading3"/>
      </w:pPr>
      <w:r w:rsidRPr="000C04BB">
        <w:t>To enable a partial</w:t>
      </w:r>
      <w:r>
        <w:t xml:space="preserve"> port out, t</w:t>
      </w:r>
      <w:r w:rsidR="00642997" w:rsidRPr="000C04BB">
        <w:t>he numbers to be ported out may need to be moved to a new service. 100 blocks, or singles can be ported out in the way they were ported in, the requirement for a minimum of 100 block</w:t>
      </w:r>
      <w:r w:rsidR="00D103A7">
        <w:t>s</w:t>
      </w:r>
      <w:r w:rsidR="00642997" w:rsidRPr="000C04BB">
        <w:t xml:space="preserve"> only applies where porting rules allow us to limit it. </w:t>
      </w:r>
      <w:r w:rsidR="00642997" w:rsidRPr="00D763E2">
        <w:t xml:space="preserve">Re-organisation of the numbers within your Telstra </w:t>
      </w:r>
      <w:r w:rsidR="00642997">
        <w:t>S</w:t>
      </w:r>
      <w:r w:rsidR="00642997" w:rsidRPr="00D763E2">
        <w:t xml:space="preserve">IP </w:t>
      </w:r>
      <w:r w:rsidR="00642997">
        <w:t xml:space="preserve">Connect </w:t>
      </w:r>
      <w:r w:rsidR="00642997" w:rsidRPr="00D763E2">
        <w:t>group is subject to us assessing whether it is technically feasible.</w:t>
      </w:r>
    </w:p>
    <w:p w14:paraId="42116F34" w14:textId="77777777" w:rsidR="004A2EF7" w:rsidRPr="000C04BB" w:rsidRDefault="004A2EF7" w:rsidP="004A2EF7">
      <w:pPr>
        <w:pStyle w:val="Heading3"/>
      </w:pPr>
      <w:r w:rsidRPr="00D763E2">
        <w:lastRenderedPageBreak/>
        <w:t xml:space="preserve">Re-organisation of the numbers within your Telstra </w:t>
      </w:r>
      <w:r>
        <w:t>S</w:t>
      </w:r>
      <w:r w:rsidRPr="00D763E2">
        <w:t xml:space="preserve">IP </w:t>
      </w:r>
      <w:r>
        <w:t xml:space="preserve">Connect </w:t>
      </w:r>
      <w:r w:rsidRPr="00D763E2">
        <w:t xml:space="preserve">group before porting requires reprogramming of your data group in Telstra </w:t>
      </w:r>
      <w:r>
        <w:t>S</w:t>
      </w:r>
      <w:r w:rsidRPr="00D763E2">
        <w:t xml:space="preserve">IP </w:t>
      </w:r>
      <w:r>
        <w:t xml:space="preserve">Connect </w:t>
      </w:r>
      <w:r w:rsidRPr="00D763E2">
        <w:t xml:space="preserve">by Telstra.  </w:t>
      </w:r>
      <w:r>
        <w:t xml:space="preserve">An adds, moves and changes fee </w:t>
      </w:r>
      <w:r w:rsidRPr="00D763E2">
        <w:t>appl</w:t>
      </w:r>
      <w:r>
        <w:t>ies</w:t>
      </w:r>
      <w:r w:rsidRPr="00D763E2">
        <w:t xml:space="preserve"> to </w:t>
      </w:r>
      <w:r w:rsidRPr="000C04BB">
        <w:t xml:space="preserve">programming work we do for you, which we will notify you of at the time you apply for your Telstra SIP Connect service.  </w:t>
      </w:r>
    </w:p>
    <w:p w14:paraId="31E3E838" w14:textId="206F29EA" w:rsidR="004A2EF7" w:rsidRPr="000C04BB" w:rsidRDefault="00526CC5" w:rsidP="004A2EF7">
      <w:pPr>
        <w:pStyle w:val="Heading3"/>
      </w:pPr>
      <w:r w:rsidRPr="000C04BB">
        <w:t>I</w:t>
      </w:r>
      <w:r w:rsidR="004A2EF7" w:rsidRPr="000C04BB">
        <w:t xml:space="preserve">f you wish to port in telephone numbers from another provider to Telstra for use with your Telstra SIP Connect service, </w:t>
      </w:r>
      <w:proofErr w:type="gramStart"/>
      <w:r w:rsidR="00642997" w:rsidRPr="000C04BB">
        <w:t>We</w:t>
      </w:r>
      <w:proofErr w:type="gramEnd"/>
      <w:r w:rsidR="00642997" w:rsidRPr="000C04BB">
        <w:t xml:space="preserve"> support port ins of 100 blocks, or single numbers</w:t>
      </w:r>
      <w:r w:rsidR="00642997" w:rsidRPr="000C04BB">
        <w:rPr>
          <w:rStyle w:val="cf01"/>
        </w:rPr>
        <w:t xml:space="preserve"> </w:t>
      </w:r>
      <w:r w:rsidR="004A2EF7" w:rsidRPr="000C04BB">
        <w:t>for use with the Telstra SIP Connect service.</w:t>
      </w:r>
    </w:p>
    <w:p w14:paraId="204C7E55" w14:textId="77777777" w:rsidR="004A2EF7" w:rsidRPr="00D763E2" w:rsidRDefault="004A2EF7" w:rsidP="004A2EF7">
      <w:pPr>
        <w:pStyle w:val="Heading3"/>
      </w:pPr>
      <w:r w:rsidRPr="000C04BB">
        <w:t>We may require authorisation from you, in a form approved by us, before we allow you to port</w:t>
      </w:r>
      <w:r w:rsidRPr="00D763E2">
        <w:t xml:space="preserve"> in telephone numbers to your Telstra </w:t>
      </w:r>
      <w:r>
        <w:t>S</w:t>
      </w:r>
      <w:r w:rsidRPr="00D763E2">
        <w:t xml:space="preserve">IP </w:t>
      </w:r>
      <w:r>
        <w:t xml:space="preserve">Connect </w:t>
      </w:r>
      <w:r w:rsidRPr="00D763E2">
        <w:t xml:space="preserve">service.  We may also require additional information from you to allow us to port telephone numbers to your Telstra </w:t>
      </w:r>
      <w:r>
        <w:t>S</w:t>
      </w:r>
      <w:r w:rsidRPr="00D763E2">
        <w:t xml:space="preserve">IP </w:t>
      </w:r>
      <w:r>
        <w:t xml:space="preserve">Connect </w:t>
      </w:r>
      <w:r w:rsidRPr="00D763E2">
        <w:t>service, including information which validates your right to port the telephone numbers.</w:t>
      </w:r>
    </w:p>
    <w:p w14:paraId="31975048" w14:textId="77777777" w:rsidR="004A2EF7" w:rsidRDefault="004A2EF7" w:rsidP="004A2EF7">
      <w:pPr>
        <w:pStyle w:val="Heading2"/>
      </w:pPr>
      <w:r>
        <w:t>We charge you the following administrative charge if you wish to use Local Number Portability to port out a Telstra SIP Connect group to another provider:</w:t>
      </w:r>
    </w:p>
    <w:p w14:paraId="415BF015" w14:textId="77777777" w:rsidR="004A2EF7" w:rsidRDefault="004A2EF7" w:rsidP="004A2EF7"/>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94"/>
        <w:gridCol w:w="916"/>
      </w:tblGrid>
      <w:tr w:rsidR="00170C34" w:rsidRPr="00195F64" w14:paraId="7C9428EF" w14:textId="77777777" w:rsidTr="000C04BB">
        <w:trPr>
          <w:tblCellSpacing w:w="15" w:type="dxa"/>
          <w:jc w:val="center"/>
        </w:trPr>
        <w:tc>
          <w:tcPr>
            <w:tcW w:w="5249" w:type="dxa"/>
            <w:vAlign w:val="center"/>
            <w:hideMark/>
          </w:tcPr>
          <w:p w14:paraId="41E61E9E" w14:textId="77777777" w:rsidR="00170C34" w:rsidRPr="00195F64" w:rsidRDefault="00170C34" w:rsidP="00195F64">
            <w:pPr>
              <w:rPr>
                <w:rFonts w:ascii="Arial" w:hAnsi="Arial" w:cs="Arial"/>
                <w:sz w:val="18"/>
                <w:szCs w:val="18"/>
                <w:lang w:eastAsia="en-AU"/>
              </w:rPr>
            </w:pPr>
            <w:r w:rsidRPr="00195F64">
              <w:rPr>
                <w:rFonts w:ascii="Arial" w:hAnsi="Arial" w:cs="Arial"/>
                <w:b/>
                <w:bCs/>
                <w:sz w:val="18"/>
                <w:szCs w:val="18"/>
                <w:lang w:eastAsia="en-AU"/>
              </w:rPr>
              <w:t>Local Number Portability administration charge</w:t>
            </w:r>
          </w:p>
        </w:tc>
        <w:tc>
          <w:tcPr>
            <w:tcW w:w="0" w:type="auto"/>
            <w:vAlign w:val="center"/>
            <w:hideMark/>
          </w:tcPr>
          <w:p w14:paraId="343167C5" w14:textId="77777777" w:rsidR="00170C34" w:rsidRPr="00195F64" w:rsidRDefault="00170C34" w:rsidP="00195F64">
            <w:pPr>
              <w:rPr>
                <w:rFonts w:ascii="Arial" w:hAnsi="Arial" w:cs="Arial"/>
                <w:sz w:val="18"/>
                <w:szCs w:val="18"/>
                <w:lang w:eastAsia="en-AU"/>
              </w:rPr>
            </w:pPr>
            <w:r w:rsidRPr="00195F64">
              <w:rPr>
                <w:rFonts w:ascii="Arial" w:hAnsi="Arial" w:cs="Arial"/>
                <w:b/>
                <w:bCs/>
                <w:sz w:val="18"/>
                <w:szCs w:val="18"/>
                <w:lang w:eastAsia="en-AU"/>
              </w:rPr>
              <w:t>GST excl.</w:t>
            </w:r>
          </w:p>
        </w:tc>
      </w:tr>
      <w:tr w:rsidR="00170C34" w:rsidRPr="00195F64" w14:paraId="1033847B" w14:textId="77777777" w:rsidTr="000C04BB">
        <w:trPr>
          <w:tblCellSpacing w:w="15" w:type="dxa"/>
          <w:jc w:val="center"/>
        </w:trPr>
        <w:tc>
          <w:tcPr>
            <w:tcW w:w="5249" w:type="dxa"/>
            <w:vAlign w:val="center"/>
            <w:hideMark/>
          </w:tcPr>
          <w:p w14:paraId="0DB828C1" w14:textId="77777777" w:rsidR="00170C34" w:rsidRPr="00195F64" w:rsidRDefault="00170C34" w:rsidP="00195F64">
            <w:pPr>
              <w:rPr>
                <w:rFonts w:ascii="Arial" w:hAnsi="Arial" w:cs="Arial"/>
                <w:sz w:val="18"/>
                <w:szCs w:val="18"/>
                <w:lang w:eastAsia="en-AU"/>
              </w:rPr>
            </w:pPr>
            <w:r w:rsidRPr="00195F64">
              <w:rPr>
                <w:rFonts w:ascii="Arial" w:hAnsi="Arial" w:cs="Arial"/>
                <w:sz w:val="18"/>
                <w:szCs w:val="18"/>
                <w:lang w:eastAsia="en-AU"/>
              </w:rPr>
              <w:t>Charge for the first 100 numbers</w:t>
            </w:r>
          </w:p>
        </w:tc>
        <w:tc>
          <w:tcPr>
            <w:tcW w:w="0" w:type="auto"/>
            <w:vAlign w:val="center"/>
            <w:hideMark/>
          </w:tcPr>
          <w:p w14:paraId="6D0026FD" w14:textId="77777777" w:rsidR="00170C34" w:rsidRPr="00195F64" w:rsidRDefault="00170C34" w:rsidP="00195F64">
            <w:pPr>
              <w:rPr>
                <w:rFonts w:ascii="Arial" w:hAnsi="Arial" w:cs="Arial"/>
                <w:sz w:val="18"/>
                <w:szCs w:val="18"/>
                <w:lang w:eastAsia="en-AU"/>
              </w:rPr>
            </w:pPr>
            <w:r w:rsidRPr="00195F64">
              <w:rPr>
                <w:rFonts w:ascii="Arial" w:hAnsi="Arial" w:cs="Arial"/>
                <w:b/>
                <w:bCs/>
                <w:sz w:val="18"/>
                <w:szCs w:val="18"/>
                <w:lang w:eastAsia="en-AU"/>
              </w:rPr>
              <w:t>$763.64</w:t>
            </w:r>
          </w:p>
        </w:tc>
      </w:tr>
      <w:tr w:rsidR="00170C34" w:rsidRPr="00195F64" w14:paraId="0E2992D9" w14:textId="77777777" w:rsidTr="000C04BB">
        <w:trPr>
          <w:tblCellSpacing w:w="15" w:type="dxa"/>
          <w:jc w:val="center"/>
        </w:trPr>
        <w:tc>
          <w:tcPr>
            <w:tcW w:w="5249" w:type="dxa"/>
            <w:vAlign w:val="center"/>
            <w:hideMark/>
          </w:tcPr>
          <w:p w14:paraId="12A3CE76" w14:textId="77777777" w:rsidR="00170C34" w:rsidRPr="00195F64" w:rsidRDefault="00170C34" w:rsidP="00195F64">
            <w:pPr>
              <w:rPr>
                <w:rFonts w:ascii="Arial" w:hAnsi="Arial" w:cs="Arial"/>
                <w:sz w:val="18"/>
                <w:szCs w:val="18"/>
                <w:lang w:eastAsia="en-AU"/>
              </w:rPr>
            </w:pPr>
            <w:r w:rsidRPr="00195F64">
              <w:rPr>
                <w:rFonts w:ascii="Arial" w:hAnsi="Arial" w:cs="Arial"/>
                <w:sz w:val="18"/>
                <w:szCs w:val="18"/>
                <w:lang w:eastAsia="en-AU"/>
              </w:rPr>
              <w:t>Charge for each additional 100 numbers</w:t>
            </w:r>
          </w:p>
        </w:tc>
        <w:tc>
          <w:tcPr>
            <w:tcW w:w="0" w:type="auto"/>
            <w:vAlign w:val="center"/>
            <w:hideMark/>
          </w:tcPr>
          <w:p w14:paraId="313437AB" w14:textId="77777777" w:rsidR="00170C34" w:rsidRPr="00195F64" w:rsidRDefault="00170C34" w:rsidP="00195F64">
            <w:pPr>
              <w:rPr>
                <w:rFonts w:ascii="Arial" w:hAnsi="Arial" w:cs="Arial"/>
                <w:sz w:val="18"/>
                <w:szCs w:val="18"/>
                <w:lang w:eastAsia="en-AU"/>
              </w:rPr>
            </w:pPr>
            <w:r w:rsidRPr="00195F64">
              <w:rPr>
                <w:rFonts w:ascii="Arial" w:hAnsi="Arial" w:cs="Arial"/>
                <w:b/>
                <w:bCs/>
                <w:sz w:val="18"/>
                <w:szCs w:val="18"/>
                <w:lang w:eastAsia="en-AU"/>
              </w:rPr>
              <w:t>$351.82</w:t>
            </w:r>
          </w:p>
        </w:tc>
      </w:tr>
      <w:tr w:rsidR="00170C34" w:rsidRPr="00195F64" w14:paraId="72A660D6" w14:textId="77777777" w:rsidTr="000C04BB">
        <w:trPr>
          <w:tblCellSpacing w:w="15" w:type="dxa"/>
          <w:jc w:val="center"/>
        </w:trPr>
        <w:tc>
          <w:tcPr>
            <w:tcW w:w="5249" w:type="dxa"/>
            <w:vAlign w:val="center"/>
            <w:hideMark/>
          </w:tcPr>
          <w:p w14:paraId="669C08F3" w14:textId="77777777" w:rsidR="00170C34" w:rsidRPr="00195F64" w:rsidRDefault="00170C34" w:rsidP="00195F64">
            <w:pPr>
              <w:rPr>
                <w:rFonts w:ascii="Arial" w:hAnsi="Arial" w:cs="Arial"/>
                <w:sz w:val="18"/>
                <w:szCs w:val="18"/>
                <w:lang w:eastAsia="en-AU"/>
              </w:rPr>
            </w:pPr>
            <w:r w:rsidRPr="00195F64">
              <w:rPr>
                <w:rFonts w:ascii="Arial" w:hAnsi="Arial" w:cs="Arial"/>
                <w:b/>
                <w:bCs/>
                <w:sz w:val="18"/>
                <w:szCs w:val="18"/>
                <w:lang w:eastAsia="en-AU"/>
              </w:rPr>
              <w:t>Under 100 numbers administration charge</w:t>
            </w:r>
          </w:p>
        </w:tc>
        <w:tc>
          <w:tcPr>
            <w:tcW w:w="0" w:type="auto"/>
            <w:vAlign w:val="center"/>
            <w:hideMark/>
          </w:tcPr>
          <w:p w14:paraId="0B10437F" w14:textId="77777777" w:rsidR="00170C34" w:rsidRPr="00195F64" w:rsidRDefault="00170C34" w:rsidP="00195F64">
            <w:pPr>
              <w:rPr>
                <w:rFonts w:ascii="Arial" w:hAnsi="Arial" w:cs="Arial"/>
                <w:sz w:val="18"/>
                <w:szCs w:val="18"/>
                <w:lang w:eastAsia="en-AU"/>
              </w:rPr>
            </w:pPr>
            <w:r w:rsidRPr="00195F64">
              <w:rPr>
                <w:rFonts w:ascii="Arial" w:hAnsi="Arial" w:cs="Arial"/>
                <w:b/>
                <w:bCs/>
                <w:sz w:val="18"/>
                <w:szCs w:val="18"/>
                <w:lang w:eastAsia="en-AU"/>
              </w:rPr>
              <w:t>GST excl.</w:t>
            </w:r>
          </w:p>
        </w:tc>
      </w:tr>
      <w:tr w:rsidR="00170C34" w:rsidRPr="00195F64" w14:paraId="4F503EC8" w14:textId="77777777" w:rsidTr="000C04BB">
        <w:trPr>
          <w:tblCellSpacing w:w="15" w:type="dxa"/>
          <w:jc w:val="center"/>
        </w:trPr>
        <w:tc>
          <w:tcPr>
            <w:tcW w:w="5249" w:type="dxa"/>
            <w:vAlign w:val="center"/>
            <w:hideMark/>
          </w:tcPr>
          <w:p w14:paraId="5C4C6450" w14:textId="77777777" w:rsidR="00170C34" w:rsidRPr="00195F64" w:rsidRDefault="00170C34" w:rsidP="00195F64">
            <w:pPr>
              <w:rPr>
                <w:rFonts w:ascii="Arial" w:hAnsi="Arial" w:cs="Arial"/>
                <w:sz w:val="18"/>
                <w:szCs w:val="18"/>
                <w:lang w:eastAsia="en-AU"/>
              </w:rPr>
            </w:pPr>
            <w:r w:rsidRPr="00195F64">
              <w:rPr>
                <w:rFonts w:ascii="Arial" w:hAnsi="Arial" w:cs="Arial"/>
                <w:sz w:val="18"/>
                <w:szCs w:val="18"/>
                <w:lang w:eastAsia="en-AU"/>
              </w:rPr>
              <w:t>Charge for up to 5 numbers</w:t>
            </w:r>
          </w:p>
        </w:tc>
        <w:tc>
          <w:tcPr>
            <w:tcW w:w="0" w:type="auto"/>
            <w:vAlign w:val="center"/>
            <w:hideMark/>
          </w:tcPr>
          <w:p w14:paraId="79B14772" w14:textId="77777777" w:rsidR="00170C34" w:rsidRPr="00195F64" w:rsidRDefault="00170C34" w:rsidP="00195F64">
            <w:pPr>
              <w:rPr>
                <w:rFonts w:ascii="Arial" w:hAnsi="Arial" w:cs="Arial"/>
                <w:sz w:val="18"/>
                <w:szCs w:val="18"/>
                <w:lang w:eastAsia="en-AU"/>
              </w:rPr>
            </w:pPr>
            <w:r w:rsidRPr="00195F64">
              <w:rPr>
                <w:rFonts w:ascii="Arial" w:hAnsi="Arial" w:cs="Arial"/>
                <w:b/>
                <w:bCs/>
                <w:sz w:val="18"/>
                <w:szCs w:val="18"/>
                <w:lang w:eastAsia="en-AU"/>
              </w:rPr>
              <w:t>$53.64</w:t>
            </w:r>
          </w:p>
        </w:tc>
      </w:tr>
      <w:tr w:rsidR="00170C34" w:rsidRPr="00195F64" w14:paraId="76E77B3C" w14:textId="77777777" w:rsidTr="000C04BB">
        <w:trPr>
          <w:tblCellSpacing w:w="15" w:type="dxa"/>
          <w:jc w:val="center"/>
        </w:trPr>
        <w:tc>
          <w:tcPr>
            <w:tcW w:w="5249" w:type="dxa"/>
            <w:vAlign w:val="center"/>
            <w:hideMark/>
          </w:tcPr>
          <w:p w14:paraId="52C05FA9" w14:textId="77777777" w:rsidR="00170C34" w:rsidRPr="00195F64" w:rsidRDefault="00170C34" w:rsidP="00195F64">
            <w:pPr>
              <w:rPr>
                <w:rFonts w:ascii="Arial" w:hAnsi="Arial" w:cs="Arial"/>
                <w:sz w:val="18"/>
                <w:szCs w:val="18"/>
                <w:lang w:eastAsia="en-AU"/>
              </w:rPr>
            </w:pPr>
            <w:r w:rsidRPr="00195F64">
              <w:rPr>
                <w:rFonts w:ascii="Arial" w:hAnsi="Arial" w:cs="Arial"/>
                <w:sz w:val="18"/>
                <w:szCs w:val="18"/>
                <w:lang w:eastAsia="en-AU"/>
              </w:rPr>
              <w:t>Charge for each additional number (up to 99 numbers)</w:t>
            </w:r>
          </w:p>
        </w:tc>
        <w:tc>
          <w:tcPr>
            <w:tcW w:w="0" w:type="auto"/>
            <w:vAlign w:val="center"/>
            <w:hideMark/>
          </w:tcPr>
          <w:p w14:paraId="3922C73D" w14:textId="77777777" w:rsidR="00170C34" w:rsidRPr="00195F64" w:rsidRDefault="00170C34" w:rsidP="00195F64">
            <w:pPr>
              <w:rPr>
                <w:rFonts w:ascii="Arial" w:hAnsi="Arial" w:cs="Arial"/>
                <w:sz w:val="18"/>
                <w:szCs w:val="18"/>
                <w:lang w:eastAsia="en-AU"/>
              </w:rPr>
            </w:pPr>
            <w:r w:rsidRPr="00195F64">
              <w:rPr>
                <w:rFonts w:ascii="Arial" w:hAnsi="Arial" w:cs="Arial"/>
                <w:b/>
                <w:bCs/>
                <w:sz w:val="18"/>
                <w:szCs w:val="18"/>
                <w:lang w:eastAsia="en-AU"/>
              </w:rPr>
              <w:t>$7.27</w:t>
            </w:r>
          </w:p>
        </w:tc>
      </w:tr>
    </w:tbl>
    <w:p w14:paraId="2C6FEE66" w14:textId="77777777" w:rsidR="00170C34" w:rsidRDefault="00170C34" w:rsidP="004A2EF7"/>
    <w:p w14:paraId="3F7DB476" w14:textId="77777777" w:rsidR="00170C34" w:rsidRDefault="00170C34" w:rsidP="004A2EF7"/>
    <w:p w14:paraId="7F1637A2" w14:textId="77777777" w:rsidR="004A2EF7" w:rsidRDefault="004A2EF7" w:rsidP="00F322ED">
      <w:pPr>
        <w:pStyle w:val="Heading2"/>
      </w:pPr>
      <w:bookmarkStart w:id="36" w:name="_Toc331510905"/>
      <w:r w:rsidRPr="00D763E2">
        <w:t xml:space="preserve">We will not charge you to use Local Number Portability to port in telephone numbers to your Telstra </w:t>
      </w:r>
      <w:r>
        <w:t>S</w:t>
      </w:r>
      <w:r w:rsidRPr="00D763E2">
        <w:t xml:space="preserve">IP </w:t>
      </w:r>
      <w:r>
        <w:t xml:space="preserve">Connect </w:t>
      </w:r>
      <w:r w:rsidRPr="00D763E2">
        <w:t>service from other providers.  You should check with the other provider for any charges and terms which apply to porting of your number from that provider</w:t>
      </w:r>
      <w:r w:rsidRPr="009C5614">
        <w:t>.</w:t>
      </w:r>
      <w:bookmarkEnd w:id="36"/>
    </w:p>
    <w:p w14:paraId="1261322C" w14:textId="77777777" w:rsidR="008C4757" w:rsidRPr="009C5614" w:rsidRDefault="008C4757" w:rsidP="004A2EF7">
      <w:pPr>
        <w:pStyle w:val="Indent1"/>
      </w:pPr>
      <w:bookmarkStart w:id="37" w:name="_Toc167091302"/>
      <w:r w:rsidRPr="009C5614">
        <w:t xml:space="preserve">Changes to your </w:t>
      </w:r>
      <w:r w:rsidR="00C82C40" w:rsidRPr="009C5614">
        <w:t xml:space="preserve">Telstra </w:t>
      </w:r>
      <w:r w:rsidRPr="009C5614">
        <w:t>SIP Connect</w:t>
      </w:r>
      <w:bookmarkEnd w:id="26"/>
      <w:r w:rsidR="00C82C40" w:rsidRPr="009C5614">
        <w:t xml:space="preserve"> Service</w:t>
      </w:r>
      <w:bookmarkEnd w:id="37"/>
    </w:p>
    <w:p w14:paraId="35CE8040" w14:textId="77777777" w:rsidR="008C4757" w:rsidRPr="009C5614" w:rsidRDefault="008C4757" w:rsidP="008C4757">
      <w:pPr>
        <w:pStyle w:val="Heading2"/>
      </w:pPr>
      <w:r w:rsidRPr="009C5614">
        <w:t xml:space="preserve">If you ask us to make changes to your Telstra SIP Connect service, we may charge you an adds, moves and changes fee, which we will notify you of at the time you apply for your Telstra SIP Connect service. </w:t>
      </w:r>
    </w:p>
    <w:p w14:paraId="4E1AEEEA" w14:textId="77777777" w:rsidR="00D14033" w:rsidRPr="009C5614" w:rsidRDefault="00BC4030" w:rsidP="00BC4030">
      <w:pPr>
        <w:pStyle w:val="Heading2"/>
      </w:pPr>
      <w:r w:rsidRPr="009C5614">
        <w:t>Your Telstra SIP Connect service has a minimum capacity of</w:t>
      </w:r>
      <w:r w:rsidR="00D14033" w:rsidRPr="009C5614">
        <w:t>:</w:t>
      </w:r>
    </w:p>
    <w:p w14:paraId="7A4C74C6" w14:textId="77777777" w:rsidR="00D14033" w:rsidRPr="009C5614" w:rsidRDefault="00D14033" w:rsidP="00D14033">
      <w:pPr>
        <w:pStyle w:val="Heading3"/>
      </w:pPr>
      <w:r w:rsidRPr="009C5614">
        <w:t>five</w:t>
      </w:r>
      <w:r w:rsidR="00BC4030" w:rsidRPr="009C5614">
        <w:t xml:space="preserve"> </w:t>
      </w:r>
      <w:r w:rsidR="00C82C40" w:rsidRPr="009C5614">
        <w:t>voice channels (</w:t>
      </w:r>
      <w:r w:rsidR="00BC4030" w:rsidRPr="009C5614">
        <w:t>simultaneous calls</w:t>
      </w:r>
      <w:r w:rsidR="00C82C40" w:rsidRPr="009C5614">
        <w:t>)</w:t>
      </w:r>
      <w:r w:rsidR="00243427" w:rsidRPr="009C5614">
        <w:t xml:space="preserve"> per site</w:t>
      </w:r>
      <w:r w:rsidR="002E0B94" w:rsidRPr="009C5614">
        <w:t xml:space="preserve"> </w:t>
      </w:r>
      <w:r w:rsidRPr="009C5614">
        <w:t>for which you</w:t>
      </w:r>
      <w:r w:rsidR="002E0B94" w:rsidRPr="009C5614">
        <w:t xml:space="preserve"> have selected the Business Trunks feature pack</w:t>
      </w:r>
      <w:r w:rsidRPr="009C5614">
        <w:t>;</w:t>
      </w:r>
      <w:r w:rsidR="002E0B94" w:rsidRPr="009C5614">
        <w:t xml:space="preserve"> and </w:t>
      </w:r>
    </w:p>
    <w:p w14:paraId="6228D41A" w14:textId="77777777" w:rsidR="004433F4" w:rsidRPr="009C5614" w:rsidRDefault="00D14033" w:rsidP="00D14033">
      <w:pPr>
        <w:pStyle w:val="Heading3"/>
      </w:pPr>
      <w:r w:rsidRPr="009C5614">
        <w:t>two</w:t>
      </w:r>
      <w:r w:rsidR="002E0B94" w:rsidRPr="009C5614">
        <w:t xml:space="preserve"> voice channels (simultaneous calls) per site </w:t>
      </w:r>
      <w:r w:rsidRPr="009C5614">
        <w:t>for which you</w:t>
      </w:r>
      <w:r w:rsidR="002E0B94" w:rsidRPr="009C5614">
        <w:t xml:space="preserve"> have selected the Business </w:t>
      </w:r>
      <w:r w:rsidRPr="009C5614">
        <w:t>Line</w:t>
      </w:r>
      <w:r w:rsidR="004433F4" w:rsidRPr="009C5614">
        <w:t>s</w:t>
      </w:r>
      <w:r w:rsidR="002E0B94" w:rsidRPr="009C5614">
        <w:t xml:space="preserve"> feature pack</w:t>
      </w:r>
      <w:r w:rsidR="00BC4030" w:rsidRPr="009C5614">
        <w:t xml:space="preserve">.  </w:t>
      </w:r>
    </w:p>
    <w:p w14:paraId="535DD32B" w14:textId="77777777" w:rsidR="004433F4" w:rsidRPr="009C5614" w:rsidRDefault="00BC4030" w:rsidP="004433F4">
      <w:pPr>
        <w:pStyle w:val="Heading2"/>
      </w:pPr>
      <w:r w:rsidRPr="009C5614">
        <w:t>You may purchase additional capacity for your Telstra SIP Connect service in blocks</w:t>
      </w:r>
      <w:r w:rsidR="00C03DAF" w:rsidRPr="009C5614">
        <w:t xml:space="preserve"> </w:t>
      </w:r>
      <w:r w:rsidRPr="009C5614">
        <w:t>of</w:t>
      </w:r>
      <w:r w:rsidR="004433F4" w:rsidRPr="009C5614">
        <w:t>:</w:t>
      </w:r>
      <w:r w:rsidRPr="009C5614">
        <w:t xml:space="preserve"> </w:t>
      </w:r>
    </w:p>
    <w:p w14:paraId="517AFDC6" w14:textId="77777777" w:rsidR="004433F4" w:rsidRPr="009C5614" w:rsidRDefault="004433F4" w:rsidP="004433F4">
      <w:pPr>
        <w:pStyle w:val="Heading3"/>
      </w:pPr>
      <w:r w:rsidRPr="009C5614">
        <w:lastRenderedPageBreak/>
        <w:t>five</w:t>
      </w:r>
      <w:r w:rsidR="00BC4030" w:rsidRPr="009C5614">
        <w:t xml:space="preserve"> </w:t>
      </w:r>
      <w:r w:rsidR="00C82C40" w:rsidRPr="009C5614">
        <w:t>voice channels</w:t>
      </w:r>
      <w:r w:rsidR="00A05A26">
        <w:t xml:space="preserve"> </w:t>
      </w:r>
      <w:r w:rsidR="00A05A26" w:rsidRPr="009C5614">
        <w:t>(simultaneous calls)</w:t>
      </w:r>
      <w:r w:rsidR="00243427" w:rsidRPr="009C5614">
        <w:t xml:space="preserve"> per site</w:t>
      </w:r>
      <w:r w:rsidR="00C03DAF" w:rsidRPr="009C5614">
        <w:t xml:space="preserve"> </w:t>
      </w:r>
      <w:r w:rsidRPr="009C5614">
        <w:t>for which you</w:t>
      </w:r>
      <w:r w:rsidR="00C03DAF" w:rsidRPr="009C5614">
        <w:t xml:space="preserve"> have selected the Business Trunks feature pack</w:t>
      </w:r>
      <w:r w:rsidRPr="009C5614">
        <w:t>;</w:t>
      </w:r>
      <w:r w:rsidR="00C03DAF" w:rsidRPr="009C5614">
        <w:t xml:space="preserve"> and </w:t>
      </w:r>
    </w:p>
    <w:p w14:paraId="76667702" w14:textId="77777777" w:rsidR="00BC4030" w:rsidRPr="009C5614" w:rsidRDefault="00C03DAF" w:rsidP="004433F4">
      <w:pPr>
        <w:pStyle w:val="Heading3"/>
      </w:pPr>
      <w:r w:rsidRPr="009C5614">
        <w:t xml:space="preserve">single voice channels (simultaneous calls) per site </w:t>
      </w:r>
      <w:r w:rsidR="004433F4" w:rsidRPr="009C5614">
        <w:t>for which you</w:t>
      </w:r>
      <w:r w:rsidRPr="009C5614">
        <w:t xml:space="preserve"> have selected the Business </w:t>
      </w:r>
      <w:r w:rsidR="004433F4" w:rsidRPr="009C5614">
        <w:t xml:space="preserve">Lines </w:t>
      </w:r>
      <w:r w:rsidRPr="009C5614">
        <w:t>feature pack</w:t>
      </w:r>
      <w:r w:rsidR="00C24AF4" w:rsidRPr="009C5614">
        <w:t>age</w:t>
      </w:r>
      <w:r w:rsidRPr="009C5614">
        <w:t>.</w:t>
      </w:r>
    </w:p>
    <w:p w14:paraId="53F07F03" w14:textId="77777777" w:rsidR="008C4757" w:rsidRDefault="008C4757" w:rsidP="008C4757">
      <w:pPr>
        <w:pStyle w:val="Heading2"/>
      </w:pPr>
      <w:r w:rsidRPr="009C5614">
        <w:t xml:space="preserve">If you wish to increase the number of </w:t>
      </w:r>
      <w:r w:rsidR="00C82C40" w:rsidRPr="009C5614">
        <w:t xml:space="preserve">voice channels that can be used for </w:t>
      </w:r>
      <w:r w:rsidRPr="009C5614">
        <w:t xml:space="preserve">simultaneous calls that can be made or received using your Telstra SIP Connect service, you may need to increase the bandwidth of the </w:t>
      </w:r>
      <w:r w:rsidR="00FB6F9F" w:rsidRPr="009C5614">
        <w:t>IPWAN</w:t>
      </w:r>
      <w:r w:rsidR="00D46243">
        <w:t>,</w:t>
      </w:r>
      <w:r w:rsidR="00FB6F9F" w:rsidRPr="009C5614">
        <w:t xml:space="preserve"> IPMAN</w:t>
      </w:r>
      <w:r w:rsidR="00781C2A">
        <w:t>,</w:t>
      </w:r>
      <w:r w:rsidR="00781C2A" w:rsidRPr="009C5614">
        <w:t xml:space="preserve"> </w:t>
      </w:r>
      <w:r w:rsidR="00781C2A">
        <w:t>Business IP Broadband (including NBN</w:t>
      </w:r>
      <w:r w:rsidR="00233FFB">
        <w:t xml:space="preserve"> where available</w:t>
      </w:r>
      <w:r w:rsidR="00781C2A">
        <w:t>), Connect IP Broadband (including NBN*)</w:t>
      </w:r>
      <w:r w:rsidR="00FB6F9F" w:rsidRPr="009C5614">
        <w:t xml:space="preserve"> Service (as applicable) at an additional cost</w:t>
      </w:r>
      <w:r w:rsidRPr="009C5614">
        <w:t xml:space="preserve">.  We will let you know if you need to increase the bandwidth of your connection to the Telstra IP </w:t>
      </w:r>
      <w:r w:rsidR="00F534F1" w:rsidRPr="009C5614">
        <w:t xml:space="preserve">MAN or IP WAN </w:t>
      </w:r>
      <w:r w:rsidRPr="009C5614">
        <w:t xml:space="preserve">service and the cost of doing so at the time you ask us to increase the number of </w:t>
      </w:r>
      <w:r w:rsidR="00C82C40" w:rsidRPr="009C5614">
        <w:t xml:space="preserve">voice channels that can be used for </w:t>
      </w:r>
      <w:r w:rsidRPr="009C5614">
        <w:t>simultaneous calls that can be made and received using your Telstra SIP Connect service.</w:t>
      </w:r>
    </w:p>
    <w:p w14:paraId="4C457686" w14:textId="77777777" w:rsidR="00BC4030" w:rsidRPr="009C5614" w:rsidRDefault="00BC4030" w:rsidP="008C4757">
      <w:pPr>
        <w:pStyle w:val="Indent1"/>
      </w:pPr>
      <w:bookmarkStart w:id="38" w:name="_Toc183235196"/>
      <w:bookmarkStart w:id="39" w:name="_Toc167091303"/>
      <w:r w:rsidRPr="009C5614">
        <w:t>Charges</w:t>
      </w:r>
      <w:bookmarkEnd w:id="39"/>
    </w:p>
    <w:p w14:paraId="1FE0C3C1" w14:textId="7A4105D1" w:rsidR="00BC4030" w:rsidRPr="009C5614" w:rsidRDefault="00BC4030" w:rsidP="00BC4030">
      <w:pPr>
        <w:pStyle w:val="Heading2"/>
        <w:rPr>
          <w:b/>
        </w:rPr>
      </w:pPr>
      <w:r w:rsidRPr="009C5614">
        <w:t>The charges for</w:t>
      </w:r>
      <w:r w:rsidR="00D10991" w:rsidRPr="009C5614">
        <w:t xml:space="preserve"> your</w:t>
      </w:r>
      <w:r w:rsidRPr="009C5614">
        <w:t xml:space="preserve"> </w:t>
      </w:r>
      <w:r w:rsidR="00682A20" w:rsidRPr="009C5614">
        <w:t xml:space="preserve">Telstra </w:t>
      </w:r>
      <w:r w:rsidRPr="009C5614">
        <w:t xml:space="preserve">SIP Connect service </w:t>
      </w:r>
      <w:r w:rsidR="00D440F7" w:rsidRPr="009C5614">
        <w:t xml:space="preserve">(including for the feature packs set out in sections </w:t>
      </w:r>
      <w:r w:rsidR="00D440F7" w:rsidRPr="009C5614">
        <w:fldChar w:fldCharType="begin"/>
      </w:r>
      <w:r w:rsidR="00D440F7" w:rsidRPr="009C5614">
        <w:instrText xml:space="preserve"> REF _Ref226950169 \r \h </w:instrText>
      </w:r>
      <w:r w:rsidR="009C5614">
        <w:instrText xml:space="preserve"> \* MERGEFORMAT </w:instrText>
      </w:r>
      <w:r w:rsidR="00D440F7" w:rsidRPr="009C5614">
        <w:fldChar w:fldCharType="separate"/>
      </w:r>
      <w:r w:rsidR="000D58E6">
        <w:t>2.11</w:t>
      </w:r>
      <w:r w:rsidR="00D440F7" w:rsidRPr="009C5614">
        <w:fldChar w:fldCharType="end"/>
      </w:r>
      <w:r w:rsidR="00D440F7" w:rsidRPr="009C5614">
        <w:t xml:space="preserve"> to </w:t>
      </w:r>
      <w:r w:rsidR="00D440F7" w:rsidRPr="009C5614">
        <w:fldChar w:fldCharType="begin"/>
      </w:r>
      <w:r w:rsidR="00D440F7" w:rsidRPr="009C5614">
        <w:instrText xml:space="preserve"> REF _Ref226950172 \r \h </w:instrText>
      </w:r>
      <w:r w:rsidR="009C5614">
        <w:instrText xml:space="preserve"> \* MERGEFORMAT </w:instrText>
      </w:r>
      <w:r w:rsidR="00D440F7" w:rsidRPr="009C5614">
        <w:fldChar w:fldCharType="separate"/>
      </w:r>
      <w:r w:rsidR="000D58E6">
        <w:t>2.13</w:t>
      </w:r>
      <w:r w:rsidR="00D440F7" w:rsidRPr="009C5614">
        <w:fldChar w:fldCharType="end"/>
      </w:r>
      <w:r w:rsidR="00D440F7" w:rsidRPr="009C5614">
        <w:t xml:space="preserve">) </w:t>
      </w:r>
      <w:r w:rsidRPr="009C5614">
        <w:t xml:space="preserve">are set out in your application form. </w:t>
      </w:r>
    </w:p>
    <w:p w14:paraId="0CC28B1F" w14:textId="77777777" w:rsidR="00551B95" w:rsidRPr="009C5614" w:rsidRDefault="00DB50D9" w:rsidP="00BC4030">
      <w:pPr>
        <w:pStyle w:val="Heading2"/>
        <w:rPr>
          <w:b/>
        </w:rPr>
      </w:pPr>
      <w:r w:rsidRPr="009C5614">
        <w:t>The charges for the outgoing calls that you make from your Telstra SIP Connect service are</w:t>
      </w:r>
      <w:r w:rsidR="005260D4" w:rsidRPr="009C5614">
        <w:t>,</w:t>
      </w:r>
      <w:r w:rsidRPr="009C5614">
        <w:t xml:space="preserve"> </w:t>
      </w:r>
      <w:r w:rsidR="00551B95" w:rsidRPr="009C5614">
        <w:t>depending on your eligibility:</w:t>
      </w:r>
    </w:p>
    <w:p w14:paraId="1E5FED18" w14:textId="77777777" w:rsidR="00551B95" w:rsidRPr="009C5614" w:rsidRDefault="00DB50D9" w:rsidP="00551B95">
      <w:pPr>
        <w:pStyle w:val="Heading3"/>
      </w:pPr>
      <w:r w:rsidRPr="009C5614">
        <w:t>th</w:t>
      </w:r>
      <w:r w:rsidR="00551B95" w:rsidRPr="009C5614">
        <w:t xml:space="preserve">e </w:t>
      </w:r>
      <w:proofErr w:type="spellStart"/>
      <w:r w:rsidR="00551B95" w:rsidRPr="009C5614">
        <w:t>BusinessLine</w:t>
      </w:r>
      <w:proofErr w:type="spellEnd"/>
      <w:r w:rsidR="00551B95" w:rsidRPr="009C5614">
        <w:t xml:space="preserve"> Complete charges set out in </w:t>
      </w:r>
      <w:r w:rsidRPr="009C5614">
        <w:t xml:space="preserve">the Basic Telephone Service section of Our Customer Terms </w:t>
      </w:r>
      <w:r w:rsidR="00551B95" w:rsidRPr="009C5614">
        <w:t xml:space="preserve">and ISDN section of Our Customer Terms; </w:t>
      </w:r>
      <w:r w:rsidRPr="009C5614">
        <w:t xml:space="preserve">or </w:t>
      </w:r>
    </w:p>
    <w:p w14:paraId="61177A79" w14:textId="77777777" w:rsidR="00DB50D9" w:rsidRPr="009C5614" w:rsidRDefault="00551B95" w:rsidP="00551B95">
      <w:pPr>
        <w:pStyle w:val="Heading3"/>
      </w:pPr>
      <w:r w:rsidRPr="009C5614">
        <w:t>the charges set out in</w:t>
      </w:r>
      <w:r w:rsidR="009A372C" w:rsidRPr="009C5614">
        <w:t xml:space="preserve"> any</w:t>
      </w:r>
      <w:r w:rsidRPr="009C5614">
        <w:t xml:space="preserve"> </w:t>
      </w:r>
      <w:r w:rsidR="005260D4" w:rsidRPr="009C5614">
        <w:t xml:space="preserve">separate </w:t>
      </w:r>
      <w:r w:rsidR="00DB50D9" w:rsidRPr="009C5614">
        <w:t>agreement</w:t>
      </w:r>
      <w:r w:rsidR="005260D4" w:rsidRPr="009C5614">
        <w:t xml:space="preserve"> you have</w:t>
      </w:r>
      <w:r w:rsidR="00DB50D9" w:rsidRPr="009C5614">
        <w:t xml:space="preserve"> with us. </w:t>
      </w:r>
    </w:p>
    <w:p w14:paraId="5CC25C1B" w14:textId="77777777" w:rsidR="008C4757" w:rsidRPr="009C5614" w:rsidRDefault="008C4757" w:rsidP="008C4757">
      <w:pPr>
        <w:pStyle w:val="Indent1"/>
      </w:pPr>
      <w:bookmarkStart w:id="40" w:name="_Toc167091304"/>
      <w:r w:rsidRPr="009C5614">
        <w:t>Minimum commitment</w:t>
      </w:r>
      <w:bookmarkEnd w:id="38"/>
      <w:bookmarkEnd w:id="40"/>
    </w:p>
    <w:p w14:paraId="27546415" w14:textId="1133DF7F" w:rsidR="008C4757" w:rsidRPr="009C5614" w:rsidRDefault="008C4757" w:rsidP="008C4757">
      <w:pPr>
        <w:pStyle w:val="Heading2"/>
      </w:pPr>
      <w:r w:rsidRPr="009C5614">
        <w:t xml:space="preserve">You must have your Telstra SIP Connect service for a minimum of 12 months. </w:t>
      </w:r>
      <w:r w:rsidR="00FD63B8" w:rsidRPr="009C5614">
        <w:t xml:space="preserve"> For clarity, </w:t>
      </w:r>
      <w:r w:rsidR="0003723C" w:rsidRPr="009C5614">
        <w:t xml:space="preserve">there is no minimum term for the optional feature packages described in section </w:t>
      </w:r>
      <w:r w:rsidR="0003723C" w:rsidRPr="009C5614">
        <w:fldChar w:fldCharType="begin"/>
      </w:r>
      <w:r w:rsidR="0003723C" w:rsidRPr="009C5614">
        <w:instrText xml:space="preserve"> REF _Ref226950172 \r \h </w:instrText>
      </w:r>
      <w:r w:rsidR="009C5614">
        <w:instrText xml:space="preserve"> \* MERGEFORMAT </w:instrText>
      </w:r>
      <w:r w:rsidR="0003723C" w:rsidRPr="009C5614">
        <w:fldChar w:fldCharType="separate"/>
      </w:r>
      <w:r w:rsidR="000D58E6">
        <w:t>2.13</w:t>
      </w:r>
      <w:r w:rsidR="0003723C" w:rsidRPr="009C5614">
        <w:fldChar w:fldCharType="end"/>
      </w:r>
      <w:r w:rsidR="0003723C" w:rsidRPr="009C5614">
        <w:t>.</w:t>
      </w:r>
    </w:p>
    <w:p w14:paraId="6B903F29" w14:textId="77777777" w:rsidR="00A4126A" w:rsidRPr="009C5614" w:rsidRDefault="00A4126A" w:rsidP="00A4126A">
      <w:pPr>
        <w:pStyle w:val="Indent1"/>
      </w:pPr>
      <w:bookmarkStart w:id="41" w:name="_Toc183235197"/>
      <w:bookmarkStart w:id="42" w:name="_Toc167091305"/>
      <w:r w:rsidRPr="009C5614">
        <w:t>Your obligations</w:t>
      </w:r>
      <w:bookmarkEnd w:id="41"/>
      <w:bookmarkEnd w:id="42"/>
    </w:p>
    <w:p w14:paraId="17D3F751" w14:textId="77777777" w:rsidR="00A4126A" w:rsidRPr="009C5614" w:rsidRDefault="00A4126A" w:rsidP="00A4126A">
      <w:pPr>
        <w:pStyle w:val="Heading2"/>
      </w:pPr>
      <w:r w:rsidRPr="009C5614">
        <w:t>If you wish to receive Telstra SIP Connect, you must:</w:t>
      </w:r>
    </w:p>
    <w:p w14:paraId="39C395CC" w14:textId="77777777" w:rsidR="00A4126A" w:rsidRPr="009C5614" w:rsidRDefault="00A4126A" w:rsidP="00A4126A">
      <w:pPr>
        <w:pStyle w:val="Heading3"/>
      </w:pPr>
      <w:r w:rsidRPr="009C5614">
        <w:t xml:space="preserve">only use a voice system that has been accredited by </w:t>
      </w:r>
      <w:r w:rsidR="00FB6F9F" w:rsidRPr="009C5614">
        <w:t>us</w:t>
      </w:r>
      <w:r w:rsidRPr="009C5614">
        <w:t xml:space="preserve"> for use with Telstra SIP </w:t>
      </w:r>
      <w:proofErr w:type="gramStart"/>
      <w:r w:rsidRPr="009C5614">
        <w:t>Connect;</w:t>
      </w:r>
      <w:proofErr w:type="gramEnd"/>
    </w:p>
    <w:p w14:paraId="1F5695DE" w14:textId="77777777" w:rsidR="00A4126A" w:rsidRPr="009C5614" w:rsidRDefault="00A4126A" w:rsidP="00A4126A">
      <w:pPr>
        <w:pStyle w:val="Heading3"/>
      </w:pPr>
      <w:r w:rsidRPr="009C5614">
        <w:t xml:space="preserve">configure your accredited voice system in accordance with the directions and guidelines that we provide </w:t>
      </w:r>
      <w:proofErr w:type="gramStart"/>
      <w:r w:rsidRPr="009C5614">
        <w:t>you;</w:t>
      </w:r>
      <w:proofErr w:type="gramEnd"/>
    </w:p>
    <w:p w14:paraId="57C0288F" w14:textId="77777777" w:rsidR="00A4126A" w:rsidRPr="009C5614" w:rsidRDefault="00A4126A" w:rsidP="00A4126A">
      <w:pPr>
        <w:pStyle w:val="Heading3"/>
      </w:pPr>
      <w:r w:rsidRPr="009C5614">
        <w:t xml:space="preserve">configure all elements in your network (except for the network devices for your Managed WAN </w:t>
      </w:r>
      <w:r w:rsidR="00284959">
        <w:t xml:space="preserve">or Managed Data Network </w:t>
      </w:r>
      <w:r w:rsidRPr="009C5614">
        <w:t>services, if you have such services</w:t>
      </w:r>
      <w:proofErr w:type="gramStart"/>
      <w:r w:rsidRPr="009C5614">
        <w:t>);</w:t>
      </w:r>
      <w:proofErr w:type="gramEnd"/>
      <w:r w:rsidRPr="009C5614">
        <w:t xml:space="preserve"> </w:t>
      </w:r>
    </w:p>
    <w:p w14:paraId="01E0D7A9" w14:textId="77777777" w:rsidR="00A4126A" w:rsidRPr="009C5614" w:rsidRDefault="00A4126A" w:rsidP="00A4126A">
      <w:pPr>
        <w:pStyle w:val="Heading3"/>
      </w:pPr>
      <w:r w:rsidRPr="009C5614">
        <w:t>ensure that you complete all tests (including any installation tests) that we request you to do; and</w:t>
      </w:r>
    </w:p>
    <w:p w14:paraId="29BE1C7A" w14:textId="77777777" w:rsidR="00A4126A" w:rsidRPr="009C5614" w:rsidRDefault="00A4126A" w:rsidP="00A4126A">
      <w:pPr>
        <w:pStyle w:val="Heading3"/>
      </w:pPr>
      <w:r w:rsidRPr="009C5614">
        <w:lastRenderedPageBreak/>
        <w:t xml:space="preserve">notify us if you no longer meet the minimum technical requirements. </w:t>
      </w:r>
    </w:p>
    <w:p w14:paraId="7D5742FE" w14:textId="77777777" w:rsidR="00A4126A" w:rsidRPr="009C5614" w:rsidRDefault="00A4126A" w:rsidP="00A4126A">
      <w:pPr>
        <w:pStyle w:val="Heading2"/>
      </w:pPr>
      <w:r w:rsidRPr="009C5614">
        <w:t xml:space="preserve">If you are not able to meet </w:t>
      </w:r>
      <w:r w:rsidR="001C433C" w:rsidRPr="009C5614">
        <w:t xml:space="preserve">the </w:t>
      </w:r>
      <w:r w:rsidRPr="009C5614">
        <w:t>eligibility requirements or your obligations</w:t>
      </w:r>
      <w:r w:rsidR="001C433C" w:rsidRPr="009C5614">
        <w:t xml:space="preserve"> for a Telstra SIP Connect service</w:t>
      </w:r>
      <w:r w:rsidRPr="009C5614">
        <w:t xml:space="preserve">, we may not be able to </w:t>
      </w:r>
      <w:r w:rsidR="001C433C" w:rsidRPr="009C5614">
        <w:t>provide you with a</w:t>
      </w:r>
      <w:r w:rsidRPr="009C5614">
        <w:t xml:space="preserve"> Telstra SIP Connect</w:t>
      </w:r>
      <w:r w:rsidR="001C433C" w:rsidRPr="009C5614">
        <w:t xml:space="preserve"> service</w:t>
      </w:r>
      <w:r w:rsidRPr="009C5614">
        <w:t>.</w:t>
      </w:r>
    </w:p>
    <w:p w14:paraId="17B216D7" w14:textId="77777777" w:rsidR="00A4126A" w:rsidRPr="009C5614" w:rsidRDefault="00A4126A" w:rsidP="00A4126A">
      <w:pPr>
        <w:pStyle w:val="Heading2"/>
      </w:pPr>
      <w:r w:rsidRPr="009C5614">
        <w:t>You must not change any routing configuration in a network device used with your Telstra SIP Connect unless you have our prior consent.  If you ask us to re-configure a network device and your network, then we may charge you an additional charge which we will notify you of at that time.</w:t>
      </w:r>
    </w:p>
    <w:p w14:paraId="262306A8" w14:textId="77777777" w:rsidR="00A4126A" w:rsidRPr="009C5614" w:rsidRDefault="00A4126A" w:rsidP="00A4126A">
      <w:pPr>
        <w:pStyle w:val="Heading2"/>
      </w:pPr>
      <w:r w:rsidRPr="009C5614">
        <w:t xml:space="preserve">You acknowledge that if you transfer your existing public telephone access to the Telstra SIP Connect service, you may experience outages to your existing service during the transfer process.  </w:t>
      </w:r>
      <w:r w:rsidR="0098042F" w:rsidRPr="0098042F">
        <w:t>Subject to the Australian Consumer Law provisions in the General Terms of Our Customer Terms</w:t>
      </w:r>
      <w:r w:rsidR="0098042F">
        <w:t>,</w:t>
      </w:r>
      <w:r w:rsidR="0098042F" w:rsidRPr="0098042F">
        <w:t xml:space="preserve"> </w:t>
      </w:r>
      <w:r w:rsidR="0098042F">
        <w:t>w</w:t>
      </w:r>
      <w:r w:rsidRPr="009C5614">
        <w:t>e are not liable for any loss you may suffer as a result of such outages.</w:t>
      </w:r>
    </w:p>
    <w:p w14:paraId="28C318A0" w14:textId="77777777" w:rsidR="00A4126A" w:rsidRPr="009C5614" w:rsidRDefault="00A4126A" w:rsidP="00A4126A">
      <w:pPr>
        <w:pStyle w:val="Heading2"/>
      </w:pPr>
      <w:r w:rsidRPr="009C5614">
        <w:t xml:space="preserve">You acknowledge and agree that from time-to-time, we may need to implement planned outages to your Telstra SIP Connect service for general maintenance and upgrade purposes.  </w:t>
      </w:r>
      <w:r w:rsidR="00FB6F9F" w:rsidRPr="009C5614">
        <w:t>If we think that an outage will affect your service, w</w:t>
      </w:r>
      <w:r w:rsidRPr="009C5614">
        <w:t>e will provide you with as much notice as possible before</w:t>
      </w:r>
      <w:r w:rsidR="00FB6F9F" w:rsidRPr="009C5614">
        <w:t xml:space="preserve"> commencing any planned outages.</w:t>
      </w:r>
    </w:p>
    <w:p w14:paraId="5F947170" w14:textId="77777777" w:rsidR="00A4126A" w:rsidRPr="009C5614" w:rsidRDefault="00A4126A" w:rsidP="008C4757">
      <w:pPr>
        <w:pStyle w:val="Heading2"/>
      </w:pPr>
      <w:r w:rsidRPr="009C5614">
        <w:t>Some restrictions may apply to your Telstra SIP Connect service and we will notify you of these from time to time.</w:t>
      </w:r>
    </w:p>
    <w:p w14:paraId="5CD0C22F" w14:textId="77777777" w:rsidR="008C4757" w:rsidRPr="009C5614" w:rsidRDefault="00D10991" w:rsidP="00D10991">
      <w:pPr>
        <w:pStyle w:val="Indent1"/>
        <w:ind w:left="1474" w:hanging="737"/>
      </w:pPr>
      <w:bookmarkStart w:id="43" w:name="_Toc183235198"/>
      <w:bookmarkStart w:id="44" w:name="_Toc167091306"/>
      <w:r w:rsidRPr="009C5614">
        <w:t xml:space="preserve">Term and </w:t>
      </w:r>
      <w:r w:rsidR="008C4757" w:rsidRPr="009C5614">
        <w:t>Early Termination Charge</w:t>
      </w:r>
      <w:bookmarkEnd w:id="43"/>
      <w:bookmarkEnd w:id="44"/>
    </w:p>
    <w:p w14:paraId="4FB65F83" w14:textId="77777777" w:rsidR="00D10991" w:rsidRPr="009C5614" w:rsidRDefault="00D10991" w:rsidP="00D10991">
      <w:pPr>
        <w:pStyle w:val="Heading2"/>
      </w:pPr>
      <w:r w:rsidRPr="009C5614">
        <w:t xml:space="preserve">Your Telstra SIP Connect service starts when we first supply any part of your Telstra SIP Connect service to you and will continue for a term that you agree with us.  </w:t>
      </w:r>
    </w:p>
    <w:p w14:paraId="227B07A6" w14:textId="77777777" w:rsidR="008C4757" w:rsidRPr="009C5614" w:rsidRDefault="008C4757" w:rsidP="008C4757">
      <w:pPr>
        <w:pStyle w:val="Heading2"/>
      </w:pPr>
      <w:r w:rsidRPr="009C5614">
        <w:t>You may be required to pay us an early termination charge if, before the end of the agreed term:</w:t>
      </w:r>
    </w:p>
    <w:p w14:paraId="64E123B9" w14:textId="77777777" w:rsidR="008C4757" w:rsidRPr="009C5614" w:rsidRDefault="008C4757" w:rsidP="008C4757">
      <w:pPr>
        <w:pStyle w:val="Heading3"/>
      </w:pPr>
      <w:r w:rsidRPr="009C5614">
        <w:t xml:space="preserve">you cancel your Telstra SIP Connect </w:t>
      </w:r>
      <w:proofErr w:type="gramStart"/>
      <w:r w:rsidRPr="009C5614">
        <w:t>service;</w:t>
      </w:r>
      <w:proofErr w:type="gramEnd"/>
    </w:p>
    <w:p w14:paraId="2C2467CB" w14:textId="77777777" w:rsidR="008C4757" w:rsidRPr="009C5614" w:rsidRDefault="008C4757" w:rsidP="008C4757">
      <w:pPr>
        <w:pStyle w:val="Heading3"/>
      </w:pPr>
      <w:r w:rsidRPr="009C5614">
        <w:t xml:space="preserve">you cancel more than 30% of the simultaneous call capacity that you have at the time you cancel them; or </w:t>
      </w:r>
    </w:p>
    <w:p w14:paraId="0BAEACB1" w14:textId="77777777" w:rsidR="008C4757" w:rsidRPr="009C5614" w:rsidRDefault="008C4757" w:rsidP="008C4757">
      <w:pPr>
        <w:pStyle w:val="Heading3"/>
      </w:pPr>
      <w:r w:rsidRPr="009C5614">
        <w:t>we cancel your Telstra SIP Connect service because you are in breach of these terms.</w:t>
      </w:r>
    </w:p>
    <w:p w14:paraId="4723C2E4" w14:textId="77777777" w:rsidR="008C4757" w:rsidRPr="009C5614" w:rsidRDefault="008C4757" w:rsidP="008C4757">
      <w:pPr>
        <w:pStyle w:val="Heading2"/>
      </w:pPr>
      <w:r w:rsidRPr="009C5614" w:rsidDel="003A721E">
        <w:t xml:space="preserve">The </w:t>
      </w:r>
      <w:r w:rsidRPr="009C5614">
        <w:t>e</w:t>
      </w:r>
      <w:r w:rsidRPr="009C5614" w:rsidDel="003A721E">
        <w:t xml:space="preserve">arly </w:t>
      </w:r>
      <w:r w:rsidRPr="009C5614">
        <w:t>t</w:t>
      </w:r>
      <w:r w:rsidRPr="009C5614" w:rsidDel="003A721E">
        <w:t xml:space="preserve">ermination </w:t>
      </w:r>
      <w:r w:rsidRPr="009C5614">
        <w:t>charge</w:t>
      </w:r>
      <w:r w:rsidRPr="009C5614" w:rsidDel="003A721E">
        <w:t xml:space="preserve"> is an amount</w:t>
      </w:r>
      <w:r w:rsidRPr="009C5614">
        <w:t xml:space="preserve"> equal to 30% of the monthly service charges for your cancelled Telstra SIP Connect</w:t>
      </w:r>
      <w:r w:rsidR="001C433C" w:rsidRPr="009C5614">
        <w:t xml:space="preserve"> s</w:t>
      </w:r>
      <w:r w:rsidRPr="009C5614">
        <w:t>ervice in respect of the month in which you cancel them, multiplied by the number of months (or part thereof) remaining until the end of the agreed term.</w:t>
      </w:r>
    </w:p>
    <w:p w14:paraId="41F86E55" w14:textId="77777777" w:rsidR="008C4757" w:rsidRPr="009C5614" w:rsidRDefault="008C4757" w:rsidP="008C4757">
      <w:pPr>
        <w:pStyle w:val="Heading2"/>
      </w:pPr>
      <w:r w:rsidRPr="009C5614">
        <w:t>You agree that the early termination charge is a genuine pre-estimate of the loss we are likely to suffer if your Telstra SIP Connect service (or part of it) is cancelled.</w:t>
      </w:r>
    </w:p>
    <w:p w14:paraId="72AD93FC" w14:textId="77777777" w:rsidR="008C4757" w:rsidRPr="009C5614" w:rsidRDefault="008C4757" w:rsidP="008C4757">
      <w:pPr>
        <w:pStyle w:val="Heading2"/>
      </w:pPr>
      <w:r w:rsidRPr="009C5614">
        <w:lastRenderedPageBreak/>
        <w:t xml:space="preserve">If you cancel your Telstra SIP Connect service, you will need to separately cancel other services that you use in conjunction with your Telstra SIP Connect service.  </w:t>
      </w:r>
    </w:p>
    <w:p w14:paraId="081313FA" w14:textId="77777777" w:rsidR="008D668E" w:rsidRPr="009C5614" w:rsidRDefault="008D668E" w:rsidP="008D668E">
      <w:pPr>
        <w:pStyle w:val="Indent1"/>
      </w:pPr>
      <w:bookmarkStart w:id="45" w:name="_Toc187814778"/>
      <w:bookmarkStart w:id="46" w:name="_Toc167091307"/>
      <w:r w:rsidRPr="009C5614">
        <w:t>Return of supplied equipment</w:t>
      </w:r>
      <w:bookmarkEnd w:id="45"/>
      <w:bookmarkEnd w:id="46"/>
    </w:p>
    <w:p w14:paraId="5EF200CF" w14:textId="77777777" w:rsidR="008D668E" w:rsidRPr="009C5614" w:rsidRDefault="008D668E" w:rsidP="008D668E">
      <w:pPr>
        <w:pStyle w:val="Heading2"/>
      </w:pPr>
      <w:bookmarkStart w:id="47" w:name="_Ref226955939"/>
      <w:r w:rsidRPr="009C5614">
        <w:t xml:space="preserve">Upon the expiry, termination or cancellation of your Telstra SIP Connect service, </w:t>
      </w:r>
      <w:r w:rsidR="00090E26" w:rsidRPr="009C5614">
        <w:t>you will allow us to</w:t>
      </w:r>
      <w:r w:rsidRPr="009C5614">
        <w:t xml:space="preserve"> collect the supplied equipment.</w:t>
      </w:r>
      <w:bookmarkEnd w:id="47"/>
    </w:p>
    <w:p w14:paraId="0515FEBD" w14:textId="77777777" w:rsidR="00220083" w:rsidRPr="009C5614" w:rsidRDefault="00220083" w:rsidP="00220083">
      <w:pPr>
        <w:pStyle w:val="Heading2"/>
      </w:pPr>
      <w:r w:rsidRPr="009C5614">
        <w:t>If you do not allow us to collect the supplied equipment within 30 days of the date of expiry, termination or cancellation of your Telstra SIP Connect Services you must:</w:t>
      </w:r>
    </w:p>
    <w:p w14:paraId="37DA3D9A" w14:textId="77777777" w:rsidR="00220083" w:rsidRPr="009C5614" w:rsidRDefault="00121F58" w:rsidP="00121F58">
      <w:pPr>
        <w:pStyle w:val="Heading3"/>
      </w:pPr>
      <w:r w:rsidRPr="009C5614">
        <w:t>pay our cost reasonably incurred by us to collect the supplied equipment; or</w:t>
      </w:r>
    </w:p>
    <w:p w14:paraId="4A7A057A" w14:textId="77777777" w:rsidR="00121F58" w:rsidRPr="009C5614" w:rsidRDefault="00121F58" w:rsidP="00121F58">
      <w:pPr>
        <w:pStyle w:val="Heading3"/>
      </w:pPr>
      <w:r w:rsidRPr="009C5614">
        <w:t xml:space="preserve">if we are still unable to collect the supplied equipment after a reasonable </w:t>
      </w:r>
      <w:proofErr w:type="gramStart"/>
      <w:r w:rsidRPr="009C5614">
        <w:t>period of time</w:t>
      </w:r>
      <w:proofErr w:type="gramEnd"/>
      <w:r w:rsidRPr="009C5614">
        <w:t>, pay us the greater of the market value and the written down book value as the determined by us acting reasonably.</w:t>
      </w:r>
    </w:p>
    <w:p w14:paraId="4630EC91" w14:textId="77777777" w:rsidR="008C4757" w:rsidRPr="009C5614" w:rsidRDefault="008C4757" w:rsidP="008C4757">
      <w:pPr>
        <w:pStyle w:val="Indent1"/>
      </w:pPr>
      <w:bookmarkStart w:id="48" w:name="_Toc183235199"/>
      <w:bookmarkStart w:id="49" w:name="_Toc167091308"/>
      <w:r w:rsidRPr="009C5614">
        <w:t>Intellectual property rights</w:t>
      </w:r>
      <w:bookmarkEnd w:id="48"/>
      <w:bookmarkEnd w:id="49"/>
    </w:p>
    <w:p w14:paraId="5DF048F2" w14:textId="77777777" w:rsidR="008C4757" w:rsidRPr="009C5614" w:rsidRDefault="008C4757" w:rsidP="008C4757">
      <w:pPr>
        <w:pStyle w:val="Heading2"/>
      </w:pPr>
      <w:r w:rsidRPr="009C5614">
        <w:t xml:space="preserve">If we prepare any documents in relation to any part of your Telstra SIP connect service, then all Intellectual Property Rights connected with the design and those documents, including any network diagrams, management IP addresses and equipment configurations, </w:t>
      </w:r>
      <w:proofErr w:type="gramStart"/>
      <w:r w:rsidRPr="009C5614">
        <w:t>remain with us at all times</w:t>
      </w:r>
      <w:proofErr w:type="gramEnd"/>
      <w:r w:rsidRPr="009C5614">
        <w:t>, and all information relating to documents becomes our confidential information.</w:t>
      </w:r>
    </w:p>
    <w:p w14:paraId="662B56AF" w14:textId="77777777" w:rsidR="008C4757" w:rsidRPr="009C5614" w:rsidRDefault="008C4757" w:rsidP="008C4757">
      <w:pPr>
        <w:pStyle w:val="Heading2"/>
      </w:pPr>
      <w:r w:rsidRPr="009C5614">
        <w:t>We allow you to use, reproduce and modify the documents or other materials you receive as part of your Telstra SIP Connect service only while you receive the service and only for the purpose of using the service and meeting your obligations under Our Customer Terms.</w:t>
      </w:r>
    </w:p>
    <w:p w14:paraId="27A9718F" w14:textId="77777777" w:rsidR="008C4757" w:rsidRPr="009C5614" w:rsidRDefault="008C4757" w:rsidP="008C4757">
      <w:pPr>
        <w:pStyle w:val="Heading2"/>
      </w:pPr>
      <w:r w:rsidRPr="009C5614">
        <w:t>You allow us to use, reproduce and modify (and allow us to allow anyone else to do the same) for any purpose, anywhere in the world any materials you provide to us in connection with your Telstra SIP Connect service.</w:t>
      </w:r>
    </w:p>
    <w:p w14:paraId="2A7649B3" w14:textId="5DA73238" w:rsidR="008C4757" w:rsidRPr="009C5614" w:rsidRDefault="008C4757" w:rsidP="003A6845">
      <w:pPr>
        <w:pStyle w:val="Heading2"/>
      </w:pPr>
      <w:bookmarkStart w:id="50" w:name="_Ref147935389"/>
      <w:r w:rsidRPr="009C5614">
        <w:t xml:space="preserve">You and we warrant to each other that our use of any materials provided by the other in relation to your Telstra SIP Connect service will not infringe any other person’s Intellectual Property Rights in those materials or be a misuse of any person’s confidential information.  You and we </w:t>
      </w:r>
      <w:r w:rsidR="00E5088F">
        <w:t>(</w:t>
      </w:r>
      <w:r w:rsidR="00E5088F">
        <w:rPr>
          <w:b/>
          <w:bCs w:val="0"/>
        </w:rPr>
        <w:t xml:space="preserve">Indemnifying Party) </w:t>
      </w:r>
      <w:r w:rsidRPr="009C5614">
        <w:t xml:space="preserve">indemnify each other </w:t>
      </w:r>
      <w:r w:rsidR="00E5088F">
        <w:t>(</w:t>
      </w:r>
      <w:r w:rsidR="00E5088F" w:rsidRPr="0067281C">
        <w:rPr>
          <w:b/>
          <w:bCs w:val="0"/>
        </w:rPr>
        <w:t>Indemnified Party)</w:t>
      </w:r>
      <w:r w:rsidR="00E5088F">
        <w:t xml:space="preserve"> </w:t>
      </w:r>
      <w:r w:rsidRPr="009C5614">
        <w:t xml:space="preserve">against all loss, damage, injury, claim, demand, cost or expense </w:t>
      </w:r>
      <w:r w:rsidR="0098042F">
        <w:t>(</w:t>
      </w:r>
      <w:r w:rsidR="0098042F">
        <w:rPr>
          <w:b/>
        </w:rPr>
        <w:t>Loss</w:t>
      </w:r>
      <w:r w:rsidR="0098042F" w:rsidRPr="0067281C">
        <w:t>)</w:t>
      </w:r>
      <w:r w:rsidR="0098042F">
        <w:rPr>
          <w:b/>
        </w:rPr>
        <w:t xml:space="preserve"> </w:t>
      </w:r>
      <w:r w:rsidRPr="009C5614">
        <w:t xml:space="preserve">the </w:t>
      </w:r>
      <w:r w:rsidR="00E5088F">
        <w:t>Indemnified Party</w:t>
      </w:r>
      <w:r w:rsidR="00E5088F" w:rsidRPr="009C5614">
        <w:t xml:space="preserve"> </w:t>
      </w:r>
      <w:r w:rsidRPr="009C5614">
        <w:t xml:space="preserve">suffers or incurs </w:t>
      </w:r>
      <w:r w:rsidR="0098042F">
        <w:t xml:space="preserve">that arises naturally (that is, according to the usual course of things) </w:t>
      </w:r>
      <w:r w:rsidRPr="009C5614">
        <w:t>as a result of any breach of the warranty above</w:t>
      </w:r>
      <w:r w:rsidR="0098042F">
        <w:t xml:space="preserve"> in this clause </w:t>
      </w:r>
      <w:r w:rsidR="0098042F">
        <w:fldChar w:fldCharType="begin"/>
      </w:r>
      <w:r w:rsidR="0098042F">
        <w:instrText xml:space="preserve"> REF _Ref147935389 \w \h </w:instrText>
      </w:r>
      <w:r w:rsidR="0098042F">
        <w:fldChar w:fldCharType="separate"/>
      </w:r>
      <w:r w:rsidR="000D58E6">
        <w:t>2.52</w:t>
      </w:r>
      <w:r w:rsidR="0098042F">
        <w:fldChar w:fldCharType="end"/>
      </w:r>
      <w:r w:rsidR="0098042F">
        <w:t xml:space="preserve">, except to the extent </w:t>
      </w:r>
      <w:r w:rsidR="0098042F" w:rsidRPr="0098042F">
        <w:t xml:space="preserve">the </w:t>
      </w:r>
      <w:r w:rsidR="0030765F">
        <w:t>breach</w:t>
      </w:r>
      <w:r w:rsidR="0098042F" w:rsidRPr="0098042F">
        <w:t xml:space="preserve"> is caused or contributed to by </w:t>
      </w:r>
      <w:r w:rsidR="0098042F">
        <w:t xml:space="preserve">the </w:t>
      </w:r>
      <w:r w:rsidR="00E5088F">
        <w:t>Indemnified Party</w:t>
      </w:r>
      <w:r w:rsidR="0098042F" w:rsidRPr="0098042F">
        <w:t xml:space="preserve">.  </w:t>
      </w:r>
      <w:r w:rsidR="00E5088F">
        <w:t>The Indemnified Party</w:t>
      </w:r>
      <w:r w:rsidR="0098042F">
        <w:t xml:space="preserve"> </w:t>
      </w:r>
      <w:r w:rsidR="0098042F" w:rsidRPr="0098042F">
        <w:t xml:space="preserve">must also take reasonable steps to mitigate </w:t>
      </w:r>
      <w:r w:rsidR="00E5088F">
        <w:t>its Loss</w:t>
      </w:r>
      <w:r w:rsidR="0098042F" w:rsidRPr="0098042F">
        <w:t xml:space="preserve"> suffered or incurred </w:t>
      </w:r>
      <w:r w:rsidR="00C1263D">
        <w:t>in connection with the relevant breach</w:t>
      </w:r>
      <w:r w:rsidR="0098042F" w:rsidRPr="0098042F">
        <w:t xml:space="preserve">. </w:t>
      </w:r>
      <w:bookmarkEnd w:id="50"/>
    </w:p>
    <w:p w14:paraId="16F62E33" w14:textId="77777777" w:rsidR="007F6DB9" w:rsidRPr="009C5614" w:rsidRDefault="007F6DB9" w:rsidP="007F6DB9">
      <w:pPr>
        <w:pStyle w:val="Heading1"/>
      </w:pPr>
      <w:bookmarkStart w:id="51" w:name="_Ref226886675"/>
      <w:bookmarkStart w:id="52" w:name="_Toc167091309"/>
      <w:r w:rsidRPr="009C5614">
        <w:lastRenderedPageBreak/>
        <w:t>T</w:t>
      </w:r>
      <w:r>
        <w:t>BS</w:t>
      </w:r>
      <w:r w:rsidRPr="009C5614">
        <w:t xml:space="preserve"> SIP Connect</w:t>
      </w:r>
      <w:bookmarkEnd w:id="52"/>
    </w:p>
    <w:p w14:paraId="7D5709A7" w14:textId="77777777" w:rsidR="007F6DB9" w:rsidRDefault="007F6DB9" w:rsidP="007F6DB9">
      <w:pPr>
        <w:pStyle w:val="Indent1"/>
      </w:pPr>
      <w:bookmarkStart w:id="53" w:name="_Toc167091310"/>
      <w:r>
        <w:t>General</w:t>
      </w:r>
      <w:bookmarkEnd w:id="53"/>
    </w:p>
    <w:p w14:paraId="0F1A558A" w14:textId="77777777" w:rsidR="007F6DB9" w:rsidRPr="000D6E92" w:rsidRDefault="007F6DB9" w:rsidP="007F6DB9">
      <w:pPr>
        <w:pStyle w:val="Heading2"/>
      </w:pPr>
      <w:r w:rsidRPr="000D6E92">
        <w:t xml:space="preserve">These terms </w:t>
      </w:r>
      <w:r>
        <w:t xml:space="preserve">must be read together with the Telstra SIP Connect terms outlined in Clause 2 above. </w:t>
      </w:r>
      <w:r w:rsidRPr="009C5614">
        <w:t xml:space="preserve">If the </w:t>
      </w:r>
      <w:r>
        <w:t>Telstra SIP Connect</w:t>
      </w:r>
      <w:r w:rsidRPr="009C5614">
        <w:t xml:space="preserve"> </w:t>
      </w:r>
      <w:r>
        <w:t>t</w:t>
      </w:r>
      <w:r w:rsidRPr="009C5614">
        <w:t>erms are inconsistent with something in th</w:t>
      </w:r>
      <w:r>
        <w:t>is</w:t>
      </w:r>
      <w:r w:rsidRPr="009C5614">
        <w:t xml:space="preserve"> section, then the T</w:t>
      </w:r>
      <w:r>
        <w:t>BS</w:t>
      </w:r>
      <w:r w:rsidRPr="009C5614">
        <w:t xml:space="preserve"> SIP Connect section applies instead of the </w:t>
      </w:r>
      <w:r>
        <w:t xml:space="preserve">Telstra SIP Connect terms </w:t>
      </w:r>
      <w:r w:rsidRPr="009C5614">
        <w:t xml:space="preserve">to the extent of the </w:t>
      </w:r>
      <w:proofErr w:type="gramStart"/>
      <w:r w:rsidRPr="009C5614">
        <w:t>inconsistency</w:t>
      </w:r>
      <w:proofErr w:type="gramEnd"/>
    </w:p>
    <w:p w14:paraId="00504B01" w14:textId="77777777" w:rsidR="007F6DB9" w:rsidRDefault="007F6DB9" w:rsidP="007F6DB9">
      <w:pPr>
        <w:pStyle w:val="Indent1"/>
      </w:pPr>
      <w:bookmarkStart w:id="54" w:name="_Toc167091311"/>
      <w:r>
        <w:t>Availability</w:t>
      </w:r>
      <w:bookmarkEnd w:id="54"/>
    </w:p>
    <w:p w14:paraId="235A1DDC" w14:textId="77777777" w:rsidR="004B5246" w:rsidRPr="002F042C" w:rsidRDefault="00CF0896" w:rsidP="000A6701">
      <w:pPr>
        <w:pStyle w:val="Heading2"/>
      </w:pPr>
      <w:r>
        <w:t xml:space="preserve">TBS SIP Connect </w:t>
      </w:r>
      <w:r w:rsidR="004B5246">
        <w:t>is not available for purchase by</w:t>
      </w:r>
      <w:r>
        <w:t xml:space="preserve"> new customers from 27 April 2021. </w:t>
      </w:r>
    </w:p>
    <w:p w14:paraId="5338591D" w14:textId="77777777" w:rsidR="007F6DB9" w:rsidRPr="009C5614" w:rsidRDefault="007F6DB9" w:rsidP="007F6DB9">
      <w:pPr>
        <w:pStyle w:val="Indent1"/>
      </w:pPr>
      <w:bookmarkStart w:id="55" w:name="_Toc167091312"/>
      <w:r w:rsidRPr="009C5614">
        <w:t xml:space="preserve">What is </w:t>
      </w:r>
      <w:r>
        <w:t>TBS</w:t>
      </w:r>
      <w:r w:rsidRPr="009C5614">
        <w:t xml:space="preserve"> SIP Connect?</w:t>
      </w:r>
      <w:bookmarkEnd w:id="55"/>
    </w:p>
    <w:p w14:paraId="33BF8DBF" w14:textId="77777777" w:rsidR="007F6DB9" w:rsidRPr="009C5614" w:rsidRDefault="007F6DB9" w:rsidP="007F6DB9">
      <w:pPr>
        <w:pStyle w:val="Heading2"/>
      </w:pPr>
      <w:r>
        <w:rPr>
          <w:iCs/>
        </w:rPr>
        <w:t xml:space="preserve">The TBS SIP Connect </w:t>
      </w:r>
      <w:r w:rsidRPr="009C5614">
        <w:rPr>
          <w:iCs/>
        </w:rPr>
        <w:t xml:space="preserve">service allows you to connect a </w:t>
      </w:r>
      <w:r>
        <w:rPr>
          <w:iCs/>
        </w:rPr>
        <w:t xml:space="preserve">Telstra Business Systems (‘TBS’) fixed </w:t>
      </w:r>
      <w:r w:rsidRPr="009C5614">
        <w:rPr>
          <w:iCs/>
        </w:rPr>
        <w:t>voice system that is accredited by us to the public telephone network via the Telstra IP Telephony platform</w:t>
      </w:r>
      <w:r>
        <w:rPr>
          <w:iCs/>
        </w:rPr>
        <w:t xml:space="preserve"> and over a Telstra Next IP® network connection</w:t>
      </w:r>
      <w:r w:rsidRPr="009C5614">
        <w:rPr>
          <w:iCs/>
        </w:rPr>
        <w:t xml:space="preserve">.  We will tell you whether your voice system is an accredited voice system at the time you apply for your </w:t>
      </w:r>
      <w:r>
        <w:rPr>
          <w:iCs/>
        </w:rPr>
        <w:t>TBS</w:t>
      </w:r>
      <w:r w:rsidRPr="009C5614">
        <w:rPr>
          <w:iCs/>
        </w:rPr>
        <w:t xml:space="preserve"> SIP Connect service.</w:t>
      </w:r>
    </w:p>
    <w:p w14:paraId="56AD948E" w14:textId="77777777" w:rsidR="007F6DB9" w:rsidRPr="009C5614" w:rsidRDefault="007F6DB9" w:rsidP="007F6DB9">
      <w:pPr>
        <w:pStyle w:val="Indent1"/>
      </w:pPr>
      <w:bookmarkStart w:id="56" w:name="_Toc167091313"/>
      <w:r w:rsidRPr="009C5614">
        <w:t>Eligibility</w:t>
      </w:r>
      <w:bookmarkEnd w:id="56"/>
    </w:p>
    <w:p w14:paraId="5C28DFF4" w14:textId="77777777" w:rsidR="007F6DB9" w:rsidRPr="009C5614" w:rsidRDefault="007F6DB9" w:rsidP="007F6DB9">
      <w:pPr>
        <w:pStyle w:val="Heading2"/>
      </w:pPr>
      <w:r w:rsidRPr="009C5614">
        <w:t xml:space="preserve">You may only obtain </w:t>
      </w:r>
      <w:r>
        <w:t xml:space="preserve">TBS </w:t>
      </w:r>
      <w:r w:rsidRPr="009C5614">
        <w:t>SIP Connect if:</w:t>
      </w:r>
    </w:p>
    <w:p w14:paraId="272481B6" w14:textId="77777777" w:rsidR="007F6DB9" w:rsidRDefault="007F6DB9" w:rsidP="007F6DB9">
      <w:pPr>
        <w:pStyle w:val="Heading3"/>
      </w:pPr>
      <w:r>
        <w:t xml:space="preserve">You provide proof that you have an ABN, ACN or ARBN at the time of signing up to your TBS SIP Connect </w:t>
      </w:r>
      <w:proofErr w:type="gramStart"/>
      <w:r>
        <w:t>service;</w:t>
      </w:r>
      <w:proofErr w:type="gramEnd"/>
    </w:p>
    <w:p w14:paraId="3E90F670" w14:textId="77777777" w:rsidR="007F6DB9" w:rsidRDefault="007F6DB9" w:rsidP="007F6DB9">
      <w:pPr>
        <w:pStyle w:val="Heading3"/>
      </w:pPr>
      <w:r>
        <w:t xml:space="preserve">You have or connect a new eligible TBS </w:t>
      </w:r>
      <w:proofErr w:type="gramStart"/>
      <w:r>
        <w:t>service;</w:t>
      </w:r>
      <w:proofErr w:type="gramEnd"/>
      <w:r>
        <w:t xml:space="preserve"> </w:t>
      </w:r>
    </w:p>
    <w:p w14:paraId="5A4AFFED" w14:textId="77777777" w:rsidR="007F6DB9" w:rsidRPr="009C5614" w:rsidRDefault="007F6DB9" w:rsidP="007F6DB9">
      <w:pPr>
        <w:pStyle w:val="Heading3"/>
      </w:pPr>
      <w:r>
        <w:t xml:space="preserve">You </w:t>
      </w:r>
      <w:r w:rsidRPr="009C5614">
        <w:t xml:space="preserve">pre-select Telstra to provide your local, national, international and fixed-to-mobile voice </w:t>
      </w:r>
      <w:proofErr w:type="gramStart"/>
      <w:r w:rsidRPr="009C5614">
        <w:t>services</w:t>
      </w:r>
      <w:r>
        <w:t>;</w:t>
      </w:r>
      <w:proofErr w:type="gramEnd"/>
      <w:r>
        <w:t xml:space="preserve"> </w:t>
      </w:r>
    </w:p>
    <w:p w14:paraId="0A490DC1" w14:textId="77777777" w:rsidR="007F6DB9" w:rsidRDefault="007F6DB9" w:rsidP="007F6DB9">
      <w:pPr>
        <w:pStyle w:val="Heading3"/>
      </w:pPr>
      <w:r>
        <w:t xml:space="preserve">You </w:t>
      </w:r>
      <w:r w:rsidRPr="009C5614">
        <w:t xml:space="preserve">have an IP WAN or IP MAN service with us that can be configured and dimensioned to support IP voice calls.  We will tell you whether your IP WAN or IP MAN service can be configured and dimensioned to support IP voice calls at the time you apply for your </w:t>
      </w:r>
      <w:r>
        <w:t>TBS</w:t>
      </w:r>
      <w:r w:rsidRPr="009C5614">
        <w:t xml:space="preserve"> SIP Connect service</w:t>
      </w:r>
      <w:r>
        <w:t>; and</w:t>
      </w:r>
    </w:p>
    <w:p w14:paraId="2FA152BF" w14:textId="77777777" w:rsidR="007F6DB9" w:rsidRDefault="007F6DB9" w:rsidP="007F6DB9">
      <w:pPr>
        <w:pStyle w:val="Heading3"/>
      </w:pPr>
      <w:r>
        <w:t xml:space="preserve">Your TBS and SIP Connect services are charged on the same single </w:t>
      </w:r>
      <w:proofErr w:type="gramStart"/>
      <w:r>
        <w:t>bill</w:t>
      </w:r>
      <w:proofErr w:type="gramEnd"/>
    </w:p>
    <w:p w14:paraId="5AF0349D" w14:textId="77777777" w:rsidR="007F6DB9" w:rsidRPr="009C5614" w:rsidRDefault="007F6DB9" w:rsidP="007F6DB9">
      <w:pPr>
        <w:pStyle w:val="Heading2"/>
      </w:pPr>
      <w:r w:rsidRPr="009C5614">
        <w:t xml:space="preserve">You may also choose, but are not required, to connect your Telstra SIP Connect service through an ISDN interface device.  This option is set out in section </w:t>
      </w:r>
      <w:r w:rsidR="00611E34">
        <w:t>5</w:t>
      </w:r>
      <w:r w:rsidRPr="009C5614">
        <w:t xml:space="preserve"> below.</w:t>
      </w:r>
    </w:p>
    <w:p w14:paraId="4C1F52F6" w14:textId="77777777" w:rsidR="007F6DB9" w:rsidRPr="009C5614" w:rsidRDefault="007F6DB9" w:rsidP="007F6DB9">
      <w:pPr>
        <w:pStyle w:val="Heading2"/>
      </w:pPr>
      <w:r w:rsidRPr="009C5614">
        <w:t xml:space="preserve">You will need to meet certain minimum technical requirements to obtain </w:t>
      </w:r>
      <w:r>
        <w:t xml:space="preserve">TBS </w:t>
      </w:r>
      <w:r w:rsidRPr="009C5614">
        <w:t>SIP Connect, including having a voice system that has been accredited by Telstra for use with Telstra SIP Connect.  You acknowledge that, from time to time, we may need to impose certain restrictions on your use of your T</w:t>
      </w:r>
      <w:r>
        <w:t>BS</w:t>
      </w:r>
      <w:r w:rsidRPr="009C5614">
        <w:t xml:space="preserve"> SIP Connect service.  We will tell you about these minimum technical requirements and any applicable restrictions that we may impose at the time you apply for your </w:t>
      </w:r>
      <w:r>
        <w:t>TBS</w:t>
      </w:r>
      <w:r w:rsidRPr="009C5614">
        <w:t xml:space="preserve"> SIP Connect service. </w:t>
      </w:r>
    </w:p>
    <w:p w14:paraId="68BE7EBB" w14:textId="77777777" w:rsidR="007F6DB9" w:rsidRPr="009C5614" w:rsidRDefault="007F6DB9" w:rsidP="007F6DB9">
      <w:pPr>
        <w:pStyle w:val="Heading2"/>
      </w:pPr>
      <w:r>
        <w:lastRenderedPageBreak/>
        <w:t>TBS</w:t>
      </w:r>
      <w:r w:rsidRPr="009C5614">
        <w:t xml:space="preserve"> SIP Connect is not available to Telstra Wholesale customers or for resale.  You cannot assign or re-supply </w:t>
      </w:r>
      <w:r>
        <w:t>TBS</w:t>
      </w:r>
      <w:r w:rsidRPr="009C5614">
        <w:t xml:space="preserve"> SIP Connect to a third party.</w:t>
      </w:r>
    </w:p>
    <w:p w14:paraId="6F10C431" w14:textId="77777777" w:rsidR="007F6DB9" w:rsidRPr="009C5614" w:rsidRDefault="007F6DB9" w:rsidP="007F6DB9">
      <w:pPr>
        <w:pStyle w:val="Indent1"/>
      </w:pPr>
      <w:bookmarkStart w:id="57" w:name="_Toc167091314"/>
      <w:r w:rsidRPr="009C5614">
        <w:t>Features</w:t>
      </w:r>
      <w:bookmarkEnd w:id="57"/>
    </w:p>
    <w:p w14:paraId="71437A18" w14:textId="77777777" w:rsidR="007F6DB9" w:rsidRDefault="007F6DB9" w:rsidP="007F6DB9">
      <w:pPr>
        <w:pStyle w:val="Heading2"/>
      </w:pPr>
      <w:r>
        <w:t>The following call types are included as part of your TBS SIP Connect service:</w:t>
      </w:r>
    </w:p>
    <w:p w14:paraId="44AFD2F2" w14:textId="77777777" w:rsidR="007F6DB9" w:rsidRDefault="007F6DB9" w:rsidP="007F6DB9">
      <w:pPr>
        <w:pStyle w:val="Heading3"/>
      </w:pPr>
      <w:r>
        <w:t xml:space="preserve">Standard local calls while in Australia </w:t>
      </w:r>
    </w:p>
    <w:p w14:paraId="283C5ADE" w14:textId="77777777" w:rsidR="007F6DB9" w:rsidRDefault="007F6DB9" w:rsidP="007F6DB9">
      <w:pPr>
        <w:pStyle w:val="Heading3"/>
      </w:pPr>
      <w:r>
        <w:t>National Long Distance (STD®) calls while in Australia</w:t>
      </w:r>
    </w:p>
    <w:p w14:paraId="2E76BF08" w14:textId="77777777" w:rsidR="007F6DB9" w:rsidRDefault="007F6DB9" w:rsidP="007F6DB9">
      <w:pPr>
        <w:pStyle w:val="Heading3"/>
      </w:pPr>
      <w:r>
        <w:t xml:space="preserve">Calls from your TBS SIP Connect fixed line service to mobiles in </w:t>
      </w:r>
      <w:proofErr w:type="gramStart"/>
      <w:r>
        <w:t>Australia</w:t>
      </w:r>
      <w:proofErr w:type="gramEnd"/>
      <w:r>
        <w:t xml:space="preserve"> </w:t>
      </w:r>
    </w:p>
    <w:p w14:paraId="1C8B5B38" w14:textId="77777777" w:rsidR="007F6DB9" w:rsidRPr="009C5614" w:rsidRDefault="007F6DB9" w:rsidP="007F6DB9">
      <w:pPr>
        <w:pStyle w:val="Heading2"/>
      </w:pPr>
      <w:r w:rsidRPr="009C5614">
        <w:t xml:space="preserve">We will </w:t>
      </w:r>
      <w:r>
        <w:t xml:space="preserve">also </w:t>
      </w:r>
      <w:r w:rsidRPr="009C5614">
        <w:t xml:space="preserve">provide you with the following as part of your </w:t>
      </w:r>
      <w:r>
        <w:t>TBS SIP</w:t>
      </w:r>
      <w:r w:rsidRPr="009C5614">
        <w:t xml:space="preserve"> Connect service: </w:t>
      </w:r>
    </w:p>
    <w:p w14:paraId="2937277F" w14:textId="77777777" w:rsidR="007F6DB9" w:rsidRPr="009C5614" w:rsidRDefault="007F6DB9" w:rsidP="007F6DB9">
      <w:pPr>
        <w:pStyle w:val="Heading3"/>
      </w:pPr>
      <w:r w:rsidRPr="009C5614">
        <w:t xml:space="preserve">IP connectivity between your selected accredited voice system to the public telephone </w:t>
      </w:r>
      <w:proofErr w:type="gramStart"/>
      <w:r w:rsidRPr="009C5614">
        <w:t>network;</w:t>
      </w:r>
      <w:proofErr w:type="gramEnd"/>
      <w:r w:rsidRPr="009C5614">
        <w:t xml:space="preserve"> </w:t>
      </w:r>
    </w:p>
    <w:p w14:paraId="43F2F6CC" w14:textId="77777777" w:rsidR="007F6DB9" w:rsidRPr="009C5614" w:rsidRDefault="007F6DB9" w:rsidP="007F6DB9">
      <w:pPr>
        <w:pStyle w:val="Heading3"/>
        <w:widowControl w:val="0"/>
      </w:pPr>
      <w:r w:rsidRPr="009C5614">
        <w:t>guidelines to assist you in designing and configuring your T</w:t>
      </w:r>
      <w:r>
        <w:t>BS</w:t>
      </w:r>
      <w:r w:rsidRPr="009C5614">
        <w:t xml:space="preserve"> SIP Connect </w:t>
      </w:r>
      <w:proofErr w:type="gramStart"/>
      <w:r w:rsidRPr="009C5614">
        <w:t>service;</w:t>
      </w:r>
      <w:proofErr w:type="gramEnd"/>
    </w:p>
    <w:p w14:paraId="5AF2CAC5" w14:textId="77777777" w:rsidR="007F6DB9" w:rsidRPr="009C5614" w:rsidRDefault="007F6DB9" w:rsidP="007F6DB9">
      <w:pPr>
        <w:pStyle w:val="Heading3"/>
        <w:widowControl w:val="0"/>
      </w:pPr>
      <w:r w:rsidRPr="009C5614">
        <w:t>a help desk to report problems with your Telstra SIP Connect service that will operate 24 hours a day, 7 days a week; and</w:t>
      </w:r>
    </w:p>
    <w:p w14:paraId="2F59DF87" w14:textId="77777777" w:rsidR="007F6DB9" w:rsidRPr="009C5614" w:rsidRDefault="007F6DB9" w:rsidP="007F6DB9">
      <w:pPr>
        <w:pStyle w:val="Heading3"/>
      </w:pPr>
      <w:r w:rsidRPr="009C5614">
        <w:t>a user identification and password for a person you nominate as the administrator for your Telstra SIP Connect service.</w:t>
      </w:r>
    </w:p>
    <w:p w14:paraId="25E11077" w14:textId="77777777" w:rsidR="007F6DB9" w:rsidRDefault="007F6DB9" w:rsidP="007F6DB9">
      <w:pPr>
        <w:pStyle w:val="Heading2"/>
      </w:pPr>
      <w:r>
        <w:t xml:space="preserve">You must choose the number of Voice Line Extensions (‘VLEs’) you require at the time of signing up to your TBS SIP Connect service. </w:t>
      </w:r>
    </w:p>
    <w:p w14:paraId="46417794" w14:textId="77777777" w:rsidR="007F6DB9" w:rsidRDefault="007F6DB9" w:rsidP="007F6DB9">
      <w:pPr>
        <w:pStyle w:val="Heading2"/>
      </w:pPr>
      <w:r>
        <w:t xml:space="preserve">You can only have one TBS SIP Connect service per site. </w:t>
      </w:r>
    </w:p>
    <w:p w14:paraId="58953424" w14:textId="77777777" w:rsidR="007F6DB9" w:rsidRDefault="007F6DB9" w:rsidP="007F6DB9">
      <w:pPr>
        <w:pStyle w:val="Heading2"/>
      </w:pPr>
      <w:r w:rsidRPr="00C84993">
        <w:t>As part of your T</w:t>
      </w:r>
      <w:r>
        <w:t>BS</w:t>
      </w:r>
      <w:r w:rsidRPr="00C84993">
        <w:t xml:space="preserve"> SIP Connect </w:t>
      </w:r>
      <w:proofErr w:type="gramStart"/>
      <w:r w:rsidRPr="00C84993">
        <w:t>service</w:t>
      </w:r>
      <w:proofErr w:type="gramEnd"/>
      <w:r w:rsidRPr="00C84993">
        <w:t xml:space="preserve"> we will also provide to you the functionality to enable you to allow users of your Telstra SIP Connect service to make voice calls to other users of your SIP Connect service on your virtual private network.  If we also provide you with a Telstra IP Telephony service, then, as part of your Telstra SIP Connect service, we will provide to you the functionality to enable you to allow users of your Telstra IP Telephony and Telstra SIP Connect services to make voice calls to other users of your Telstra IP Telephony or SIP Connect services on your virtual private network</w:t>
      </w:r>
      <w:r>
        <w:t>.</w:t>
      </w:r>
    </w:p>
    <w:p w14:paraId="6EFE3EF0" w14:textId="77777777" w:rsidR="007F6DB9" w:rsidRPr="009C5614" w:rsidRDefault="007F6DB9" w:rsidP="007F6DB9">
      <w:pPr>
        <w:pStyle w:val="Heading2"/>
      </w:pPr>
      <w:r w:rsidRPr="009C5614">
        <w:t xml:space="preserve">You must choose either the Business Trunks feature </w:t>
      </w:r>
      <w:proofErr w:type="gramStart"/>
      <w:r w:rsidRPr="009C5614">
        <w:t>package</w:t>
      </w:r>
      <w:proofErr w:type="gramEnd"/>
      <w:r w:rsidRPr="009C5614">
        <w:t xml:space="preserve"> or the Business Lines feature package for your T</w:t>
      </w:r>
      <w:r>
        <w:t xml:space="preserve">BS </w:t>
      </w:r>
      <w:r w:rsidRPr="009C5614">
        <w:t xml:space="preserve">SIP Connect service. These feature packages provide the standard voice features of your Telstra SIP Connect service. The suitability of these feature packages for you will depend on your voice system and your </w:t>
      </w:r>
      <w:proofErr w:type="gramStart"/>
      <w:r w:rsidRPr="009C5614">
        <w:t>particular functional</w:t>
      </w:r>
      <w:proofErr w:type="gramEnd"/>
      <w:r w:rsidRPr="009C5614">
        <w:t xml:space="preserve"> requirements. We will work with you at the time of application to determine which feature pack is most appropriate for you.</w:t>
      </w:r>
    </w:p>
    <w:p w14:paraId="2AC172AD" w14:textId="77777777" w:rsidR="007F6DB9" w:rsidRPr="009C5614" w:rsidRDefault="007F6DB9" w:rsidP="007F6DB9">
      <w:pPr>
        <w:pStyle w:val="Heading2"/>
      </w:pPr>
      <w:r w:rsidRPr="009C5614">
        <w:t xml:space="preserve">If you choose the Business Trunks feature package, we will provide you with </w:t>
      </w:r>
      <w:proofErr w:type="gramStart"/>
      <w:r w:rsidRPr="009C5614">
        <w:t>a number of</w:t>
      </w:r>
      <w:proofErr w:type="gramEnd"/>
      <w:r w:rsidRPr="009C5614">
        <w:t xml:space="preserve"> fixed features.  We will notify you of those fixed features and any limitations that may apply at the time you apply for them</w:t>
      </w:r>
      <w:r>
        <w:t xml:space="preserve">. </w:t>
      </w:r>
    </w:p>
    <w:p w14:paraId="5A59297E" w14:textId="77777777" w:rsidR="007F6DB9" w:rsidRPr="009C5614" w:rsidRDefault="007F6DB9" w:rsidP="007F6DB9">
      <w:pPr>
        <w:pStyle w:val="Heading2"/>
      </w:pPr>
      <w:r w:rsidRPr="009C5614">
        <w:lastRenderedPageBreak/>
        <w:t xml:space="preserve">If you choose the Business Lines feature package, we will provide you with the </w:t>
      </w:r>
      <w:proofErr w:type="gramStart"/>
      <w:r w:rsidRPr="009C5614">
        <w:t>following</w:t>
      </w:r>
      <w:proofErr w:type="gramEnd"/>
    </w:p>
    <w:p w14:paraId="2999AE07" w14:textId="77777777" w:rsidR="007F6DB9" w:rsidRPr="009C5614" w:rsidRDefault="007F6DB9" w:rsidP="007F6DB9">
      <w:pPr>
        <w:pStyle w:val="Heading3"/>
      </w:pPr>
      <w:r w:rsidRPr="009C5614">
        <w:t xml:space="preserve">a single number for each voice channel you </w:t>
      </w:r>
      <w:proofErr w:type="gramStart"/>
      <w:r w:rsidRPr="009C5614">
        <w:t>purchase</w:t>
      </w:r>
      <w:proofErr w:type="gramEnd"/>
      <w:r w:rsidRPr="009C5614">
        <w:t xml:space="preserve"> (additional single numbers can be purchased for an additional charge); and</w:t>
      </w:r>
    </w:p>
    <w:p w14:paraId="07B60190" w14:textId="77777777" w:rsidR="007F6DB9" w:rsidRPr="009C5614" w:rsidRDefault="007F6DB9" w:rsidP="007F6DB9">
      <w:pPr>
        <w:pStyle w:val="Heading3"/>
      </w:pPr>
      <w:proofErr w:type="gramStart"/>
      <w:r w:rsidRPr="009C5614">
        <w:t>a number of</w:t>
      </w:r>
      <w:proofErr w:type="gramEnd"/>
      <w:r w:rsidRPr="009C5614">
        <w:t xml:space="preserve"> fixed features.  We will notify you of those fixed features and any limitations that may apply at the time you apply for them.</w:t>
      </w:r>
    </w:p>
    <w:p w14:paraId="6C669B92" w14:textId="77777777" w:rsidR="007F6DB9" w:rsidRPr="009C5614" w:rsidRDefault="007F6DB9" w:rsidP="007F6DB9">
      <w:pPr>
        <w:pStyle w:val="Heading2"/>
      </w:pPr>
      <w:r w:rsidRPr="009C5614">
        <w:t xml:space="preserve">You may also apply for the following optional feature packages in conjunction with your </w:t>
      </w:r>
      <w:r>
        <w:t xml:space="preserve">TBS </w:t>
      </w:r>
      <w:r w:rsidRPr="009C5614">
        <w:t>SIP Connect service:</w:t>
      </w:r>
    </w:p>
    <w:p w14:paraId="376B1AF6" w14:textId="77777777" w:rsidR="007F6DB9" w:rsidRPr="009C5614" w:rsidRDefault="007F6DB9" w:rsidP="007F6DB9">
      <w:pPr>
        <w:pStyle w:val="Heading3"/>
      </w:pPr>
      <w:r w:rsidRPr="009C5614">
        <w:t xml:space="preserve">the Mobility feature </w:t>
      </w:r>
      <w:proofErr w:type="gramStart"/>
      <w:r w:rsidRPr="009C5614">
        <w:t>package;</w:t>
      </w:r>
      <w:proofErr w:type="gramEnd"/>
      <w:r w:rsidRPr="009C5614">
        <w:t xml:space="preserve"> </w:t>
      </w:r>
    </w:p>
    <w:p w14:paraId="22F63100" w14:textId="352F8051" w:rsidR="007F6DB9" w:rsidRDefault="007F6DB9" w:rsidP="007F6DB9">
      <w:pPr>
        <w:pStyle w:val="Heading3"/>
      </w:pPr>
      <w:r w:rsidRPr="009C5614">
        <w:t>the Busi</w:t>
      </w:r>
      <w:r>
        <w:t xml:space="preserve">ness Continuity feature </w:t>
      </w:r>
      <w:proofErr w:type="gramStart"/>
      <w:r>
        <w:t>package;</w:t>
      </w:r>
      <w:proofErr w:type="gramEnd"/>
      <w:r>
        <w:t xml:space="preserve"> </w:t>
      </w:r>
    </w:p>
    <w:p w14:paraId="59C29A79" w14:textId="45BCDB95" w:rsidR="007F6DB9" w:rsidRDefault="007F6DB9" w:rsidP="007F6DB9">
      <w:pPr>
        <w:pStyle w:val="Heading3"/>
      </w:pPr>
      <w:r>
        <w:t>Real Time Billing</w:t>
      </w:r>
      <w:r w:rsidR="005327C5">
        <w:t>; and</w:t>
      </w:r>
    </w:p>
    <w:p w14:paraId="3A87E60A" w14:textId="1DE95BE3" w:rsidR="00B80D9F" w:rsidRDefault="00B80D9F" w:rsidP="00B80D9F">
      <w:pPr>
        <w:pStyle w:val="Heading3"/>
      </w:pPr>
      <w:r>
        <w:t xml:space="preserve">Telstra Business Resumption Service </w:t>
      </w:r>
      <w:r w:rsidR="00970C49">
        <w:t>+</w:t>
      </w:r>
    </w:p>
    <w:p w14:paraId="19AD0D1E" w14:textId="77777777" w:rsidR="007F6DB9" w:rsidRPr="009C5614" w:rsidRDefault="007F6DB9" w:rsidP="007F6DB9">
      <w:pPr>
        <w:pStyle w:val="Heading2"/>
      </w:pPr>
      <w:r w:rsidRPr="009C5614">
        <w:t>Each optional feature package has certain fixed features.  We will notify you of those fixed features and any limitations that may apply to your chosen feature package(s) at the time you apply for them.</w:t>
      </w:r>
    </w:p>
    <w:p w14:paraId="1EDD06BA" w14:textId="77777777" w:rsidR="007F6DB9" w:rsidRPr="009C5614" w:rsidRDefault="007F6DB9" w:rsidP="007F6DB9">
      <w:pPr>
        <w:pStyle w:val="Heading2"/>
      </w:pPr>
      <w:r w:rsidRPr="009C5614">
        <w:t>You may request additional optional feature packages or change an existing optional feature package at any time.  If you wish to cancel an optional feature package, the date of cancellation will be the date we receive notification of the cancellation from you in writing.</w:t>
      </w:r>
    </w:p>
    <w:p w14:paraId="2057C458" w14:textId="77777777" w:rsidR="007F6DB9" w:rsidRPr="009C5614" w:rsidRDefault="007F6DB9" w:rsidP="007F6DB9">
      <w:pPr>
        <w:pStyle w:val="Heading2"/>
      </w:pPr>
      <w:r w:rsidRPr="009C5614">
        <w:t xml:space="preserve">The </w:t>
      </w:r>
      <w:r>
        <w:t>TBS</w:t>
      </w:r>
      <w:r w:rsidRPr="009C5614">
        <w:t xml:space="preserve"> SIP Connect voice </w:t>
      </w:r>
      <w:r>
        <w:t>channels</w:t>
      </w:r>
      <w:r w:rsidRPr="009C5614">
        <w:t xml:space="preserve"> must terminate locally in the same state or territor</w:t>
      </w:r>
      <w:r w:rsidRPr="009C5614">
        <w:rPr>
          <w:i/>
        </w:rPr>
        <w:t>y</w:t>
      </w:r>
      <w:r w:rsidRPr="009C5614">
        <w:t xml:space="preserve"> as your selected accredited voice system.</w:t>
      </w:r>
    </w:p>
    <w:p w14:paraId="62143557" w14:textId="77777777" w:rsidR="007F6DB9" w:rsidRPr="009C5614" w:rsidRDefault="007F6DB9" w:rsidP="007F6DB9">
      <w:pPr>
        <w:pStyle w:val="Heading2"/>
      </w:pPr>
      <w:r w:rsidRPr="009C5614">
        <w:t>Additional features for your T</w:t>
      </w:r>
      <w:r>
        <w:t>BS</w:t>
      </w:r>
      <w:r w:rsidRPr="009C5614">
        <w:t xml:space="preserve"> SIP Connect service may become available from time to time.  We may notify you of such features when they become available.</w:t>
      </w:r>
    </w:p>
    <w:p w14:paraId="3C4F2E7C" w14:textId="77777777" w:rsidR="007F6DB9" w:rsidRPr="000C04BB" w:rsidRDefault="007F6DB9" w:rsidP="007F6DB9">
      <w:pPr>
        <w:pStyle w:val="Heading2"/>
      </w:pPr>
      <w:r w:rsidRPr="009C5614">
        <w:t xml:space="preserve">If you no longer meet the minimum technical requirements, then we may cancel your </w:t>
      </w:r>
      <w:r>
        <w:t>TBS</w:t>
      </w:r>
      <w:r w:rsidRPr="009C5614">
        <w:t xml:space="preserve"> SIP Connect service.  If this happens, you will be responsible for re-</w:t>
      </w:r>
      <w:r w:rsidRPr="000C04BB">
        <w:t xml:space="preserve">configuring your equipment.  </w:t>
      </w:r>
    </w:p>
    <w:p w14:paraId="44B729C2" w14:textId="77777777" w:rsidR="007F6DB9" w:rsidRPr="000C04BB" w:rsidRDefault="007F6DB9" w:rsidP="007F6DB9">
      <w:pPr>
        <w:pStyle w:val="Heading2"/>
        <w:numPr>
          <w:ilvl w:val="0"/>
          <w:numId w:val="0"/>
        </w:numPr>
        <w:ind w:left="737"/>
        <w:rPr>
          <w:rFonts w:ascii="Arial" w:hAnsi="Arial" w:cs="Arial"/>
          <w:b/>
          <w:sz w:val="21"/>
          <w:szCs w:val="21"/>
        </w:rPr>
      </w:pPr>
      <w:r w:rsidRPr="000C04BB">
        <w:rPr>
          <w:rFonts w:ascii="Arial" w:hAnsi="Arial" w:cs="Arial"/>
          <w:b/>
          <w:sz w:val="21"/>
          <w:szCs w:val="21"/>
        </w:rPr>
        <w:t>New Telephone numbers</w:t>
      </w:r>
    </w:p>
    <w:p w14:paraId="41C9C1BB" w14:textId="77777777" w:rsidR="007F6DB9" w:rsidRPr="000C04BB" w:rsidRDefault="007F6DB9" w:rsidP="007F6DB9">
      <w:pPr>
        <w:pStyle w:val="Heading2"/>
      </w:pPr>
      <w:r w:rsidRPr="000C04BB">
        <w:t xml:space="preserve">If </w:t>
      </w:r>
      <w:proofErr w:type="gramStart"/>
      <w:r w:rsidRPr="000C04BB">
        <w:t>applicable</w:t>
      </w:r>
      <w:proofErr w:type="gramEnd"/>
      <w:r w:rsidRPr="000C04BB">
        <w:t xml:space="preserve"> we will provide telephone numbers to use with your TBS SIP Connect service:</w:t>
      </w:r>
    </w:p>
    <w:p w14:paraId="7419FCFF" w14:textId="1C76CD9D" w:rsidR="007F6DB9" w:rsidRPr="000C04BB" w:rsidRDefault="007F6DB9" w:rsidP="007F6DB9">
      <w:pPr>
        <w:pStyle w:val="Heading3"/>
      </w:pPr>
      <w:r w:rsidRPr="000C04BB">
        <w:t xml:space="preserve">in a single Block or multiple Blocks of 100 contiguous </w:t>
      </w:r>
      <w:proofErr w:type="gramStart"/>
      <w:r w:rsidRPr="000C04BB">
        <w:t>numbers;</w:t>
      </w:r>
      <w:proofErr w:type="gramEnd"/>
      <w:r w:rsidRPr="000C04BB">
        <w:t xml:space="preserve"> </w:t>
      </w:r>
    </w:p>
    <w:p w14:paraId="7AC1E32D" w14:textId="77777777" w:rsidR="00CD3D38" w:rsidRPr="000C04BB" w:rsidRDefault="00CD3D38" w:rsidP="00CD3D38">
      <w:pPr>
        <w:pStyle w:val="Heading3"/>
      </w:pPr>
      <w:r w:rsidRPr="000C04BB">
        <w:t xml:space="preserve">Single numbers are only supported when transferring from other Telstra services or when porting in numbers from other </w:t>
      </w:r>
      <w:proofErr w:type="gramStart"/>
      <w:r w:rsidRPr="000C04BB">
        <w:t>carriers</w:t>
      </w:r>
      <w:proofErr w:type="gramEnd"/>
    </w:p>
    <w:p w14:paraId="1CA8298F" w14:textId="77777777" w:rsidR="00CD3D38" w:rsidRPr="000C04BB" w:rsidRDefault="00CD3D38" w:rsidP="000C04BB">
      <w:pPr>
        <w:pStyle w:val="Heading3"/>
        <w:numPr>
          <w:ilvl w:val="0"/>
          <w:numId w:val="0"/>
        </w:numPr>
        <w:ind w:left="1474"/>
      </w:pPr>
    </w:p>
    <w:p w14:paraId="6E677014" w14:textId="77777777" w:rsidR="007F6DB9" w:rsidRPr="00BF78F5" w:rsidRDefault="007F6DB9" w:rsidP="007F6DB9">
      <w:pPr>
        <w:pStyle w:val="Heading2"/>
        <w:numPr>
          <w:ilvl w:val="0"/>
          <w:numId w:val="0"/>
        </w:numPr>
        <w:ind w:left="737"/>
        <w:rPr>
          <w:rFonts w:ascii="Arial" w:hAnsi="Arial" w:cs="Arial"/>
          <w:b/>
          <w:sz w:val="21"/>
          <w:szCs w:val="21"/>
        </w:rPr>
      </w:pPr>
      <w:r w:rsidRPr="000C04BB">
        <w:rPr>
          <w:rFonts w:ascii="Arial" w:hAnsi="Arial" w:cs="Arial"/>
          <w:b/>
          <w:sz w:val="21"/>
          <w:szCs w:val="21"/>
        </w:rPr>
        <w:t>Transferring telephone</w:t>
      </w:r>
      <w:r w:rsidRPr="00BF78F5">
        <w:rPr>
          <w:rFonts w:ascii="Arial" w:hAnsi="Arial" w:cs="Arial"/>
          <w:b/>
          <w:sz w:val="21"/>
          <w:szCs w:val="21"/>
        </w:rPr>
        <w:t xml:space="preserve"> numbers from an existing Telstra service </w:t>
      </w:r>
    </w:p>
    <w:p w14:paraId="1143ABF3" w14:textId="77777777" w:rsidR="007F6DB9" w:rsidRPr="00BF78F5" w:rsidRDefault="007F6DB9" w:rsidP="007F6DB9">
      <w:pPr>
        <w:pStyle w:val="Heading2"/>
      </w:pPr>
      <w:r w:rsidRPr="00BF78F5">
        <w:lastRenderedPageBreak/>
        <w:t>If you want to cancel an existing Telstra service to take up the TBS SIP Connect service and you want to keep your current numbers:</w:t>
      </w:r>
    </w:p>
    <w:p w14:paraId="6C284657" w14:textId="7BC1A6A9" w:rsidR="007F6DB9" w:rsidRPr="00BF78F5" w:rsidRDefault="00F723E3" w:rsidP="007F6DB9">
      <w:pPr>
        <w:pStyle w:val="Heading3"/>
      </w:pPr>
      <w:r w:rsidRPr="00195F64">
        <w:rPr>
          <w:bCs/>
        </w:rPr>
        <w:t xml:space="preserve">You can transfer any combination of 100 blocks or single numbers from an </w:t>
      </w:r>
      <w:proofErr w:type="gramStart"/>
      <w:r w:rsidRPr="00195F64">
        <w:rPr>
          <w:bCs/>
        </w:rPr>
        <w:t>existing</w:t>
      </w:r>
      <w:proofErr w:type="gramEnd"/>
      <w:r w:rsidRPr="00195F64">
        <w:rPr>
          <w:bCs/>
        </w:rPr>
        <w:t xml:space="preserve"> </w:t>
      </w:r>
    </w:p>
    <w:p w14:paraId="27AE0D11" w14:textId="77777777" w:rsidR="007F6DB9" w:rsidRPr="00BF78F5" w:rsidRDefault="007F6DB9" w:rsidP="007F6DB9">
      <w:pPr>
        <w:pStyle w:val="Heading2"/>
        <w:numPr>
          <w:ilvl w:val="0"/>
          <w:numId w:val="0"/>
        </w:numPr>
        <w:ind w:left="737"/>
        <w:rPr>
          <w:rFonts w:ascii="Arial" w:hAnsi="Arial" w:cs="Arial"/>
          <w:b/>
          <w:sz w:val="21"/>
          <w:szCs w:val="21"/>
        </w:rPr>
      </w:pPr>
      <w:r w:rsidRPr="00BF78F5">
        <w:rPr>
          <w:rFonts w:ascii="Arial" w:hAnsi="Arial" w:cs="Arial"/>
          <w:b/>
          <w:sz w:val="21"/>
          <w:szCs w:val="21"/>
        </w:rPr>
        <w:t>Working services</w:t>
      </w:r>
    </w:p>
    <w:p w14:paraId="5B381247" w14:textId="77777777" w:rsidR="007F6DB9" w:rsidRPr="00BF78F5" w:rsidRDefault="007F6DB9" w:rsidP="007F6DB9">
      <w:pPr>
        <w:pStyle w:val="Heading2"/>
      </w:pPr>
      <w:r w:rsidRPr="00BF78F5">
        <w:t xml:space="preserve">You are not required to have working services on </w:t>
      </w:r>
      <w:proofErr w:type="gramStart"/>
      <w:r w:rsidRPr="00BF78F5">
        <w:t>all of</w:t>
      </w:r>
      <w:proofErr w:type="gramEnd"/>
      <w:r w:rsidRPr="00BF78F5">
        <w:t xml:space="preserve"> the numbers associated with the Business Trunks feature package of your TBS SIP Connect service, the remainder can be left vacant for use at a later date.  </w:t>
      </w:r>
    </w:p>
    <w:p w14:paraId="1122041D" w14:textId="77777777" w:rsidR="007F6DB9" w:rsidRPr="00BF78F5" w:rsidRDefault="007F6DB9" w:rsidP="007F6DB9">
      <w:pPr>
        <w:pStyle w:val="Heading2"/>
      </w:pPr>
      <w:r w:rsidRPr="00BF78F5">
        <w:t>You cannot reduce the size of any number Block associated with your TBS SIP Connect service to less than 100 telephone numbers by cancelling a proportion of your numbers.  You can increase or decrease the number of working services within your number block allocations.  We can vary the numbers in accordance with any national regulatory policy on numbering.</w:t>
      </w:r>
    </w:p>
    <w:p w14:paraId="6104899A" w14:textId="77777777" w:rsidR="007F6DB9" w:rsidRPr="00BF78F5" w:rsidRDefault="007F6DB9" w:rsidP="007F6DB9">
      <w:pPr>
        <w:pStyle w:val="Heading2"/>
      </w:pPr>
      <w:r w:rsidRPr="00BF78F5">
        <w:t>You can apply to share numbers within a Block of 100 contiguous numbers associated with your TBS SIP Connect service across one or more sites in blocks of 10 contiguous numbers.  Sharing numbers across sites is only allowed where the sites are within one exchange service area.  This is subject to us assessing whether it is technically feasible.</w:t>
      </w:r>
    </w:p>
    <w:p w14:paraId="061FB436" w14:textId="77777777" w:rsidR="007F6DB9" w:rsidRPr="00BF78F5" w:rsidRDefault="007F6DB9" w:rsidP="007F6DB9">
      <w:pPr>
        <w:pStyle w:val="Indent1"/>
      </w:pPr>
      <w:bookmarkStart w:id="58" w:name="_Toc167091315"/>
      <w:r w:rsidRPr="00BF78F5">
        <w:t>Local Number Portability</w:t>
      </w:r>
      <w:bookmarkEnd w:id="58"/>
    </w:p>
    <w:p w14:paraId="0951383D" w14:textId="77777777" w:rsidR="007F6DB9" w:rsidRPr="000C04BB" w:rsidRDefault="007F6DB9" w:rsidP="007F6DB9">
      <w:pPr>
        <w:pStyle w:val="Heading2"/>
      </w:pPr>
      <w:r w:rsidRPr="00BF78F5">
        <w:t xml:space="preserve">Local Number Portability is available as an option for customers who want to change their phone company and keep their existing telephone number.  This process is known as porting.  TBS SIP Connect customers </w:t>
      </w:r>
      <w:proofErr w:type="gramStart"/>
      <w:r w:rsidRPr="00BF78F5">
        <w:t>are able to</w:t>
      </w:r>
      <w:proofErr w:type="gramEnd"/>
      <w:r w:rsidRPr="00BF78F5">
        <w:t xml:space="preserve"> port out </w:t>
      </w:r>
      <w:r w:rsidRPr="000C04BB">
        <w:t>numbers from Telstra to another provider, or port in numbers from another provider to Telstra subject to the requirements of this section.</w:t>
      </w:r>
    </w:p>
    <w:p w14:paraId="0BE72D9E" w14:textId="77777777" w:rsidR="007F6DB9" w:rsidRPr="000C04BB" w:rsidRDefault="007F6DB9" w:rsidP="007F6DB9">
      <w:pPr>
        <w:pStyle w:val="Heading2"/>
      </w:pPr>
      <w:r w:rsidRPr="000C04BB">
        <w:t xml:space="preserve">The following limitations apply to Local Number Portability for TBS SIP Connect:  </w:t>
      </w:r>
    </w:p>
    <w:p w14:paraId="65F07727" w14:textId="77777777" w:rsidR="00AE309E" w:rsidRPr="000C04BB" w:rsidRDefault="00AE309E" w:rsidP="00AE309E">
      <w:pPr>
        <w:pStyle w:val="Heading3"/>
      </w:pPr>
      <w:r w:rsidRPr="000C04BB">
        <w:t xml:space="preserve">Numbers used in connection with your Telstra SIP Connect service can be ported out in 100 blocks, or singles in the way they were ported in, the requirement for a minimum of 100 block only applies where porting rules allow us to limit it. </w:t>
      </w:r>
    </w:p>
    <w:p w14:paraId="551806C8" w14:textId="49D651BC" w:rsidR="00AE309E" w:rsidRPr="00D763E2" w:rsidRDefault="00AE309E" w:rsidP="00AE309E">
      <w:pPr>
        <w:pStyle w:val="Heading3"/>
      </w:pPr>
      <w:r w:rsidRPr="000C04BB">
        <w:t>To enable a partial port out, the numbers to be ported out may need to be moved to a new</w:t>
      </w:r>
      <w:r w:rsidRPr="00195F64">
        <w:t xml:space="preserve"> service. 100 blocks, or singles can be ported out in the way they were ported in, the requirement for a minimum of 100 block</w:t>
      </w:r>
      <w:r w:rsidR="000A3553">
        <w:t>s</w:t>
      </w:r>
      <w:r w:rsidRPr="00195F64">
        <w:t xml:space="preserve"> only applies where porting rules allow us to limit it. </w:t>
      </w:r>
      <w:r w:rsidRPr="00D763E2">
        <w:t xml:space="preserve">Re-organisation of the numbers within your Telstra </w:t>
      </w:r>
      <w:r>
        <w:t>S</w:t>
      </w:r>
      <w:r w:rsidRPr="00D763E2">
        <w:t xml:space="preserve">IP </w:t>
      </w:r>
      <w:r>
        <w:t xml:space="preserve">Connect </w:t>
      </w:r>
      <w:r w:rsidRPr="00D763E2">
        <w:t>group is subject to us assessing whether it is technically feasible.</w:t>
      </w:r>
    </w:p>
    <w:p w14:paraId="3D350C4F" w14:textId="77777777" w:rsidR="007F6DB9" w:rsidRPr="00BF78F5" w:rsidRDefault="007F6DB9" w:rsidP="007F6DB9">
      <w:pPr>
        <w:pStyle w:val="Heading3"/>
      </w:pPr>
      <w:r w:rsidRPr="00BF78F5">
        <w:t xml:space="preserve">Re-organisation of the numbers within your TBS SIP Connect group before porting requires reprogramming of your data group in TBS SIP Connect by Telstra.  Any adds, moves and changes fee applies to programming work we do for you, which we will notify you of at the time you apply for your TBS SIP Connect service.  </w:t>
      </w:r>
    </w:p>
    <w:p w14:paraId="20898C7F" w14:textId="32A3F583" w:rsidR="00AE309E" w:rsidRPr="000C04BB" w:rsidRDefault="00CD3D38" w:rsidP="00AE309E">
      <w:pPr>
        <w:pStyle w:val="Heading3"/>
      </w:pPr>
      <w:r w:rsidRPr="000C04BB">
        <w:lastRenderedPageBreak/>
        <w:t>I</w:t>
      </w:r>
      <w:r w:rsidR="00AE309E" w:rsidRPr="000C04BB">
        <w:t xml:space="preserve">f you wish to port in telephone numbers from another provider to Telstra for use with your Telstra SIP Connect service, </w:t>
      </w:r>
      <w:proofErr w:type="gramStart"/>
      <w:r w:rsidR="00AE309E" w:rsidRPr="000C04BB">
        <w:t>We</w:t>
      </w:r>
      <w:proofErr w:type="gramEnd"/>
      <w:r w:rsidR="00AE309E" w:rsidRPr="000C04BB">
        <w:t xml:space="preserve"> support port ins of 100 blocks, or single numbers</w:t>
      </w:r>
      <w:r w:rsidR="00AE309E" w:rsidRPr="000C04BB">
        <w:rPr>
          <w:rStyle w:val="cf01"/>
        </w:rPr>
        <w:t xml:space="preserve"> </w:t>
      </w:r>
      <w:r w:rsidR="00AE309E" w:rsidRPr="000C04BB">
        <w:t>for use with the TBS SIP Connect service.</w:t>
      </w:r>
    </w:p>
    <w:p w14:paraId="42E044E2" w14:textId="77777777" w:rsidR="007F6DB9" w:rsidRPr="00BF78F5" w:rsidRDefault="007F6DB9" w:rsidP="007F6DB9">
      <w:pPr>
        <w:pStyle w:val="Heading3"/>
      </w:pPr>
      <w:r w:rsidRPr="000C04BB">
        <w:t>We may require authorisation from you, in a form approved by us, before we allow you to port in telephone numbers to your TBS SIP Connect service.  We may</w:t>
      </w:r>
      <w:r w:rsidRPr="00BF78F5">
        <w:t xml:space="preserve"> also require additional information from you to allow us to port telephone numbers to your TBS SIP Connect service, including information which validates your right to port the telephone numbers.</w:t>
      </w:r>
    </w:p>
    <w:p w14:paraId="30BF760F" w14:textId="77777777" w:rsidR="007F6DB9" w:rsidRPr="00BF78F5" w:rsidRDefault="007F6DB9" w:rsidP="007F6DB9">
      <w:pPr>
        <w:pStyle w:val="Heading2"/>
      </w:pPr>
      <w:r w:rsidRPr="00BF78F5">
        <w:t>We charge you the following administrative charge if you wish to use Local Number Portability to port out a Telstra SIP Connect group to another provider:</w:t>
      </w:r>
    </w:p>
    <w:p w14:paraId="1F691AE2" w14:textId="77777777" w:rsidR="007F6DB9" w:rsidRDefault="007F6DB9" w:rsidP="007F6DB9"/>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38"/>
        <w:gridCol w:w="916"/>
      </w:tblGrid>
      <w:tr w:rsidR="00170C34" w:rsidRPr="00170C34" w14:paraId="262E8843" w14:textId="77777777" w:rsidTr="000C04BB">
        <w:trPr>
          <w:tblCellSpacing w:w="15" w:type="dxa"/>
          <w:jc w:val="center"/>
        </w:trPr>
        <w:tc>
          <w:tcPr>
            <w:tcW w:w="0" w:type="auto"/>
            <w:vAlign w:val="center"/>
            <w:hideMark/>
          </w:tcPr>
          <w:p w14:paraId="58FFC505" w14:textId="77777777" w:rsidR="00170C34" w:rsidRPr="000C04BB" w:rsidRDefault="00170C34" w:rsidP="00170C34">
            <w:pPr>
              <w:rPr>
                <w:rFonts w:ascii="Arial" w:hAnsi="Arial" w:cs="Arial"/>
                <w:sz w:val="18"/>
                <w:szCs w:val="18"/>
                <w:lang w:eastAsia="en-AU"/>
              </w:rPr>
            </w:pPr>
            <w:r w:rsidRPr="000C04BB">
              <w:rPr>
                <w:rFonts w:ascii="Arial" w:hAnsi="Arial" w:cs="Arial"/>
                <w:b/>
                <w:bCs/>
                <w:sz w:val="18"/>
                <w:szCs w:val="18"/>
                <w:lang w:eastAsia="en-AU"/>
              </w:rPr>
              <w:t>Local Number Portability administration charge</w:t>
            </w:r>
          </w:p>
        </w:tc>
        <w:tc>
          <w:tcPr>
            <w:tcW w:w="0" w:type="auto"/>
            <w:vAlign w:val="center"/>
            <w:hideMark/>
          </w:tcPr>
          <w:p w14:paraId="673638D1" w14:textId="77777777" w:rsidR="00170C34" w:rsidRPr="000C04BB" w:rsidRDefault="00170C34" w:rsidP="00170C34">
            <w:pPr>
              <w:rPr>
                <w:rFonts w:ascii="Arial" w:hAnsi="Arial" w:cs="Arial"/>
                <w:sz w:val="18"/>
                <w:szCs w:val="18"/>
                <w:lang w:eastAsia="en-AU"/>
              </w:rPr>
            </w:pPr>
            <w:r w:rsidRPr="000C04BB">
              <w:rPr>
                <w:rFonts w:ascii="Arial" w:hAnsi="Arial" w:cs="Arial"/>
                <w:b/>
                <w:bCs/>
                <w:sz w:val="18"/>
                <w:szCs w:val="18"/>
                <w:lang w:eastAsia="en-AU"/>
              </w:rPr>
              <w:t>GST excl.</w:t>
            </w:r>
          </w:p>
        </w:tc>
      </w:tr>
      <w:tr w:rsidR="00170C34" w:rsidRPr="00170C34" w14:paraId="7C75BA97" w14:textId="77777777" w:rsidTr="000C04BB">
        <w:trPr>
          <w:tblCellSpacing w:w="15" w:type="dxa"/>
          <w:jc w:val="center"/>
        </w:trPr>
        <w:tc>
          <w:tcPr>
            <w:tcW w:w="0" w:type="auto"/>
            <w:vAlign w:val="center"/>
            <w:hideMark/>
          </w:tcPr>
          <w:p w14:paraId="622E401D" w14:textId="77777777" w:rsidR="00170C34" w:rsidRPr="000C04BB" w:rsidRDefault="00170C34" w:rsidP="00170C34">
            <w:pPr>
              <w:rPr>
                <w:rFonts w:ascii="Arial" w:hAnsi="Arial" w:cs="Arial"/>
                <w:sz w:val="18"/>
                <w:szCs w:val="18"/>
                <w:lang w:eastAsia="en-AU"/>
              </w:rPr>
            </w:pPr>
            <w:r w:rsidRPr="000C04BB">
              <w:rPr>
                <w:rFonts w:ascii="Arial" w:hAnsi="Arial" w:cs="Arial"/>
                <w:sz w:val="18"/>
                <w:szCs w:val="18"/>
                <w:lang w:eastAsia="en-AU"/>
              </w:rPr>
              <w:t>Charge for the first 100 numbers</w:t>
            </w:r>
          </w:p>
        </w:tc>
        <w:tc>
          <w:tcPr>
            <w:tcW w:w="0" w:type="auto"/>
            <w:vAlign w:val="center"/>
            <w:hideMark/>
          </w:tcPr>
          <w:p w14:paraId="235E8735" w14:textId="77777777" w:rsidR="00170C34" w:rsidRPr="000C04BB" w:rsidRDefault="00170C34" w:rsidP="00170C34">
            <w:pPr>
              <w:rPr>
                <w:rFonts w:ascii="Arial" w:hAnsi="Arial" w:cs="Arial"/>
                <w:sz w:val="18"/>
                <w:szCs w:val="18"/>
                <w:lang w:eastAsia="en-AU"/>
              </w:rPr>
            </w:pPr>
            <w:r w:rsidRPr="000C04BB">
              <w:rPr>
                <w:rFonts w:ascii="Arial" w:hAnsi="Arial" w:cs="Arial"/>
                <w:b/>
                <w:bCs/>
                <w:sz w:val="18"/>
                <w:szCs w:val="18"/>
                <w:lang w:eastAsia="en-AU"/>
              </w:rPr>
              <w:t>$763.64</w:t>
            </w:r>
          </w:p>
        </w:tc>
      </w:tr>
      <w:tr w:rsidR="00170C34" w:rsidRPr="00170C34" w14:paraId="2F210F87" w14:textId="77777777" w:rsidTr="000C04BB">
        <w:trPr>
          <w:tblCellSpacing w:w="15" w:type="dxa"/>
          <w:jc w:val="center"/>
        </w:trPr>
        <w:tc>
          <w:tcPr>
            <w:tcW w:w="0" w:type="auto"/>
            <w:vAlign w:val="center"/>
            <w:hideMark/>
          </w:tcPr>
          <w:p w14:paraId="4B8437DA" w14:textId="77777777" w:rsidR="00170C34" w:rsidRPr="000C04BB" w:rsidRDefault="00170C34" w:rsidP="00170C34">
            <w:pPr>
              <w:rPr>
                <w:rFonts w:ascii="Arial" w:hAnsi="Arial" w:cs="Arial"/>
                <w:sz w:val="18"/>
                <w:szCs w:val="18"/>
                <w:lang w:eastAsia="en-AU"/>
              </w:rPr>
            </w:pPr>
            <w:r w:rsidRPr="000C04BB">
              <w:rPr>
                <w:rFonts w:ascii="Arial" w:hAnsi="Arial" w:cs="Arial"/>
                <w:sz w:val="18"/>
                <w:szCs w:val="18"/>
                <w:lang w:eastAsia="en-AU"/>
              </w:rPr>
              <w:t>Charge for each additional 100 numbers</w:t>
            </w:r>
          </w:p>
        </w:tc>
        <w:tc>
          <w:tcPr>
            <w:tcW w:w="0" w:type="auto"/>
            <w:vAlign w:val="center"/>
            <w:hideMark/>
          </w:tcPr>
          <w:p w14:paraId="2A5F8FEC" w14:textId="77777777" w:rsidR="00170C34" w:rsidRPr="000C04BB" w:rsidRDefault="00170C34" w:rsidP="00170C34">
            <w:pPr>
              <w:rPr>
                <w:rFonts w:ascii="Arial" w:hAnsi="Arial" w:cs="Arial"/>
                <w:sz w:val="18"/>
                <w:szCs w:val="18"/>
                <w:lang w:eastAsia="en-AU"/>
              </w:rPr>
            </w:pPr>
            <w:r w:rsidRPr="000C04BB">
              <w:rPr>
                <w:rFonts w:ascii="Arial" w:hAnsi="Arial" w:cs="Arial"/>
                <w:b/>
                <w:bCs/>
                <w:sz w:val="18"/>
                <w:szCs w:val="18"/>
                <w:lang w:eastAsia="en-AU"/>
              </w:rPr>
              <w:t>$351.82</w:t>
            </w:r>
          </w:p>
        </w:tc>
      </w:tr>
      <w:tr w:rsidR="00170C34" w:rsidRPr="00170C34" w14:paraId="7FA1CF45" w14:textId="77777777" w:rsidTr="000C04BB">
        <w:trPr>
          <w:tblCellSpacing w:w="15" w:type="dxa"/>
          <w:jc w:val="center"/>
        </w:trPr>
        <w:tc>
          <w:tcPr>
            <w:tcW w:w="0" w:type="auto"/>
            <w:vAlign w:val="center"/>
            <w:hideMark/>
          </w:tcPr>
          <w:p w14:paraId="225D69C3" w14:textId="77777777" w:rsidR="00170C34" w:rsidRPr="000C04BB" w:rsidRDefault="00170C34" w:rsidP="00170C34">
            <w:pPr>
              <w:rPr>
                <w:rFonts w:ascii="Arial" w:hAnsi="Arial" w:cs="Arial"/>
                <w:sz w:val="18"/>
                <w:szCs w:val="18"/>
                <w:lang w:eastAsia="en-AU"/>
              </w:rPr>
            </w:pPr>
            <w:r w:rsidRPr="000C04BB">
              <w:rPr>
                <w:rFonts w:ascii="Arial" w:hAnsi="Arial" w:cs="Arial"/>
                <w:b/>
                <w:bCs/>
                <w:sz w:val="18"/>
                <w:szCs w:val="18"/>
                <w:lang w:eastAsia="en-AU"/>
              </w:rPr>
              <w:t>Under 100 numbers administration charge</w:t>
            </w:r>
          </w:p>
        </w:tc>
        <w:tc>
          <w:tcPr>
            <w:tcW w:w="0" w:type="auto"/>
            <w:vAlign w:val="center"/>
            <w:hideMark/>
          </w:tcPr>
          <w:p w14:paraId="74AF2EC2" w14:textId="77777777" w:rsidR="00170C34" w:rsidRPr="000C04BB" w:rsidRDefault="00170C34" w:rsidP="00170C34">
            <w:pPr>
              <w:rPr>
                <w:rFonts w:ascii="Arial" w:hAnsi="Arial" w:cs="Arial"/>
                <w:sz w:val="18"/>
                <w:szCs w:val="18"/>
                <w:lang w:eastAsia="en-AU"/>
              </w:rPr>
            </w:pPr>
            <w:r w:rsidRPr="000C04BB">
              <w:rPr>
                <w:rFonts w:ascii="Arial" w:hAnsi="Arial" w:cs="Arial"/>
                <w:b/>
                <w:bCs/>
                <w:sz w:val="18"/>
                <w:szCs w:val="18"/>
                <w:lang w:eastAsia="en-AU"/>
              </w:rPr>
              <w:t>GST excl.</w:t>
            </w:r>
          </w:p>
        </w:tc>
      </w:tr>
      <w:tr w:rsidR="00170C34" w:rsidRPr="00170C34" w14:paraId="590CF2AD" w14:textId="77777777" w:rsidTr="000C04BB">
        <w:trPr>
          <w:tblCellSpacing w:w="15" w:type="dxa"/>
          <w:jc w:val="center"/>
        </w:trPr>
        <w:tc>
          <w:tcPr>
            <w:tcW w:w="0" w:type="auto"/>
            <w:vAlign w:val="center"/>
            <w:hideMark/>
          </w:tcPr>
          <w:p w14:paraId="7D998193" w14:textId="77777777" w:rsidR="00170C34" w:rsidRPr="000C04BB" w:rsidRDefault="00170C34" w:rsidP="00170C34">
            <w:pPr>
              <w:rPr>
                <w:rFonts w:ascii="Arial" w:hAnsi="Arial" w:cs="Arial"/>
                <w:sz w:val="18"/>
                <w:szCs w:val="18"/>
                <w:lang w:eastAsia="en-AU"/>
              </w:rPr>
            </w:pPr>
            <w:r w:rsidRPr="000C04BB">
              <w:rPr>
                <w:rFonts w:ascii="Arial" w:hAnsi="Arial" w:cs="Arial"/>
                <w:sz w:val="18"/>
                <w:szCs w:val="18"/>
                <w:lang w:eastAsia="en-AU"/>
              </w:rPr>
              <w:t>Charge for up to 5 numbers</w:t>
            </w:r>
          </w:p>
        </w:tc>
        <w:tc>
          <w:tcPr>
            <w:tcW w:w="0" w:type="auto"/>
            <w:vAlign w:val="center"/>
            <w:hideMark/>
          </w:tcPr>
          <w:p w14:paraId="050CD9D2" w14:textId="77777777" w:rsidR="00170C34" w:rsidRPr="000C04BB" w:rsidRDefault="00170C34" w:rsidP="00170C34">
            <w:pPr>
              <w:rPr>
                <w:rFonts w:ascii="Arial" w:hAnsi="Arial" w:cs="Arial"/>
                <w:sz w:val="18"/>
                <w:szCs w:val="18"/>
                <w:lang w:eastAsia="en-AU"/>
              </w:rPr>
            </w:pPr>
            <w:r w:rsidRPr="000C04BB">
              <w:rPr>
                <w:rFonts w:ascii="Arial" w:hAnsi="Arial" w:cs="Arial"/>
                <w:b/>
                <w:bCs/>
                <w:sz w:val="18"/>
                <w:szCs w:val="18"/>
                <w:lang w:eastAsia="en-AU"/>
              </w:rPr>
              <w:t>$53.64</w:t>
            </w:r>
          </w:p>
        </w:tc>
      </w:tr>
      <w:tr w:rsidR="00170C34" w:rsidRPr="00170C34" w14:paraId="2188794F" w14:textId="77777777" w:rsidTr="000C04BB">
        <w:trPr>
          <w:tblCellSpacing w:w="15" w:type="dxa"/>
          <w:jc w:val="center"/>
        </w:trPr>
        <w:tc>
          <w:tcPr>
            <w:tcW w:w="0" w:type="auto"/>
            <w:vAlign w:val="center"/>
            <w:hideMark/>
          </w:tcPr>
          <w:p w14:paraId="60C6C930" w14:textId="77777777" w:rsidR="00170C34" w:rsidRPr="000C04BB" w:rsidRDefault="00170C34" w:rsidP="00170C34">
            <w:pPr>
              <w:rPr>
                <w:rFonts w:ascii="Arial" w:hAnsi="Arial" w:cs="Arial"/>
                <w:sz w:val="18"/>
                <w:szCs w:val="18"/>
                <w:lang w:eastAsia="en-AU"/>
              </w:rPr>
            </w:pPr>
            <w:r w:rsidRPr="000C04BB">
              <w:rPr>
                <w:rFonts w:ascii="Arial" w:hAnsi="Arial" w:cs="Arial"/>
                <w:sz w:val="18"/>
                <w:szCs w:val="18"/>
                <w:lang w:eastAsia="en-AU"/>
              </w:rPr>
              <w:t>Charge for each additional number (up to 99 numbers)</w:t>
            </w:r>
          </w:p>
        </w:tc>
        <w:tc>
          <w:tcPr>
            <w:tcW w:w="0" w:type="auto"/>
            <w:vAlign w:val="center"/>
            <w:hideMark/>
          </w:tcPr>
          <w:p w14:paraId="45211752" w14:textId="77777777" w:rsidR="00170C34" w:rsidRPr="000C04BB" w:rsidRDefault="00170C34" w:rsidP="00170C34">
            <w:pPr>
              <w:rPr>
                <w:rFonts w:ascii="Arial" w:hAnsi="Arial" w:cs="Arial"/>
                <w:sz w:val="18"/>
                <w:szCs w:val="18"/>
                <w:lang w:eastAsia="en-AU"/>
              </w:rPr>
            </w:pPr>
            <w:r w:rsidRPr="000C04BB">
              <w:rPr>
                <w:rFonts w:ascii="Arial" w:hAnsi="Arial" w:cs="Arial"/>
                <w:b/>
                <w:bCs/>
                <w:sz w:val="18"/>
                <w:szCs w:val="18"/>
                <w:lang w:eastAsia="en-AU"/>
              </w:rPr>
              <w:t>$7.27</w:t>
            </w:r>
          </w:p>
        </w:tc>
      </w:tr>
    </w:tbl>
    <w:p w14:paraId="16D97494" w14:textId="77777777" w:rsidR="00170C34" w:rsidRDefault="00170C34" w:rsidP="007F6DB9"/>
    <w:p w14:paraId="74A26E63" w14:textId="77777777" w:rsidR="00170C34" w:rsidRPr="00BF78F5" w:rsidRDefault="00170C34" w:rsidP="007F6DB9"/>
    <w:p w14:paraId="1E3924EC" w14:textId="77777777" w:rsidR="007F6DB9" w:rsidRPr="00BF78F5" w:rsidRDefault="007F6DB9" w:rsidP="00F322ED">
      <w:pPr>
        <w:pStyle w:val="Heading2"/>
      </w:pPr>
      <w:bookmarkStart w:id="59" w:name="_Toc331510920"/>
      <w:r w:rsidRPr="00BF78F5">
        <w:t>We will not charge you to use Local Number Portability to port in telephone numbers to your TBS SIP Connect service from other providers.  You should check with the other provider for any charges and terms which apply to porting of your number from that provider.</w:t>
      </w:r>
      <w:bookmarkEnd w:id="59"/>
    </w:p>
    <w:p w14:paraId="114A3CE4" w14:textId="77777777" w:rsidR="007F6DB9" w:rsidRPr="00B6369E" w:rsidRDefault="007F6DB9" w:rsidP="007F6DB9">
      <w:pPr>
        <w:pStyle w:val="Indent1"/>
      </w:pPr>
      <w:bookmarkStart w:id="60" w:name="_Toc167091316"/>
      <w:r w:rsidRPr="00B6369E">
        <w:t>Changes to your TBS SIP Connect Service</w:t>
      </w:r>
      <w:bookmarkEnd w:id="60"/>
    </w:p>
    <w:p w14:paraId="680EB16C" w14:textId="77777777" w:rsidR="007F6DB9" w:rsidRDefault="007F6DB9" w:rsidP="00C62665">
      <w:pPr>
        <w:pStyle w:val="Heading2"/>
      </w:pPr>
      <w:r w:rsidRPr="00B6369E">
        <w:t>If you ask us to make changes to your TBS SIP Connect service, we may charge you an adds, moves and changes fee, which we will notify you of at the time you apply for your T</w:t>
      </w:r>
      <w:r>
        <w:t>BS</w:t>
      </w:r>
      <w:r w:rsidRPr="00B6369E">
        <w:t xml:space="preserve"> SIP Connect service. </w:t>
      </w:r>
    </w:p>
    <w:p w14:paraId="16B957BA" w14:textId="77777777" w:rsidR="007F6DB9" w:rsidRDefault="007F6DB9" w:rsidP="007F6DB9">
      <w:pPr>
        <w:pStyle w:val="Heading2"/>
      </w:pPr>
      <w:r>
        <w:t xml:space="preserve">You </w:t>
      </w:r>
      <w:r w:rsidRPr="00700DD5">
        <w:t>can</w:t>
      </w:r>
      <w:r>
        <w:t xml:space="preserve"> increase the agreed minimum contract term for your TBS SIP Connect service and/or number of VLEs on your TBS SIP Connect service at any time without penalty. </w:t>
      </w:r>
    </w:p>
    <w:p w14:paraId="5F6725BA" w14:textId="77777777" w:rsidR="007F6DB9" w:rsidRPr="00B6369E" w:rsidRDefault="007F6DB9" w:rsidP="007F6DB9">
      <w:pPr>
        <w:pStyle w:val="Heading2"/>
      </w:pPr>
      <w:r>
        <w:t xml:space="preserve">If, during your agreed minimum contract term, you wish to move to a TBS SIP service with a lower minimum contract term or you wish to reduce the number of VLEs on your TBS SIP Connect service, you’ll be charged the applicable </w:t>
      </w:r>
      <w:r w:rsidRPr="00BE16FE">
        <w:t>cancellation rates set out in clause 3.43</w:t>
      </w:r>
      <w:r>
        <w:t xml:space="preserve"> to </w:t>
      </w:r>
      <w:r w:rsidRPr="00BE16FE">
        <w:t>3.45 below.</w:t>
      </w:r>
    </w:p>
    <w:p w14:paraId="131F4264" w14:textId="77777777" w:rsidR="007F6DB9" w:rsidRPr="00A8389D" w:rsidRDefault="007F6DB9" w:rsidP="007F6DB9">
      <w:pPr>
        <w:pStyle w:val="Heading2"/>
        <w:numPr>
          <w:ilvl w:val="0"/>
          <w:numId w:val="0"/>
        </w:numPr>
        <w:ind w:firstLine="737"/>
        <w:rPr>
          <w:b/>
        </w:rPr>
      </w:pPr>
      <w:r w:rsidRPr="00A8389D">
        <w:rPr>
          <w:b/>
        </w:rPr>
        <w:t xml:space="preserve"> Charges</w:t>
      </w:r>
    </w:p>
    <w:p w14:paraId="3142A66F" w14:textId="77777777" w:rsidR="007F6DB9" w:rsidRPr="00625DE7" w:rsidRDefault="007F6DB9" w:rsidP="007F6DB9">
      <w:pPr>
        <w:pStyle w:val="Heading2"/>
        <w:rPr>
          <w:b/>
        </w:rPr>
      </w:pPr>
      <w:r w:rsidRPr="009C5614">
        <w:t>The charges for your T</w:t>
      </w:r>
      <w:r>
        <w:t>BS</w:t>
      </w:r>
      <w:r w:rsidRPr="009C5614">
        <w:t xml:space="preserve"> SIP Connect service (including for the feature packs set out in sections</w:t>
      </w:r>
      <w:r>
        <w:t xml:space="preserve"> 3.14 to 3.16</w:t>
      </w:r>
      <w:r w:rsidRPr="009C5614">
        <w:t xml:space="preserve"> are set out in your application form. </w:t>
      </w:r>
    </w:p>
    <w:p w14:paraId="64F7BB53" w14:textId="77777777" w:rsidR="007F6DB9" w:rsidRPr="00625DE7" w:rsidRDefault="007F6DB9" w:rsidP="007F6DB9">
      <w:pPr>
        <w:pStyle w:val="Heading2"/>
        <w:rPr>
          <w:rStyle w:val="CommentReference"/>
          <w:b/>
          <w:sz w:val="23"/>
          <w:szCs w:val="20"/>
        </w:rPr>
      </w:pPr>
      <w:r w:rsidRPr="00625DE7">
        <w:rPr>
          <w:rFonts w:cs="Arial"/>
          <w:szCs w:val="18"/>
        </w:rPr>
        <w:t>You can make a maximum of 400 outbound calls each month for each VLE</w:t>
      </w:r>
      <w:r>
        <w:rPr>
          <w:rFonts w:cs="Arial"/>
          <w:szCs w:val="18"/>
        </w:rPr>
        <w:t xml:space="preserve"> that forms part of your TBS SIP Connect service</w:t>
      </w:r>
      <w:r w:rsidRPr="00625DE7">
        <w:rPr>
          <w:rFonts w:cs="Arial"/>
          <w:szCs w:val="18"/>
        </w:rPr>
        <w:t>.</w:t>
      </w:r>
      <w:r>
        <w:rPr>
          <w:rFonts w:cs="Arial"/>
          <w:szCs w:val="18"/>
        </w:rPr>
        <w:t xml:space="preserve"> </w:t>
      </w:r>
      <w:r w:rsidRPr="00625DE7">
        <w:rPr>
          <w:rFonts w:cs="Arial"/>
          <w:szCs w:val="18"/>
        </w:rPr>
        <w:t>For calls made in excess of 400</w:t>
      </w:r>
      <w:r>
        <w:rPr>
          <w:rFonts w:cs="Arial"/>
          <w:szCs w:val="18"/>
        </w:rPr>
        <w:t xml:space="preserve"> each month</w:t>
      </w:r>
      <w:r w:rsidRPr="00625DE7">
        <w:rPr>
          <w:rFonts w:cs="Arial"/>
          <w:szCs w:val="18"/>
        </w:rPr>
        <w:t>, you’ll be charged the standard</w:t>
      </w:r>
      <w:r>
        <w:rPr>
          <w:rFonts w:cs="Arial"/>
          <w:szCs w:val="18"/>
        </w:rPr>
        <w:t xml:space="preserve"> </w:t>
      </w:r>
      <w:proofErr w:type="spellStart"/>
      <w:r>
        <w:rPr>
          <w:rFonts w:cs="Arial"/>
          <w:szCs w:val="18"/>
        </w:rPr>
        <w:t>BusinessLine</w:t>
      </w:r>
      <w:proofErr w:type="spellEnd"/>
      <w:r>
        <w:rPr>
          <w:rFonts w:cs="Arial"/>
          <w:szCs w:val="18"/>
        </w:rPr>
        <w:t xml:space="preserve"> Complete </w:t>
      </w:r>
      <w:r w:rsidRPr="00625DE7">
        <w:rPr>
          <w:rFonts w:cs="Arial"/>
          <w:szCs w:val="18"/>
        </w:rPr>
        <w:t xml:space="preserve">call rates set out in </w:t>
      </w:r>
      <w:r>
        <w:rPr>
          <w:rFonts w:cs="Arial"/>
          <w:szCs w:val="18"/>
        </w:rPr>
        <w:lastRenderedPageBreak/>
        <w:t xml:space="preserve">the Basic Telephone Service section of Our Customer Terms and ISDN section of our Customer </w:t>
      </w:r>
      <w:proofErr w:type="gramStart"/>
      <w:r>
        <w:rPr>
          <w:rFonts w:cs="Arial"/>
          <w:szCs w:val="18"/>
        </w:rPr>
        <w:t>Terms.</w:t>
      </w:r>
      <w:r w:rsidRPr="00625DE7">
        <w:rPr>
          <w:rFonts w:cs="Arial"/>
          <w:szCs w:val="18"/>
        </w:rPr>
        <w:t>.</w:t>
      </w:r>
      <w:proofErr w:type="gramEnd"/>
    </w:p>
    <w:p w14:paraId="0EDA588A" w14:textId="77777777" w:rsidR="007F6DB9" w:rsidRPr="009C5614" w:rsidRDefault="007F6DB9" w:rsidP="007F6DB9">
      <w:pPr>
        <w:pStyle w:val="Heading2"/>
        <w:rPr>
          <w:b/>
        </w:rPr>
      </w:pPr>
      <w:r w:rsidRPr="009C5614">
        <w:t>The charges for the outgoing calls that you make from your T</w:t>
      </w:r>
      <w:r>
        <w:t xml:space="preserve">BS </w:t>
      </w:r>
      <w:r w:rsidRPr="009C5614">
        <w:t>SIP Connect service are, depending on your eligibility:</w:t>
      </w:r>
    </w:p>
    <w:p w14:paraId="6983637F" w14:textId="77777777" w:rsidR="007F6DB9" w:rsidRPr="009C5614" w:rsidRDefault="007F6DB9" w:rsidP="007F6DB9">
      <w:pPr>
        <w:pStyle w:val="Heading3"/>
      </w:pPr>
      <w:r w:rsidRPr="009C5614">
        <w:t xml:space="preserve">the </w:t>
      </w:r>
      <w:proofErr w:type="spellStart"/>
      <w:r w:rsidRPr="009C5614">
        <w:t>BusinessLine</w:t>
      </w:r>
      <w:proofErr w:type="spellEnd"/>
      <w:r w:rsidRPr="009C5614">
        <w:t xml:space="preserve"> Complete charges set out in the Basic Telephone Service section of Our Customer Terms and ISDN section of Our Customer Terms; or </w:t>
      </w:r>
    </w:p>
    <w:p w14:paraId="708CF645" w14:textId="77777777" w:rsidR="007F6DB9" w:rsidRDefault="007F6DB9" w:rsidP="007F6DB9">
      <w:pPr>
        <w:pStyle w:val="Heading3"/>
      </w:pPr>
      <w:r w:rsidRPr="009C5614">
        <w:t xml:space="preserve">the charges set out in any separate agreement you have with us. </w:t>
      </w:r>
    </w:p>
    <w:p w14:paraId="6AD0ADEC" w14:textId="77777777" w:rsidR="007F6DB9" w:rsidRPr="009C5614" w:rsidRDefault="007F6DB9" w:rsidP="007F6DB9">
      <w:pPr>
        <w:pStyle w:val="Indent1"/>
      </w:pPr>
      <w:bookmarkStart w:id="61" w:name="_Toc167091317"/>
      <w:r w:rsidRPr="009C5614">
        <w:t>Minimum commitment</w:t>
      </w:r>
      <w:bookmarkEnd w:id="61"/>
    </w:p>
    <w:p w14:paraId="62AD367C" w14:textId="77777777" w:rsidR="007F6DB9" w:rsidRDefault="007F6DB9" w:rsidP="007F6DB9">
      <w:pPr>
        <w:pStyle w:val="Heading2"/>
      </w:pPr>
      <w:r>
        <w:t xml:space="preserve">You must choose one of the following minimum contract terms for your TBS SIP Connect </w:t>
      </w:r>
      <w:proofErr w:type="gramStart"/>
      <w:r>
        <w:t>service</w:t>
      </w:r>
      <w:proofErr w:type="gramEnd"/>
    </w:p>
    <w:p w14:paraId="2A1027B6" w14:textId="77777777" w:rsidR="007F6DB9" w:rsidRDefault="007F6DB9" w:rsidP="007F6DB9">
      <w:pPr>
        <w:pStyle w:val="Heading3"/>
      </w:pPr>
      <w:proofErr w:type="gramStart"/>
      <w:r>
        <w:t>12 month</w:t>
      </w:r>
      <w:proofErr w:type="gramEnd"/>
      <w:r>
        <w:t xml:space="preserve"> term;</w:t>
      </w:r>
    </w:p>
    <w:p w14:paraId="48D043D6" w14:textId="77777777" w:rsidR="007F6DB9" w:rsidRDefault="007F6DB9" w:rsidP="007F6DB9">
      <w:pPr>
        <w:pStyle w:val="Heading3"/>
      </w:pPr>
      <w:proofErr w:type="gramStart"/>
      <w:r>
        <w:t>24 month</w:t>
      </w:r>
      <w:proofErr w:type="gramEnd"/>
      <w:r>
        <w:t xml:space="preserve"> term; or</w:t>
      </w:r>
    </w:p>
    <w:p w14:paraId="78C756F5" w14:textId="77777777" w:rsidR="007F6DB9" w:rsidRDefault="007F6DB9" w:rsidP="007F6DB9">
      <w:pPr>
        <w:pStyle w:val="Heading3"/>
      </w:pPr>
      <w:proofErr w:type="gramStart"/>
      <w:r>
        <w:t>36 month</w:t>
      </w:r>
      <w:proofErr w:type="gramEnd"/>
      <w:r>
        <w:t xml:space="preserve"> term</w:t>
      </w:r>
    </w:p>
    <w:p w14:paraId="125FFCA1" w14:textId="77777777" w:rsidR="007F6DB9" w:rsidRPr="009C5614" w:rsidRDefault="007F6DB9" w:rsidP="007F6DB9">
      <w:pPr>
        <w:pStyle w:val="Heading2"/>
      </w:pPr>
      <w:r w:rsidRPr="009C5614">
        <w:t xml:space="preserve">For clarity, there is no minimum term for the optional feature packages described in section </w:t>
      </w:r>
      <w:r>
        <w:t>3.16.</w:t>
      </w:r>
    </w:p>
    <w:p w14:paraId="076B5747" w14:textId="77777777" w:rsidR="007F6DB9" w:rsidRPr="009C5614" w:rsidRDefault="007F6DB9" w:rsidP="007F6DB9">
      <w:pPr>
        <w:pStyle w:val="Indent1"/>
      </w:pPr>
      <w:bookmarkStart w:id="62" w:name="_Toc167091318"/>
      <w:r w:rsidRPr="009C5614">
        <w:t>Your obligations</w:t>
      </w:r>
      <w:bookmarkEnd w:id="62"/>
    </w:p>
    <w:p w14:paraId="3BFFE768" w14:textId="77777777" w:rsidR="007F6DB9" w:rsidRPr="009C5614" w:rsidRDefault="007F6DB9" w:rsidP="007F6DB9">
      <w:pPr>
        <w:pStyle w:val="Heading2"/>
      </w:pPr>
      <w:r w:rsidRPr="009C5614">
        <w:t>If you wish to receive T</w:t>
      </w:r>
      <w:r>
        <w:t>BS</w:t>
      </w:r>
      <w:r w:rsidRPr="009C5614">
        <w:t xml:space="preserve"> SIP Connect, you must:</w:t>
      </w:r>
    </w:p>
    <w:p w14:paraId="635D457D" w14:textId="77777777" w:rsidR="007F6DB9" w:rsidRPr="009C5614" w:rsidRDefault="007F6DB9" w:rsidP="007F6DB9">
      <w:pPr>
        <w:pStyle w:val="Heading3"/>
      </w:pPr>
      <w:r w:rsidRPr="009C5614">
        <w:t>only use a voice system that has been accredited by us for use with T</w:t>
      </w:r>
      <w:r>
        <w:t>BS</w:t>
      </w:r>
      <w:r w:rsidRPr="009C5614">
        <w:t xml:space="preserve"> SIP </w:t>
      </w:r>
      <w:proofErr w:type="gramStart"/>
      <w:r w:rsidRPr="009C5614">
        <w:t>Connect;</w:t>
      </w:r>
      <w:proofErr w:type="gramEnd"/>
    </w:p>
    <w:p w14:paraId="0C3FBBE8" w14:textId="77777777" w:rsidR="007F6DB9" w:rsidRPr="009C5614" w:rsidRDefault="007F6DB9" w:rsidP="007F6DB9">
      <w:pPr>
        <w:pStyle w:val="Heading3"/>
      </w:pPr>
      <w:r w:rsidRPr="009C5614">
        <w:t xml:space="preserve">configure your accredited voice system in accordance with the directions and guidelines that we provide </w:t>
      </w:r>
      <w:proofErr w:type="gramStart"/>
      <w:r w:rsidRPr="009C5614">
        <w:t>you;</w:t>
      </w:r>
      <w:proofErr w:type="gramEnd"/>
    </w:p>
    <w:p w14:paraId="0418718D" w14:textId="77777777" w:rsidR="007F6DB9" w:rsidRPr="009C5614" w:rsidRDefault="007F6DB9" w:rsidP="007F6DB9">
      <w:pPr>
        <w:pStyle w:val="Heading3"/>
      </w:pPr>
      <w:r w:rsidRPr="009C5614">
        <w:t xml:space="preserve">configure all elements in your network (except for the network devices for your Managed WAN </w:t>
      </w:r>
      <w:r>
        <w:t xml:space="preserve">or Managed Data Network </w:t>
      </w:r>
      <w:r w:rsidRPr="009C5614">
        <w:t>services, if you have such services</w:t>
      </w:r>
      <w:proofErr w:type="gramStart"/>
      <w:r w:rsidRPr="009C5614">
        <w:t>);</w:t>
      </w:r>
      <w:proofErr w:type="gramEnd"/>
      <w:r w:rsidRPr="009C5614">
        <w:t xml:space="preserve"> </w:t>
      </w:r>
    </w:p>
    <w:p w14:paraId="38C8DF87" w14:textId="77777777" w:rsidR="007F6DB9" w:rsidRPr="009C5614" w:rsidRDefault="007F6DB9" w:rsidP="007F6DB9">
      <w:pPr>
        <w:pStyle w:val="Heading3"/>
      </w:pPr>
      <w:r w:rsidRPr="009C5614">
        <w:t>ensure that you complete all tests (including any installation tests) that we request you to do; and</w:t>
      </w:r>
    </w:p>
    <w:p w14:paraId="0D340574" w14:textId="77777777" w:rsidR="007F6DB9" w:rsidRPr="009C5614" w:rsidRDefault="007F6DB9" w:rsidP="007F6DB9">
      <w:pPr>
        <w:pStyle w:val="Heading3"/>
      </w:pPr>
      <w:r w:rsidRPr="009C5614">
        <w:t xml:space="preserve">notify us if you no longer meet the minimum technical requirements. </w:t>
      </w:r>
    </w:p>
    <w:p w14:paraId="1FC1EA97" w14:textId="77777777" w:rsidR="007F6DB9" w:rsidRPr="009C5614" w:rsidRDefault="007F6DB9" w:rsidP="007F6DB9">
      <w:pPr>
        <w:pStyle w:val="Heading2"/>
      </w:pPr>
      <w:r w:rsidRPr="009C5614">
        <w:t>If you are not able to meet the eligibility requirements or your obligations for a T</w:t>
      </w:r>
      <w:r>
        <w:t>BS</w:t>
      </w:r>
      <w:r w:rsidRPr="009C5614">
        <w:t xml:space="preserve"> SIP Connect service, we may not be able to provide you with a T</w:t>
      </w:r>
      <w:r>
        <w:t>BS</w:t>
      </w:r>
      <w:r w:rsidRPr="009C5614">
        <w:t xml:space="preserve"> SIP Connect service.</w:t>
      </w:r>
    </w:p>
    <w:p w14:paraId="6D516637" w14:textId="77777777" w:rsidR="007F6DB9" w:rsidRPr="009C5614" w:rsidRDefault="007F6DB9" w:rsidP="007F6DB9">
      <w:pPr>
        <w:pStyle w:val="Heading2"/>
      </w:pPr>
      <w:r w:rsidRPr="009C5614">
        <w:t xml:space="preserve"> You acknowledge that if you transfer your existing public telephone access to the T</w:t>
      </w:r>
      <w:r>
        <w:t>BS</w:t>
      </w:r>
      <w:r w:rsidRPr="009C5614">
        <w:t xml:space="preserve"> SIP Connect service, you may experience outages to your existing service during the transfer process.  </w:t>
      </w:r>
      <w:r w:rsidR="00623B00" w:rsidRPr="00623B00">
        <w:t xml:space="preserve">Subject to the Australian Consumer Law provisions in </w:t>
      </w:r>
      <w:r w:rsidR="00623B00" w:rsidRPr="00623B00">
        <w:lastRenderedPageBreak/>
        <w:t>the General Terms of Our Customer Terms</w:t>
      </w:r>
      <w:r w:rsidR="00623B00">
        <w:t>, w</w:t>
      </w:r>
      <w:r w:rsidRPr="009C5614">
        <w:t>e are not liable for any loss you may suffer as a result of such outages.</w:t>
      </w:r>
    </w:p>
    <w:p w14:paraId="66CB3122" w14:textId="77777777" w:rsidR="007F6DB9" w:rsidRPr="009C5614" w:rsidRDefault="007F6DB9" w:rsidP="007F6DB9">
      <w:pPr>
        <w:pStyle w:val="Heading2"/>
      </w:pPr>
      <w:r w:rsidRPr="009C5614">
        <w:t>You acknowledge and agree that from time-to-time, we may need to implement planned outages to your T</w:t>
      </w:r>
      <w:r>
        <w:t>BS</w:t>
      </w:r>
      <w:r w:rsidRPr="009C5614">
        <w:t xml:space="preserve"> SIP Connect service for general maintenance and upgrade purposes.  If we think that an outage will affect your service, we will provide you with as much notice as possible before commencing any planned outages.</w:t>
      </w:r>
    </w:p>
    <w:p w14:paraId="1C28C796" w14:textId="77777777" w:rsidR="007F6DB9" w:rsidRPr="009C5614" w:rsidRDefault="007F6DB9" w:rsidP="007F6DB9">
      <w:pPr>
        <w:pStyle w:val="Heading2"/>
      </w:pPr>
      <w:r w:rsidRPr="009C5614">
        <w:t>Some restrictions may apply to your T</w:t>
      </w:r>
      <w:r>
        <w:t>BS</w:t>
      </w:r>
      <w:r w:rsidRPr="009C5614">
        <w:t xml:space="preserve"> SIP Connect service and we will notify you of these from time to time.</w:t>
      </w:r>
    </w:p>
    <w:p w14:paraId="637D7DFC" w14:textId="77777777" w:rsidR="007F6DB9" w:rsidRPr="009C5614" w:rsidRDefault="007F6DB9" w:rsidP="007F6DB9">
      <w:pPr>
        <w:pStyle w:val="Indent1"/>
        <w:ind w:left="1474" w:hanging="737"/>
      </w:pPr>
      <w:bookmarkStart w:id="63" w:name="_Toc167091319"/>
      <w:r w:rsidRPr="009C5614">
        <w:t>Term and Early Termination Charge</w:t>
      </w:r>
      <w:bookmarkEnd w:id="63"/>
    </w:p>
    <w:p w14:paraId="60572B19" w14:textId="77777777" w:rsidR="007F6DB9" w:rsidRPr="009C5614" w:rsidRDefault="007F6DB9" w:rsidP="007F6DB9">
      <w:pPr>
        <w:pStyle w:val="Heading2"/>
      </w:pPr>
      <w:r w:rsidRPr="009C5614">
        <w:t>Your T</w:t>
      </w:r>
      <w:r>
        <w:t xml:space="preserve">BS </w:t>
      </w:r>
      <w:r w:rsidRPr="009C5614">
        <w:t>SIP Connect service starts when we first supply any part of your T</w:t>
      </w:r>
      <w:r>
        <w:t xml:space="preserve">BS </w:t>
      </w:r>
      <w:r w:rsidRPr="009C5614">
        <w:t xml:space="preserve">SIP Connect service to you and will continue for a term that you agree with us.  </w:t>
      </w:r>
    </w:p>
    <w:p w14:paraId="0B1D5645" w14:textId="77777777" w:rsidR="007F6DB9" w:rsidRPr="009C5614" w:rsidRDefault="007F6DB9" w:rsidP="007F6DB9">
      <w:pPr>
        <w:pStyle w:val="Heading2"/>
      </w:pPr>
      <w:r w:rsidRPr="009C5614">
        <w:t>You may be required to pay us an early termination charge if</w:t>
      </w:r>
      <w:r>
        <w:t xml:space="preserve"> there are more than 6 months remaining in your agreed minimum contract term and</w:t>
      </w:r>
    </w:p>
    <w:p w14:paraId="7F835607" w14:textId="77777777" w:rsidR="007F6DB9" w:rsidRPr="009C5614" w:rsidRDefault="007F6DB9" w:rsidP="007F6DB9">
      <w:pPr>
        <w:pStyle w:val="Heading3"/>
      </w:pPr>
      <w:r w:rsidRPr="009C5614">
        <w:t>you cancel your T</w:t>
      </w:r>
      <w:r>
        <w:t>BS</w:t>
      </w:r>
      <w:r w:rsidRPr="009C5614">
        <w:t xml:space="preserve"> SIP Connect </w:t>
      </w:r>
      <w:proofErr w:type="gramStart"/>
      <w:r w:rsidRPr="009C5614">
        <w:t>service;</w:t>
      </w:r>
      <w:proofErr w:type="gramEnd"/>
    </w:p>
    <w:p w14:paraId="6C8836E3" w14:textId="77777777" w:rsidR="007F6DB9" w:rsidRPr="009C5614" w:rsidRDefault="007F6DB9" w:rsidP="007F6DB9">
      <w:pPr>
        <w:pStyle w:val="Heading3"/>
      </w:pPr>
      <w:r w:rsidRPr="009C5614">
        <w:t xml:space="preserve">you cancel more than 30% of the simultaneous call capacity that you have at the time you cancel them; or </w:t>
      </w:r>
    </w:p>
    <w:p w14:paraId="40AE957B" w14:textId="77777777" w:rsidR="007F6DB9" w:rsidRDefault="007F6DB9" w:rsidP="007F6DB9">
      <w:pPr>
        <w:pStyle w:val="Heading3"/>
      </w:pPr>
      <w:r w:rsidRPr="009C5614">
        <w:t>we cancel your service because you are in breach of these terms.</w:t>
      </w:r>
    </w:p>
    <w:p w14:paraId="04A962A2" w14:textId="77777777" w:rsidR="007F6DB9" w:rsidRPr="009C5614" w:rsidRDefault="007F6DB9" w:rsidP="007F6DB9">
      <w:pPr>
        <w:pStyle w:val="Heading2"/>
      </w:pPr>
      <w:r w:rsidRPr="009C5614" w:rsidDel="003A721E">
        <w:t xml:space="preserve">The </w:t>
      </w:r>
      <w:r w:rsidRPr="009C5614">
        <w:t>e</w:t>
      </w:r>
      <w:r w:rsidRPr="009C5614" w:rsidDel="003A721E">
        <w:t xml:space="preserve">arly </w:t>
      </w:r>
      <w:r w:rsidRPr="009C5614">
        <w:t>t</w:t>
      </w:r>
      <w:r w:rsidRPr="009C5614" w:rsidDel="003A721E">
        <w:t xml:space="preserve">ermination </w:t>
      </w:r>
      <w:r w:rsidRPr="009C5614">
        <w:t>charge</w:t>
      </w:r>
      <w:r w:rsidRPr="009C5614" w:rsidDel="003A721E">
        <w:t xml:space="preserve"> is an amount</w:t>
      </w:r>
      <w:r w:rsidRPr="009C5614">
        <w:t xml:space="preserve"> equal to 30% of the monthly service charges for your cancelled</w:t>
      </w:r>
      <w:r>
        <w:t xml:space="preserve"> TBS</w:t>
      </w:r>
      <w:r w:rsidRPr="009C5614">
        <w:t xml:space="preserve"> SIP Connect service in respect of the month in which you cancel them, multiplied by the number of months (or part thereof) remaining until the end of </w:t>
      </w:r>
      <w:r>
        <w:t>the</w:t>
      </w:r>
      <w:r w:rsidRPr="009C5614">
        <w:t xml:space="preserve"> agreed </w:t>
      </w:r>
      <w:r>
        <w:t xml:space="preserve">minimum contract </w:t>
      </w:r>
      <w:r w:rsidRPr="009C5614">
        <w:t>term.</w:t>
      </w:r>
    </w:p>
    <w:p w14:paraId="7139973F" w14:textId="77777777" w:rsidR="007F6DB9" w:rsidRPr="009C5614" w:rsidRDefault="007F6DB9" w:rsidP="007F6DB9">
      <w:pPr>
        <w:pStyle w:val="Heading2"/>
      </w:pPr>
      <w:r w:rsidRPr="009C5614">
        <w:t xml:space="preserve">You agree that the early termination charge is a genuine pre-estimate of the loss we are likely to suffer if your </w:t>
      </w:r>
      <w:r>
        <w:t>TBS</w:t>
      </w:r>
      <w:r w:rsidRPr="009C5614">
        <w:t xml:space="preserve"> SIP Connect service (or part of it) is cancelled.</w:t>
      </w:r>
    </w:p>
    <w:p w14:paraId="496C4725" w14:textId="77777777" w:rsidR="007F6DB9" w:rsidRDefault="007F6DB9" w:rsidP="007F6DB9">
      <w:pPr>
        <w:pStyle w:val="Heading2"/>
      </w:pPr>
      <w:r w:rsidRPr="009C5614">
        <w:t>If you cancel your Telstra SIP Connect service</w:t>
      </w:r>
      <w:r>
        <w:t xml:space="preserve"> before the end of your agreed minimum contract term</w:t>
      </w:r>
      <w:r w:rsidRPr="009C5614">
        <w:t>, you will need to separately cancel other services that you use in conjunction with your T</w:t>
      </w:r>
      <w:r>
        <w:t xml:space="preserve">BS </w:t>
      </w:r>
      <w:r w:rsidRPr="009C5614">
        <w:t xml:space="preserve">SIP Connect service.  </w:t>
      </w:r>
    </w:p>
    <w:p w14:paraId="59F228A3" w14:textId="77777777" w:rsidR="007F6DB9" w:rsidRDefault="007F6DB9" w:rsidP="007F6DB9">
      <w:pPr>
        <w:pStyle w:val="Indent1"/>
      </w:pPr>
      <w:bookmarkStart w:id="64" w:name="_Toc167091320"/>
      <w:r>
        <w:t>Return of supplied IAD (Integrated Access Device)</w:t>
      </w:r>
      <w:bookmarkEnd w:id="64"/>
    </w:p>
    <w:p w14:paraId="3A0DD905" w14:textId="77777777" w:rsidR="007F6DB9" w:rsidRDefault="007F6DB9" w:rsidP="000F012E">
      <w:pPr>
        <w:pStyle w:val="Heading2"/>
      </w:pPr>
      <w:r>
        <w:t>Upon the expiry, termination or cancellation of your TBS SIP Connect service, you will allow us to collect the supplied IAD.</w:t>
      </w:r>
    </w:p>
    <w:p w14:paraId="404B6C8F" w14:textId="77777777" w:rsidR="007F6DB9" w:rsidRDefault="007F6DB9" w:rsidP="000F012E">
      <w:pPr>
        <w:pStyle w:val="Heading2"/>
      </w:pPr>
      <w:r>
        <w:t>If you do not allow us to collect the supplied IAD within 30 days of the date of expiry, termination or cancellation of your TBS SIP Connect Services you must:</w:t>
      </w:r>
    </w:p>
    <w:p w14:paraId="28907853" w14:textId="77777777" w:rsidR="007F6DB9" w:rsidRDefault="007F6DB9" w:rsidP="000F012E">
      <w:pPr>
        <w:pStyle w:val="Heading3"/>
      </w:pPr>
      <w:r>
        <w:t>pay our cost reasonably incurred by us to collect the supplied IAD; or</w:t>
      </w:r>
    </w:p>
    <w:p w14:paraId="4964E1D7" w14:textId="77777777" w:rsidR="007F6DB9" w:rsidRDefault="007F6DB9" w:rsidP="000F012E">
      <w:pPr>
        <w:pStyle w:val="Heading3"/>
      </w:pPr>
      <w:r>
        <w:t xml:space="preserve">if we are still unable to collect the supplied IAD after a reasonable </w:t>
      </w:r>
      <w:proofErr w:type="gramStart"/>
      <w:r>
        <w:t>period of time</w:t>
      </w:r>
      <w:proofErr w:type="gramEnd"/>
      <w:r>
        <w:t>, pay us the greater of the market value and the written down book value as the determined by us acting reasonably.</w:t>
      </w:r>
    </w:p>
    <w:p w14:paraId="3E38DF34" w14:textId="77777777" w:rsidR="007F6DB9" w:rsidRPr="009C5614" w:rsidRDefault="007F6DB9" w:rsidP="007F6DB9">
      <w:pPr>
        <w:pStyle w:val="Indent1"/>
      </w:pPr>
      <w:bookmarkStart w:id="65" w:name="_Toc167091321"/>
      <w:r w:rsidRPr="009C5614">
        <w:lastRenderedPageBreak/>
        <w:t>Intellectual property rights</w:t>
      </w:r>
      <w:bookmarkEnd w:id="65"/>
    </w:p>
    <w:p w14:paraId="26D7AF86" w14:textId="77777777" w:rsidR="007F6DB9" w:rsidRPr="009C5614" w:rsidRDefault="007F6DB9" w:rsidP="007F6DB9">
      <w:pPr>
        <w:pStyle w:val="Heading2"/>
      </w:pPr>
      <w:r w:rsidRPr="009C5614">
        <w:t xml:space="preserve">If we prepare any documents in relation to any part of your </w:t>
      </w:r>
      <w:r>
        <w:t>TBS</w:t>
      </w:r>
      <w:r w:rsidRPr="009C5614">
        <w:t xml:space="preserve"> SIP connect service, then all Intellectual Property Rights connected with the design and those documents, including any network diagrams, management IP addresses and equipment configurations, </w:t>
      </w:r>
      <w:proofErr w:type="gramStart"/>
      <w:r w:rsidRPr="009C5614">
        <w:t>remain with us at all times</w:t>
      </w:r>
      <w:proofErr w:type="gramEnd"/>
      <w:r w:rsidRPr="009C5614">
        <w:t>, and all information relating to documents becomes our confidential information.</w:t>
      </w:r>
    </w:p>
    <w:p w14:paraId="3B757528" w14:textId="77777777" w:rsidR="007F6DB9" w:rsidRPr="009C5614" w:rsidRDefault="007F6DB9" w:rsidP="007F6DB9">
      <w:pPr>
        <w:pStyle w:val="Heading2"/>
      </w:pPr>
      <w:r w:rsidRPr="009C5614">
        <w:t>We allow you to use, reproduce and modify the documents or other materials you receive as part of your T</w:t>
      </w:r>
      <w:r>
        <w:t>BS</w:t>
      </w:r>
      <w:r w:rsidRPr="009C5614">
        <w:t xml:space="preserve"> SIP Connect service only while you receive the service and only for the purpose of using the service and meeting your obligations under Our Customer Terms.</w:t>
      </w:r>
    </w:p>
    <w:p w14:paraId="241C5254" w14:textId="77777777" w:rsidR="007F6DB9" w:rsidRDefault="007F6DB9" w:rsidP="007F6DB9">
      <w:pPr>
        <w:pStyle w:val="Heading2"/>
      </w:pPr>
      <w:r w:rsidRPr="009C5614">
        <w:t>You allow us to use, reproduce and modify (and allow us to allow anyone else to do the same) for any purpose, anywhere in the world any materials you provide to us in connection with your T</w:t>
      </w:r>
      <w:r>
        <w:t>BS</w:t>
      </w:r>
      <w:r w:rsidRPr="009C5614">
        <w:t xml:space="preserve"> SIP Connect service.</w:t>
      </w:r>
    </w:p>
    <w:p w14:paraId="6D8F2F56" w14:textId="47E45FFD" w:rsidR="000F012E" w:rsidRPr="009C5614" w:rsidRDefault="000F012E" w:rsidP="00E5088F">
      <w:pPr>
        <w:pStyle w:val="Heading2"/>
      </w:pPr>
      <w:bookmarkStart w:id="66" w:name="_Ref147935622"/>
      <w:r w:rsidRPr="000F012E">
        <w:t xml:space="preserve">You and we warrant to each other that our use of any materials provided by the other in relation to your TBS SIP Connect service will not infringe any other person’s Intellectual Property Rights in those materials or be a misuse of any person’s confidential information.  You and we </w:t>
      </w:r>
      <w:r w:rsidR="00E5088F">
        <w:t>(</w:t>
      </w:r>
      <w:r w:rsidR="00E5088F">
        <w:rPr>
          <w:b/>
          <w:bCs w:val="0"/>
        </w:rPr>
        <w:t xml:space="preserve">Indemnifying Party) </w:t>
      </w:r>
      <w:r w:rsidRPr="000F012E">
        <w:t xml:space="preserve">indemnify each other </w:t>
      </w:r>
      <w:r w:rsidR="00E5088F">
        <w:t>(</w:t>
      </w:r>
      <w:r w:rsidR="00E5088F" w:rsidRPr="00D5057E">
        <w:rPr>
          <w:b/>
          <w:bCs w:val="0"/>
        </w:rPr>
        <w:t>Indemnified Party)</w:t>
      </w:r>
      <w:r w:rsidR="00E5088F">
        <w:t xml:space="preserve"> </w:t>
      </w:r>
      <w:r w:rsidRPr="000F012E">
        <w:t xml:space="preserve">against all loss, damage, injury, claim, demand, cost or expense </w:t>
      </w:r>
      <w:r w:rsidR="00E5088F">
        <w:t>(</w:t>
      </w:r>
      <w:r w:rsidR="00E5088F" w:rsidRPr="0067281C">
        <w:rPr>
          <w:b/>
          <w:bCs w:val="0"/>
        </w:rPr>
        <w:t>Loss</w:t>
      </w:r>
      <w:r w:rsidR="00E5088F">
        <w:t xml:space="preserve">) </w:t>
      </w:r>
      <w:r w:rsidRPr="000F012E">
        <w:t xml:space="preserve">the </w:t>
      </w:r>
      <w:r w:rsidR="00E5088F">
        <w:t>Indemnified Party</w:t>
      </w:r>
      <w:r w:rsidR="00E5088F" w:rsidRPr="000F012E">
        <w:t xml:space="preserve"> </w:t>
      </w:r>
      <w:r w:rsidRPr="000F012E">
        <w:t xml:space="preserve">suffers or incurs </w:t>
      </w:r>
      <w:r w:rsidR="00E5088F">
        <w:t xml:space="preserve">that arises naturally (that is, according to the usual course of things) </w:t>
      </w:r>
      <w:r w:rsidRPr="000F012E">
        <w:t>as a result of any breach of the warranty above</w:t>
      </w:r>
      <w:r w:rsidR="00E5088F">
        <w:t xml:space="preserve"> in this clause </w:t>
      </w:r>
      <w:r w:rsidR="00E5088F">
        <w:fldChar w:fldCharType="begin"/>
      </w:r>
      <w:r w:rsidR="00E5088F">
        <w:instrText xml:space="preserve"> REF _Ref147935622 \w \h </w:instrText>
      </w:r>
      <w:r w:rsidR="00E5088F">
        <w:fldChar w:fldCharType="separate"/>
      </w:r>
      <w:r w:rsidR="000D58E6">
        <w:t>3.54</w:t>
      </w:r>
      <w:r w:rsidR="00E5088F">
        <w:fldChar w:fldCharType="end"/>
      </w:r>
      <w:r w:rsidR="00E5088F">
        <w:t>,</w:t>
      </w:r>
      <w:bookmarkEnd w:id="66"/>
      <w:r w:rsidR="00E5088F">
        <w:t xml:space="preserve"> except to the extent </w:t>
      </w:r>
      <w:r w:rsidR="00E5088F" w:rsidRPr="0098042F">
        <w:t xml:space="preserve">the </w:t>
      </w:r>
      <w:r w:rsidR="00E5088F">
        <w:t>Loss</w:t>
      </w:r>
      <w:r w:rsidR="00E5088F" w:rsidRPr="0098042F">
        <w:t xml:space="preserve"> is caused or contributed to by </w:t>
      </w:r>
      <w:r w:rsidR="00E5088F">
        <w:t>the Indemnified Party</w:t>
      </w:r>
      <w:r w:rsidR="00E5088F" w:rsidRPr="0098042F">
        <w:t xml:space="preserve">.  </w:t>
      </w:r>
      <w:r w:rsidR="00E5088F">
        <w:t xml:space="preserve">The Indemnified Party </w:t>
      </w:r>
      <w:r w:rsidR="00E5088F" w:rsidRPr="0098042F">
        <w:t xml:space="preserve">must also take reasonable steps to mitigate </w:t>
      </w:r>
      <w:r w:rsidR="00E5088F">
        <w:t>its Loss</w:t>
      </w:r>
      <w:r w:rsidR="00E5088F" w:rsidRPr="0098042F">
        <w:t xml:space="preserve"> suffered or incurred </w:t>
      </w:r>
      <w:r w:rsidR="00C1263D">
        <w:t>in connection with the relevant breach</w:t>
      </w:r>
      <w:r w:rsidR="00E5088F" w:rsidRPr="0098042F">
        <w:t xml:space="preserve">. </w:t>
      </w:r>
    </w:p>
    <w:p w14:paraId="2917F9BE" w14:textId="77777777" w:rsidR="00611E34" w:rsidRDefault="00611E34" w:rsidP="00C03DAF">
      <w:pPr>
        <w:pStyle w:val="Heading1"/>
      </w:pPr>
      <w:bookmarkStart w:id="67" w:name="_Toc167091322"/>
      <w:r>
        <w:t>SIP Complete</w:t>
      </w:r>
      <w:bookmarkEnd w:id="67"/>
    </w:p>
    <w:p w14:paraId="17D4BF79" w14:textId="77777777" w:rsidR="00611E34" w:rsidRDefault="00611E34" w:rsidP="00611E34">
      <w:pPr>
        <w:pStyle w:val="Indent1"/>
      </w:pPr>
      <w:bookmarkStart w:id="68" w:name="_Toc167091323"/>
      <w:r>
        <w:t>General</w:t>
      </w:r>
      <w:bookmarkEnd w:id="68"/>
    </w:p>
    <w:p w14:paraId="57C24971" w14:textId="77777777" w:rsidR="00611E34" w:rsidRPr="000D6E92" w:rsidRDefault="00611E34" w:rsidP="00611E34">
      <w:pPr>
        <w:pStyle w:val="Heading2"/>
      </w:pPr>
      <w:r w:rsidRPr="000D6E92">
        <w:t xml:space="preserve">These terms </w:t>
      </w:r>
      <w:r>
        <w:t xml:space="preserve">must be read together with the Telstra SIP Connect terms outlined in </w:t>
      </w:r>
      <w:r w:rsidR="009C055F">
        <w:t>section</w:t>
      </w:r>
      <w:r>
        <w:t xml:space="preserve"> 2 above. </w:t>
      </w:r>
      <w:r w:rsidRPr="009C5614">
        <w:t xml:space="preserve">If the </w:t>
      </w:r>
      <w:r>
        <w:t>Telstra SIP Connect</w:t>
      </w:r>
      <w:r w:rsidRPr="009C5614">
        <w:t xml:space="preserve"> </w:t>
      </w:r>
      <w:r>
        <w:t>t</w:t>
      </w:r>
      <w:r w:rsidRPr="009C5614">
        <w:t>erms are inconsistent with something in th</w:t>
      </w:r>
      <w:r>
        <w:t>is</w:t>
      </w:r>
      <w:r w:rsidRPr="009C5614">
        <w:t xml:space="preserve"> section, then the SIP Co</w:t>
      </w:r>
      <w:r>
        <w:t>mplete</w:t>
      </w:r>
      <w:r w:rsidRPr="009C5614">
        <w:t xml:space="preserve"> section applies instead of the </w:t>
      </w:r>
      <w:r>
        <w:t xml:space="preserve">Telstra SIP Connect terms </w:t>
      </w:r>
      <w:r w:rsidRPr="009C5614">
        <w:t xml:space="preserve">to the extent of the </w:t>
      </w:r>
      <w:proofErr w:type="gramStart"/>
      <w:r w:rsidRPr="009C5614">
        <w:t>inconsistency</w:t>
      </w:r>
      <w:proofErr w:type="gramEnd"/>
    </w:p>
    <w:p w14:paraId="53884EA3" w14:textId="77777777" w:rsidR="00611E34" w:rsidRPr="009C5614" w:rsidRDefault="00611E34" w:rsidP="00611E34">
      <w:pPr>
        <w:pStyle w:val="Indent1"/>
      </w:pPr>
      <w:bookmarkStart w:id="69" w:name="_Toc167091324"/>
      <w:r w:rsidRPr="009C5614">
        <w:t>What is SIP Co</w:t>
      </w:r>
      <w:r>
        <w:t>mplete</w:t>
      </w:r>
      <w:r w:rsidRPr="009C5614">
        <w:t>?</w:t>
      </w:r>
      <w:bookmarkEnd w:id="69"/>
    </w:p>
    <w:p w14:paraId="2F3DB435" w14:textId="77777777" w:rsidR="00611E34" w:rsidRPr="009C5614" w:rsidRDefault="00611E34" w:rsidP="00611E34">
      <w:pPr>
        <w:pStyle w:val="Heading2"/>
      </w:pPr>
      <w:r>
        <w:rPr>
          <w:iCs/>
        </w:rPr>
        <w:t xml:space="preserve">The SIP Complete </w:t>
      </w:r>
      <w:r w:rsidRPr="009C5614">
        <w:rPr>
          <w:iCs/>
        </w:rPr>
        <w:t xml:space="preserve">service allows you to connect a </w:t>
      </w:r>
      <w:r>
        <w:rPr>
          <w:iCs/>
        </w:rPr>
        <w:t xml:space="preserve">Telstra Business Systems (‘TBS’) fixed </w:t>
      </w:r>
      <w:r w:rsidRPr="009C5614">
        <w:rPr>
          <w:iCs/>
        </w:rPr>
        <w:t>voice system that is accredited by us to the public telephone network via the Telstra IP Telephony platform</w:t>
      </w:r>
      <w:r>
        <w:rPr>
          <w:iCs/>
        </w:rPr>
        <w:t xml:space="preserve"> and over a Telstra Next IP® network connection</w:t>
      </w:r>
      <w:r w:rsidRPr="009C5614">
        <w:rPr>
          <w:iCs/>
        </w:rPr>
        <w:t>.  We will tell you whether your voice system is an accredited voice system at the time you apply for your SIP Co</w:t>
      </w:r>
      <w:r>
        <w:rPr>
          <w:iCs/>
        </w:rPr>
        <w:t>mplete</w:t>
      </w:r>
      <w:r w:rsidRPr="009C5614">
        <w:rPr>
          <w:iCs/>
        </w:rPr>
        <w:t xml:space="preserve"> service.</w:t>
      </w:r>
    </w:p>
    <w:p w14:paraId="6D372BCB" w14:textId="77777777" w:rsidR="00611E34" w:rsidRPr="009C5614" w:rsidRDefault="00611E34" w:rsidP="00611E34">
      <w:pPr>
        <w:pStyle w:val="Indent1"/>
      </w:pPr>
      <w:bookmarkStart w:id="70" w:name="_Toc167091325"/>
      <w:r w:rsidRPr="009C5614">
        <w:t>Eligibility</w:t>
      </w:r>
      <w:bookmarkEnd w:id="70"/>
    </w:p>
    <w:p w14:paraId="78980314" w14:textId="77777777" w:rsidR="00611E34" w:rsidRPr="009C5614" w:rsidRDefault="00611E34" w:rsidP="00611E34">
      <w:pPr>
        <w:pStyle w:val="Heading2"/>
      </w:pPr>
      <w:r w:rsidRPr="009C5614">
        <w:t>You may only obtain SIP Co</w:t>
      </w:r>
      <w:r>
        <w:t>mplete</w:t>
      </w:r>
      <w:r w:rsidRPr="009C5614">
        <w:t xml:space="preserve"> if:</w:t>
      </w:r>
    </w:p>
    <w:p w14:paraId="7ABB0BAD" w14:textId="77777777" w:rsidR="00611E34" w:rsidRDefault="00611E34" w:rsidP="00611E34">
      <w:pPr>
        <w:pStyle w:val="Heading3"/>
      </w:pPr>
      <w:r>
        <w:lastRenderedPageBreak/>
        <w:t xml:space="preserve">You provide proof that you have an ABN, ACN or ARBN at the time of signing up to your SIP Complete </w:t>
      </w:r>
      <w:proofErr w:type="gramStart"/>
      <w:r>
        <w:t>service;</w:t>
      </w:r>
      <w:proofErr w:type="gramEnd"/>
    </w:p>
    <w:p w14:paraId="74BBDDF6" w14:textId="77777777" w:rsidR="00611E34" w:rsidRDefault="00611E34" w:rsidP="00611E34">
      <w:pPr>
        <w:pStyle w:val="Heading3"/>
      </w:pPr>
      <w:r>
        <w:t xml:space="preserve">You have or connect a new eligible TBS </w:t>
      </w:r>
      <w:proofErr w:type="gramStart"/>
      <w:r>
        <w:t>service;</w:t>
      </w:r>
      <w:proofErr w:type="gramEnd"/>
      <w:r>
        <w:t xml:space="preserve"> </w:t>
      </w:r>
    </w:p>
    <w:p w14:paraId="663F18C8" w14:textId="77777777" w:rsidR="00611E34" w:rsidRPr="009C5614" w:rsidRDefault="00611E34" w:rsidP="00611E34">
      <w:pPr>
        <w:pStyle w:val="Heading3"/>
      </w:pPr>
      <w:r>
        <w:t xml:space="preserve">You </w:t>
      </w:r>
      <w:r w:rsidRPr="009C5614">
        <w:t xml:space="preserve">pre-select Telstra to provide your local, national, international and fixed-to-mobile voice </w:t>
      </w:r>
      <w:proofErr w:type="gramStart"/>
      <w:r w:rsidRPr="009C5614">
        <w:t>services</w:t>
      </w:r>
      <w:r>
        <w:t>;</w:t>
      </w:r>
      <w:proofErr w:type="gramEnd"/>
      <w:r>
        <w:t xml:space="preserve"> </w:t>
      </w:r>
    </w:p>
    <w:p w14:paraId="1DA69896" w14:textId="77777777" w:rsidR="00611E34" w:rsidRDefault="00611E34" w:rsidP="00611E34">
      <w:pPr>
        <w:pStyle w:val="Heading3"/>
      </w:pPr>
      <w:r>
        <w:t xml:space="preserve">You </w:t>
      </w:r>
      <w:r w:rsidRPr="009C5614">
        <w:t>have an IP WAN or IP MAN service with us that can be configured and dimensioned to support IP voice calls.  We will tell you whether your IP WAN or IP MAN service can be configured and dimensioned to support IP voice calls at the time you apply for your SIP Co</w:t>
      </w:r>
      <w:r>
        <w:t>mplete</w:t>
      </w:r>
      <w:r w:rsidRPr="009C5614">
        <w:t xml:space="preserve"> service</w:t>
      </w:r>
      <w:r>
        <w:t>; and</w:t>
      </w:r>
    </w:p>
    <w:p w14:paraId="1B38637F" w14:textId="77777777" w:rsidR="00611E34" w:rsidRDefault="00611E34" w:rsidP="00611E34">
      <w:pPr>
        <w:pStyle w:val="Heading3"/>
      </w:pPr>
      <w:r>
        <w:t xml:space="preserve">Your SIP Complete and SIP Connect services are charged on the same single </w:t>
      </w:r>
      <w:proofErr w:type="gramStart"/>
      <w:r>
        <w:t>bill</w:t>
      </w:r>
      <w:proofErr w:type="gramEnd"/>
    </w:p>
    <w:p w14:paraId="5D4DD108" w14:textId="77777777" w:rsidR="00611E34" w:rsidRPr="009C5614" w:rsidRDefault="00611E34" w:rsidP="00611E34">
      <w:pPr>
        <w:pStyle w:val="Heading2"/>
      </w:pPr>
      <w:r w:rsidRPr="009C5614">
        <w:t xml:space="preserve">You may also choose, but are not required, to connect your Telstra SIP Connect service through an ISDN interface device.  This option is set out in section </w:t>
      </w:r>
      <w:r>
        <w:t>5</w:t>
      </w:r>
      <w:r w:rsidRPr="009C5614">
        <w:t xml:space="preserve"> below.</w:t>
      </w:r>
    </w:p>
    <w:p w14:paraId="0D590E34" w14:textId="77777777" w:rsidR="00611E34" w:rsidRPr="009C5614" w:rsidRDefault="00611E34" w:rsidP="00611E34">
      <w:pPr>
        <w:pStyle w:val="Heading2"/>
      </w:pPr>
      <w:r w:rsidRPr="009C5614">
        <w:t>You will need to meet certain minimum technical requirements to obtain SIP Co</w:t>
      </w:r>
      <w:r>
        <w:t>mplete</w:t>
      </w:r>
      <w:r w:rsidRPr="009C5614">
        <w:t>, including having a voice system that has been accredited by Telstra for use with Telstra SIP Connect.  You acknowledge that, from time to time, we may need to impose certain restrictions on your use of your SIP Co</w:t>
      </w:r>
      <w:r>
        <w:t>mplete</w:t>
      </w:r>
      <w:r w:rsidRPr="009C5614">
        <w:t xml:space="preserve"> service.  We will tell you about these minimum technical requirements and any applicable restrictions that we may impose at the time you apply for your SIP Co</w:t>
      </w:r>
      <w:r>
        <w:t>mplete</w:t>
      </w:r>
      <w:r w:rsidRPr="009C5614">
        <w:t xml:space="preserve"> service. </w:t>
      </w:r>
    </w:p>
    <w:p w14:paraId="2C82A2C1" w14:textId="77777777" w:rsidR="00611E34" w:rsidRPr="009C5614" w:rsidRDefault="00611E34" w:rsidP="00611E34">
      <w:pPr>
        <w:pStyle w:val="Heading2"/>
      </w:pPr>
      <w:r w:rsidRPr="009C5614">
        <w:t>SIP Co</w:t>
      </w:r>
      <w:r>
        <w:t>mplete</w:t>
      </w:r>
      <w:r w:rsidRPr="009C5614">
        <w:t xml:space="preserve"> is not available to Telstra Wholesale customers or for resale.  You cannot assign or re-supply SIP Co</w:t>
      </w:r>
      <w:r>
        <w:t>mplete</w:t>
      </w:r>
      <w:r w:rsidRPr="009C5614">
        <w:t xml:space="preserve"> to a third party.</w:t>
      </w:r>
    </w:p>
    <w:p w14:paraId="2AAA92FE" w14:textId="77777777" w:rsidR="00611E34" w:rsidRPr="009C5614" w:rsidRDefault="00611E34" w:rsidP="00611E34">
      <w:pPr>
        <w:pStyle w:val="Indent1"/>
      </w:pPr>
      <w:bookmarkStart w:id="71" w:name="_Toc167091326"/>
      <w:r w:rsidRPr="009C5614">
        <w:t>Features</w:t>
      </w:r>
      <w:bookmarkEnd w:id="71"/>
    </w:p>
    <w:p w14:paraId="6CD5DBAF" w14:textId="77777777" w:rsidR="00611E34" w:rsidRDefault="00611E34" w:rsidP="00611E34">
      <w:pPr>
        <w:pStyle w:val="Heading2"/>
      </w:pPr>
      <w:r>
        <w:t>The following call types are included as part of your SIP Complete service:</w:t>
      </w:r>
    </w:p>
    <w:p w14:paraId="6359B85E" w14:textId="77777777" w:rsidR="00611E34" w:rsidRDefault="00611E34" w:rsidP="00611E34">
      <w:pPr>
        <w:pStyle w:val="Heading3"/>
      </w:pPr>
      <w:r>
        <w:t xml:space="preserve">Standard local calls while in Australia </w:t>
      </w:r>
    </w:p>
    <w:p w14:paraId="0402C84B" w14:textId="77777777" w:rsidR="00611E34" w:rsidRDefault="00611E34" w:rsidP="00611E34">
      <w:pPr>
        <w:pStyle w:val="Heading3"/>
      </w:pPr>
      <w:r>
        <w:t>National Long Distance (STD®) calls while in Australia</w:t>
      </w:r>
    </w:p>
    <w:p w14:paraId="79CA8610" w14:textId="77777777" w:rsidR="00611E34" w:rsidRDefault="00611E34" w:rsidP="00611E34">
      <w:pPr>
        <w:pStyle w:val="Heading3"/>
      </w:pPr>
      <w:r>
        <w:t xml:space="preserve">Calls from your SIP Complete fixed line service to mobiles in Australia </w:t>
      </w:r>
    </w:p>
    <w:p w14:paraId="69860314" w14:textId="77777777" w:rsidR="00611E34" w:rsidRPr="009C5614" w:rsidRDefault="00611E34" w:rsidP="00611E34">
      <w:pPr>
        <w:pStyle w:val="Heading2"/>
      </w:pPr>
      <w:r w:rsidRPr="009C5614">
        <w:t xml:space="preserve">We will </w:t>
      </w:r>
      <w:r>
        <w:t xml:space="preserve">also </w:t>
      </w:r>
      <w:r w:rsidRPr="009C5614">
        <w:t>provide you with the following as part of your</w:t>
      </w:r>
      <w:r>
        <w:t xml:space="preserve"> SIP</w:t>
      </w:r>
      <w:r w:rsidRPr="009C5614">
        <w:t xml:space="preserve"> Co</w:t>
      </w:r>
      <w:r>
        <w:t>mplete</w:t>
      </w:r>
      <w:r w:rsidRPr="009C5614">
        <w:t xml:space="preserve"> service: </w:t>
      </w:r>
    </w:p>
    <w:p w14:paraId="55310C6D" w14:textId="77777777" w:rsidR="00611E34" w:rsidRPr="009C5614" w:rsidRDefault="00611E34" w:rsidP="00611E34">
      <w:pPr>
        <w:pStyle w:val="Heading3"/>
      </w:pPr>
      <w:r w:rsidRPr="009C5614">
        <w:t xml:space="preserve">IP connectivity between your selected accredited voice system to the public telephone </w:t>
      </w:r>
      <w:proofErr w:type="gramStart"/>
      <w:r w:rsidRPr="009C5614">
        <w:t>network;</w:t>
      </w:r>
      <w:proofErr w:type="gramEnd"/>
      <w:r w:rsidRPr="009C5614">
        <w:t xml:space="preserve"> </w:t>
      </w:r>
    </w:p>
    <w:p w14:paraId="55B69C98" w14:textId="77777777" w:rsidR="00611E34" w:rsidRPr="009C5614" w:rsidRDefault="00611E34" w:rsidP="00611E34">
      <w:pPr>
        <w:pStyle w:val="Heading3"/>
        <w:widowControl w:val="0"/>
      </w:pPr>
      <w:r w:rsidRPr="009C5614">
        <w:t>guidelines to assist you in designing and configuring your SIP Co</w:t>
      </w:r>
      <w:r w:rsidR="00394883">
        <w:t>mplete</w:t>
      </w:r>
      <w:r w:rsidRPr="009C5614">
        <w:t xml:space="preserve"> </w:t>
      </w:r>
      <w:proofErr w:type="gramStart"/>
      <w:r w:rsidRPr="009C5614">
        <w:t>service;</w:t>
      </w:r>
      <w:proofErr w:type="gramEnd"/>
    </w:p>
    <w:p w14:paraId="59A25BBE" w14:textId="77777777" w:rsidR="00611E34" w:rsidRPr="009C5614" w:rsidRDefault="00611E34" w:rsidP="00611E34">
      <w:pPr>
        <w:pStyle w:val="Heading3"/>
        <w:widowControl w:val="0"/>
      </w:pPr>
      <w:r w:rsidRPr="009C5614">
        <w:t>a help desk to report problems with your Telstra SIP Co</w:t>
      </w:r>
      <w:r w:rsidR="00394883">
        <w:t>mplete</w:t>
      </w:r>
      <w:r w:rsidRPr="009C5614">
        <w:t xml:space="preserve"> service that will operate 24 hours a day, 7 days a week; and</w:t>
      </w:r>
    </w:p>
    <w:p w14:paraId="44A670C6" w14:textId="77777777" w:rsidR="00611E34" w:rsidRPr="009C5614" w:rsidRDefault="00611E34" w:rsidP="00611E34">
      <w:pPr>
        <w:pStyle w:val="Heading3"/>
      </w:pPr>
      <w:r w:rsidRPr="009C5614">
        <w:lastRenderedPageBreak/>
        <w:t>a user identification and password for a person you nominate as the administrator for your Telstra SIP Co</w:t>
      </w:r>
      <w:r w:rsidR="00394883">
        <w:t>mplete</w:t>
      </w:r>
      <w:r w:rsidRPr="009C5614">
        <w:t xml:space="preserve"> service.</w:t>
      </w:r>
    </w:p>
    <w:p w14:paraId="40413339" w14:textId="77777777" w:rsidR="00611E34" w:rsidRDefault="00611E34" w:rsidP="00611E34">
      <w:pPr>
        <w:pStyle w:val="Heading2"/>
      </w:pPr>
      <w:r>
        <w:t>You must choose the number of Voice Line Extensions (‘VLEs’) you require at the time of signing up to your SIP Co</w:t>
      </w:r>
      <w:r w:rsidR="00394883">
        <w:t>mplete</w:t>
      </w:r>
      <w:r>
        <w:t xml:space="preserve"> service. </w:t>
      </w:r>
    </w:p>
    <w:p w14:paraId="2056DCA3" w14:textId="77777777" w:rsidR="00611E34" w:rsidRDefault="00611E34" w:rsidP="00611E34">
      <w:pPr>
        <w:pStyle w:val="Heading2"/>
      </w:pPr>
      <w:r>
        <w:t>You can only have one SIP Co</w:t>
      </w:r>
      <w:r w:rsidR="00394883">
        <w:t>mplete</w:t>
      </w:r>
      <w:r>
        <w:t xml:space="preserve"> service per site.</w:t>
      </w:r>
    </w:p>
    <w:p w14:paraId="3F5B2544" w14:textId="77777777" w:rsidR="00611E34" w:rsidRDefault="00611E34" w:rsidP="00611E34">
      <w:pPr>
        <w:pStyle w:val="Heading2"/>
      </w:pPr>
      <w:r w:rsidRPr="00C84993">
        <w:t>As part of your SIP Co</w:t>
      </w:r>
      <w:r w:rsidR="00394883">
        <w:t>mplete</w:t>
      </w:r>
      <w:r w:rsidRPr="00C84993">
        <w:t xml:space="preserve"> </w:t>
      </w:r>
      <w:proofErr w:type="gramStart"/>
      <w:r w:rsidRPr="00C84993">
        <w:t>service</w:t>
      </w:r>
      <w:proofErr w:type="gramEnd"/>
      <w:r w:rsidRPr="00C84993">
        <w:t xml:space="preserve"> we will also provide to you the functionality to enable you to allow users of your Telstra SIP Connect service to make voice calls to other users of your SIP Connect service on your virtual private network.  If we also provide you with a Telstra IP Telephony service, then, as part of your Telstra SIP Connect service, we will provide to you the functionality to enable you to allow users of your Telstra IP Telephony and Telstra SIP Connect services to make voice calls to other users of your Telstra IP Telephony or SIP Connect services on your virtual private network</w:t>
      </w:r>
      <w:r>
        <w:t>.</w:t>
      </w:r>
    </w:p>
    <w:p w14:paraId="26B1898E" w14:textId="77777777" w:rsidR="00611E34" w:rsidRPr="009C5614" w:rsidRDefault="00611E34" w:rsidP="00611E34">
      <w:pPr>
        <w:pStyle w:val="Heading2"/>
      </w:pPr>
      <w:r w:rsidRPr="009C5614">
        <w:t xml:space="preserve">You must choose either the Business Trunks feature </w:t>
      </w:r>
      <w:proofErr w:type="gramStart"/>
      <w:r w:rsidRPr="009C5614">
        <w:t>package</w:t>
      </w:r>
      <w:proofErr w:type="gramEnd"/>
      <w:r w:rsidRPr="009C5614">
        <w:t xml:space="preserve"> or the Business Lines feature package for your SIP Co</w:t>
      </w:r>
      <w:r w:rsidR="00394883">
        <w:t>mplete</w:t>
      </w:r>
      <w:r w:rsidRPr="009C5614">
        <w:t xml:space="preserve"> service. These feature packages provide the standard voice features of your Telstra SIP Connect service. The suitability of these feature packages for you will depend on your voice system and your </w:t>
      </w:r>
      <w:proofErr w:type="gramStart"/>
      <w:r w:rsidRPr="009C5614">
        <w:t>particular functional</w:t>
      </w:r>
      <w:proofErr w:type="gramEnd"/>
      <w:r w:rsidRPr="009C5614">
        <w:t xml:space="preserve"> requirements. We will work with you at the time of application to determine which feature pack is most appropriate for you.</w:t>
      </w:r>
    </w:p>
    <w:p w14:paraId="03F6DCFD" w14:textId="77777777" w:rsidR="00611E34" w:rsidRPr="009C5614" w:rsidRDefault="00611E34" w:rsidP="00611E34">
      <w:pPr>
        <w:pStyle w:val="Heading2"/>
      </w:pPr>
      <w:r w:rsidRPr="009C5614">
        <w:t xml:space="preserve">If you choose the Business Trunks feature package, we will provide you with </w:t>
      </w:r>
      <w:proofErr w:type="gramStart"/>
      <w:r w:rsidRPr="009C5614">
        <w:t>a number of</w:t>
      </w:r>
      <w:proofErr w:type="gramEnd"/>
      <w:r w:rsidRPr="009C5614">
        <w:t xml:space="preserve"> fixed features.  We will notify you of those fixed features and any limitations that may apply at the time you apply for them</w:t>
      </w:r>
      <w:r>
        <w:t xml:space="preserve">. </w:t>
      </w:r>
    </w:p>
    <w:p w14:paraId="30888591" w14:textId="77777777" w:rsidR="00611E34" w:rsidRPr="009C5614" w:rsidRDefault="00611E34" w:rsidP="00611E34">
      <w:pPr>
        <w:pStyle w:val="Heading2"/>
      </w:pPr>
      <w:r w:rsidRPr="009C5614">
        <w:t xml:space="preserve">If you choose the Business Lines feature package, we will provide you with the </w:t>
      </w:r>
      <w:proofErr w:type="gramStart"/>
      <w:r w:rsidRPr="009C5614">
        <w:t>following</w:t>
      </w:r>
      <w:proofErr w:type="gramEnd"/>
    </w:p>
    <w:p w14:paraId="0078D33D" w14:textId="77777777" w:rsidR="00611E34" w:rsidRPr="009C5614" w:rsidRDefault="00611E34" w:rsidP="00611E34">
      <w:pPr>
        <w:pStyle w:val="Heading3"/>
      </w:pPr>
      <w:r w:rsidRPr="009C5614">
        <w:t xml:space="preserve">a single number for each voice channel you </w:t>
      </w:r>
      <w:proofErr w:type="gramStart"/>
      <w:r w:rsidRPr="009C5614">
        <w:t>purchase</w:t>
      </w:r>
      <w:proofErr w:type="gramEnd"/>
      <w:r w:rsidRPr="009C5614">
        <w:t xml:space="preserve"> (additional single numbers can be purchased for an additional charge); and</w:t>
      </w:r>
    </w:p>
    <w:p w14:paraId="364C6A2E" w14:textId="77777777" w:rsidR="00611E34" w:rsidRPr="009C5614" w:rsidRDefault="00611E34" w:rsidP="00611E34">
      <w:pPr>
        <w:pStyle w:val="Heading3"/>
      </w:pPr>
      <w:proofErr w:type="gramStart"/>
      <w:r w:rsidRPr="009C5614">
        <w:t>a number of</w:t>
      </w:r>
      <w:proofErr w:type="gramEnd"/>
      <w:r w:rsidRPr="009C5614">
        <w:t xml:space="preserve"> fixed features.  We will notify you of those fixed features and any limitations that may apply at the time you apply for them.</w:t>
      </w:r>
    </w:p>
    <w:p w14:paraId="2C924832" w14:textId="77777777" w:rsidR="00611E34" w:rsidRPr="009C5614" w:rsidRDefault="00611E34" w:rsidP="00611E34">
      <w:pPr>
        <w:pStyle w:val="Heading2"/>
      </w:pPr>
      <w:r w:rsidRPr="009C5614">
        <w:t>You may also apply for the following optional feature packages in conjunction with your SIP Co</w:t>
      </w:r>
      <w:r w:rsidR="00394883">
        <w:t>mplete</w:t>
      </w:r>
      <w:r w:rsidRPr="009C5614">
        <w:t xml:space="preserve"> service:</w:t>
      </w:r>
    </w:p>
    <w:p w14:paraId="02E8712C" w14:textId="77777777" w:rsidR="00611E34" w:rsidRPr="009C5614" w:rsidRDefault="00611E34" w:rsidP="00611E34">
      <w:pPr>
        <w:pStyle w:val="Heading3"/>
      </w:pPr>
      <w:r w:rsidRPr="009C5614">
        <w:t xml:space="preserve">the Mobility feature </w:t>
      </w:r>
      <w:proofErr w:type="gramStart"/>
      <w:r w:rsidRPr="009C5614">
        <w:t>package;</w:t>
      </w:r>
      <w:proofErr w:type="gramEnd"/>
      <w:r w:rsidRPr="009C5614">
        <w:t xml:space="preserve"> </w:t>
      </w:r>
    </w:p>
    <w:p w14:paraId="2A4A51A5" w14:textId="7A5A698E" w:rsidR="00611E34" w:rsidRDefault="00611E34" w:rsidP="00611E34">
      <w:pPr>
        <w:pStyle w:val="Heading3"/>
      </w:pPr>
      <w:r w:rsidRPr="009C5614">
        <w:t>the Busi</w:t>
      </w:r>
      <w:r>
        <w:t xml:space="preserve">ness Continuity feature </w:t>
      </w:r>
      <w:proofErr w:type="gramStart"/>
      <w:r>
        <w:t>package;</w:t>
      </w:r>
      <w:proofErr w:type="gramEnd"/>
      <w:r>
        <w:t xml:space="preserve"> </w:t>
      </w:r>
    </w:p>
    <w:p w14:paraId="002AE450" w14:textId="7575F836" w:rsidR="00611E34" w:rsidRDefault="00611E34" w:rsidP="00611E34">
      <w:pPr>
        <w:pStyle w:val="Heading3"/>
      </w:pPr>
      <w:r>
        <w:t>Real Time Billing</w:t>
      </w:r>
      <w:r w:rsidR="005327C5">
        <w:t>; and</w:t>
      </w:r>
    </w:p>
    <w:p w14:paraId="43D39BA1" w14:textId="5703EA87" w:rsidR="00B80D9F" w:rsidRDefault="00B80D9F" w:rsidP="00B80D9F">
      <w:pPr>
        <w:pStyle w:val="Heading3"/>
      </w:pPr>
      <w:r>
        <w:t xml:space="preserve">Telstra Business Resumption Service </w:t>
      </w:r>
      <w:r w:rsidR="00970C49">
        <w:t>+</w:t>
      </w:r>
    </w:p>
    <w:p w14:paraId="0885927B" w14:textId="77777777" w:rsidR="00611E34" w:rsidRPr="009C5614" w:rsidRDefault="00611E34" w:rsidP="00611E34">
      <w:pPr>
        <w:pStyle w:val="Heading2"/>
      </w:pPr>
      <w:r w:rsidRPr="009C5614">
        <w:t>Each optional feature package has certain fixed features.  We will notify you of those fixed features and any limitations that may apply to your chosen feature package(s) at the time you apply for them.</w:t>
      </w:r>
    </w:p>
    <w:p w14:paraId="07511BC1" w14:textId="77777777" w:rsidR="00611E34" w:rsidRPr="009C5614" w:rsidRDefault="00611E34" w:rsidP="00611E34">
      <w:pPr>
        <w:pStyle w:val="Heading2"/>
      </w:pPr>
      <w:r w:rsidRPr="009C5614">
        <w:lastRenderedPageBreak/>
        <w:t>You may request additional optional feature packages or change an existing optional feature package at any time.  If you wish to cancel an optional feature package, the date of cancellation will be the date we receive notification of the cancellation from you in writing.</w:t>
      </w:r>
    </w:p>
    <w:p w14:paraId="4DA27D44" w14:textId="77777777" w:rsidR="00611E34" w:rsidRPr="009C5614" w:rsidRDefault="00611E34" w:rsidP="00611E34">
      <w:pPr>
        <w:pStyle w:val="Heading2"/>
      </w:pPr>
      <w:r w:rsidRPr="009C5614">
        <w:t>The SIP Co</w:t>
      </w:r>
      <w:r w:rsidR="00394883">
        <w:t>mplete</w:t>
      </w:r>
      <w:r w:rsidRPr="009C5614">
        <w:t xml:space="preserve"> voice </w:t>
      </w:r>
      <w:r>
        <w:t>channels</w:t>
      </w:r>
      <w:r w:rsidRPr="009C5614">
        <w:t xml:space="preserve"> must terminate locally in the same state or territor</w:t>
      </w:r>
      <w:r w:rsidRPr="009C5614">
        <w:rPr>
          <w:i/>
        </w:rPr>
        <w:t>y</w:t>
      </w:r>
      <w:r w:rsidRPr="009C5614">
        <w:t xml:space="preserve"> as your selected accredited voice system.</w:t>
      </w:r>
    </w:p>
    <w:p w14:paraId="6DAC7331" w14:textId="77777777" w:rsidR="00611E34" w:rsidRPr="009C5614" w:rsidRDefault="00611E34" w:rsidP="00611E34">
      <w:pPr>
        <w:pStyle w:val="Heading2"/>
      </w:pPr>
      <w:r w:rsidRPr="009C5614">
        <w:t>Additional features for your SIP Co</w:t>
      </w:r>
      <w:r w:rsidR="004A1E91">
        <w:t>mplete</w:t>
      </w:r>
      <w:r w:rsidRPr="009C5614">
        <w:t xml:space="preserve"> service may become available from time to time.  We may notify you of such features when they become available.</w:t>
      </w:r>
    </w:p>
    <w:p w14:paraId="0BCC21C7" w14:textId="77777777" w:rsidR="00611E34" w:rsidRPr="00BF78F5" w:rsidRDefault="00611E34" w:rsidP="00611E34">
      <w:pPr>
        <w:pStyle w:val="Heading2"/>
      </w:pPr>
      <w:r w:rsidRPr="009C5614">
        <w:t>If you no longer meet the minimum technical requirements, then we may cancel your SIP Co</w:t>
      </w:r>
      <w:r w:rsidR="00394883">
        <w:t>mplete</w:t>
      </w:r>
      <w:r w:rsidRPr="009C5614">
        <w:t xml:space="preserve"> service.  If this happens, you will be responsible for re-</w:t>
      </w:r>
      <w:r w:rsidRPr="00BF78F5">
        <w:t xml:space="preserve">configuring your equipment.  </w:t>
      </w:r>
    </w:p>
    <w:p w14:paraId="31389640" w14:textId="77777777" w:rsidR="00611E34" w:rsidRPr="00BF78F5" w:rsidRDefault="00611E34" w:rsidP="00611E34">
      <w:pPr>
        <w:pStyle w:val="Heading2"/>
        <w:numPr>
          <w:ilvl w:val="0"/>
          <w:numId w:val="0"/>
        </w:numPr>
        <w:ind w:left="737"/>
        <w:rPr>
          <w:rFonts w:ascii="Arial" w:hAnsi="Arial" w:cs="Arial"/>
          <w:b/>
          <w:sz w:val="21"/>
          <w:szCs w:val="21"/>
        </w:rPr>
      </w:pPr>
      <w:r w:rsidRPr="00BF78F5">
        <w:rPr>
          <w:rFonts w:ascii="Arial" w:hAnsi="Arial" w:cs="Arial"/>
          <w:b/>
          <w:sz w:val="21"/>
          <w:szCs w:val="21"/>
        </w:rPr>
        <w:t>New Telephone numbers</w:t>
      </w:r>
    </w:p>
    <w:p w14:paraId="62E8EF9D" w14:textId="4B3A09A1" w:rsidR="00611E34" w:rsidRPr="000C04BB" w:rsidRDefault="00611E34" w:rsidP="00611E34">
      <w:pPr>
        <w:pStyle w:val="Heading2"/>
      </w:pPr>
      <w:r w:rsidRPr="00BF78F5">
        <w:t xml:space="preserve">If </w:t>
      </w:r>
      <w:r w:rsidRPr="000C04BB">
        <w:t>applicable</w:t>
      </w:r>
      <w:r w:rsidR="00BF0837" w:rsidRPr="000C04BB">
        <w:t>,</w:t>
      </w:r>
      <w:r w:rsidRPr="000C04BB">
        <w:t xml:space="preserve"> we will provide telephone numbers to use with your SIP Co</w:t>
      </w:r>
      <w:r w:rsidR="00394883" w:rsidRPr="000C04BB">
        <w:t>mplete</w:t>
      </w:r>
      <w:r w:rsidRPr="000C04BB">
        <w:t xml:space="preserve"> service:</w:t>
      </w:r>
    </w:p>
    <w:p w14:paraId="1D3D3620" w14:textId="2C0821E1" w:rsidR="00611E34" w:rsidRPr="000C04BB" w:rsidRDefault="00611E34" w:rsidP="00611E34">
      <w:pPr>
        <w:pStyle w:val="Heading3"/>
      </w:pPr>
      <w:r w:rsidRPr="000C04BB">
        <w:t xml:space="preserve">in a single Block or multiple Blocks of 100 contiguous </w:t>
      </w:r>
      <w:proofErr w:type="gramStart"/>
      <w:r w:rsidRPr="000C04BB">
        <w:t>numbers;</w:t>
      </w:r>
      <w:proofErr w:type="gramEnd"/>
      <w:r w:rsidR="00DF1F5C" w:rsidRPr="000C04BB" w:rsidDel="00DF1F5C">
        <w:t xml:space="preserve"> </w:t>
      </w:r>
    </w:p>
    <w:p w14:paraId="113F137F" w14:textId="14AC89A9" w:rsidR="00DF1F5C" w:rsidRPr="000C04BB" w:rsidRDefault="00DF1F5C" w:rsidP="00611E34">
      <w:pPr>
        <w:pStyle w:val="Heading3"/>
      </w:pPr>
      <w:r w:rsidRPr="000C04BB">
        <w:t>Single numbers are</w:t>
      </w:r>
      <w:r w:rsidR="00CD3D38" w:rsidRPr="000C04BB">
        <w:t xml:space="preserve"> only</w:t>
      </w:r>
      <w:r w:rsidRPr="000C04BB">
        <w:t xml:space="preserve"> supported when transferring from other Telstra services or when porting in numbers from other </w:t>
      </w:r>
      <w:proofErr w:type="gramStart"/>
      <w:r w:rsidRPr="000C04BB">
        <w:t>carriers</w:t>
      </w:r>
      <w:proofErr w:type="gramEnd"/>
    </w:p>
    <w:p w14:paraId="7A8F1077" w14:textId="77777777" w:rsidR="00611E34" w:rsidRPr="000C04BB" w:rsidRDefault="00611E34" w:rsidP="00611E34">
      <w:pPr>
        <w:pStyle w:val="Heading2"/>
        <w:numPr>
          <w:ilvl w:val="0"/>
          <w:numId w:val="0"/>
        </w:numPr>
        <w:ind w:left="737"/>
        <w:rPr>
          <w:rFonts w:ascii="Arial" w:hAnsi="Arial" w:cs="Arial"/>
          <w:b/>
          <w:sz w:val="21"/>
          <w:szCs w:val="21"/>
        </w:rPr>
      </w:pPr>
      <w:r w:rsidRPr="000C04BB">
        <w:rPr>
          <w:rFonts w:ascii="Arial" w:hAnsi="Arial" w:cs="Arial"/>
          <w:b/>
          <w:sz w:val="21"/>
          <w:szCs w:val="21"/>
        </w:rPr>
        <w:t xml:space="preserve">Transferring telephone numbers from an existing Telstra service </w:t>
      </w:r>
    </w:p>
    <w:p w14:paraId="5D77A50F" w14:textId="77777777" w:rsidR="00611E34" w:rsidRPr="00BF78F5" w:rsidRDefault="00611E34" w:rsidP="00611E34">
      <w:pPr>
        <w:pStyle w:val="Heading2"/>
      </w:pPr>
      <w:r w:rsidRPr="000C04BB">
        <w:t>If you want to cancel an existing Telstra service to take up the SIP Co</w:t>
      </w:r>
      <w:r w:rsidR="00394883" w:rsidRPr="000C04BB">
        <w:t>mplete</w:t>
      </w:r>
      <w:r w:rsidRPr="000C04BB">
        <w:t xml:space="preserve"> service and you want to keep your current</w:t>
      </w:r>
      <w:r w:rsidRPr="00BF78F5">
        <w:t xml:space="preserve"> numbers:</w:t>
      </w:r>
    </w:p>
    <w:p w14:paraId="520405CB" w14:textId="3D1DEE13" w:rsidR="00611E34" w:rsidRPr="00BF78F5" w:rsidRDefault="00611E34" w:rsidP="00611E34">
      <w:pPr>
        <w:pStyle w:val="Heading3"/>
      </w:pPr>
      <w:r w:rsidRPr="00BF78F5">
        <w:t>you can transfer your Block or Blocks of 100 numbers</w:t>
      </w:r>
      <w:r w:rsidR="00DF1F5C">
        <w:t xml:space="preserve"> or single numbers from existing Telstra service</w:t>
      </w:r>
      <w:r w:rsidR="00A503E1">
        <w:t xml:space="preserve">. This is subject to us assessing whether this is technically </w:t>
      </w:r>
      <w:proofErr w:type="gramStart"/>
      <w:r w:rsidR="00A503E1">
        <w:t>feasible</w:t>
      </w:r>
      <w:proofErr w:type="gramEnd"/>
    </w:p>
    <w:p w14:paraId="456672F4" w14:textId="77777777" w:rsidR="00611E34" w:rsidRPr="00BF78F5" w:rsidRDefault="00611E34" w:rsidP="00611E34">
      <w:pPr>
        <w:pStyle w:val="Heading2"/>
        <w:numPr>
          <w:ilvl w:val="0"/>
          <w:numId w:val="0"/>
        </w:numPr>
        <w:ind w:left="737"/>
        <w:rPr>
          <w:rFonts w:ascii="Arial" w:hAnsi="Arial" w:cs="Arial"/>
          <w:b/>
          <w:sz w:val="21"/>
          <w:szCs w:val="21"/>
        </w:rPr>
      </w:pPr>
      <w:r w:rsidRPr="00BF78F5">
        <w:rPr>
          <w:rFonts w:ascii="Arial" w:hAnsi="Arial" w:cs="Arial"/>
          <w:b/>
          <w:sz w:val="21"/>
          <w:szCs w:val="21"/>
        </w:rPr>
        <w:t>Working services</w:t>
      </w:r>
    </w:p>
    <w:p w14:paraId="0654E0EC" w14:textId="77777777" w:rsidR="00611E34" w:rsidRPr="00BF78F5" w:rsidRDefault="00611E34" w:rsidP="00611E34">
      <w:pPr>
        <w:pStyle w:val="Heading2"/>
      </w:pPr>
      <w:r w:rsidRPr="00BF78F5">
        <w:t xml:space="preserve">You are not required to have working services on </w:t>
      </w:r>
      <w:proofErr w:type="gramStart"/>
      <w:r w:rsidRPr="00BF78F5">
        <w:t>all of</w:t>
      </w:r>
      <w:proofErr w:type="gramEnd"/>
      <w:r w:rsidRPr="00BF78F5">
        <w:t xml:space="preserve"> the numbers associated with the Business Trunks feature package of your SIP Co</w:t>
      </w:r>
      <w:r w:rsidR="00394883">
        <w:t>mplete</w:t>
      </w:r>
      <w:r w:rsidRPr="00BF78F5">
        <w:t xml:space="preserve"> service, the remainder can be left vacant for use at a later date.  </w:t>
      </w:r>
    </w:p>
    <w:p w14:paraId="01456EE4" w14:textId="77777777" w:rsidR="00611E34" w:rsidRPr="00BF78F5" w:rsidRDefault="00611E34" w:rsidP="00611E34">
      <w:pPr>
        <w:pStyle w:val="Heading2"/>
      </w:pPr>
      <w:r w:rsidRPr="00BF78F5">
        <w:t>You cannot reduce the size of any number Block associated with your SIP Co</w:t>
      </w:r>
      <w:r w:rsidR="00394883">
        <w:t>mplete</w:t>
      </w:r>
      <w:r w:rsidRPr="00BF78F5">
        <w:t xml:space="preserve"> service to less than 100 telephone numbers by cancelling a proportion of your numbers.  You can increase or decrease the number of working services within your number block allocations.  We can vary the numbers in accordance with any national regulatory policy on numbering.</w:t>
      </w:r>
    </w:p>
    <w:p w14:paraId="5FBBDA4C" w14:textId="77777777" w:rsidR="00611E34" w:rsidRPr="00BF78F5" w:rsidRDefault="00611E34" w:rsidP="00611E34">
      <w:pPr>
        <w:pStyle w:val="Heading2"/>
      </w:pPr>
      <w:r w:rsidRPr="00BF78F5">
        <w:t>You can apply to share numbers within a Block of 100 contiguous numbers associated with your SIP Co</w:t>
      </w:r>
      <w:r w:rsidR="00394883">
        <w:t>mplete</w:t>
      </w:r>
      <w:r w:rsidRPr="00BF78F5">
        <w:t xml:space="preserve"> service across one or more sites in blocks of 10 contiguous numbers.  Sharing numbers across sites is only allowed where the sites are within one exchange service area.  This is subject to us assessing whether it is technically feasible.</w:t>
      </w:r>
    </w:p>
    <w:p w14:paraId="44B27BAA" w14:textId="77777777" w:rsidR="00611E34" w:rsidRPr="00BF78F5" w:rsidRDefault="00611E34" w:rsidP="00611E34">
      <w:pPr>
        <w:pStyle w:val="Indent1"/>
      </w:pPr>
      <w:bookmarkStart w:id="72" w:name="_Toc167091327"/>
      <w:r w:rsidRPr="00BF78F5">
        <w:lastRenderedPageBreak/>
        <w:t>Local Number Portability</w:t>
      </w:r>
      <w:bookmarkEnd w:id="72"/>
    </w:p>
    <w:p w14:paraId="0E3EF6D6" w14:textId="77777777" w:rsidR="00611E34" w:rsidRPr="000C04BB" w:rsidRDefault="00611E34" w:rsidP="00611E34">
      <w:pPr>
        <w:pStyle w:val="Heading2"/>
      </w:pPr>
      <w:r w:rsidRPr="00BF78F5">
        <w:t>Local Number Portability is available as an option for customers who want to change their phone company and keep their existing telephone number.  This process is known as porting.  SIP Co</w:t>
      </w:r>
      <w:r w:rsidR="00394883">
        <w:t>mplete</w:t>
      </w:r>
      <w:r w:rsidRPr="00BF78F5">
        <w:t xml:space="preserve"> customers </w:t>
      </w:r>
      <w:proofErr w:type="gramStart"/>
      <w:r w:rsidRPr="00BF78F5">
        <w:t>are able to</w:t>
      </w:r>
      <w:proofErr w:type="gramEnd"/>
      <w:r w:rsidRPr="00BF78F5">
        <w:t xml:space="preserve"> port out numbers from Telstra to another provider, or port in numbers from another provider to </w:t>
      </w:r>
      <w:r w:rsidRPr="000C04BB">
        <w:t>Telstra subject to the requirements of this section.</w:t>
      </w:r>
    </w:p>
    <w:p w14:paraId="20902D8F" w14:textId="77777777" w:rsidR="00611E34" w:rsidRPr="000C04BB" w:rsidRDefault="00611E34" w:rsidP="00611E34">
      <w:pPr>
        <w:pStyle w:val="Heading2"/>
      </w:pPr>
      <w:r w:rsidRPr="000C04BB">
        <w:t>The following limitations apply to Local Number Portability for SIP Co</w:t>
      </w:r>
      <w:r w:rsidR="00394883" w:rsidRPr="000C04BB">
        <w:t>mplete</w:t>
      </w:r>
      <w:r w:rsidRPr="000C04BB">
        <w:t xml:space="preserve">:  </w:t>
      </w:r>
    </w:p>
    <w:p w14:paraId="098362AD" w14:textId="77777777" w:rsidR="00AE309E" w:rsidRPr="000C04BB" w:rsidRDefault="00AE309E" w:rsidP="00AE309E">
      <w:pPr>
        <w:pStyle w:val="Heading3"/>
      </w:pPr>
      <w:r w:rsidRPr="000C04BB">
        <w:t xml:space="preserve">Numbers used in connection with your Telstra SIP Connect service can be ported out in 100 blocks, or singles in the way they were ported in, the requirement for a minimum of 100 block only applies where porting rules allow us to limit it. </w:t>
      </w:r>
    </w:p>
    <w:p w14:paraId="106D48CA" w14:textId="77777777" w:rsidR="00AE309E" w:rsidRPr="00D763E2" w:rsidRDefault="00AE309E" w:rsidP="00AE309E">
      <w:pPr>
        <w:pStyle w:val="Heading3"/>
      </w:pPr>
      <w:r w:rsidRPr="000C04BB">
        <w:t>To enable a</w:t>
      </w:r>
      <w:r>
        <w:t xml:space="preserve"> partial port out, t</w:t>
      </w:r>
      <w:r w:rsidRPr="00195F64">
        <w:t xml:space="preserve">he numbers to be ported out may need to be moved to a new service. 100 blocks, or singles can be ported out in the way they were ported in, the requirement for a minimum of 100 block only applies where porting rules allow us to limit it. </w:t>
      </w:r>
      <w:r w:rsidRPr="00D763E2">
        <w:t xml:space="preserve">Re-organisation of the numbers within your Telstra </w:t>
      </w:r>
      <w:r>
        <w:t>S</w:t>
      </w:r>
      <w:r w:rsidRPr="00D763E2">
        <w:t xml:space="preserve">IP </w:t>
      </w:r>
      <w:r>
        <w:t xml:space="preserve">Connect </w:t>
      </w:r>
      <w:r w:rsidRPr="00D763E2">
        <w:t>group is subject to us assessing whether it is technically feasible.</w:t>
      </w:r>
    </w:p>
    <w:p w14:paraId="02CCE7AE" w14:textId="77777777" w:rsidR="00611E34" w:rsidRPr="000C04BB" w:rsidRDefault="00611E34" w:rsidP="00611E34">
      <w:pPr>
        <w:pStyle w:val="Heading3"/>
      </w:pPr>
      <w:r w:rsidRPr="00BF78F5">
        <w:t xml:space="preserve">Re-organisation of </w:t>
      </w:r>
      <w:r w:rsidRPr="000C04BB">
        <w:t>the numbers within your SIP Co</w:t>
      </w:r>
      <w:r w:rsidR="00394883" w:rsidRPr="000C04BB">
        <w:t>mplete</w:t>
      </w:r>
      <w:r w:rsidRPr="000C04BB">
        <w:t xml:space="preserve"> group before porting requires reprogramming of your data group in SIP Co</w:t>
      </w:r>
      <w:r w:rsidR="00394883" w:rsidRPr="000C04BB">
        <w:t>mplete</w:t>
      </w:r>
      <w:r w:rsidRPr="000C04BB">
        <w:t xml:space="preserve"> by Telstra.  Any adds, moves and changes fee applies to programming work we do for you, which we will notify you of at the time you apply for your SIP Co</w:t>
      </w:r>
      <w:r w:rsidR="00394883" w:rsidRPr="000C04BB">
        <w:t>mplete</w:t>
      </w:r>
      <w:r w:rsidRPr="000C04BB">
        <w:t xml:space="preserve"> service.  </w:t>
      </w:r>
    </w:p>
    <w:p w14:paraId="46FF5DFE" w14:textId="64DA7F61" w:rsidR="00AE309E" w:rsidRPr="000C04BB" w:rsidRDefault="00CD3D38" w:rsidP="00AE309E">
      <w:pPr>
        <w:pStyle w:val="Heading3"/>
      </w:pPr>
      <w:r w:rsidRPr="000C04BB">
        <w:t>I</w:t>
      </w:r>
      <w:r w:rsidR="00AE309E" w:rsidRPr="000C04BB">
        <w:t xml:space="preserve">f you wish to port in telephone numbers from another provider to Telstra for use with your Telstra SIP Connect service, </w:t>
      </w:r>
      <w:proofErr w:type="gramStart"/>
      <w:r w:rsidR="00AE309E" w:rsidRPr="000C04BB">
        <w:t>We</w:t>
      </w:r>
      <w:proofErr w:type="gramEnd"/>
      <w:r w:rsidR="00AE309E" w:rsidRPr="000C04BB">
        <w:t xml:space="preserve"> support port ins of 100 blocks, or single numbers</w:t>
      </w:r>
      <w:r w:rsidR="00AE309E" w:rsidRPr="000C04BB">
        <w:rPr>
          <w:rStyle w:val="cf01"/>
        </w:rPr>
        <w:t xml:space="preserve"> </w:t>
      </w:r>
      <w:r w:rsidR="00AE309E" w:rsidRPr="000C04BB">
        <w:t>for use with the Telstra SIP Connect service.</w:t>
      </w:r>
    </w:p>
    <w:p w14:paraId="3BCBA506" w14:textId="77777777" w:rsidR="00611E34" w:rsidRPr="00BF78F5" w:rsidRDefault="00611E34" w:rsidP="00611E34">
      <w:pPr>
        <w:pStyle w:val="Heading3"/>
      </w:pPr>
      <w:r w:rsidRPr="000C04BB">
        <w:t>We may require authorisation from you, in a form approved by us, before we allow you to port in telephone numbers</w:t>
      </w:r>
      <w:r w:rsidRPr="00BF78F5">
        <w:t xml:space="preserve"> to your </w:t>
      </w:r>
      <w:r w:rsidR="006A2C7C">
        <w:t>S</w:t>
      </w:r>
      <w:r w:rsidRPr="00BF78F5">
        <w:t>IP C</w:t>
      </w:r>
      <w:r w:rsidR="006A2C7C">
        <w:t>omplete</w:t>
      </w:r>
      <w:r w:rsidRPr="00BF78F5">
        <w:t xml:space="preserve"> service.  We may also require additional information from you to allow us to port telephone numbers to your SIP Co</w:t>
      </w:r>
      <w:r w:rsidR="006A2C7C">
        <w:t>mplete</w:t>
      </w:r>
      <w:r w:rsidRPr="00BF78F5">
        <w:t xml:space="preserve"> service, including information which validates your right to port the telephone numbers.</w:t>
      </w:r>
    </w:p>
    <w:p w14:paraId="0E86ACB4" w14:textId="77777777" w:rsidR="00611E34" w:rsidRPr="00BF78F5" w:rsidRDefault="00611E34" w:rsidP="00611E34">
      <w:pPr>
        <w:pStyle w:val="Heading2"/>
      </w:pPr>
      <w:r w:rsidRPr="00BF78F5">
        <w:t>We charge you the following administrative charge if you wish to use Local Number Portability to port out a Telstra SIP Connect group to another provider:</w:t>
      </w:r>
    </w:p>
    <w:p w14:paraId="5B6E3577" w14:textId="77777777" w:rsidR="00611E34" w:rsidRDefault="00611E34" w:rsidP="00611E34"/>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94"/>
        <w:gridCol w:w="916"/>
      </w:tblGrid>
      <w:tr w:rsidR="00170C34" w:rsidRPr="00195F64" w14:paraId="5150ADB4" w14:textId="77777777" w:rsidTr="000C04BB">
        <w:trPr>
          <w:tblCellSpacing w:w="15" w:type="dxa"/>
          <w:jc w:val="center"/>
        </w:trPr>
        <w:tc>
          <w:tcPr>
            <w:tcW w:w="5249" w:type="dxa"/>
            <w:vAlign w:val="center"/>
            <w:hideMark/>
          </w:tcPr>
          <w:p w14:paraId="6BCFB170" w14:textId="77777777" w:rsidR="00170C34" w:rsidRPr="00195F64" w:rsidRDefault="00170C34" w:rsidP="00195F64">
            <w:pPr>
              <w:rPr>
                <w:rFonts w:ascii="Arial" w:hAnsi="Arial" w:cs="Arial"/>
                <w:sz w:val="18"/>
                <w:szCs w:val="18"/>
                <w:lang w:eastAsia="en-AU"/>
              </w:rPr>
            </w:pPr>
            <w:r w:rsidRPr="00195F64">
              <w:rPr>
                <w:rFonts w:ascii="Arial" w:hAnsi="Arial" w:cs="Arial"/>
                <w:b/>
                <w:bCs/>
                <w:sz w:val="18"/>
                <w:szCs w:val="18"/>
                <w:lang w:eastAsia="en-AU"/>
              </w:rPr>
              <w:t>Local Number Portability administration charge</w:t>
            </w:r>
          </w:p>
        </w:tc>
        <w:tc>
          <w:tcPr>
            <w:tcW w:w="0" w:type="auto"/>
            <w:vAlign w:val="center"/>
            <w:hideMark/>
          </w:tcPr>
          <w:p w14:paraId="19D71598" w14:textId="77777777" w:rsidR="00170C34" w:rsidRPr="00195F64" w:rsidRDefault="00170C34" w:rsidP="00195F64">
            <w:pPr>
              <w:rPr>
                <w:rFonts w:ascii="Arial" w:hAnsi="Arial" w:cs="Arial"/>
                <w:sz w:val="18"/>
                <w:szCs w:val="18"/>
                <w:lang w:eastAsia="en-AU"/>
              </w:rPr>
            </w:pPr>
            <w:r w:rsidRPr="00195F64">
              <w:rPr>
                <w:rFonts w:ascii="Arial" w:hAnsi="Arial" w:cs="Arial"/>
                <w:b/>
                <w:bCs/>
                <w:sz w:val="18"/>
                <w:szCs w:val="18"/>
                <w:lang w:eastAsia="en-AU"/>
              </w:rPr>
              <w:t>GST excl.</w:t>
            </w:r>
          </w:p>
        </w:tc>
      </w:tr>
      <w:tr w:rsidR="00170C34" w:rsidRPr="00195F64" w14:paraId="18D74003" w14:textId="77777777" w:rsidTr="000C04BB">
        <w:trPr>
          <w:tblCellSpacing w:w="15" w:type="dxa"/>
          <w:jc w:val="center"/>
        </w:trPr>
        <w:tc>
          <w:tcPr>
            <w:tcW w:w="5249" w:type="dxa"/>
            <w:vAlign w:val="center"/>
            <w:hideMark/>
          </w:tcPr>
          <w:p w14:paraId="7AE34932" w14:textId="77777777" w:rsidR="00170C34" w:rsidRPr="00195F64" w:rsidRDefault="00170C34" w:rsidP="00195F64">
            <w:pPr>
              <w:rPr>
                <w:rFonts w:ascii="Arial" w:hAnsi="Arial" w:cs="Arial"/>
                <w:sz w:val="18"/>
                <w:szCs w:val="18"/>
                <w:lang w:eastAsia="en-AU"/>
              </w:rPr>
            </w:pPr>
            <w:r w:rsidRPr="00195F64">
              <w:rPr>
                <w:rFonts w:ascii="Arial" w:hAnsi="Arial" w:cs="Arial"/>
                <w:sz w:val="18"/>
                <w:szCs w:val="18"/>
                <w:lang w:eastAsia="en-AU"/>
              </w:rPr>
              <w:t>Charge for the first 100 numbers</w:t>
            </w:r>
          </w:p>
        </w:tc>
        <w:tc>
          <w:tcPr>
            <w:tcW w:w="0" w:type="auto"/>
            <w:vAlign w:val="center"/>
            <w:hideMark/>
          </w:tcPr>
          <w:p w14:paraId="7C7BF248" w14:textId="77777777" w:rsidR="00170C34" w:rsidRPr="00195F64" w:rsidRDefault="00170C34" w:rsidP="00195F64">
            <w:pPr>
              <w:rPr>
                <w:rFonts w:ascii="Arial" w:hAnsi="Arial" w:cs="Arial"/>
                <w:sz w:val="18"/>
                <w:szCs w:val="18"/>
                <w:lang w:eastAsia="en-AU"/>
              </w:rPr>
            </w:pPr>
            <w:r w:rsidRPr="00195F64">
              <w:rPr>
                <w:rFonts w:ascii="Arial" w:hAnsi="Arial" w:cs="Arial"/>
                <w:b/>
                <w:bCs/>
                <w:sz w:val="18"/>
                <w:szCs w:val="18"/>
                <w:lang w:eastAsia="en-AU"/>
              </w:rPr>
              <w:t>$763.64</w:t>
            </w:r>
          </w:p>
        </w:tc>
      </w:tr>
      <w:tr w:rsidR="00170C34" w:rsidRPr="00195F64" w14:paraId="481D3DA8" w14:textId="77777777" w:rsidTr="000C04BB">
        <w:trPr>
          <w:tblCellSpacing w:w="15" w:type="dxa"/>
          <w:jc w:val="center"/>
        </w:trPr>
        <w:tc>
          <w:tcPr>
            <w:tcW w:w="5249" w:type="dxa"/>
            <w:vAlign w:val="center"/>
            <w:hideMark/>
          </w:tcPr>
          <w:p w14:paraId="441E288E" w14:textId="77777777" w:rsidR="00170C34" w:rsidRPr="00195F64" w:rsidRDefault="00170C34" w:rsidP="00195F64">
            <w:pPr>
              <w:rPr>
                <w:rFonts w:ascii="Arial" w:hAnsi="Arial" w:cs="Arial"/>
                <w:sz w:val="18"/>
                <w:szCs w:val="18"/>
                <w:lang w:eastAsia="en-AU"/>
              </w:rPr>
            </w:pPr>
            <w:r w:rsidRPr="00195F64">
              <w:rPr>
                <w:rFonts w:ascii="Arial" w:hAnsi="Arial" w:cs="Arial"/>
                <w:sz w:val="18"/>
                <w:szCs w:val="18"/>
                <w:lang w:eastAsia="en-AU"/>
              </w:rPr>
              <w:t>Charge for each additional 100 numbers</w:t>
            </w:r>
          </w:p>
        </w:tc>
        <w:tc>
          <w:tcPr>
            <w:tcW w:w="0" w:type="auto"/>
            <w:vAlign w:val="center"/>
            <w:hideMark/>
          </w:tcPr>
          <w:p w14:paraId="540697F7" w14:textId="77777777" w:rsidR="00170C34" w:rsidRPr="00195F64" w:rsidRDefault="00170C34" w:rsidP="00195F64">
            <w:pPr>
              <w:rPr>
                <w:rFonts w:ascii="Arial" w:hAnsi="Arial" w:cs="Arial"/>
                <w:sz w:val="18"/>
                <w:szCs w:val="18"/>
                <w:lang w:eastAsia="en-AU"/>
              </w:rPr>
            </w:pPr>
            <w:r w:rsidRPr="00195F64">
              <w:rPr>
                <w:rFonts w:ascii="Arial" w:hAnsi="Arial" w:cs="Arial"/>
                <w:b/>
                <w:bCs/>
                <w:sz w:val="18"/>
                <w:szCs w:val="18"/>
                <w:lang w:eastAsia="en-AU"/>
              </w:rPr>
              <w:t>$351.82</w:t>
            </w:r>
          </w:p>
        </w:tc>
      </w:tr>
      <w:tr w:rsidR="00170C34" w:rsidRPr="00195F64" w14:paraId="7B0CFC9C" w14:textId="77777777" w:rsidTr="000C04BB">
        <w:trPr>
          <w:tblCellSpacing w:w="15" w:type="dxa"/>
          <w:jc w:val="center"/>
        </w:trPr>
        <w:tc>
          <w:tcPr>
            <w:tcW w:w="5249" w:type="dxa"/>
            <w:vAlign w:val="center"/>
            <w:hideMark/>
          </w:tcPr>
          <w:p w14:paraId="6561ABEE" w14:textId="77777777" w:rsidR="00170C34" w:rsidRPr="00195F64" w:rsidRDefault="00170C34" w:rsidP="00195F64">
            <w:pPr>
              <w:rPr>
                <w:rFonts w:ascii="Arial" w:hAnsi="Arial" w:cs="Arial"/>
                <w:sz w:val="18"/>
                <w:szCs w:val="18"/>
                <w:lang w:eastAsia="en-AU"/>
              </w:rPr>
            </w:pPr>
            <w:r w:rsidRPr="00195F64">
              <w:rPr>
                <w:rFonts w:ascii="Arial" w:hAnsi="Arial" w:cs="Arial"/>
                <w:b/>
                <w:bCs/>
                <w:sz w:val="18"/>
                <w:szCs w:val="18"/>
                <w:lang w:eastAsia="en-AU"/>
              </w:rPr>
              <w:t>Under 100 numbers administration charge</w:t>
            </w:r>
          </w:p>
        </w:tc>
        <w:tc>
          <w:tcPr>
            <w:tcW w:w="0" w:type="auto"/>
            <w:vAlign w:val="center"/>
            <w:hideMark/>
          </w:tcPr>
          <w:p w14:paraId="6F0DB37B" w14:textId="77777777" w:rsidR="00170C34" w:rsidRPr="00195F64" w:rsidRDefault="00170C34" w:rsidP="00195F64">
            <w:pPr>
              <w:rPr>
                <w:rFonts w:ascii="Arial" w:hAnsi="Arial" w:cs="Arial"/>
                <w:sz w:val="18"/>
                <w:szCs w:val="18"/>
                <w:lang w:eastAsia="en-AU"/>
              </w:rPr>
            </w:pPr>
            <w:r w:rsidRPr="00195F64">
              <w:rPr>
                <w:rFonts w:ascii="Arial" w:hAnsi="Arial" w:cs="Arial"/>
                <w:b/>
                <w:bCs/>
                <w:sz w:val="18"/>
                <w:szCs w:val="18"/>
                <w:lang w:eastAsia="en-AU"/>
              </w:rPr>
              <w:t>GST excl.</w:t>
            </w:r>
          </w:p>
        </w:tc>
      </w:tr>
      <w:tr w:rsidR="00170C34" w:rsidRPr="00195F64" w14:paraId="43502CC4" w14:textId="77777777" w:rsidTr="000C04BB">
        <w:trPr>
          <w:tblCellSpacing w:w="15" w:type="dxa"/>
          <w:jc w:val="center"/>
        </w:trPr>
        <w:tc>
          <w:tcPr>
            <w:tcW w:w="5249" w:type="dxa"/>
            <w:vAlign w:val="center"/>
            <w:hideMark/>
          </w:tcPr>
          <w:p w14:paraId="7BF5F5DC" w14:textId="77777777" w:rsidR="00170C34" w:rsidRPr="00195F64" w:rsidRDefault="00170C34" w:rsidP="00195F64">
            <w:pPr>
              <w:rPr>
                <w:rFonts w:ascii="Arial" w:hAnsi="Arial" w:cs="Arial"/>
                <w:sz w:val="18"/>
                <w:szCs w:val="18"/>
                <w:lang w:eastAsia="en-AU"/>
              </w:rPr>
            </w:pPr>
            <w:r w:rsidRPr="00195F64">
              <w:rPr>
                <w:rFonts w:ascii="Arial" w:hAnsi="Arial" w:cs="Arial"/>
                <w:sz w:val="18"/>
                <w:szCs w:val="18"/>
                <w:lang w:eastAsia="en-AU"/>
              </w:rPr>
              <w:t>Charge for up to 5 numbers</w:t>
            </w:r>
          </w:p>
        </w:tc>
        <w:tc>
          <w:tcPr>
            <w:tcW w:w="0" w:type="auto"/>
            <w:vAlign w:val="center"/>
            <w:hideMark/>
          </w:tcPr>
          <w:p w14:paraId="25E5FFB8" w14:textId="77777777" w:rsidR="00170C34" w:rsidRPr="00195F64" w:rsidRDefault="00170C34" w:rsidP="00195F64">
            <w:pPr>
              <w:rPr>
                <w:rFonts w:ascii="Arial" w:hAnsi="Arial" w:cs="Arial"/>
                <w:sz w:val="18"/>
                <w:szCs w:val="18"/>
                <w:lang w:eastAsia="en-AU"/>
              </w:rPr>
            </w:pPr>
            <w:r w:rsidRPr="00195F64">
              <w:rPr>
                <w:rFonts w:ascii="Arial" w:hAnsi="Arial" w:cs="Arial"/>
                <w:b/>
                <w:bCs/>
                <w:sz w:val="18"/>
                <w:szCs w:val="18"/>
                <w:lang w:eastAsia="en-AU"/>
              </w:rPr>
              <w:t>$53.64</w:t>
            </w:r>
          </w:p>
        </w:tc>
      </w:tr>
      <w:tr w:rsidR="00170C34" w:rsidRPr="00195F64" w14:paraId="4BA2C168" w14:textId="77777777" w:rsidTr="000C04BB">
        <w:trPr>
          <w:tblCellSpacing w:w="15" w:type="dxa"/>
          <w:jc w:val="center"/>
        </w:trPr>
        <w:tc>
          <w:tcPr>
            <w:tcW w:w="5249" w:type="dxa"/>
            <w:vAlign w:val="center"/>
            <w:hideMark/>
          </w:tcPr>
          <w:p w14:paraId="47690D3F" w14:textId="77777777" w:rsidR="00170C34" w:rsidRPr="00195F64" w:rsidRDefault="00170C34" w:rsidP="00195F64">
            <w:pPr>
              <w:rPr>
                <w:rFonts w:ascii="Arial" w:hAnsi="Arial" w:cs="Arial"/>
                <w:sz w:val="18"/>
                <w:szCs w:val="18"/>
                <w:lang w:eastAsia="en-AU"/>
              </w:rPr>
            </w:pPr>
            <w:r w:rsidRPr="00195F64">
              <w:rPr>
                <w:rFonts w:ascii="Arial" w:hAnsi="Arial" w:cs="Arial"/>
                <w:sz w:val="18"/>
                <w:szCs w:val="18"/>
                <w:lang w:eastAsia="en-AU"/>
              </w:rPr>
              <w:t>Charge for each additional number (up to 99 numbers)</w:t>
            </w:r>
          </w:p>
        </w:tc>
        <w:tc>
          <w:tcPr>
            <w:tcW w:w="0" w:type="auto"/>
            <w:vAlign w:val="center"/>
            <w:hideMark/>
          </w:tcPr>
          <w:p w14:paraId="242E14F6" w14:textId="77777777" w:rsidR="00170C34" w:rsidRPr="00195F64" w:rsidRDefault="00170C34" w:rsidP="00195F64">
            <w:pPr>
              <w:rPr>
                <w:rFonts w:ascii="Arial" w:hAnsi="Arial" w:cs="Arial"/>
                <w:sz w:val="18"/>
                <w:szCs w:val="18"/>
                <w:lang w:eastAsia="en-AU"/>
              </w:rPr>
            </w:pPr>
            <w:r w:rsidRPr="00195F64">
              <w:rPr>
                <w:rFonts w:ascii="Arial" w:hAnsi="Arial" w:cs="Arial"/>
                <w:b/>
                <w:bCs/>
                <w:sz w:val="18"/>
                <w:szCs w:val="18"/>
                <w:lang w:eastAsia="en-AU"/>
              </w:rPr>
              <w:t>$7.27</w:t>
            </w:r>
          </w:p>
        </w:tc>
      </w:tr>
    </w:tbl>
    <w:p w14:paraId="5EAF6175" w14:textId="77777777" w:rsidR="00170C34" w:rsidRDefault="00170C34" w:rsidP="00611E34"/>
    <w:p w14:paraId="0B61A9B4" w14:textId="77777777" w:rsidR="00170C34" w:rsidRPr="00BF78F5" w:rsidRDefault="00170C34" w:rsidP="00611E34"/>
    <w:p w14:paraId="2E060D4B" w14:textId="77777777" w:rsidR="00611E34" w:rsidRPr="00BF78F5" w:rsidRDefault="00611E34" w:rsidP="00F322ED">
      <w:pPr>
        <w:pStyle w:val="Heading2"/>
      </w:pPr>
      <w:r w:rsidRPr="00BF78F5">
        <w:lastRenderedPageBreak/>
        <w:t>We will not charge you to use Local Number Portability to port in telephone numbers to your SIP Co</w:t>
      </w:r>
      <w:r w:rsidR="006A2C7C">
        <w:t>mplete</w:t>
      </w:r>
      <w:r w:rsidRPr="00BF78F5">
        <w:t xml:space="preserve"> service from other providers.  You should check with the other provider for any charges and terms which apply to porting of your number from that provider.</w:t>
      </w:r>
    </w:p>
    <w:p w14:paraId="3938C1C6" w14:textId="77777777" w:rsidR="00611E34" w:rsidRPr="00B6369E" w:rsidRDefault="00611E34" w:rsidP="00611E34">
      <w:pPr>
        <w:pStyle w:val="Indent1"/>
      </w:pPr>
      <w:bookmarkStart w:id="73" w:name="_Toc167091328"/>
      <w:r w:rsidRPr="00B6369E">
        <w:t>Changes to your SIP Co</w:t>
      </w:r>
      <w:r w:rsidR="006A2C7C">
        <w:t>mplete</w:t>
      </w:r>
      <w:r w:rsidRPr="00B6369E">
        <w:t xml:space="preserve"> Service</w:t>
      </w:r>
      <w:bookmarkEnd w:id="73"/>
    </w:p>
    <w:p w14:paraId="516EA65D" w14:textId="77777777" w:rsidR="00611E34" w:rsidRDefault="00611E34" w:rsidP="00611E34">
      <w:pPr>
        <w:pStyle w:val="Heading2"/>
      </w:pPr>
      <w:r w:rsidRPr="00B6369E">
        <w:t xml:space="preserve">If you ask us to make changes to your </w:t>
      </w:r>
      <w:r w:rsidR="006A2C7C">
        <w:t>S</w:t>
      </w:r>
      <w:r w:rsidRPr="00B6369E">
        <w:t>IP Co</w:t>
      </w:r>
      <w:r w:rsidR="006A2C7C">
        <w:t>mplete</w:t>
      </w:r>
      <w:r w:rsidRPr="00B6369E">
        <w:t xml:space="preserve"> service, we may charge you an adds, moves and changes fee, which we will notify you of at the time you apply for your SIP Co</w:t>
      </w:r>
      <w:r w:rsidR="006A2C7C">
        <w:t>mplete</w:t>
      </w:r>
      <w:r w:rsidRPr="00B6369E">
        <w:t xml:space="preserve"> service. </w:t>
      </w:r>
    </w:p>
    <w:p w14:paraId="1CF12B08" w14:textId="77777777" w:rsidR="00611E34" w:rsidRDefault="00611E34" w:rsidP="00611E34">
      <w:pPr>
        <w:pStyle w:val="Heading2"/>
      </w:pPr>
      <w:r>
        <w:t xml:space="preserve">You </w:t>
      </w:r>
      <w:r w:rsidRPr="00700DD5">
        <w:t>can</w:t>
      </w:r>
      <w:r>
        <w:t xml:space="preserve"> increase the agreed minimum contract term for your SIP Co</w:t>
      </w:r>
      <w:r w:rsidR="006A2C7C">
        <w:t>mplete</w:t>
      </w:r>
      <w:r>
        <w:t xml:space="preserve"> service and/or number of VLEs on your SIP Co</w:t>
      </w:r>
      <w:r w:rsidR="006A2C7C">
        <w:t>mplete</w:t>
      </w:r>
      <w:r>
        <w:t xml:space="preserve"> service at any time without penalty. </w:t>
      </w:r>
    </w:p>
    <w:p w14:paraId="6B0CA54D" w14:textId="77777777" w:rsidR="00611E34" w:rsidRPr="00B6369E" w:rsidRDefault="00611E34" w:rsidP="00611E34">
      <w:pPr>
        <w:pStyle w:val="Heading2"/>
      </w:pPr>
      <w:r>
        <w:t xml:space="preserve">If, during your agreed minimum contract term, you wish to move to a SIP </w:t>
      </w:r>
      <w:r w:rsidR="006A2C7C">
        <w:t xml:space="preserve">Complete </w:t>
      </w:r>
      <w:r>
        <w:t>service with a lower minimum contract term or you wish to reduce the number of VLEs on your SIP Co</w:t>
      </w:r>
      <w:r w:rsidR="006A2C7C">
        <w:t>mplete</w:t>
      </w:r>
      <w:r>
        <w:t xml:space="preserve"> service, you’ll be charged the applicable </w:t>
      </w:r>
      <w:r w:rsidRPr="00BE16FE">
        <w:t xml:space="preserve">cancellation rates set out in clause </w:t>
      </w:r>
      <w:r w:rsidR="006A2C7C">
        <w:t>4</w:t>
      </w:r>
      <w:r w:rsidRPr="00BE16FE">
        <w:t>.43</w:t>
      </w:r>
      <w:r>
        <w:t xml:space="preserve"> to </w:t>
      </w:r>
      <w:r w:rsidR="006A2C7C">
        <w:t>4</w:t>
      </w:r>
      <w:r w:rsidRPr="00BE16FE">
        <w:t>.45 below.</w:t>
      </w:r>
    </w:p>
    <w:p w14:paraId="5F2E5B2E" w14:textId="77777777" w:rsidR="00611E34" w:rsidRPr="00A8389D" w:rsidRDefault="00611E34" w:rsidP="00611E34">
      <w:pPr>
        <w:pStyle w:val="Heading2"/>
        <w:numPr>
          <w:ilvl w:val="0"/>
          <w:numId w:val="0"/>
        </w:numPr>
        <w:ind w:firstLine="737"/>
        <w:rPr>
          <w:b/>
        </w:rPr>
      </w:pPr>
      <w:r w:rsidRPr="00A8389D">
        <w:rPr>
          <w:b/>
        </w:rPr>
        <w:t xml:space="preserve"> Charges</w:t>
      </w:r>
    </w:p>
    <w:p w14:paraId="106CD63F" w14:textId="77777777" w:rsidR="00611E34" w:rsidRPr="00625DE7" w:rsidRDefault="00611E34" w:rsidP="00611E34">
      <w:pPr>
        <w:pStyle w:val="Heading2"/>
        <w:rPr>
          <w:b/>
        </w:rPr>
      </w:pPr>
      <w:r w:rsidRPr="009C5614">
        <w:t>The charges for your SIP Co</w:t>
      </w:r>
      <w:r w:rsidR="006A2C7C">
        <w:t>mplete</w:t>
      </w:r>
      <w:r w:rsidRPr="009C5614">
        <w:t xml:space="preserve"> service (including for the feature packs set out in sections</w:t>
      </w:r>
      <w:r>
        <w:t xml:space="preserve"> </w:t>
      </w:r>
      <w:r w:rsidR="006A2C7C">
        <w:t>4</w:t>
      </w:r>
      <w:r>
        <w:t xml:space="preserve">.14 to </w:t>
      </w:r>
      <w:r w:rsidR="006A2C7C">
        <w:t>4</w:t>
      </w:r>
      <w:r>
        <w:t>.16</w:t>
      </w:r>
      <w:r w:rsidR="006A2C7C">
        <w:t>)</w:t>
      </w:r>
      <w:r w:rsidRPr="009C5614">
        <w:t xml:space="preserve"> are set out in your application form. </w:t>
      </w:r>
    </w:p>
    <w:p w14:paraId="3A63DCE5" w14:textId="77777777" w:rsidR="00611E34" w:rsidRPr="00625DE7" w:rsidRDefault="00611E34" w:rsidP="00611E34">
      <w:pPr>
        <w:pStyle w:val="Heading2"/>
        <w:rPr>
          <w:rStyle w:val="CommentReference"/>
          <w:b/>
          <w:sz w:val="23"/>
          <w:szCs w:val="20"/>
        </w:rPr>
      </w:pPr>
      <w:r w:rsidRPr="00625DE7">
        <w:rPr>
          <w:rFonts w:cs="Arial"/>
          <w:szCs w:val="18"/>
        </w:rPr>
        <w:t xml:space="preserve">You can make </w:t>
      </w:r>
      <w:r w:rsidR="006A2C7C">
        <w:rPr>
          <w:rFonts w:cs="Arial"/>
          <w:szCs w:val="18"/>
        </w:rPr>
        <w:t xml:space="preserve">unlimited </w:t>
      </w:r>
      <w:r w:rsidR="001C07FA">
        <w:rPr>
          <w:rFonts w:cs="Arial"/>
          <w:szCs w:val="18"/>
        </w:rPr>
        <w:t>calls</w:t>
      </w:r>
      <w:r w:rsidR="00EF20EA">
        <w:rPr>
          <w:rFonts w:cs="Arial"/>
          <w:szCs w:val="18"/>
        </w:rPr>
        <w:t xml:space="preserve"> wi</w:t>
      </w:r>
      <w:r w:rsidR="006A2C7C">
        <w:rPr>
          <w:rFonts w:cs="Arial"/>
          <w:szCs w:val="18"/>
        </w:rPr>
        <w:t>th SIP Complete</w:t>
      </w:r>
      <w:r w:rsidRPr="00625DE7">
        <w:rPr>
          <w:rFonts w:cs="Arial"/>
          <w:szCs w:val="18"/>
        </w:rPr>
        <w:t>.</w:t>
      </w:r>
      <w:r w:rsidR="006A25B9">
        <w:rPr>
          <w:rFonts w:cs="Arial"/>
          <w:szCs w:val="18"/>
        </w:rPr>
        <w:t xml:space="preserve"> </w:t>
      </w:r>
    </w:p>
    <w:p w14:paraId="241E04E6" w14:textId="77777777" w:rsidR="00611E34" w:rsidRPr="009C5614" w:rsidRDefault="00611E34" w:rsidP="00611E34">
      <w:pPr>
        <w:pStyle w:val="Heading2"/>
        <w:rPr>
          <w:b/>
        </w:rPr>
      </w:pPr>
      <w:r w:rsidRPr="009C5614">
        <w:t xml:space="preserve">The charges for </w:t>
      </w:r>
      <w:r w:rsidR="001C07FA">
        <w:t xml:space="preserve">any other outgoing call types such as calls to 1300 and 1300 numbers, premium number and international calls that you </w:t>
      </w:r>
      <w:r w:rsidRPr="009C5614">
        <w:t>make from your</w:t>
      </w:r>
      <w:r w:rsidR="001C07FA">
        <w:t xml:space="preserve"> </w:t>
      </w:r>
      <w:r w:rsidRPr="009C5614">
        <w:t>SIP Co</w:t>
      </w:r>
      <w:r w:rsidR="001C07FA">
        <w:t>mplete</w:t>
      </w:r>
      <w:r w:rsidRPr="009C5614">
        <w:t xml:space="preserve"> service are:</w:t>
      </w:r>
    </w:p>
    <w:p w14:paraId="2EAEBEE0" w14:textId="77777777" w:rsidR="00611E34" w:rsidRPr="009C5614" w:rsidRDefault="00611E34" w:rsidP="00611E34">
      <w:pPr>
        <w:pStyle w:val="Heading3"/>
      </w:pPr>
      <w:r w:rsidRPr="009C5614">
        <w:t>set out in Our Customer Terms</w:t>
      </w:r>
      <w:r w:rsidR="00AB45A9">
        <w:t>;</w:t>
      </w:r>
      <w:r w:rsidRPr="009C5614">
        <w:t xml:space="preserve"> or </w:t>
      </w:r>
    </w:p>
    <w:p w14:paraId="00DD709E" w14:textId="77777777" w:rsidR="00611E34" w:rsidRDefault="00611E34" w:rsidP="00611E34">
      <w:pPr>
        <w:pStyle w:val="Heading3"/>
      </w:pPr>
      <w:r w:rsidRPr="009C5614">
        <w:t xml:space="preserve">the charges set out in any separate agreement you have with us. </w:t>
      </w:r>
    </w:p>
    <w:p w14:paraId="4A361DB0" w14:textId="77777777" w:rsidR="00611E34" w:rsidRPr="009C5614" w:rsidRDefault="00611E34" w:rsidP="00611E34">
      <w:pPr>
        <w:pStyle w:val="Indent1"/>
      </w:pPr>
      <w:bookmarkStart w:id="74" w:name="_Toc167091329"/>
      <w:r w:rsidRPr="009C5614">
        <w:t>Minimum commitment</w:t>
      </w:r>
      <w:bookmarkEnd w:id="74"/>
    </w:p>
    <w:p w14:paraId="191DBCF0" w14:textId="77777777" w:rsidR="00611E34" w:rsidRDefault="00611E34" w:rsidP="00611E34">
      <w:pPr>
        <w:pStyle w:val="Heading2"/>
      </w:pPr>
      <w:r>
        <w:t>You must choose one of the following minimum contract terms for your SIP Co</w:t>
      </w:r>
      <w:r w:rsidR="00AB45A9">
        <w:t>mplete</w:t>
      </w:r>
      <w:r>
        <w:t xml:space="preserve"> </w:t>
      </w:r>
      <w:proofErr w:type="gramStart"/>
      <w:r>
        <w:t>service</w:t>
      </w:r>
      <w:proofErr w:type="gramEnd"/>
    </w:p>
    <w:p w14:paraId="24E5F385" w14:textId="77777777" w:rsidR="00611E34" w:rsidRDefault="00611E34" w:rsidP="00611E34">
      <w:pPr>
        <w:pStyle w:val="Heading3"/>
      </w:pPr>
      <w:proofErr w:type="gramStart"/>
      <w:r>
        <w:t>12 month</w:t>
      </w:r>
      <w:proofErr w:type="gramEnd"/>
      <w:r>
        <w:t xml:space="preserve"> term;</w:t>
      </w:r>
    </w:p>
    <w:p w14:paraId="24BBEEDD" w14:textId="77777777" w:rsidR="00611E34" w:rsidRDefault="00611E34" w:rsidP="00611E34">
      <w:pPr>
        <w:pStyle w:val="Heading3"/>
      </w:pPr>
      <w:proofErr w:type="gramStart"/>
      <w:r>
        <w:t>24 month</w:t>
      </w:r>
      <w:proofErr w:type="gramEnd"/>
      <w:r>
        <w:t xml:space="preserve"> term; or</w:t>
      </w:r>
    </w:p>
    <w:p w14:paraId="58C75AF1" w14:textId="77777777" w:rsidR="00611E34" w:rsidRDefault="00611E34" w:rsidP="00611E34">
      <w:pPr>
        <w:pStyle w:val="Heading3"/>
      </w:pPr>
      <w:proofErr w:type="gramStart"/>
      <w:r>
        <w:t>36 month</w:t>
      </w:r>
      <w:proofErr w:type="gramEnd"/>
      <w:r>
        <w:t xml:space="preserve"> term</w:t>
      </w:r>
    </w:p>
    <w:p w14:paraId="72F8B467" w14:textId="77777777" w:rsidR="00611E34" w:rsidRPr="009C5614" w:rsidRDefault="00611E34" w:rsidP="00611E34">
      <w:pPr>
        <w:pStyle w:val="Heading2"/>
      </w:pPr>
      <w:r w:rsidRPr="009C5614">
        <w:t xml:space="preserve">For clarity, there is no minimum term for the optional feature packages described in section </w:t>
      </w:r>
      <w:r w:rsidR="00AB45A9">
        <w:t>4</w:t>
      </w:r>
      <w:r>
        <w:t>.16.</w:t>
      </w:r>
    </w:p>
    <w:p w14:paraId="4A2DBFFD" w14:textId="77777777" w:rsidR="00611E34" w:rsidRPr="009C5614" w:rsidRDefault="00611E34" w:rsidP="00611E34">
      <w:pPr>
        <w:pStyle w:val="Indent1"/>
      </w:pPr>
      <w:bookmarkStart w:id="75" w:name="_Toc167091330"/>
      <w:r w:rsidRPr="009C5614">
        <w:t>Your obligations</w:t>
      </w:r>
      <w:bookmarkEnd w:id="75"/>
    </w:p>
    <w:p w14:paraId="582B2E64" w14:textId="77777777" w:rsidR="00611E34" w:rsidRPr="009C5614" w:rsidRDefault="00611E34" w:rsidP="00611E34">
      <w:pPr>
        <w:pStyle w:val="Heading2"/>
      </w:pPr>
      <w:r w:rsidRPr="009C5614">
        <w:t>If you wish to receive SIP Co</w:t>
      </w:r>
      <w:r w:rsidR="00AB45A9">
        <w:t>mplete</w:t>
      </w:r>
      <w:r w:rsidRPr="009C5614">
        <w:t>, you must:</w:t>
      </w:r>
    </w:p>
    <w:p w14:paraId="0B9F983C" w14:textId="77777777" w:rsidR="00611E34" w:rsidRPr="009C5614" w:rsidRDefault="00611E34" w:rsidP="00611E34">
      <w:pPr>
        <w:pStyle w:val="Heading3"/>
      </w:pPr>
      <w:r w:rsidRPr="009C5614">
        <w:lastRenderedPageBreak/>
        <w:t>only use a voice system that has been accredited by us for use with</w:t>
      </w:r>
      <w:r w:rsidR="00AB45A9">
        <w:t xml:space="preserve"> </w:t>
      </w:r>
      <w:r w:rsidRPr="009C5614">
        <w:t xml:space="preserve">SIP </w:t>
      </w:r>
      <w:proofErr w:type="gramStart"/>
      <w:r w:rsidRPr="009C5614">
        <w:t>Co</w:t>
      </w:r>
      <w:r w:rsidR="00AB45A9">
        <w:t>mplete</w:t>
      </w:r>
      <w:r w:rsidRPr="009C5614">
        <w:t>;</w:t>
      </w:r>
      <w:proofErr w:type="gramEnd"/>
    </w:p>
    <w:p w14:paraId="049FEA7A" w14:textId="77777777" w:rsidR="00611E34" w:rsidRPr="009C5614" w:rsidRDefault="00611E34" w:rsidP="00611E34">
      <w:pPr>
        <w:pStyle w:val="Heading3"/>
      </w:pPr>
      <w:r w:rsidRPr="009C5614">
        <w:t xml:space="preserve">configure your accredited voice system in accordance with the directions and guidelines that we provide </w:t>
      </w:r>
      <w:proofErr w:type="gramStart"/>
      <w:r w:rsidRPr="009C5614">
        <w:t>you;</w:t>
      </w:r>
      <w:proofErr w:type="gramEnd"/>
    </w:p>
    <w:p w14:paraId="05F2F209" w14:textId="77777777" w:rsidR="00611E34" w:rsidRPr="009C5614" w:rsidRDefault="00611E34" w:rsidP="00611E34">
      <w:pPr>
        <w:pStyle w:val="Heading3"/>
      </w:pPr>
      <w:r w:rsidRPr="009C5614">
        <w:t xml:space="preserve">configure all elements in your network (except for the network devices for your Managed WAN </w:t>
      </w:r>
      <w:r>
        <w:t xml:space="preserve">or Managed Data Network </w:t>
      </w:r>
      <w:r w:rsidRPr="009C5614">
        <w:t>services, if you have such services</w:t>
      </w:r>
      <w:proofErr w:type="gramStart"/>
      <w:r w:rsidRPr="009C5614">
        <w:t>);</w:t>
      </w:r>
      <w:proofErr w:type="gramEnd"/>
      <w:r w:rsidRPr="009C5614">
        <w:t xml:space="preserve"> </w:t>
      </w:r>
    </w:p>
    <w:p w14:paraId="543C0116" w14:textId="77777777" w:rsidR="00611E34" w:rsidRPr="009C5614" w:rsidRDefault="00611E34" w:rsidP="00611E34">
      <w:pPr>
        <w:pStyle w:val="Heading3"/>
      </w:pPr>
      <w:r w:rsidRPr="009C5614">
        <w:t>ensure that you complete all tests (including any installation tests) that we request you to do; and</w:t>
      </w:r>
    </w:p>
    <w:p w14:paraId="1D027D37" w14:textId="77777777" w:rsidR="00611E34" w:rsidRPr="009C5614" w:rsidRDefault="00611E34" w:rsidP="00611E34">
      <w:pPr>
        <w:pStyle w:val="Heading3"/>
      </w:pPr>
      <w:r w:rsidRPr="009C5614">
        <w:t xml:space="preserve">notify us if you no longer meet the minimum technical requirements. </w:t>
      </w:r>
    </w:p>
    <w:p w14:paraId="038A60C1" w14:textId="77777777" w:rsidR="00611E34" w:rsidRPr="009C5614" w:rsidRDefault="00611E34" w:rsidP="00611E34">
      <w:pPr>
        <w:pStyle w:val="Heading2"/>
      </w:pPr>
      <w:r w:rsidRPr="009C5614">
        <w:t>If you are not able to meet the eligibility requirements or your obligations for a SIP Co</w:t>
      </w:r>
      <w:r w:rsidR="00D24F4F">
        <w:t>mplete</w:t>
      </w:r>
      <w:r w:rsidRPr="009C5614">
        <w:t xml:space="preserve"> service, we may not be able to provide you with a SIP Co</w:t>
      </w:r>
      <w:r w:rsidR="00D24F4F">
        <w:t>mplete</w:t>
      </w:r>
      <w:r w:rsidRPr="009C5614">
        <w:t xml:space="preserve"> service.</w:t>
      </w:r>
    </w:p>
    <w:p w14:paraId="6EAE814F" w14:textId="77777777" w:rsidR="00611E34" w:rsidRPr="009C5614" w:rsidRDefault="00611E34" w:rsidP="00611E34">
      <w:pPr>
        <w:pStyle w:val="Heading2"/>
      </w:pPr>
      <w:r w:rsidRPr="009C5614">
        <w:t xml:space="preserve"> You acknowledge that if you transfer your existing public telephone access to the SIP Co</w:t>
      </w:r>
      <w:r w:rsidR="00D24F4F">
        <w:t>mplete</w:t>
      </w:r>
      <w:r w:rsidRPr="009C5614">
        <w:t xml:space="preserve"> service, you may experience outages to your existing service during the transfer process.  </w:t>
      </w:r>
      <w:r w:rsidR="00623B00" w:rsidRPr="00623B00">
        <w:t>Subject to the Australian Consumer Law provisions in the General Terms of Our Customer Terms</w:t>
      </w:r>
      <w:r w:rsidR="00623B00">
        <w:t>,</w:t>
      </w:r>
      <w:r w:rsidR="00623B00" w:rsidRPr="00623B00">
        <w:t xml:space="preserve"> </w:t>
      </w:r>
      <w:r w:rsidR="00623B00">
        <w:t>w</w:t>
      </w:r>
      <w:r w:rsidRPr="009C5614">
        <w:t>e are not liable for any loss you may suffer as a result of such outages.</w:t>
      </w:r>
    </w:p>
    <w:p w14:paraId="37A3B28E" w14:textId="77777777" w:rsidR="00611E34" w:rsidRPr="009C5614" w:rsidRDefault="00611E34" w:rsidP="00611E34">
      <w:pPr>
        <w:pStyle w:val="Heading2"/>
      </w:pPr>
      <w:r w:rsidRPr="009C5614">
        <w:t>You acknowledge and agree that from time-to-time, we may need to implement planned outages to your SIP Co</w:t>
      </w:r>
      <w:r w:rsidR="00D24F4F">
        <w:t>mplete</w:t>
      </w:r>
      <w:r w:rsidRPr="009C5614">
        <w:t xml:space="preserve"> service for general maintenance and upgrade purposes.  If we think that an outage will affect your service, we will provide you with as much notice as possible before commencing any planned outages.</w:t>
      </w:r>
    </w:p>
    <w:p w14:paraId="1E05B8FF" w14:textId="77777777" w:rsidR="00611E34" w:rsidRPr="009C5614" w:rsidRDefault="00611E34" w:rsidP="00611E34">
      <w:pPr>
        <w:pStyle w:val="Heading2"/>
      </w:pPr>
      <w:r w:rsidRPr="009C5614">
        <w:t>Some restrictions may apply to your SIP Co</w:t>
      </w:r>
      <w:r w:rsidR="00D24F4F">
        <w:t>mplete</w:t>
      </w:r>
      <w:r w:rsidRPr="009C5614">
        <w:t xml:space="preserve"> </w:t>
      </w:r>
      <w:proofErr w:type="gramStart"/>
      <w:r w:rsidRPr="009C5614">
        <w:t>service</w:t>
      </w:r>
      <w:proofErr w:type="gramEnd"/>
      <w:r w:rsidRPr="009C5614">
        <w:t xml:space="preserve"> and we will notify you of these from time to time.</w:t>
      </w:r>
    </w:p>
    <w:p w14:paraId="5C96C615" w14:textId="77777777" w:rsidR="00611E34" w:rsidRPr="009C5614" w:rsidRDefault="00611E34" w:rsidP="00611E34">
      <w:pPr>
        <w:pStyle w:val="Indent1"/>
        <w:ind w:left="1474" w:hanging="737"/>
      </w:pPr>
      <w:bookmarkStart w:id="76" w:name="_Toc167091331"/>
      <w:r w:rsidRPr="009C5614">
        <w:t>Term and Early Termination Charge</w:t>
      </w:r>
      <w:bookmarkEnd w:id="76"/>
    </w:p>
    <w:p w14:paraId="1F39FD5B" w14:textId="77777777" w:rsidR="00611E34" w:rsidRPr="009C5614" w:rsidRDefault="00611E34" w:rsidP="00611E34">
      <w:pPr>
        <w:pStyle w:val="Heading2"/>
      </w:pPr>
      <w:r w:rsidRPr="009C5614">
        <w:t>Your SIP Co</w:t>
      </w:r>
      <w:r w:rsidR="00D24F4F">
        <w:t>mplete</w:t>
      </w:r>
      <w:r w:rsidRPr="009C5614">
        <w:t xml:space="preserve"> service starts when we first supply any part of your SIP Co</w:t>
      </w:r>
      <w:r w:rsidR="00D24F4F">
        <w:t>mplete</w:t>
      </w:r>
      <w:r w:rsidRPr="009C5614">
        <w:t xml:space="preserve"> service to you and will continue for a term that you agree with us.  </w:t>
      </w:r>
    </w:p>
    <w:p w14:paraId="0EB94ADA" w14:textId="77777777" w:rsidR="00611E34" w:rsidRPr="009C5614" w:rsidRDefault="00611E34" w:rsidP="00611E34">
      <w:pPr>
        <w:pStyle w:val="Heading2"/>
      </w:pPr>
      <w:r w:rsidRPr="009C5614">
        <w:t>You may be required to pay us an early termination charge if</w:t>
      </w:r>
      <w:r>
        <w:t xml:space="preserve"> there are more than 6 months remaining in your agreed minimum contract term and</w:t>
      </w:r>
    </w:p>
    <w:p w14:paraId="757948E9" w14:textId="77777777" w:rsidR="00611E34" w:rsidRPr="009C5614" w:rsidRDefault="00611E34" w:rsidP="00611E34">
      <w:pPr>
        <w:pStyle w:val="Heading3"/>
      </w:pPr>
      <w:r w:rsidRPr="009C5614">
        <w:t>you cancel your SIP Co</w:t>
      </w:r>
      <w:r w:rsidR="00D24F4F">
        <w:t>mplete</w:t>
      </w:r>
      <w:r w:rsidRPr="009C5614">
        <w:t xml:space="preserve"> </w:t>
      </w:r>
      <w:proofErr w:type="gramStart"/>
      <w:r w:rsidRPr="009C5614">
        <w:t>service;</w:t>
      </w:r>
      <w:proofErr w:type="gramEnd"/>
    </w:p>
    <w:p w14:paraId="48EF09EE" w14:textId="77777777" w:rsidR="00611E34" w:rsidRPr="009C5614" w:rsidRDefault="00611E34" w:rsidP="00611E34">
      <w:pPr>
        <w:pStyle w:val="Heading3"/>
      </w:pPr>
      <w:r w:rsidRPr="009C5614">
        <w:t xml:space="preserve">you cancel more than 30% of the simultaneous call capacity that you have at the time you cancel them; or </w:t>
      </w:r>
    </w:p>
    <w:p w14:paraId="155CCFE6" w14:textId="77777777" w:rsidR="00611E34" w:rsidRDefault="00611E34" w:rsidP="00611E34">
      <w:pPr>
        <w:pStyle w:val="Heading3"/>
      </w:pPr>
      <w:r w:rsidRPr="009C5614">
        <w:t>we cancel your service because you are in breach of these terms.</w:t>
      </w:r>
    </w:p>
    <w:p w14:paraId="24A05544" w14:textId="77777777" w:rsidR="00611E34" w:rsidRPr="009C5614" w:rsidRDefault="00611E34" w:rsidP="00611E34">
      <w:pPr>
        <w:pStyle w:val="Heading2"/>
      </w:pPr>
      <w:r w:rsidRPr="009C5614" w:rsidDel="003A721E">
        <w:t xml:space="preserve">The </w:t>
      </w:r>
      <w:r w:rsidRPr="009C5614">
        <w:t>e</w:t>
      </w:r>
      <w:r w:rsidRPr="009C5614" w:rsidDel="003A721E">
        <w:t xml:space="preserve">arly </w:t>
      </w:r>
      <w:r w:rsidRPr="009C5614">
        <w:t>t</w:t>
      </w:r>
      <w:r w:rsidRPr="009C5614" w:rsidDel="003A721E">
        <w:t xml:space="preserve">ermination </w:t>
      </w:r>
      <w:r w:rsidRPr="009C5614">
        <w:t>charge</w:t>
      </w:r>
      <w:r w:rsidRPr="009C5614" w:rsidDel="003A721E">
        <w:t xml:space="preserve"> is an amount</w:t>
      </w:r>
      <w:r w:rsidRPr="009C5614">
        <w:t xml:space="preserve"> equal to 30% of the monthly service charges for your cancelled</w:t>
      </w:r>
      <w:r>
        <w:t xml:space="preserve"> </w:t>
      </w:r>
      <w:r w:rsidRPr="009C5614">
        <w:t>SIP Co</w:t>
      </w:r>
      <w:r w:rsidR="00D24F4F">
        <w:t>mplete</w:t>
      </w:r>
      <w:r w:rsidRPr="009C5614">
        <w:t xml:space="preserve"> service in respect of the month in which you cancel them, multiplied by the number of months (or part thereof) remaining until the end of </w:t>
      </w:r>
      <w:r>
        <w:t>the</w:t>
      </w:r>
      <w:r w:rsidRPr="009C5614">
        <w:t xml:space="preserve"> agreed </w:t>
      </w:r>
      <w:r>
        <w:t xml:space="preserve">minimum contract </w:t>
      </w:r>
      <w:r w:rsidRPr="009C5614">
        <w:t>term.</w:t>
      </w:r>
    </w:p>
    <w:p w14:paraId="35F3D9B6" w14:textId="77777777" w:rsidR="00611E34" w:rsidRPr="009C5614" w:rsidRDefault="00611E34" w:rsidP="00611E34">
      <w:pPr>
        <w:pStyle w:val="Heading2"/>
      </w:pPr>
      <w:r w:rsidRPr="009C5614">
        <w:lastRenderedPageBreak/>
        <w:t>You agree that the early termination charge is a genuine pre-estimate of the loss we are likely to suffer if your SIP Co</w:t>
      </w:r>
      <w:r w:rsidR="00D24F4F">
        <w:t>mplete</w:t>
      </w:r>
      <w:r w:rsidRPr="009C5614">
        <w:t xml:space="preserve"> service (or part of it) is cancelled.</w:t>
      </w:r>
    </w:p>
    <w:p w14:paraId="66F3E3F2" w14:textId="77777777" w:rsidR="00611E34" w:rsidRDefault="00611E34" w:rsidP="00611E34">
      <w:pPr>
        <w:pStyle w:val="Heading2"/>
      </w:pPr>
      <w:r w:rsidRPr="009C5614">
        <w:t>If you cancel your Telstra SIP Connect service</w:t>
      </w:r>
      <w:r>
        <w:t xml:space="preserve"> before the end of your agreed minimum contract term</w:t>
      </w:r>
      <w:r w:rsidRPr="009C5614">
        <w:t>, you will need to separately cancel other services that you use in conjunction with your SIP Co</w:t>
      </w:r>
      <w:r w:rsidR="00D24F4F">
        <w:t>mplete</w:t>
      </w:r>
      <w:r w:rsidRPr="009C5614">
        <w:t xml:space="preserve"> service.  </w:t>
      </w:r>
    </w:p>
    <w:p w14:paraId="357CAA09" w14:textId="77777777" w:rsidR="00611E34" w:rsidRDefault="00611E34" w:rsidP="00611E34">
      <w:pPr>
        <w:pStyle w:val="Indent1"/>
      </w:pPr>
      <w:bookmarkStart w:id="77" w:name="_Toc167091332"/>
      <w:r>
        <w:t>Return of supplied IAD (Integrated Access Device)</w:t>
      </w:r>
      <w:bookmarkEnd w:id="77"/>
    </w:p>
    <w:p w14:paraId="0A93DD0F" w14:textId="77777777" w:rsidR="00611E34" w:rsidRDefault="00611E34" w:rsidP="00611E34">
      <w:pPr>
        <w:pStyle w:val="Heading2"/>
      </w:pPr>
      <w:r>
        <w:t>Upon the expiry, termination or cancellation of your SIP Co</w:t>
      </w:r>
      <w:r w:rsidR="00D24F4F">
        <w:t>mplete</w:t>
      </w:r>
      <w:r>
        <w:t xml:space="preserve"> service, you will allow us to collect the supplied IAD.</w:t>
      </w:r>
    </w:p>
    <w:p w14:paraId="65944E5B" w14:textId="77777777" w:rsidR="00611E34" w:rsidRDefault="00611E34" w:rsidP="00611E34">
      <w:pPr>
        <w:pStyle w:val="Heading2"/>
      </w:pPr>
      <w:r>
        <w:t>If you do not allow us to collect the supplied IAD within 30 days of the date of expiry, termination or cancellation of your SIP Co</w:t>
      </w:r>
      <w:r w:rsidR="00D24F4F">
        <w:t>mplete</w:t>
      </w:r>
      <w:r>
        <w:t xml:space="preserve"> </w:t>
      </w:r>
      <w:r w:rsidR="00D24F4F">
        <w:t>s</w:t>
      </w:r>
      <w:r>
        <w:t>ervice you must:</w:t>
      </w:r>
    </w:p>
    <w:p w14:paraId="058EE4F6" w14:textId="77777777" w:rsidR="00611E34" w:rsidRDefault="00611E34" w:rsidP="00611E34">
      <w:pPr>
        <w:pStyle w:val="Heading3"/>
      </w:pPr>
      <w:r>
        <w:t>pay our cost reasonably incurred by us to collect the supplied IAD; or</w:t>
      </w:r>
    </w:p>
    <w:p w14:paraId="55F2540F" w14:textId="77777777" w:rsidR="00611E34" w:rsidRDefault="00611E34" w:rsidP="00611E34">
      <w:pPr>
        <w:pStyle w:val="Heading3"/>
      </w:pPr>
      <w:r>
        <w:t xml:space="preserve">if we are still unable to collect the supplied IAD after a reasonable </w:t>
      </w:r>
      <w:proofErr w:type="gramStart"/>
      <w:r>
        <w:t>period of time</w:t>
      </w:r>
      <w:proofErr w:type="gramEnd"/>
      <w:r>
        <w:t>, pay us the greater of the market value and the written down book value as determined by us acting reasonably.</w:t>
      </w:r>
    </w:p>
    <w:p w14:paraId="4C8FA11C" w14:textId="77777777" w:rsidR="00611E34" w:rsidRPr="009C5614" w:rsidRDefault="00611E34" w:rsidP="00611E34">
      <w:pPr>
        <w:pStyle w:val="Indent1"/>
      </w:pPr>
      <w:bookmarkStart w:id="78" w:name="_Toc167091333"/>
      <w:r w:rsidRPr="009C5614">
        <w:t>Intellectual property rights</w:t>
      </w:r>
      <w:bookmarkEnd w:id="78"/>
    </w:p>
    <w:p w14:paraId="3D248AF6" w14:textId="77777777" w:rsidR="00611E34" w:rsidRPr="009C5614" w:rsidRDefault="00611E34" w:rsidP="00611E34">
      <w:pPr>
        <w:pStyle w:val="Heading2"/>
      </w:pPr>
      <w:r w:rsidRPr="009C5614">
        <w:t xml:space="preserve">If we prepare any documents in relation to any part of your SIP </w:t>
      </w:r>
      <w:r w:rsidR="00D24F4F">
        <w:t>Complete</w:t>
      </w:r>
      <w:r w:rsidRPr="009C5614">
        <w:t xml:space="preserve"> service, then all Intellectual Property Rights connected with the design and those documents, including any network diagrams, management IP addresses and equipment configurations, </w:t>
      </w:r>
      <w:proofErr w:type="gramStart"/>
      <w:r w:rsidRPr="009C5614">
        <w:t>remain with us at all times</w:t>
      </w:r>
      <w:proofErr w:type="gramEnd"/>
      <w:r w:rsidRPr="009C5614">
        <w:t>, and all information relating to documents becomes our confidential information.</w:t>
      </w:r>
    </w:p>
    <w:p w14:paraId="3DF3C666" w14:textId="77777777" w:rsidR="00611E34" w:rsidRPr="009C5614" w:rsidRDefault="00611E34" w:rsidP="00611E34">
      <w:pPr>
        <w:pStyle w:val="Heading2"/>
      </w:pPr>
      <w:r w:rsidRPr="009C5614">
        <w:t>We allow you to use, reproduce and modify the documents or other materials you receive as part of your SIP Co</w:t>
      </w:r>
      <w:r w:rsidR="00D24F4F">
        <w:t>mplete</w:t>
      </w:r>
      <w:r w:rsidRPr="009C5614">
        <w:t xml:space="preserve"> service only while you receive the service and only for the purpose of using the service and meeting your obligations under Our Customer Terms.</w:t>
      </w:r>
    </w:p>
    <w:p w14:paraId="4C0F1863" w14:textId="77777777" w:rsidR="00611E34" w:rsidRDefault="00611E34" w:rsidP="00611E34">
      <w:pPr>
        <w:pStyle w:val="Heading2"/>
      </w:pPr>
      <w:r w:rsidRPr="009C5614">
        <w:t>You allow us to use, reproduce and modify (and allow us to allow anyone else to do the same) for any purpose, anywhere in the world any materials you provide to us in connection with your SIP C</w:t>
      </w:r>
      <w:r w:rsidR="00D24F4F">
        <w:t>omplete</w:t>
      </w:r>
      <w:r w:rsidRPr="009C5614">
        <w:t xml:space="preserve"> service.</w:t>
      </w:r>
    </w:p>
    <w:p w14:paraId="7A2765ED" w14:textId="15712166" w:rsidR="00611E34" w:rsidRPr="009C5614" w:rsidRDefault="00611E34" w:rsidP="00611E34">
      <w:pPr>
        <w:pStyle w:val="Heading2"/>
      </w:pPr>
      <w:bookmarkStart w:id="79" w:name="_Ref147935930"/>
      <w:r w:rsidRPr="000F012E">
        <w:t>You and we warrant to each other that our use of any materials provided by the other in relation to your SIP Co</w:t>
      </w:r>
      <w:r w:rsidR="00D24F4F">
        <w:t>mplete</w:t>
      </w:r>
      <w:r w:rsidRPr="000F012E">
        <w:t xml:space="preserve"> service will not infringe any other person’s Intellectual Property Rights in those materials or be a misuse of any person’s confidential information.  You and we</w:t>
      </w:r>
      <w:r w:rsidR="00E5088F">
        <w:t xml:space="preserve"> (</w:t>
      </w:r>
      <w:r w:rsidR="00E5088F">
        <w:rPr>
          <w:b/>
          <w:bCs w:val="0"/>
        </w:rPr>
        <w:t>Indemnifying Party)</w:t>
      </w:r>
      <w:r w:rsidRPr="000F012E">
        <w:t xml:space="preserve"> indemnify each other </w:t>
      </w:r>
      <w:r w:rsidR="00E5088F">
        <w:t>(</w:t>
      </w:r>
      <w:r w:rsidR="00E5088F" w:rsidRPr="00D5057E">
        <w:rPr>
          <w:b/>
          <w:bCs w:val="0"/>
        </w:rPr>
        <w:t>Indemnified Party)</w:t>
      </w:r>
      <w:r w:rsidR="00E5088F">
        <w:t xml:space="preserve"> </w:t>
      </w:r>
      <w:r w:rsidRPr="000F012E">
        <w:t xml:space="preserve">against all loss, damage, injury, claim, demand, cost or expense </w:t>
      </w:r>
      <w:r w:rsidR="00E5088F">
        <w:t>(</w:t>
      </w:r>
      <w:r w:rsidR="00E5088F" w:rsidRPr="0067281C">
        <w:rPr>
          <w:b/>
          <w:bCs w:val="0"/>
        </w:rPr>
        <w:t>Loss</w:t>
      </w:r>
      <w:r w:rsidR="00E5088F">
        <w:t xml:space="preserve">) </w:t>
      </w:r>
      <w:r w:rsidRPr="000F012E">
        <w:t xml:space="preserve">the </w:t>
      </w:r>
      <w:r w:rsidR="00E5088F">
        <w:t>Indemnified Party</w:t>
      </w:r>
      <w:r w:rsidRPr="000F012E">
        <w:t xml:space="preserve"> suffers or incurs </w:t>
      </w:r>
      <w:r w:rsidR="00E5088F">
        <w:t xml:space="preserve">that arises naturally (that is, according to the usual course of things) </w:t>
      </w:r>
      <w:r w:rsidRPr="000F012E">
        <w:t>as a result of any breach of the warranty above</w:t>
      </w:r>
      <w:r w:rsidR="007A7478">
        <w:t xml:space="preserve"> in this clause </w:t>
      </w:r>
      <w:r w:rsidR="007A7478">
        <w:fldChar w:fldCharType="begin"/>
      </w:r>
      <w:r w:rsidR="007A7478">
        <w:instrText xml:space="preserve"> REF _Ref147935930 \w \h </w:instrText>
      </w:r>
      <w:r w:rsidR="007A7478">
        <w:fldChar w:fldCharType="separate"/>
      </w:r>
      <w:r w:rsidR="000D58E6">
        <w:t>4.53</w:t>
      </w:r>
      <w:r w:rsidR="007A7478">
        <w:fldChar w:fldCharType="end"/>
      </w:r>
      <w:r w:rsidR="007A7478">
        <w:t xml:space="preserve">, except to the extent </w:t>
      </w:r>
      <w:r w:rsidR="007A7478" w:rsidRPr="0098042F">
        <w:t xml:space="preserve">the </w:t>
      </w:r>
      <w:r w:rsidR="007A7478">
        <w:t>Loss</w:t>
      </w:r>
      <w:r w:rsidR="007A7478" w:rsidRPr="0098042F">
        <w:t xml:space="preserve"> is caused or contributed to by </w:t>
      </w:r>
      <w:r w:rsidR="007A7478">
        <w:t>the Indemnified Party</w:t>
      </w:r>
      <w:r w:rsidR="007A7478" w:rsidRPr="0098042F">
        <w:t xml:space="preserve">.  </w:t>
      </w:r>
      <w:r w:rsidR="007A7478">
        <w:t xml:space="preserve">The Indemnified Party </w:t>
      </w:r>
      <w:r w:rsidR="007A7478" w:rsidRPr="0098042F">
        <w:t xml:space="preserve">must also take reasonable steps to mitigate </w:t>
      </w:r>
      <w:r w:rsidR="007A7478">
        <w:t>its Loss</w:t>
      </w:r>
      <w:r w:rsidR="007A7478" w:rsidRPr="0098042F">
        <w:t xml:space="preserve"> suffered or incurred </w:t>
      </w:r>
      <w:r w:rsidR="00C1263D">
        <w:t>in connection with the relevant breach</w:t>
      </w:r>
      <w:r w:rsidRPr="000F012E">
        <w:t>.</w:t>
      </w:r>
      <w:bookmarkEnd w:id="79"/>
    </w:p>
    <w:p w14:paraId="547E3EBD" w14:textId="77777777" w:rsidR="00C03DAF" w:rsidRPr="009C5614" w:rsidRDefault="00C03DAF" w:rsidP="00C03DAF">
      <w:pPr>
        <w:pStyle w:val="Heading1"/>
      </w:pPr>
      <w:bookmarkStart w:id="80" w:name="_Toc167091334"/>
      <w:r w:rsidRPr="009C5614">
        <w:lastRenderedPageBreak/>
        <w:t>Equipment</w:t>
      </w:r>
      <w:bookmarkEnd w:id="51"/>
      <w:bookmarkEnd w:id="80"/>
    </w:p>
    <w:p w14:paraId="0A39CC6E" w14:textId="77777777" w:rsidR="00C03DAF" w:rsidRPr="009C5614" w:rsidRDefault="00C03DAF" w:rsidP="00C03DAF">
      <w:pPr>
        <w:pStyle w:val="Indent1"/>
      </w:pPr>
      <w:bookmarkStart w:id="81" w:name="_Toc187814756"/>
      <w:bookmarkStart w:id="82" w:name="_Toc167091335"/>
      <w:r w:rsidRPr="009C5614">
        <w:t xml:space="preserve">Equipment we will </w:t>
      </w:r>
      <w:proofErr w:type="gramStart"/>
      <w:r w:rsidRPr="009C5614">
        <w:t>supply</w:t>
      </w:r>
      <w:bookmarkEnd w:id="81"/>
      <w:bookmarkEnd w:id="82"/>
      <w:proofErr w:type="gramEnd"/>
    </w:p>
    <w:p w14:paraId="66643D6C" w14:textId="77777777" w:rsidR="00C03DAF" w:rsidRPr="009C5614" w:rsidRDefault="00C03DAF" w:rsidP="00C03DAF">
      <w:pPr>
        <w:pStyle w:val="Heading2"/>
        <w:tabs>
          <w:tab w:val="clear" w:pos="737"/>
          <w:tab w:val="num" w:pos="0"/>
        </w:tabs>
      </w:pPr>
      <w:r w:rsidRPr="009C5614">
        <w:t xml:space="preserve">You may </w:t>
      </w:r>
      <w:r w:rsidR="004433F4" w:rsidRPr="009C5614">
        <w:t xml:space="preserve">choose to have </w:t>
      </w:r>
      <w:r w:rsidRPr="009C5614">
        <w:t xml:space="preserve">your </w:t>
      </w:r>
      <w:r w:rsidR="004433F4" w:rsidRPr="009C5614">
        <w:t xml:space="preserve">Telstra </w:t>
      </w:r>
      <w:r w:rsidRPr="009C5614">
        <w:t>SIP Connect service connected to your voice system via an ISDN Basic Rate or Primary Rate interface. I</w:t>
      </w:r>
      <w:r w:rsidR="004433F4" w:rsidRPr="009C5614">
        <w:t xml:space="preserve">f you choose this option, </w:t>
      </w:r>
      <w:r w:rsidRPr="009C5614">
        <w:t>we will supply you with one Integrated Access Device (</w:t>
      </w:r>
      <w:r w:rsidR="004433F4" w:rsidRPr="009C5614">
        <w:t>"</w:t>
      </w:r>
      <w:r w:rsidRPr="009C5614">
        <w:rPr>
          <w:b/>
        </w:rPr>
        <w:t>IAD</w:t>
      </w:r>
      <w:r w:rsidR="004433F4" w:rsidRPr="009C5614">
        <w:t>"</w:t>
      </w:r>
      <w:r w:rsidRPr="009C5614">
        <w:t xml:space="preserve">) per </w:t>
      </w:r>
      <w:r w:rsidR="004433F4" w:rsidRPr="009C5614">
        <w:t xml:space="preserve">Telstra </w:t>
      </w:r>
      <w:r w:rsidRPr="009C5614">
        <w:t>SIP Connect service (“</w:t>
      </w:r>
      <w:r w:rsidRPr="009C5614">
        <w:rPr>
          <w:b/>
        </w:rPr>
        <w:t>supplied</w:t>
      </w:r>
      <w:r w:rsidRPr="009C5614">
        <w:t xml:space="preserve"> </w:t>
      </w:r>
      <w:r w:rsidRPr="009C5614">
        <w:rPr>
          <w:b/>
        </w:rPr>
        <w:t>equipment</w:t>
      </w:r>
      <w:r w:rsidRPr="009C5614">
        <w:t>”)</w:t>
      </w:r>
      <w:r w:rsidR="004433F4" w:rsidRPr="009C5614">
        <w:t xml:space="preserve"> at an additional cost</w:t>
      </w:r>
      <w:r w:rsidRPr="009C5614">
        <w:t xml:space="preserve">. </w:t>
      </w:r>
      <w:r w:rsidR="004433F4" w:rsidRPr="009C5614">
        <w:t xml:space="preserve"> We will advise you of the </w:t>
      </w:r>
      <w:r w:rsidR="00F534F1" w:rsidRPr="009C5614">
        <w:t xml:space="preserve">features of the ISDN Basic Rate and Primary Rate IADs, and the </w:t>
      </w:r>
      <w:r w:rsidR="004433F4" w:rsidRPr="009C5614">
        <w:t>cost</w:t>
      </w:r>
      <w:r w:rsidR="0033250D" w:rsidRPr="009C5614">
        <w:t xml:space="preserve"> of those IADs</w:t>
      </w:r>
      <w:r w:rsidR="00F534F1" w:rsidRPr="009C5614">
        <w:t>,</w:t>
      </w:r>
      <w:r w:rsidR="004433F4" w:rsidRPr="009C5614">
        <w:t xml:space="preserve"> at the time you select this option.</w:t>
      </w:r>
    </w:p>
    <w:p w14:paraId="2E95518B" w14:textId="77777777" w:rsidR="00C03DAF" w:rsidRPr="009C5614" w:rsidRDefault="00D440F7" w:rsidP="00C03DAF">
      <w:pPr>
        <w:pStyle w:val="Heading2"/>
        <w:tabs>
          <w:tab w:val="clear" w:pos="737"/>
          <w:tab w:val="num" w:pos="0"/>
        </w:tabs>
      </w:pPr>
      <w:r w:rsidRPr="009C5614">
        <w:t xml:space="preserve">At the time of your application, </w:t>
      </w:r>
      <w:r w:rsidR="004433F4" w:rsidRPr="009C5614">
        <w:t xml:space="preserve">there may be a range of </w:t>
      </w:r>
      <w:r w:rsidR="00C03DAF" w:rsidRPr="009C5614">
        <w:t>I</w:t>
      </w:r>
      <w:r w:rsidR="00E602E2" w:rsidRPr="009C5614">
        <w:t xml:space="preserve">ADs available. We will inform you of the range at the time </w:t>
      </w:r>
      <w:r w:rsidR="004433F4" w:rsidRPr="009C5614">
        <w:t>you order</w:t>
      </w:r>
      <w:r w:rsidR="00E602E2" w:rsidRPr="009C5614">
        <w:t xml:space="preserve"> your </w:t>
      </w:r>
      <w:r w:rsidR="004433F4" w:rsidRPr="009C5614">
        <w:t xml:space="preserve">Telstra </w:t>
      </w:r>
      <w:r w:rsidR="00E602E2" w:rsidRPr="009C5614">
        <w:t>SIP Connect service.</w:t>
      </w:r>
    </w:p>
    <w:p w14:paraId="31661E42" w14:textId="77777777" w:rsidR="00C03DAF" w:rsidRPr="009C5614" w:rsidRDefault="00C03DAF" w:rsidP="00C03DAF">
      <w:pPr>
        <w:pStyle w:val="Indent1"/>
      </w:pPr>
      <w:bookmarkStart w:id="83" w:name="_Toc187814757"/>
      <w:bookmarkStart w:id="84" w:name="_Toc167091336"/>
      <w:r w:rsidRPr="009C5614">
        <w:t>Your obligations</w:t>
      </w:r>
      <w:bookmarkEnd w:id="83"/>
      <w:bookmarkEnd w:id="84"/>
    </w:p>
    <w:p w14:paraId="35A39EDF" w14:textId="77777777" w:rsidR="00C03DAF" w:rsidRPr="009C5614" w:rsidRDefault="00C03DAF" w:rsidP="00C03DAF">
      <w:pPr>
        <w:pStyle w:val="Heading2"/>
      </w:pPr>
      <w:r w:rsidRPr="009C5614">
        <w:t xml:space="preserve">You are responsible for the security of the supplied equipment once it is delivered to the site.  If the supplied equipment is delivered to you prior to installation, you are responsible for making the supplied equipment available for installation.  If the supplied equipment is not available for installation or if your site is not ready for installation and as a </w:t>
      </w:r>
      <w:proofErr w:type="gramStart"/>
      <w:r w:rsidRPr="009C5614">
        <w:t>result</w:t>
      </w:r>
      <w:proofErr w:type="gramEnd"/>
      <w:r w:rsidRPr="009C5614">
        <w:t xml:space="preserve"> we need to reschedule installation, we may charge you </w:t>
      </w:r>
      <w:r w:rsidR="004433F4" w:rsidRPr="009C5614">
        <w:t xml:space="preserve">for any </w:t>
      </w:r>
      <w:r w:rsidRPr="009C5614">
        <w:t>additional costs we incur.</w:t>
      </w:r>
    </w:p>
    <w:p w14:paraId="6112A322" w14:textId="77777777" w:rsidR="00C03DAF" w:rsidRPr="009C5614" w:rsidRDefault="00C03DAF" w:rsidP="00C03DAF">
      <w:pPr>
        <w:pStyle w:val="Heading2"/>
      </w:pPr>
      <w:bookmarkStart w:id="85" w:name="_Ref131570942"/>
      <w:r w:rsidRPr="009C5614">
        <w:t>You:</w:t>
      </w:r>
      <w:bookmarkEnd w:id="85"/>
      <w:r w:rsidR="004433F4" w:rsidRPr="009C5614">
        <w:t xml:space="preserve"> </w:t>
      </w:r>
    </w:p>
    <w:p w14:paraId="23092C31" w14:textId="77777777" w:rsidR="00C03DAF" w:rsidRPr="009C5614" w:rsidRDefault="00C03DAF" w:rsidP="00C03DAF">
      <w:pPr>
        <w:pStyle w:val="Heading3"/>
        <w:tabs>
          <w:tab w:val="clear" w:pos="1474"/>
          <w:tab w:val="left" w:pos="1500"/>
        </w:tabs>
        <w:ind w:left="1500" w:hanging="763"/>
      </w:pPr>
      <w:r w:rsidRPr="009C5614">
        <w:t xml:space="preserve">must only use the supplied equipment with the </w:t>
      </w:r>
      <w:r w:rsidR="004433F4" w:rsidRPr="009C5614">
        <w:t xml:space="preserve">Telstra </w:t>
      </w:r>
      <w:r w:rsidR="00E602E2" w:rsidRPr="009C5614">
        <w:t xml:space="preserve">SIP </w:t>
      </w:r>
      <w:r w:rsidRPr="009C5614">
        <w:t xml:space="preserve">Connect service and in accordance with our </w:t>
      </w:r>
      <w:proofErr w:type="gramStart"/>
      <w:r w:rsidRPr="009C5614">
        <w:t>directions;</w:t>
      </w:r>
      <w:proofErr w:type="gramEnd"/>
    </w:p>
    <w:p w14:paraId="31F1094D" w14:textId="77777777" w:rsidR="00C03DAF" w:rsidRPr="009C5614" w:rsidRDefault="00C03DAF" w:rsidP="00C03DAF">
      <w:pPr>
        <w:pStyle w:val="Heading3"/>
        <w:tabs>
          <w:tab w:val="clear" w:pos="1474"/>
          <w:tab w:val="left" w:pos="1500"/>
        </w:tabs>
        <w:ind w:left="1500" w:hanging="763"/>
      </w:pPr>
      <w:r w:rsidRPr="009C5614">
        <w:t xml:space="preserve">must provide proper accommodation for the supplied equipment </w:t>
      </w:r>
      <w:r w:rsidR="00E218A9" w:rsidRPr="009C5614">
        <w:t xml:space="preserve">less than two metres from your switching infrastructure, </w:t>
      </w:r>
      <w:r w:rsidRPr="009C5614">
        <w:t>including:</w:t>
      </w:r>
    </w:p>
    <w:p w14:paraId="06FE9CFA" w14:textId="77777777" w:rsidR="00C03DAF" w:rsidRPr="009C5614" w:rsidRDefault="00C03DAF" w:rsidP="00C03DAF">
      <w:pPr>
        <w:pStyle w:val="Heading4"/>
        <w:spacing w:after="120"/>
        <w:ind w:left="2200" w:hanging="726"/>
      </w:pPr>
      <w:r w:rsidRPr="009C5614">
        <w:t xml:space="preserve">a double power point within 1 metre of the supplied equipment prior to the date that the supplied equipment is to be </w:t>
      </w:r>
      <w:proofErr w:type="gramStart"/>
      <w:r w:rsidRPr="009C5614">
        <w:t>installed;</w:t>
      </w:r>
      <w:proofErr w:type="gramEnd"/>
    </w:p>
    <w:p w14:paraId="70D8D9AA" w14:textId="77777777" w:rsidR="00C03DAF" w:rsidRPr="009C5614" w:rsidRDefault="00C03DAF" w:rsidP="00C03DAF">
      <w:pPr>
        <w:pStyle w:val="Heading4"/>
        <w:spacing w:after="120"/>
        <w:ind w:left="2200" w:hanging="726"/>
      </w:pPr>
      <w:r w:rsidRPr="009C5614">
        <w:t xml:space="preserve">racks or shelving in a clean, dust free, temperature controlled </w:t>
      </w:r>
      <w:proofErr w:type="gramStart"/>
      <w:r w:rsidRPr="009C5614">
        <w:t>environment;</w:t>
      </w:r>
      <w:proofErr w:type="gramEnd"/>
    </w:p>
    <w:p w14:paraId="4A234D76" w14:textId="77777777" w:rsidR="00C03DAF" w:rsidRPr="009C5614" w:rsidRDefault="00C03DAF" w:rsidP="00C03DAF">
      <w:pPr>
        <w:pStyle w:val="Heading4"/>
        <w:tabs>
          <w:tab w:val="clear" w:pos="2194"/>
          <w:tab w:val="num" w:pos="0"/>
        </w:tabs>
        <w:ind w:left="2211" w:hanging="737"/>
      </w:pPr>
      <w:r w:rsidRPr="009C5614">
        <w:t>minimising electrostatic interference with the supplied equipment; and</w:t>
      </w:r>
    </w:p>
    <w:p w14:paraId="475F87B3" w14:textId="77777777" w:rsidR="00C03DAF" w:rsidRPr="009C5614" w:rsidRDefault="00C03DAF" w:rsidP="00C03DAF">
      <w:pPr>
        <w:pStyle w:val="Heading4"/>
        <w:spacing w:after="120"/>
        <w:ind w:left="2200" w:hanging="726"/>
      </w:pPr>
      <w:r w:rsidRPr="009C5614">
        <w:t xml:space="preserve">a secure and dry environment for the supplied equipment where it is safe from damage or </w:t>
      </w:r>
      <w:proofErr w:type="gramStart"/>
      <w:r w:rsidRPr="009C5614">
        <w:t>loss;</w:t>
      </w:r>
      <w:proofErr w:type="gramEnd"/>
    </w:p>
    <w:p w14:paraId="36E5C415" w14:textId="77777777" w:rsidR="00C03DAF" w:rsidRPr="009C5614" w:rsidRDefault="00C03DAF" w:rsidP="00C03DAF">
      <w:pPr>
        <w:pStyle w:val="Heading3"/>
        <w:tabs>
          <w:tab w:val="clear" w:pos="1474"/>
          <w:tab w:val="left" w:pos="1500"/>
        </w:tabs>
        <w:ind w:left="1500" w:hanging="763"/>
      </w:pPr>
      <w:r w:rsidRPr="009C5614">
        <w:t xml:space="preserve">must comply with our directions from time to time regarding the location of the supplied equipment and the environment in which it is </w:t>
      </w:r>
      <w:proofErr w:type="gramStart"/>
      <w:r w:rsidRPr="009C5614">
        <w:t>housed;</w:t>
      </w:r>
      <w:proofErr w:type="gramEnd"/>
    </w:p>
    <w:p w14:paraId="27A01C3E" w14:textId="77777777" w:rsidR="00C03DAF" w:rsidRPr="009C5614" w:rsidRDefault="00C03DAF" w:rsidP="00C03DAF">
      <w:pPr>
        <w:pStyle w:val="Heading3"/>
        <w:tabs>
          <w:tab w:val="clear" w:pos="1474"/>
          <w:tab w:val="left" w:pos="1500"/>
        </w:tabs>
        <w:ind w:left="1500" w:hanging="763"/>
      </w:pPr>
      <w:r w:rsidRPr="009C5614">
        <w:t xml:space="preserve">must take proper care of the supplied equipment to ensure that the supplied equipment is not damaged, destroyed or stolen while it is in your possession or </w:t>
      </w:r>
      <w:proofErr w:type="gramStart"/>
      <w:r w:rsidRPr="009C5614">
        <w:t>control;</w:t>
      </w:r>
      <w:proofErr w:type="gramEnd"/>
      <w:r w:rsidRPr="009C5614">
        <w:t xml:space="preserve"> </w:t>
      </w:r>
    </w:p>
    <w:p w14:paraId="44683C5B" w14:textId="77777777" w:rsidR="00C03DAF" w:rsidRPr="009C5614" w:rsidRDefault="00C03DAF" w:rsidP="00C03DAF">
      <w:pPr>
        <w:pStyle w:val="Heading3"/>
        <w:tabs>
          <w:tab w:val="clear" w:pos="1474"/>
          <w:tab w:val="left" w:pos="1500"/>
        </w:tabs>
        <w:ind w:left="1500" w:hanging="763"/>
      </w:pPr>
      <w:r w:rsidRPr="009C5614">
        <w:t>must not make or permit to be made any alterations, modifications, adjustments, repairs or servicing to the supplied equipment except by us or by a person authorised by us; and</w:t>
      </w:r>
    </w:p>
    <w:p w14:paraId="6DE053FC" w14:textId="77777777" w:rsidR="00C03DAF" w:rsidRPr="009C5614" w:rsidRDefault="00C03DAF" w:rsidP="00C03DAF">
      <w:pPr>
        <w:pStyle w:val="Heading3"/>
        <w:tabs>
          <w:tab w:val="clear" w:pos="1474"/>
          <w:tab w:val="left" w:pos="1500"/>
        </w:tabs>
        <w:ind w:left="1500" w:hanging="763"/>
      </w:pPr>
      <w:r w:rsidRPr="009C5614">
        <w:lastRenderedPageBreak/>
        <w:t xml:space="preserve">must not remove, cover, alter or otherwise tamper with any labels affixed to the supplied equipment for the purpose of identifying the supplied equipment, warranty, service coverage or other service description relevant to this </w:t>
      </w:r>
      <w:r w:rsidR="004433F4" w:rsidRPr="009C5614">
        <w:t xml:space="preserve">SIP </w:t>
      </w:r>
      <w:r w:rsidRPr="009C5614">
        <w:t>Connect section.</w:t>
      </w:r>
    </w:p>
    <w:p w14:paraId="5202DE16" w14:textId="77777777" w:rsidR="00C03DAF" w:rsidRPr="009C5614" w:rsidRDefault="00C03DAF" w:rsidP="00C03DAF">
      <w:pPr>
        <w:pStyle w:val="Indent1"/>
      </w:pPr>
      <w:bookmarkStart w:id="86" w:name="_Toc187814758"/>
      <w:bookmarkStart w:id="87" w:name="_Toc167091337"/>
      <w:r w:rsidRPr="009C5614">
        <w:t>Defects</w:t>
      </w:r>
      <w:bookmarkEnd w:id="86"/>
      <w:bookmarkEnd w:id="87"/>
    </w:p>
    <w:p w14:paraId="530ECF6D" w14:textId="77777777" w:rsidR="00C03DAF" w:rsidRPr="009C5614" w:rsidRDefault="00C03DAF" w:rsidP="00C03DAF">
      <w:pPr>
        <w:pStyle w:val="Heading2"/>
      </w:pPr>
      <w:r w:rsidRPr="009C5614">
        <w:t xml:space="preserve">If a defect or fault is caused by accidental damage, operator error or improper or negligent use of the supplied equipment by you or any other person (other than us) or where you do not comply with </w:t>
      </w:r>
      <w:r w:rsidR="00D24F4F">
        <w:t>5.4</w:t>
      </w:r>
      <w:r w:rsidRPr="009C5614">
        <w:t xml:space="preserve"> above, then we may repair the defect or fault at your expense.  We will tell you about the costs before we repair the defect or fault.</w:t>
      </w:r>
    </w:p>
    <w:p w14:paraId="7A3875D7" w14:textId="77777777" w:rsidR="00C03DAF" w:rsidRPr="009C5614" w:rsidRDefault="00C03DAF" w:rsidP="00C03DAF">
      <w:pPr>
        <w:pStyle w:val="Indent1"/>
      </w:pPr>
      <w:bookmarkStart w:id="88" w:name="_Toc187814759"/>
      <w:bookmarkStart w:id="89" w:name="_Toc167091338"/>
      <w:r w:rsidRPr="009C5614">
        <w:t>Damage</w:t>
      </w:r>
      <w:bookmarkEnd w:id="88"/>
      <w:bookmarkEnd w:id="89"/>
    </w:p>
    <w:p w14:paraId="630DB2DD" w14:textId="77777777" w:rsidR="00C03DAF" w:rsidRPr="009C5614" w:rsidRDefault="00C03DAF" w:rsidP="00C03DAF">
      <w:pPr>
        <w:pStyle w:val="Heading2"/>
      </w:pPr>
      <w:r w:rsidRPr="009C5614">
        <w:t>You must reimburse us for all costs reasonably incurred by us in installing any replacement supplied equipment, re-installing, repairing or replacing (at our option) any supplied equipment that is damaged, destroyed, lost, stolen or otherwise required as a result of your actions or your breach of Our Customer Terms.  Where possible we will provide an estimate of the likely costs before incurring them.</w:t>
      </w:r>
    </w:p>
    <w:p w14:paraId="1F93A892" w14:textId="77777777" w:rsidR="00C03DAF" w:rsidRPr="009C5614" w:rsidRDefault="00C03DAF" w:rsidP="00C03DAF">
      <w:pPr>
        <w:pStyle w:val="Indent1"/>
      </w:pPr>
      <w:bookmarkStart w:id="90" w:name="_Toc187814760"/>
      <w:bookmarkStart w:id="91" w:name="_Toc167091339"/>
      <w:r w:rsidRPr="009C5614">
        <w:t>Access to your premises</w:t>
      </w:r>
      <w:bookmarkEnd w:id="90"/>
      <w:bookmarkEnd w:id="91"/>
    </w:p>
    <w:p w14:paraId="7EB6AC2C" w14:textId="77777777" w:rsidR="00C03DAF" w:rsidRPr="009C5614" w:rsidRDefault="00C03DAF" w:rsidP="00C03DAF">
      <w:pPr>
        <w:pStyle w:val="Heading2"/>
      </w:pPr>
      <w:r w:rsidRPr="009C5614">
        <w:t>You agree to permit us or our subcontractors to enter your premises on reasonable notice to install, inspect, maintain, repair, replace or remove the supplied equipment including, without limitation, providing safe and reasonable access, working space and facilities including heat, light, ventilation, electric current and outlets and local telephone extension, and reasonable access to your network and systems and personnel as required to carry out the installation, inspection, maintenance, repair, replacement or removal.</w:t>
      </w:r>
      <w:r w:rsidR="00B76473" w:rsidRPr="009C5614">
        <w:t xml:space="preserve">  For clarity, your obligations in the clause apply following the expiry</w:t>
      </w:r>
      <w:r w:rsidR="00E218A9" w:rsidRPr="009C5614">
        <w:t>, cancellation</w:t>
      </w:r>
      <w:r w:rsidR="00B76473" w:rsidRPr="009C5614">
        <w:t xml:space="preserve"> or termination of your Telstra SIP Connect service to allow us to recover the supplied equipment</w:t>
      </w:r>
      <w:r w:rsidR="008D668E" w:rsidRPr="009C5614">
        <w:t xml:space="preserve"> in accordance with sections </w:t>
      </w:r>
      <w:r w:rsidR="00D24F4F">
        <w:t>2.47, 3.48</w:t>
      </w:r>
      <w:r w:rsidR="008D668E" w:rsidRPr="009C5614">
        <w:t xml:space="preserve"> and </w:t>
      </w:r>
      <w:r w:rsidR="00D24F4F">
        <w:t>4.48</w:t>
      </w:r>
      <w:r w:rsidR="00B76473" w:rsidRPr="009C5614">
        <w:t>.</w:t>
      </w:r>
    </w:p>
    <w:p w14:paraId="40F80A99" w14:textId="77777777" w:rsidR="00C03DAF" w:rsidRPr="009C5614" w:rsidRDefault="00C03DAF" w:rsidP="00C03DAF">
      <w:pPr>
        <w:pStyle w:val="Heading2"/>
        <w:tabs>
          <w:tab w:val="clear" w:pos="737"/>
          <w:tab w:val="num" w:pos="0"/>
        </w:tabs>
      </w:pPr>
      <w:r w:rsidRPr="009C5614">
        <w:t>You must, at your cost, provide us with all reasonable assistance and take all safety precautions reasonably necessary to ensure the safe and proper performance by us of all work at your premises.</w:t>
      </w:r>
    </w:p>
    <w:p w14:paraId="06BB57BE" w14:textId="77777777" w:rsidR="00C03DAF" w:rsidRPr="009C5614" w:rsidRDefault="00C03DAF" w:rsidP="00C03DAF">
      <w:pPr>
        <w:pStyle w:val="Indent1"/>
      </w:pPr>
      <w:bookmarkStart w:id="92" w:name="_Toc187814761"/>
      <w:bookmarkStart w:id="93" w:name="_Toc167091340"/>
      <w:r w:rsidRPr="009C5614">
        <w:t>Title in the supplied equipment</w:t>
      </w:r>
      <w:bookmarkEnd w:id="92"/>
      <w:bookmarkEnd w:id="93"/>
      <w:r w:rsidRPr="009C5614">
        <w:t xml:space="preserve"> </w:t>
      </w:r>
    </w:p>
    <w:p w14:paraId="5C21C46D" w14:textId="77777777" w:rsidR="00B76473" w:rsidRPr="009C5614" w:rsidRDefault="00C03DAF" w:rsidP="00B76473">
      <w:pPr>
        <w:pStyle w:val="Heading2"/>
        <w:tabs>
          <w:tab w:val="clear" w:pos="737"/>
          <w:tab w:val="num" w:pos="0"/>
        </w:tabs>
      </w:pPr>
      <w:bookmarkStart w:id="94" w:name="_Toc116462575"/>
      <w:bookmarkStart w:id="95" w:name="_Toc116462578"/>
      <w:bookmarkStart w:id="96" w:name="_Toc116462579"/>
      <w:bookmarkStart w:id="97" w:name="_Toc116385035"/>
      <w:bookmarkStart w:id="98" w:name="_Toc116385263"/>
      <w:bookmarkStart w:id="99" w:name="_Toc116462580"/>
      <w:bookmarkStart w:id="100" w:name="_Toc116385038"/>
      <w:bookmarkStart w:id="101" w:name="_Toc116385266"/>
      <w:bookmarkStart w:id="102" w:name="_Toc116462583"/>
      <w:bookmarkStart w:id="103" w:name="_Toc116385039"/>
      <w:bookmarkStart w:id="104" w:name="_Toc116385267"/>
      <w:bookmarkStart w:id="105" w:name="_Toc116462584"/>
      <w:bookmarkStart w:id="106" w:name="_Toc116385042"/>
      <w:bookmarkStart w:id="107" w:name="_Toc116385270"/>
      <w:bookmarkStart w:id="108" w:name="_Toc116462587"/>
      <w:bookmarkStart w:id="109" w:name="_Toc114831285"/>
      <w:bookmarkStart w:id="110" w:name="_Toc116385045"/>
      <w:bookmarkStart w:id="111" w:name="_Toc116385273"/>
      <w:bookmarkStart w:id="112" w:name="_Toc116462590"/>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C5614">
        <w:t>No title in the supplied equipment passes to you at any time, except as otherwise provided in this section of Our Customer Terms.</w:t>
      </w:r>
      <w:r w:rsidR="008A0A58" w:rsidRPr="009C5614">
        <w:t xml:space="preserve">  You must not attempt to sell, dispose or encumber the title in the supplied equipment unless as otherwise provided in this section of Our Customer Terms.</w:t>
      </w:r>
    </w:p>
    <w:p w14:paraId="1679707A" w14:textId="77777777" w:rsidR="00E602E2" w:rsidRPr="009C5614" w:rsidRDefault="00E602E2" w:rsidP="00E602E2">
      <w:pPr>
        <w:pStyle w:val="Heading1"/>
      </w:pPr>
      <w:bookmarkStart w:id="113" w:name="_Toc187814768"/>
      <w:bookmarkStart w:id="114" w:name="_Toc167091341"/>
      <w:r w:rsidRPr="009C5614">
        <w:t>Service levels</w:t>
      </w:r>
      <w:bookmarkEnd w:id="113"/>
      <w:bookmarkEnd w:id="114"/>
    </w:p>
    <w:p w14:paraId="4BDCBADB" w14:textId="77777777" w:rsidR="006E4312" w:rsidRPr="009C5614" w:rsidRDefault="006E4312" w:rsidP="006E4312">
      <w:pPr>
        <w:pStyle w:val="Heading2"/>
      </w:pPr>
      <w:bookmarkStart w:id="115" w:name="_Toc187814770"/>
      <w:r w:rsidRPr="009C5614">
        <w:t xml:space="preserve">We aim to meet the service levels set out in this </w:t>
      </w:r>
      <w:r w:rsidR="00A1608F" w:rsidRPr="009C5614">
        <w:t xml:space="preserve">Telstra </w:t>
      </w:r>
      <w:r w:rsidRPr="009C5614">
        <w:t>SIP Connect section.  However, these service levels are only indicative and</w:t>
      </w:r>
      <w:r w:rsidR="003A6845">
        <w:t>,</w:t>
      </w:r>
      <w:r w:rsidRPr="009C5614">
        <w:t xml:space="preserve"> </w:t>
      </w:r>
      <w:r w:rsidR="003A6845">
        <w:t>s</w:t>
      </w:r>
      <w:r w:rsidR="003A6845" w:rsidRPr="003A6845">
        <w:t xml:space="preserve">ubject to the Australian </w:t>
      </w:r>
      <w:r w:rsidR="003A6845" w:rsidRPr="003A6845">
        <w:lastRenderedPageBreak/>
        <w:t>Consumer Law provisions in the General Terms of Our Customer Terms</w:t>
      </w:r>
      <w:r w:rsidR="003A6845">
        <w:t>,</w:t>
      </w:r>
      <w:r w:rsidR="003A6845" w:rsidRPr="003A6845">
        <w:t xml:space="preserve"> </w:t>
      </w:r>
      <w:r w:rsidRPr="009C5614">
        <w:t>we do not guarantee that we will meet these service levels.</w:t>
      </w:r>
    </w:p>
    <w:p w14:paraId="6DF948C9" w14:textId="77777777" w:rsidR="00A1608F" w:rsidRPr="009C5614" w:rsidRDefault="00A1608F" w:rsidP="00E602E2">
      <w:pPr>
        <w:pStyle w:val="Indent1"/>
      </w:pPr>
      <w:bookmarkStart w:id="116" w:name="_Toc167091342"/>
      <w:r w:rsidRPr="009C5614">
        <w:t>Target provisioning times</w:t>
      </w:r>
      <w:bookmarkEnd w:id="116"/>
    </w:p>
    <w:p w14:paraId="0F6A3013" w14:textId="77777777" w:rsidR="00A1608F" w:rsidRPr="009C5614" w:rsidRDefault="00A1608F" w:rsidP="00A1608F">
      <w:pPr>
        <w:pStyle w:val="Heading2"/>
      </w:pPr>
      <w:r w:rsidRPr="009C5614">
        <w:t>Our target provisioning and change times start on the date that we have received all the information we reasonably require from you and end on the completion of provisioning.</w:t>
      </w:r>
    </w:p>
    <w:p w14:paraId="77C2EF7D" w14:textId="77777777" w:rsidR="00A1608F" w:rsidRPr="009C5614" w:rsidRDefault="00A1608F" w:rsidP="00A1608F">
      <w:pPr>
        <w:pStyle w:val="Heading2"/>
      </w:pPr>
      <w:r w:rsidRPr="009C5614">
        <w:t xml:space="preserve">Our target provisioning and change times are indicative only.  Actual provisioning and change times may be affected by </w:t>
      </w:r>
      <w:proofErr w:type="gramStart"/>
      <w:r w:rsidRPr="009C5614">
        <w:t>a number of</w:t>
      </w:r>
      <w:proofErr w:type="gramEnd"/>
      <w:r w:rsidRPr="009C5614">
        <w:t xml:space="preserve"> factors including:</w:t>
      </w:r>
    </w:p>
    <w:p w14:paraId="0C6A7D28" w14:textId="77777777" w:rsidR="00A1608F" w:rsidRPr="009C5614" w:rsidRDefault="00A1608F" w:rsidP="00A1608F">
      <w:pPr>
        <w:pStyle w:val="Heading3"/>
      </w:pPr>
      <w:r w:rsidRPr="009C5614">
        <w:t xml:space="preserve">the availability of equipment and network </w:t>
      </w:r>
      <w:proofErr w:type="gramStart"/>
      <w:r w:rsidRPr="009C5614">
        <w:t>infrastructure;</w:t>
      </w:r>
      <w:proofErr w:type="gramEnd"/>
      <w:r w:rsidRPr="009C5614">
        <w:t xml:space="preserve"> </w:t>
      </w:r>
    </w:p>
    <w:p w14:paraId="6C502CFD" w14:textId="77777777" w:rsidR="00A1608F" w:rsidRPr="009C5614" w:rsidRDefault="00A1608F" w:rsidP="00A1608F">
      <w:pPr>
        <w:pStyle w:val="Heading3"/>
      </w:pPr>
      <w:r w:rsidRPr="009C5614">
        <w:t xml:space="preserve">you </w:t>
      </w:r>
      <w:proofErr w:type="gramStart"/>
      <w:r w:rsidRPr="009C5614">
        <w:t>giving</w:t>
      </w:r>
      <w:proofErr w:type="gramEnd"/>
      <w:r w:rsidRPr="009C5614">
        <w:t xml:space="preserve"> us sufficient and timely access to your premises and equipment in order to undertake the provisioning or change; </w:t>
      </w:r>
    </w:p>
    <w:p w14:paraId="5ADACE5C" w14:textId="77777777" w:rsidR="00A1608F" w:rsidRPr="009C5614" w:rsidRDefault="00A1608F" w:rsidP="00A1608F">
      <w:pPr>
        <w:pStyle w:val="Heading3"/>
      </w:pPr>
      <w:r w:rsidRPr="009C5614">
        <w:t>the size, scale and location of your provisioning or change request; and</w:t>
      </w:r>
    </w:p>
    <w:p w14:paraId="172B815B" w14:textId="77777777" w:rsidR="00A1608F" w:rsidRPr="009C5614" w:rsidRDefault="00A1608F" w:rsidP="00A1608F">
      <w:pPr>
        <w:pStyle w:val="Heading3"/>
      </w:pPr>
      <w:r w:rsidRPr="009C5614">
        <w:t>any other factor that is beyond our reasonable control.</w:t>
      </w:r>
    </w:p>
    <w:p w14:paraId="7B0E430B" w14:textId="77777777" w:rsidR="00A1608F" w:rsidRPr="009C5614" w:rsidRDefault="00A1608F" w:rsidP="00A1608F">
      <w:pPr>
        <w:pStyle w:val="Heading2"/>
      </w:pPr>
      <w:r w:rsidRPr="009C5614">
        <w:t xml:space="preserve">If </w:t>
      </w:r>
      <w:proofErr w:type="gramStart"/>
      <w:r w:rsidRPr="009C5614">
        <w:t>your</w:t>
      </w:r>
      <w:proofErr w:type="gramEnd"/>
      <w:r w:rsidRPr="009C5614">
        <w:t xml:space="preserve"> provisioning or change request is located in a rural area, different target provisioning and change times may apply.  We will tell you these if you request this information.</w:t>
      </w:r>
    </w:p>
    <w:p w14:paraId="6D2EE5AB" w14:textId="77777777" w:rsidR="00F534F1" w:rsidRPr="009C5614" w:rsidRDefault="00F534F1" w:rsidP="00F534F1">
      <w:pPr>
        <w:pStyle w:val="Heading2"/>
      </w:pPr>
      <w:r w:rsidRPr="009C5614">
        <w:t xml:space="preserve">We will aim, but </w:t>
      </w:r>
      <w:r w:rsidR="00220083" w:rsidRPr="009C5614">
        <w:t>do not guarantee</w:t>
      </w:r>
      <w:r w:rsidRPr="009C5614">
        <w:t>, to provision a new Telstra SIP Connect service involving standard installation and connection within 20 business days.</w:t>
      </w:r>
    </w:p>
    <w:p w14:paraId="3B2DC7E2" w14:textId="77777777" w:rsidR="00A1608F" w:rsidRPr="009C5614" w:rsidRDefault="00F534F1" w:rsidP="00F534F1">
      <w:pPr>
        <w:pStyle w:val="Heading2"/>
      </w:pPr>
      <w:r w:rsidRPr="009C5614">
        <w:t xml:space="preserve">To avoid any doubt, the target provisioning time in section </w:t>
      </w:r>
      <w:r w:rsidR="00D24F4F">
        <w:t>6.5</w:t>
      </w:r>
      <w:r w:rsidRPr="009C5614">
        <w:t xml:space="preserve"> does not include any related products that you may order to support your Telstra SIP Connect service, such as a Telstra IP MAN or IP WAN.</w:t>
      </w:r>
    </w:p>
    <w:p w14:paraId="6659FF31" w14:textId="77777777" w:rsidR="00E602E2" w:rsidRPr="009C5614" w:rsidRDefault="00E218A9" w:rsidP="00E602E2">
      <w:pPr>
        <w:pStyle w:val="Indent1"/>
      </w:pPr>
      <w:bookmarkStart w:id="117" w:name="_Toc167091343"/>
      <w:r w:rsidRPr="009C5614">
        <w:t>Target r</w:t>
      </w:r>
      <w:r w:rsidR="00E602E2" w:rsidRPr="009C5614">
        <w:t>esponse and restoration times</w:t>
      </w:r>
      <w:bookmarkEnd w:id="115"/>
      <w:bookmarkEnd w:id="117"/>
    </w:p>
    <w:p w14:paraId="259FEFB1" w14:textId="77777777" w:rsidR="00E602E2" w:rsidRPr="009C5614" w:rsidRDefault="00E602E2" w:rsidP="00E602E2">
      <w:pPr>
        <w:pStyle w:val="Heading2"/>
      </w:pPr>
      <w:r w:rsidRPr="009C5614">
        <w:t xml:space="preserve">The Service Assurance Levels are indicative of our targets for response and restoration times </w:t>
      </w:r>
      <w:r w:rsidR="004433F4" w:rsidRPr="009C5614">
        <w:t>for the Telstra SIP Connect</w:t>
      </w:r>
      <w:r w:rsidRPr="009C5614">
        <w:t xml:space="preserve"> </w:t>
      </w:r>
      <w:r w:rsidR="004433F4" w:rsidRPr="009C5614">
        <w:t>s</w:t>
      </w:r>
      <w:r w:rsidRPr="009C5614">
        <w:t xml:space="preserve">ervice.  </w:t>
      </w:r>
    </w:p>
    <w:p w14:paraId="03BB1A91" w14:textId="77777777" w:rsidR="00E602E2" w:rsidRPr="009C5614" w:rsidRDefault="00E602E2" w:rsidP="00E602E2">
      <w:pPr>
        <w:pStyle w:val="Heading2"/>
      </w:pPr>
      <w:r w:rsidRPr="009C5614">
        <w:t xml:space="preserve">The standard Service Assurance Level </w:t>
      </w:r>
      <w:r w:rsidR="004433F4" w:rsidRPr="009C5614">
        <w:t xml:space="preserve">for Telstra SIP Connect </w:t>
      </w:r>
      <w:r w:rsidRPr="009C5614">
        <w:t>is Business Plus</w:t>
      </w:r>
      <w:r w:rsidR="004433F4" w:rsidRPr="009C5614">
        <w:t>.</w:t>
      </w:r>
    </w:p>
    <w:p w14:paraId="3BF6E82B" w14:textId="77777777" w:rsidR="00E602E2" w:rsidRPr="009C5614" w:rsidRDefault="00E602E2" w:rsidP="00E602E2">
      <w:pPr>
        <w:pStyle w:val="Heading2"/>
        <w:tabs>
          <w:tab w:val="clear" w:pos="737"/>
          <w:tab w:val="num" w:pos="0"/>
        </w:tabs>
      </w:pPr>
      <w:r w:rsidRPr="009C5614">
        <w:t xml:space="preserve">The terms upon which we provide services at the Business Plus Service Levels are set out in the </w:t>
      </w:r>
      <w:hyperlink r:id="rId16" w:history="1">
        <w:r w:rsidRPr="009C5614">
          <w:rPr>
            <w:rStyle w:val="Hyperlink"/>
            <w:szCs w:val="23"/>
          </w:rPr>
          <w:t xml:space="preserve">Telstra Service Assurance and Provisioning Commitment </w:t>
        </w:r>
        <w:r w:rsidRPr="009C5614">
          <w:rPr>
            <w:rStyle w:val="Hyperlink"/>
          </w:rPr>
          <w:t>section of Our Customer Terms</w:t>
        </w:r>
      </w:hyperlink>
      <w:r w:rsidRPr="009C5614">
        <w:t>.</w:t>
      </w:r>
    </w:p>
    <w:p w14:paraId="0A359C01" w14:textId="77777777" w:rsidR="00E602E2" w:rsidRPr="009C5614" w:rsidRDefault="00E602E2" w:rsidP="00E602E2">
      <w:pPr>
        <w:pStyle w:val="Heading2"/>
      </w:pPr>
      <w:r w:rsidRPr="009C5614">
        <w:t>Enhanced Service Assurance Levels may be available to you upon application to us.  Additional charges apply</w:t>
      </w:r>
      <w:r w:rsidR="009470D7" w:rsidRPr="009C5614">
        <w:t xml:space="preserve"> and we will advise you of those charges when you apply for the Enhanced Service Assurance Levels</w:t>
      </w:r>
      <w:r w:rsidRPr="009C5614">
        <w:t>.</w:t>
      </w:r>
    </w:p>
    <w:p w14:paraId="45AE98CC" w14:textId="77777777" w:rsidR="008D668E" w:rsidRDefault="00E602E2" w:rsidP="00E218A9">
      <w:pPr>
        <w:pStyle w:val="Heading2"/>
      </w:pPr>
      <w:r w:rsidRPr="009C5614">
        <w:t>If you are entitled to a Service Rebate, you must claim the Service Rebate within 60 days of becoming entitled to it.  You waive your right to claim the Service Rebate if you do not claim the Service Rebate within this time period.</w:t>
      </w:r>
    </w:p>
    <w:p w14:paraId="56289A0F" w14:textId="77777777" w:rsidR="00537E6E" w:rsidRDefault="00537E6E" w:rsidP="00E218A9">
      <w:pPr>
        <w:pStyle w:val="Heading2"/>
      </w:pPr>
      <w:r>
        <w:lastRenderedPageBreak/>
        <w:t>Despite any other clause</w:t>
      </w:r>
      <w:r w:rsidR="00E80A37">
        <w:t xml:space="preserve"> of Our Customer Terms</w:t>
      </w:r>
      <w:r>
        <w:t xml:space="preserve">, if we have supplied you with either a Primary Rate or </w:t>
      </w:r>
      <w:r w:rsidR="00E961FB">
        <w:t>Basic</w:t>
      </w:r>
      <w:r>
        <w:t xml:space="preserve"> Rate IAD with your Telstra SIP Connect service and we, in our sole discretion, consider it necessary or desirable to replace that IAD to restore your Telstra SIP Connect service, we will aim to replace the IAD and restore your Telstra SIP  Connect service by the end of Business Hours on the:</w:t>
      </w:r>
    </w:p>
    <w:p w14:paraId="6EAB0405" w14:textId="77777777" w:rsidR="00537E6E" w:rsidRDefault="00537E6E" w:rsidP="00537E6E">
      <w:pPr>
        <w:pStyle w:val="Heading3"/>
      </w:pPr>
      <w:r>
        <w:t xml:space="preserve">Business Day following the day we commence replacement of the IAD, for services located in urban </w:t>
      </w:r>
      <w:proofErr w:type="gramStart"/>
      <w:r>
        <w:t>areas;</w:t>
      </w:r>
      <w:proofErr w:type="gramEnd"/>
    </w:p>
    <w:p w14:paraId="31C6141A" w14:textId="77777777" w:rsidR="00537E6E" w:rsidRDefault="00537E6E" w:rsidP="00537E6E">
      <w:pPr>
        <w:pStyle w:val="Heading3"/>
      </w:pPr>
      <w:r>
        <w:t xml:space="preserve">second Business Day following the day we commence replacement of the IAD if you reside in a rural area; and </w:t>
      </w:r>
    </w:p>
    <w:p w14:paraId="16FDECA9" w14:textId="77777777" w:rsidR="00537E6E" w:rsidRDefault="00537E6E" w:rsidP="00537E6E">
      <w:pPr>
        <w:pStyle w:val="Heading3"/>
      </w:pPr>
      <w:r>
        <w:t>third Business Day following the day we commence replacement of the IAD if you reside in a remote area.</w:t>
      </w:r>
    </w:p>
    <w:p w14:paraId="266CC040" w14:textId="77777777" w:rsidR="00537E6E" w:rsidRDefault="00537E6E" w:rsidP="00F322ED">
      <w:pPr>
        <w:pStyle w:val="Heading2"/>
      </w:pPr>
      <w:r>
        <w:t>We will assess your area of residence at our discretion.</w:t>
      </w:r>
    </w:p>
    <w:p w14:paraId="35181B36" w14:textId="77777777" w:rsidR="00537E6E" w:rsidRDefault="00537E6E" w:rsidP="00E218A9">
      <w:pPr>
        <w:pStyle w:val="Heading2"/>
      </w:pPr>
      <w:r>
        <w:t xml:space="preserve">We may require remote access to your IAD in order to restore your </w:t>
      </w:r>
      <w:r w:rsidR="00E80A37">
        <w:t>Telstra SIP Connect s</w:t>
      </w:r>
      <w:r>
        <w:t xml:space="preserve">ervice.  You must provide us with that remote access to your IAD </w:t>
      </w:r>
      <w:r w:rsidR="00E80A37">
        <w:t>when we ask you</w:t>
      </w:r>
      <w:r>
        <w:t xml:space="preserve">, and the target response and restoration times set out in </w:t>
      </w:r>
      <w:r w:rsidR="001C57AD">
        <w:t>sections</w:t>
      </w:r>
      <w:r>
        <w:t xml:space="preserve"> </w:t>
      </w:r>
      <w:r w:rsidR="00D24F4F">
        <w:t>6.7</w:t>
      </w:r>
      <w:r>
        <w:t xml:space="preserve"> to </w:t>
      </w:r>
      <w:r w:rsidR="00D24F4F">
        <w:t>6.12</w:t>
      </w:r>
      <w:r>
        <w:t xml:space="preserve"> will be extended by the amount of time that lapses before you have done so.</w:t>
      </w:r>
    </w:p>
    <w:p w14:paraId="78D8B6CA" w14:textId="77777777" w:rsidR="00DB19D0" w:rsidRPr="009C5614" w:rsidRDefault="00DB19D0" w:rsidP="00E218A9">
      <w:pPr>
        <w:pStyle w:val="Heading2"/>
      </w:pPr>
      <w:r>
        <w:t>We do not provide service levels for any aspect of the SIP Connect service used over an Internet Access Service.</w:t>
      </w:r>
    </w:p>
    <w:p w14:paraId="2CE94ADC" w14:textId="77777777" w:rsidR="00052589" w:rsidRPr="009C5614" w:rsidRDefault="00052589">
      <w:pPr>
        <w:pStyle w:val="Heading1"/>
      </w:pPr>
      <w:bookmarkStart w:id="118" w:name="_Toc149977041"/>
      <w:bookmarkStart w:id="119" w:name="_Toc149977086"/>
      <w:bookmarkStart w:id="120" w:name="_Toc149977119"/>
      <w:bookmarkStart w:id="121" w:name="_Toc149977152"/>
      <w:bookmarkStart w:id="122" w:name="_Toc183235201"/>
      <w:bookmarkStart w:id="123" w:name="_Toc167091344"/>
      <w:bookmarkEnd w:id="118"/>
      <w:bookmarkEnd w:id="119"/>
      <w:bookmarkEnd w:id="120"/>
      <w:bookmarkEnd w:id="121"/>
      <w:r w:rsidRPr="009C5614">
        <w:t xml:space="preserve">Special </w:t>
      </w:r>
      <w:bookmarkStart w:id="124" w:name="Specialmeanings"/>
      <w:bookmarkEnd w:id="124"/>
      <w:r w:rsidRPr="009C5614">
        <w:t>meanings</w:t>
      </w:r>
      <w:bookmarkEnd w:id="122"/>
      <w:bookmarkEnd w:id="123"/>
    </w:p>
    <w:p w14:paraId="0CE9ADEC" w14:textId="77777777" w:rsidR="00052589" w:rsidRPr="009C5614" w:rsidRDefault="00052589">
      <w:pPr>
        <w:pStyle w:val="Heading2"/>
      </w:pPr>
      <w:r w:rsidRPr="009C5614">
        <w:t>The following words have the following meanings:</w:t>
      </w:r>
    </w:p>
    <w:p w14:paraId="7BC1DB99" w14:textId="77777777" w:rsidR="004A2EF7" w:rsidRPr="008372E7" w:rsidRDefault="004A2EF7" w:rsidP="004A2EF7">
      <w:pPr>
        <w:pStyle w:val="Indent2"/>
      </w:pPr>
      <w:r>
        <w:rPr>
          <w:b/>
        </w:rPr>
        <w:t>Block</w:t>
      </w:r>
      <w:r>
        <w:t>, in relation to a block of 100 contiguous numbers, means a range of contiguous numbers ending with the digits “00” through to “99”.</w:t>
      </w:r>
    </w:p>
    <w:p w14:paraId="57126482" w14:textId="77777777" w:rsidR="00E961FB" w:rsidRPr="00E961FB" w:rsidRDefault="00E961FB" w:rsidP="00581F2F">
      <w:pPr>
        <w:pStyle w:val="Indent2"/>
      </w:pPr>
      <w:r>
        <w:rPr>
          <w:b/>
        </w:rPr>
        <w:t xml:space="preserve">Business Days </w:t>
      </w:r>
      <w:r>
        <w:t xml:space="preserve">means Monday to Friday and excludes public holidays. </w:t>
      </w:r>
    </w:p>
    <w:p w14:paraId="77A6A6AA" w14:textId="77777777" w:rsidR="00581F2F" w:rsidRPr="009C5614" w:rsidRDefault="00581F2F" w:rsidP="00581F2F">
      <w:pPr>
        <w:pStyle w:val="Indent2"/>
      </w:pPr>
      <w:r w:rsidRPr="009C5614">
        <w:rPr>
          <w:b/>
        </w:rPr>
        <w:t>Business Hours</w:t>
      </w:r>
      <w:r w:rsidRPr="009C5614">
        <w:t xml:space="preserve"> mean</w:t>
      </w:r>
      <w:r w:rsidR="002C3CD5" w:rsidRPr="009C5614">
        <w:t>s the hours between</w:t>
      </w:r>
      <w:r w:rsidRPr="009C5614">
        <w:t xml:space="preserve"> 9.00am </w:t>
      </w:r>
      <w:r w:rsidR="002C3CD5" w:rsidRPr="009C5614">
        <w:t>and</w:t>
      </w:r>
      <w:r w:rsidRPr="009C5614">
        <w:t xml:space="preserve"> 5.30pm </w:t>
      </w:r>
      <w:r w:rsidR="00F951EB" w:rsidRPr="009C5614">
        <w:t xml:space="preserve">on </w:t>
      </w:r>
      <w:r w:rsidRPr="009C5614">
        <w:t xml:space="preserve">each </w:t>
      </w:r>
      <w:r w:rsidR="002C3CD5" w:rsidRPr="009C5614">
        <w:t>b</w:t>
      </w:r>
      <w:r w:rsidRPr="009C5614">
        <w:t xml:space="preserve">usiness </w:t>
      </w:r>
      <w:r w:rsidR="002C3CD5" w:rsidRPr="009C5614">
        <w:t>d</w:t>
      </w:r>
      <w:r w:rsidRPr="009C5614">
        <w:t>ay.</w:t>
      </w:r>
    </w:p>
    <w:p w14:paraId="4F54C6FC" w14:textId="77777777" w:rsidR="009470D7" w:rsidRPr="009C5614" w:rsidRDefault="009470D7" w:rsidP="00581F2F">
      <w:pPr>
        <w:pStyle w:val="Indent2"/>
        <w:rPr>
          <w:b/>
        </w:rPr>
      </w:pPr>
      <w:r w:rsidRPr="009C5614">
        <w:rPr>
          <w:b/>
        </w:rPr>
        <w:t xml:space="preserve">Business plus </w:t>
      </w:r>
      <w:r w:rsidRPr="009C5614">
        <w:t xml:space="preserve">has the meaning given to it in the </w:t>
      </w:r>
      <w:hyperlink r:id="rId17" w:history="1">
        <w:r w:rsidRPr="009C5614">
          <w:rPr>
            <w:rStyle w:val="Hyperlink"/>
            <w:szCs w:val="23"/>
          </w:rPr>
          <w:t>Telstra Service Assurance and Provisioning Commitmen</w:t>
        </w:r>
        <w:r w:rsidRPr="009C5614">
          <w:rPr>
            <w:rStyle w:val="Hyperlink"/>
            <w:rFonts w:ascii="Verdana" w:hAnsi="Verdana"/>
            <w:szCs w:val="23"/>
          </w:rPr>
          <w:t>t</w:t>
        </w:r>
        <w:r w:rsidRPr="009C5614">
          <w:rPr>
            <w:rStyle w:val="Hyperlink"/>
            <w:szCs w:val="23"/>
          </w:rPr>
          <w:t xml:space="preserve"> </w:t>
        </w:r>
        <w:r w:rsidRPr="009C5614">
          <w:rPr>
            <w:rStyle w:val="Hyperlink"/>
          </w:rPr>
          <w:t>section of Our Customer Terms</w:t>
        </w:r>
      </w:hyperlink>
      <w:r w:rsidRPr="009C5614">
        <w:t>.</w:t>
      </w:r>
    </w:p>
    <w:p w14:paraId="02629BE0" w14:textId="77777777" w:rsidR="0022200E" w:rsidRPr="009C5614" w:rsidRDefault="0022200E" w:rsidP="0022200E">
      <w:pPr>
        <w:pStyle w:val="Indent2"/>
        <w:rPr>
          <w:rFonts w:cs="Arial"/>
        </w:rPr>
      </w:pPr>
      <w:r w:rsidRPr="009C5614">
        <w:rPr>
          <w:rFonts w:cs="Arial"/>
          <w:b/>
        </w:rPr>
        <w:t xml:space="preserve">Intellectual Property Rights </w:t>
      </w:r>
      <w:r w:rsidRPr="009C5614">
        <w:rPr>
          <w:rFonts w:cs="Arial"/>
        </w:rPr>
        <w:t xml:space="preserve">means all current and future registered and unregistered rights in respect of copyright, designs, circuit layouts, </w:t>
      </w:r>
      <w:proofErr w:type="spellStart"/>
      <w:proofErr w:type="gramStart"/>
      <w:r w:rsidRPr="009C5614">
        <w:rPr>
          <w:rFonts w:cs="Arial"/>
        </w:rPr>
        <w:t>trade marks</w:t>
      </w:r>
      <w:proofErr w:type="spellEnd"/>
      <w:proofErr w:type="gramEnd"/>
      <w:r w:rsidRPr="009C5614">
        <w:rPr>
          <w:rFonts w:cs="Arial"/>
        </w:rPr>
        <w:t xml:space="preserve">, trade secrets, know-how, confidential information, patents, invention and discoveries and all other intellectual property as defined in article 2 of the convention establishing the World Intellectual Property Organisation 1967. </w:t>
      </w:r>
    </w:p>
    <w:p w14:paraId="1C028A30" w14:textId="77777777" w:rsidR="009470D7" w:rsidRPr="00903F4A" w:rsidRDefault="009470D7" w:rsidP="009470D7">
      <w:pPr>
        <w:pStyle w:val="Indent2"/>
        <w:rPr>
          <w:rFonts w:cs="Arial"/>
        </w:rPr>
      </w:pPr>
      <w:r w:rsidRPr="009C5614">
        <w:rPr>
          <w:b/>
        </w:rPr>
        <w:t>Service rebate</w:t>
      </w:r>
      <w:r w:rsidRPr="009C5614">
        <w:t xml:space="preserve"> has the meaning given to it in the </w:t>
      </w:r>
      <w:hyperlink r:id="rId18" w:history="1">
        <w:r w:rsidRPr="009C5614">
          <w:rPr>
            <w:rStyle w:val="Hyperlink"/>
            <w:szCs w:val="23"/>
          </w:rPr>
          <w:t>Telstra Service Assurance and Provisioning Commitmen</w:t>
        </w:r>
        <w:r w:rsidRPr="009C5614">
          <w:rPr>
            <w:rStyle w:val="Hyperlink"/>
            <w:rFonts w:ascii="Verdana" w:hAnsi="Verdana"/>
            <w:szCs w:val="23"/>
          </w:rPr>
          <w:t>t</w:t>
        </w:r>
        <w:r w:rsidRPr="009C5614">
          <w:rPr>
            <w:rStyle w:val="Hyperlink"/>
            <w:szCs w:val="23"/>
          </w:rPr>
          <w:t xml:space="preserve"> </w:t>
        </w:r>
        <w:r w:rsidRPr="009C5614">
          <w:rPr>
            <w:rStyle w:val="Hyperlink"/>
          </w:rPr>
          <w:t>section of Our Customer Terms</w:t>
        </w:r>
      </w:hyperlink>
      <w:r w:rsidRPr="009C5614">
        <w:t>.</w:t>
      </w:r>
    </w:p>
    <w:sectPr w:rsidR="009470D7" w:rsidRPr="00903F4A">
      <w:pgSz w:w="11907" w:h="16840" w:code="9"/>
      <w:pgMar w:top="1134" w:right="1559" w:bottom="1418" w:left="1843"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F721" w14:textId="77777777" w:rsidR="002070F8" w:rsidRDefault="002070F8">
      <w:r>
        <w:separator/>
      </w:r>
    </w:p>
  </w:endnote>
  <w:endnote w:type="continuationSeparator" w:id="0">
    <w:p w14:paraId="53560662" w14:textId="77777777" w:rsidR="002070F8" w:rsidRDefault="002070F8">
      <w:r>
        <w:continuationSeparator/>
      </w:r>
    </w:p>
  </w:endnote>
  <w:endnote w:type="continuationNotice" w:id="1">
    <w:p w14:paraId="78A36DBC" w14:textId="77777777" w:rsidR="002070F8" w:rsidRDefault="00207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W1)">
    <w:charset w:val="00"/>
    <w:family w:val="roman"/>
    <w:pitch w:val="variable"/>
    <w:sig w:usb0="00000000"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0093" w14:textId="77777777" w:rsidR="00233FFB" w:rsidRPr="00903F4A" w:rsidRDefault="00233FFB">
    <w:pPr>
      <w:pStyle w:val="Footer"/>
      <w:framePr w:wrap="around" w:vAnchor="text" w:hAnchor="margin" w:xAlign="right" w:y="1"/>
      <w:rPr>
        <w:rStyle w:val="PageNumber"/>
      </w:rPr>
    </w:pPr>
    <w:r w:rsidRPr="00903F4A">
      <w:rPr>
        <w:rStyle w:val="PageNumber"/>
      </w:rPr>
      <w:fldChar w:fldCharType="begin"/>
    </w:r>
    <w:r w:rsidRPr="00903F4A">
      <w:rPr>
        <w:rStyle w:val="PageNumber"/>
      </w:rPr>
      <w:instrText xml:space="preserve">PAGE  </w:instrText>
    </w:r>
    <w:r w:rsidRPr="00903F4A">
      <w:rPr>
        <w:rStyle w:val="PageNumber"/>
      </w:rPr>
      <w:fldChar w:fldCharType="separate"/>
    </w:r>
    <w:r w:rsidRPr="00903F4A">
      <w:rPr>
        <w:rStyle w:val="PageNumber"/>
        <w:noProof/>
      </w:rPr>
      <w:t>6</w:t>
    </w:r>
    <w:r w:rsidRPr="00903F4A">
      <w:rPr>
        <w:rStyle w:val="PageNumber"/>
      </w:rPr>
      <w:fldChar w:fldCharType="end"/>
    </w:r>
  </w:p>
  <w:p w14:paraId="5253BD0D" w14:textId="77777777" w:rsidR="00233FFB" w:rsidRPr="00903F4A" w:rsidRDefault="00233F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C006" w14:textId="04381D2E" w:rsidR="00233FFB" w:rsidRPr="000C04BB" w:rsidRDefault="00233FFB" w:rsidP="000C04BB">
    <w:pPr>
      <w:pStyle w:val="Footer"/>
      <w:ind w:right="360"/>
      <w:rPr>
        <w:rFonts w:ascii="Times New Roman" w:hAnsi="Times New Roman"/>
        <w:sz w:val="20"/>
        <w:szCs w:val="18"/>
      </w:rPr>
    </w:pPr>
    <w:r w:rsidRPr="000C04BB">
      <w:rPr>
        <w:rFonts w:ascii="Times New Roman" w:hAnsi="Times New Roman"/>
        <w:sz w:val="20"/>
        <w:szCs w:val="18"/>
      </w:rPr>
      <w:t xml:space="preserve">The Telstra SIP Connect section was last changed on </w:t>
    </w:r>
    <w:r w:rsidR="000C04BB" w:rsidRPr="000C04BB">
      <w:rPr>
        <w:rFonts w:ascii="Times New Roman" w:hAnsi="Times New Roman"/>
        <w:sz w:val="20"/>
        <w:szCs w:val="18"/>
      </w:rPr>
      <w:t>03 June</w:t>
    </w:r>
    <w:r w:rsidR="007C730A" w:rsidRPr="000C04BB">
      <w:rPr>
        <w:rFonts w:ascii="Times New Roman" w:hAnsi="Times New Roman"/>
        <w:sz w:val="20"/>
        <w:szCs w:val="18"/>
      </w:rPr>
      <w:t xml:space="preserve"> 2024</w:t>
    </w:r>
    <w:r w:rsidRPr="000C04BB">
      <w:rPr>
        <w:rFonts w:ascii="Times New Roman" w:hAnsi="Times New Roman"/>
        <w:sz w:val="20"/>
        <w:szCs w:val="18"/>
      </w:rPr>
      <w:tab/>
    </w:r>
    <w:r w:rsidR="000C04BB" w:rsidRPr="000C04BB">
      <w:rPr>
        <w:rFonts w:ascii="Times New Roman" w:hAnsi="Times New Roman"/>
        <w:sz w:val="20"/>
        <w:szCs w:val="18"/>
      </w:rPr>
      <w:tab/>
    </w:r>
    <w:r w:rsidRPr="000C04BB">
      <w:rPr>
        <w:rStyle w:val="PageNumber"/>
        <w:rFonts w:ascii="Times New Roman" w:hAnsi="Times New Roman"/>
        <w:sz w:val="20"/>
      </w:rPr>
      <w:t xml:space="preserve">Page </w:t>
    </w:r>
    <w:r w:rsidRPr="000C04BB">
      <w:rPr>
        <w:rStyle w:val="PageNumber"/>
        <w:rFonts w:ascii="Times New Roman" w:hAnsi="Times New Roman"/>
        <w:sz w:val="20"/>
      </w:rPr>
      <w:fldChar w:fldCharType="begin"/>
    </w:r>
    <w:r w:rsidRPr="000C04BB">
      <w:rPr>
        <w:rStyle w:val="PageNumber"/>
        <w:rFonts w:ascii="Times New Roman" w:hAnsi="Times New Roman"/>
        <w:sz w:val="20"/>
      </w:rPr>
      <w:instrText xml:space="preserve"> PAGE </w:instrText>
    </w:r>
    <w:r w:rsidRPr="000C04BB">
      <w:rPr>
        <w:rStyle w:val="PageNumber"/>
        <w:rFonts w:ascii="Times New Roman" w:hAnsi="Times New Roman"/>
        <w:sz w:val="20"/>
      </w:rPr>
      <w:fldChar w:fldCharType="separate"/>
    </w:r>
    <w:r w:rsidRPr="000C04BB">
      <w:rPr>
        <w:rStyle w:val="PageNumber"/>
        <w:rFonts w:ascii="Times New Roman" w:hAnsi="Times New Roman"/>
        <w:sz w:val="20"/>
      </w:rPr>
      <w:t>1</w:t>
    </w:r>
    <w:r w:rsidRPr="000C04BB">
      <w:rPr>
        <w:rStyle w:val="PageNumber"/>
        <w:rFonts w:ascii="Times New Roman" w:hAnsi="Times New Roman"/>
        <w:sz w:val="20"/>
      </w:rPr>
      <w:fldChar w:fldCharType="end"/>
    </w:r>
    <w:r w:rsidRPr="000C04BB">
      <w:rPr>
        <w:rStyle w:val="PageNumber"/>
        <w:rFonts w:ascii="Times New Roman" w:hAnsi="Times New Roman"/>
        <w:sz w:val="20"/>
      </w:rPr>
      <w:t xml:space="preserve"> of </w:t>
    </w:r>
    <w:r w:rsidRPr="000C04BB">
      <w:rPr>
        <w:rStyle w:val="PageNumber"/>
        <w:rFonts w:ascii="Times New Roman" w:hAnsi="Times New Roman"/>
        <w:sz w:val="20"/>
      </w:rPr>
      <w:fldChar w:fldCharType="begin"/>
    </w:r>
    <w:r w:rsidRPr="000C04BB">
      <w:rPr>
        <w:rStyle w:val="PageNumber"/>
        <w:rFonts w:ascii="Times New Roman" w:hAnsi="Times New Roman"/>
        <w:sz w:val="20"/>
      </w:rPr>
      <w:instrText xml:space="preserve"> NUMPAGES </w:instrText>
    </w:r>
    <w:r w:rsidRPr="000C04BB">
      <w:rPr>
        <w:rStyle w:val="PageNumber"/>
        <w:rFonts w:ascii="Times New Roman" w:hAnsi="Times New Roman"/>
        <w:sz w:val="20"/>
      </w:rPr>
      <w:fldChar w:fldCharType="separate"/>
    </w:r>
    <w:r w:rsidRPr="000C04BB">
      <w:rPr>
        <w:rStyle w:val="PageNumber"/>
        <w:rFonts w:ascii="Times New Roman" w:hAnsi="Times New Roman"/>
        <w:sz w:val="20"/>
      </w:rPr>
      <w:t>31</w:t>
    </w:r>
    <w:r w:rsidRPr="000C04BB">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8891" w14:textId="77777777" w:rsidR="002070F8" w:rsidRDefault="002070F8">
      <w:r>
        <w:separator/>
      </w:r>
    </w:p>
  </w:footnote>
  <w:footnote w:type="continuationSeparator" w:id="0">
    <w:p w14:paraId="3CE57356" w14:textId="77777777" w:rsidR="002070F8" w:rsidRDefault="002070F8">
      <w:r>
        <w:continuationSeparator/>
      </w:r>
    </w:p>
  </w:footnote>
  <w:footnote w:type="continuationNotice" w:id="1">
    <w:p w14:paraId="44EE14AF" w14:textId="77777777" w:rsidR="002070F8" w:rsidRDefault="002070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7A81" w14:textId="77777777" w:rsidR="00233FFB" w:rsidRPr="00903F4A" w:rsidRDefault="0067281C">
    <w:pPr>
      <w:pStyle w:val="Header"/>
      <w:tabs>
        <w:tab w:val="right" w:pos="8505"/>
      </w:tabs>
      <w:rPr>
        <w:rStyle w:val="PageNumber"/>
      </w:rPr>
    </w:pPr>
    <w:r>
      <w:rPr>
        <w:noProof/>
      </w:rPr>
      <w:drawing>
        <wp:anchor distT="0" distB="0" distL="114300" distR="114300" simplePos="0" relativeHeight="251658752" behindDoc="0" locked="0" layoutInCell="1" allowOverlap="1" wp14:anchorId="4832F305" wp14:editId="65A1EFA4">
          <wp:simplePos x="0" y="0"/>
          <wp:positionH relativeFrom="page">
            <wp:posOffset>-66675</wp:posOffset>
          </wp:positionH>
          <wp:positionV relativeFrom="paragraph">
            <wp:posOffset>-269875</wp:posOffset>
          </wp:positionV>
          <wp:extent cx="9997440" cy="171450"/>
          <wp:effectExtent l="0" t="0" r="0" b="0"/>
          <wp:wrapNone/>
          <wp:docPr id="47145426" name="Picture 47145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44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107344D7" wp14:editId="3124B2EA">
          <wp:simplePos x="0" y="0"/>
          <wp:positionH relativeFrom="margin">
            <wp:align>right</wp:align>
          </wp:positionH>
          <wp:positionV relativeFrom="paragraph">
            <wp:posOffset>9525</wp:posOffset>
          </wp:positionV>
          <wp:extent cx="383540" cy="438785"/>
          <wp:effectExtent l="0" t="0" r="0" b="0"/>
          <wp:wrapNone/>
          <wp:docPr id="1066406662" name="Picture 10664066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84251"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354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680" behindDoc="0" locked="0" layoutInCell="0" allowOverlap="1" wp14:anchorId="67F0876F" wp14:editId="118891A8">
              <wp:simplePos x="0" y="0"/>
              <wp:positionH relativeFrom="column">
                <wp:posOffset>2498090</wp:posOffset>
              </wp:positionH>
              <wp:positionV relativeFrom="paragraph">
                <wp:posOffset>-1347470</wp:posOffset>
              </wp:positionV>
              <wp:extent cx="2835275" cy="549275"/>
              <wp:effectExtent l="0" t="0" r="0" b="0"/>
              <wp:wrapNone/>
              <wp:docPr id="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wps:spPr>
                    <wps:txbx>
                      <w:txbxContent>
                        <w:p w14:paraId="7C7C85C9" w14:textId="77777777" w:rsidR="00233FFB" w:rsidRDefault="00233FFB">
                          <w:pPr>
                            <w:jc w:val="right"/>
                            <w:rPr>
                              <w:rFonts w:ascii="Arial" w:hAnsi="Arial"/>
                              <w:sz w:val="18"/>
                            </w:rPr>
                          </w:pPr>
                          <w:r>
                            <w:rPr>
                              <w:rFonts w:ascii="Arial" w:hAnsi="Arial"/>
                              <w:sz w:val="18"/>
                            </w:rPr>
                            <w:t>DRAFT [NO.]: [Date]</w:t>
                          </w:r>
                        </w:p>
                        <w:p w14:paraId="502570F8" w14:textId="77777777" w:rsidR="00233FFB" w:rsidRDefault="00233FF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0876F" id="Rectangle 2" o:spid="_x0000_s1026" alt="&quot;&quot;" style="position:absolute;margin-left:196.7pt;margin-top:-106.1pt;width:223.25pt;height:4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7C7C85C9" w14:textId="77777777" w:rsidR="00233FFB" w:rsidRDefault="00233FFB">
                    <w:pPr>
                      <w:jc w:val="right"/>
                      <w:rPr>
                        <w:rFonts w:ascii="Arial" w:hAnsi="Arial"/>
                        <w:sz w:val="18"/>
                      </w:rPr>
                    </w:pPr>
                    <w:r>
                      <w:rPr>
                        <w:rFonts w:ascii="Arial" w:hAnsi="Arial"/>
                        <w:sz w:val="18"/>
                      </w:rPr>
                      <w:t>DRAFT [NO.]: [Date]</w:t>
                    </w:r>
                  </w:p>
                  <w:p w14:paraId="502570F8" w14:textId="77777777" w:rsidR="00233FFB" w:rsidRDefault="00233FFB">
                    <w:pPr>
                      <w:jc w:val="right"/>
                      <w:rPr>
                        <w:rFonts w:ascii="Arial" w:hAnsi="Arial"/>
                        <w:sz w:val="18"/>
                      </w:rPr>
                    </w:pPr>
                    <w:r>
                      <w:rPr>
                        <w:rFonts w:ascii="Arial" w:hAnsi="Arial"/>
                        <w:sz w:val="18"/>
                      </w:rPr>
                      <w:t>Marked to show changes from draft [No.]: [Date]</w:t>
                    </w:r>
                  </w:p>
                </w:txbxContent>
              </v:textbox>
            </v:rect>
          </w:pict>
        </mc:Fallback>
      </mc:AlternateContent>
    </w:r>
    <w:r w:rsidR="00233FFB" w:rsidRPr="00903F4A">
      <w:rPr>
        <w:rStyle w:val="PageNumber"/>
      </w:rPr>
      <w:t>Our Customer Terms</w:t>
    </w:r>
    <w:r w:rsidR="00233FFB" w:rsidRPr="00903F4A">
      <w:rPr>
        <w:rStyle w:val="PageNumber"/>
        <w:szCs w:val="36"/>
      </w:rPr>
      <w:tab/>
    </w:r>
  </w:p>
  <w:p w14:paraId="5910741D" w14:textId="77777777" w:rsidR="00233FFB" w:rsidRPr="00903F4A" w:rsidRDefault="00233FFB" w:rsidP="00FA1005">
    <w:pPr>
      <w:pStyle w:val="Headersub"/>
      <w:spacing w:after="720"/>
      <w:rPr>
        <w:rStyle w:val="PageNumber"/>
        <w:szCs w:val="36"/>
      </w:rPr>
    </w:pPr>
    <w:r w:rsidRPr="00903F4A">
      <w:rPr>
        <w:rStyle w:val="PageNumber"/>
        <w:szCs w:val="36"/>
      </w:rPr>
      <w:t xml:space="preserve">Telstra SIP Connect </w:t>
    </w:r>
    <w:proofErr w:type="gramStart"/>
    <w:r w:rsidRPr="00903F4A">
      <w:rPr>
        <w:rStyle w:val="PageNumber"/>
        <w:szCs w:val="36"/>
      </w:rPr>
      <w:t>section</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9B60" w14:textId="77777777" w:rsidR="00233FFB" w:rsidRPr="00903F4A" w:rsidRDefault="0067281C" w:rsidP="002F0BD7">
    <w:pPr>
      <w:pStyle w:val="Header"/>
      <w:pBdr>
        <w:bottom w:val="single" w:sz="8" w:space="1" w:color="auto"/>
      </w:pBdr>
      <w:tabs>
        <w:tab w:val="right" w:pos="8505"/>
      </w:tabs>
      <w:rPr>
        <w:rStyle w:val="PageNumber"/>
        <w:rFonts w:ascii="Courier New" w:hAnsi="Courier New" w:cs="Courier New"/>
        <w:color w:val="FF0000"/>
        <w:sz w:val="4"/>
        <w:szCs w:val="36"/>
      </w:rPr>
    </w:pPr>
    <w:r>
      <w:rPr>
        <w:noProof/>
      </w:rPr>
      <mc:AlternateContent>
        <mc:Choice Requires="wps">
          <w:drawing>
            <wp:anchor distT="0" distB="0" distL="114300" distR="114300" simplePos="0" relativeHeight="251657728" behindDoc="1" locked="1" layoutInCell="1" allowOverlap="0" wp14:anchorId="3F4895D3" wp14:editId="5EA8978B">
              <wp:simplePos x="0" y="0"/>
              <wp:positionH relativeFrom="page">
                <wp:posOffset>1062355</wp:posOffset>
              </wp:positionH>
              <wp:positionV relativeFrom="page">
                <wp:posOffset>4761865</wp:posOffset>
              </wp:positionV>
              <wp:extent cx="4105275" cy="1892935"/>
              <wp:effectExtent l="0" t="0" r="0" b="0"/>
              <wp:wrapNone/>
              <wp:docPr id="2" name="WordArt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wps:spPr>
                    <wps:txbx>
                      <w:txbxContent>
                        <w:p w14:paraId="0D5DC169" w14:textId="77777777" w:rsidR="00233FFB" w:rsidRDefault="00233FFB" w:rsidP="0097788F">
                          <w:pPr>
                            <w:jc w:val="center"/>
                            <w:rPr>
                              <w:sz w:val="24"/>
                              <w:szCs w:val="24"/>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F4895D3" id="_x0000_t202" coordsize="21600,21600" o:spt="202" path="m,l,21600r21600,l21600,xe">
              <v:stroke joinstyle="miter"/>
              <v:path gradientshapeok="t" o:connecttype="rect"/>
            </v:shapetype>
            <v:shape id="WordArt 7" o:spid="_x0000_s1027" type="#_x0000_t202" alt="&quot;&quot;" style="position:absolute;margin-left:83.65pt;margin-top:374.95pt;width:323.25pt;height:149.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0L+A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" o:allowoverlap="f" filled="f" stroked="f">
              <o:lock v:ext="edit" aspectratio="t" shapetype="t"/>
              <v:textbox style="mso-fit-shape-to-text:t">
                <w:txbxContent>
                  <w:p w14:paraId="0D5DC169" w14:textId="77777777" w:rsidR="00233FFB" w:rsidRDefault="00233FFB" w:rsidP="0097788F">
                    <w:pPr>
                      <w:jc w:val="center"/>
                      <w:rPr>
                        <w:sz w:val="24"/>
                        <w:szCs w:val="24"/>
                      </w:rP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18AE7D1B" w14:textId="77777777" w:rsidR="00233FFB" w:rsidRPr="00903F4A" w:rsidRDefault="0067281C">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6704" behindDoc="0" locked="0" layoutInCell="0" allowOverlap="1" wp14:anchorId="04CA8BD0" wp14:editId="696255A5">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wps:spPr>
                    <wps:txbx>
                      <w:txbxContent>
                        <w:p w14:paraId="60409620" w14:textId="77777777" w:rsidR="00233FFB" w:rsidRDefault="00233FFB">
                          <w:pPr>
                            <w:jc w:val="right"/>
                            <w:rPr>
                              <w:rFonts w:ascii="Arial" w:hAnsi="Arial"/>
                              <w:sz w:val="18"/>
                            </w:rPr>
                          </w:pPr>
                          <w:r>
                            <w:rPr>
                              <w:rFonts w:ascii="Arial" w:hAnsi="Arial"/>
                              <w:sz w:val="18"/>
                            </w:rPr>
                            <w:t>DRAFT [NO.]: [Date]</w:t>
                          </w:r>
                        </w:p>
                        <w:p w14:paraId="28CC2A36" w14:textId="77777777" w:rsidR="00233FFB" w:rsidRDefault="00233FF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A8BD0" id="Rectangle 1" o:spid="_x0000_s1028"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" o:allowincell="f" filled="f" stroked="f">
              <v:textbox inset="1pt,1pt,1pt,1pt">
                <w:txbxContent>
                  <w:p w14:paraId="60409620" w14:textId="77777777" w:rsidR="00233FFB" w:rsidRDefault="00233FFB">
                    <w:pPr>
                      <w:jc w:val="right"/>
                      <w:rPr>
                        <w:rFonts w:ascii="Arial" w:hAnsi="Arial"/>
                        <w:sz w:val="18"/>
                      </w:rPr>
                    </w:pPr>
                    <w:r>
                      <w:rPr>
                        <w:rFonts w:ascii="Arial" w:hAnsi="Arial"/>
                        <w:sz w:val="18"/>
                      </w:rPr>
                      <w:t>DRAFT [NO.]: [Date]</w:t>
                    </w:r>
                  </w:p>
                  <w:p w14:paraId="28CC2A36" w14:textId="77777777" w:rsidR="00233FFB" w:rsidRDefault="00233FFB">
                    <w:pPr>
                      <w:jc w:val="right"/>
                      <w:rPr>
                        <w:rFonts w:ascii="Arial" w:hAnsi="Arial"/>
                        <w:sz w:val="18"/>
                      </w:rPr>
                    </w:pPr>
                    <w:r>
                      <w:rPr>
                        <w:rFonts w:ascii="Arial" w:hAnsi="Arial"/>
                        <w:sz w:val="18"/>
                      </w:rPr>
                      <w:t>Marked to show changes from draft [No.]: [Date]</w:t>
                    </w:r>
                  </w:p>
                </w:txbxContent>
              </v:textbox>
            </v:rect>
          </w:pict>
        </mc:Fallback>
      </mc:AlternateContent>
    </w:r>
    <w:r w:rsidR="00233FFB" w:rsidRPr="00903F4A">
      <w:rPr>
        <w:rStyle w:val="PageNumber"/>
        <w:szCs w:val="36"/>
      </w:rPr>
      <w:t>Our Customer Terms</w:t>
    </w:r>
  </w:p>
  <w:p w14:paraId="7902365E" w14:textId="77777777" w:rsidR="00233FFB" w:rsidRPr="00903F4A" w:rsidRDefault="00233FFB">
    <w:pPr>
      <w:pStyle w:val="Header"/>
      <w:pBdr>
        <w:bottom w:val="single" w:sz="8" w:space="1" w:color="auto"/>
      </w:pBdr>
      <w:tabs>
        <w:tab w:val="right" w:pos="8505"/>
      </w:tabs>
      <w:rPr>
        <w:rStyle w:val="PageNumber"/>
        <w:b w:val="0"/>
        <w:bCs/>
        <w:szCs w:val="36"/>
      </w:rPr>
    </w:pPr>
    <w:r w:rsidRPr="00903F4A">
      <w:rPr>
        <w:rStyle w:val="PageNumber"/>
        <w:b w:val="0"/>
        <w:bCs/>
        <w:szCs w:val="36"/>
      </w:rPr>
      <w:t>General Terms</w:t>
    </w:r>
  </w:p>
  <w:p w14:paraId="64ECB1E0" w14:textId="77777777" w:rsidR="00233FFB" w:rsidRPr="00903F4A" w:rsidRDefault="00233FFB">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560"/>
    <w:multiLevelType w:val="multilevel"/>
    <w:tmpl w:val="698A73B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ascii="Times New Roman" w:hAnsi="Times New Roman" w:cs="Times New Roman" w:hint="default"/>
        <w:b w:val="0"/>
        <w:i w:val="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3C001388"/>
    <w:multiLevelType w:val="hybridMultilevel"/>
    <w:tmpl w:val="C8B0A3DE"/>
    <w:lvl w:ilvl="0" w:tplc="630405D2">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C8FE727A">
      <w:start w:val="1"/>
      <w:numFmt w:val="lowerLetter"/>
      <w:lvlText w:val="%2."/>
      <w:lvlJc w:val="left"/>
      <w:pPr>
        <w:tabs>
          <w:tab w:val="num" w:pos="1440"/>
        </w:tabs>
        <w:ind w:left="1440" w:hanging="360"/>
      </w:pPr>
    </w:lvl>
    <w:lvl w:ilvl="2" w:tplc="38267406">
      <w:start w:val="1"/>
      <w:numFmt w:val="lowerRoman"/>
      <w:lvlText w:val="%3."/>
      <w:lvlJc w:val="right"/>
      <w:pPr>
        <w:tabs>
          <w:tab w:val="num" w:pos="2160"/>
        </w:tabs>
        <w:ind w:left="2160" w:hanging="180"/>
      </w:pPr>
    </w:lvl>
    <w:lvl w:ilvl="3" w:tplc="8F8A3474">
      <w:start w:val="1"/>
      <w:numFmt w:val="decimal"/>
      <w:lvlText w:val="%4."/>
      <w:lvlJc w:val="left"/>
      <w:pPr>
        <w:tabs>
          <w:tab w:val="num" w:pos="2880"/>
        </w:tabs>
        <w:ind w:left="2880" w:hanging="360"/>
      </w:pPr>
    </w:lvl>
    <w:lvl w:ilvl="4" w:tplc="9C54F0AA">
      <w:start w:val="1"/>
      <w:numFmt w:val="lowerLetter"/>
      <w:lvlText w:val="%5."/>
      <w:lvlJc w:val="left"/>
      <w:pPr>
        <w:tabs>
          <w:tab w:val="num" w:pos="3600"/>
        </w:tabs>
        <w:ind w:left="3600" w:hanging="360"/>
      </w:pPr>
    </w:lvl>
    <w:lvl w:ilvl="5" w:tplc="3620EE9A">
      <w:start w:val="1"/>
      <w:numFmt w:val="lowerRoman"/>
      <w:lvlText w:val="%6."/>
      <w:lvlJc w:val="right"/>
      <w:pPr>
        <w:tabs>
          <w:tab w:val="num" w:pos="4320"/>
        </w:tabs>
        <w:ind w:left="4320" w:hanging="180"/>
      </w:pPr>
    </w:lvl>
    <w:lvl w:ilvl="6" w:tplc="0E96FC16">
      <w:start w:val="1"/>
      <w:numFmt w:val="decimal"/>
      <w:lvlText w:val="%7."/>
      <w:lvlJc w:val="left"/>
      <w:pPr>
        <w:tabs>
          <w:tab w:val="num" w:pos="5040"/>
        </w:tabs>
        <w:ind w:left="5040" w:hanging="360"/>
      </w:pPr>
    </w:lvl>
    <w:lvl w:ilvl="7" w:tplc="62CCA0EA">
      <w:start w:val="1"/>
      <w:numFmt w:val="lowerLetter"/>
      <w:lvlText w:val="%8."/>
      <w:lvlJc w:val="left"/>
      <w:pPr>
        <w:tabs>
          <w:tab w:val="num" w:pos="5760"/>
        </w:tabs>
        <w:ind w:left="5760" w:hanging="360"/>
      </w:pPr>
    </w:lvl>
    <w:lvl w:ilvl="8" w:tplc="E0D28442">
      <w:start w:val="1"/>
      <w:numFmt w:val="lowerRoman"/>
      <w:lvlText w:val="%9."/>
      <w:lvlJc w:val="right"/>
      <w:pPr>
        <w:tabs>
          <w:tab w:val="num" w:pos="6480"/>
        </w:tabs>
        <w:ind w:left="6480" w:hanging="180"/>
      </w:pPr>
    </w:lvl>
  </w:abstractNum>
  <w:abstractNum w:abstractNumId="2"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 w15:restartNumberingAfterBreak="0">
    <w:nsid w:val="5A390385"/>
    <w:multiLevelType w:val="hybridMultilevel"/>
    <w:tmpl w:val="8D8EFC9A"/>
    <w:lvl w:ilvl="0" w:tplc="43E295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0500A7"/>
    <w:multiLevelType w:val="hybridMultilevel"/>
    <w:tmpl w:val="5ED8052E"/>
    <w:lvl w:ilvl="0" w:tplc="D842DBA0">
      <w:start w:val="1"/>
      <w:numFmt w:val="upperLetter"/>
      <w:pStyle w:val="Recital"/>
      <w:lvlText w:val="%1."/>
      <w:lvlJc w:val="left"/>
      <w:pPr>
        <w:tabs>
          <w:tab w:val="num" w:pos="1474"/>
        </w:tabs>
        <w:ind w:left="1474" w:hanging="737"/>
      </w:pPr>
      <w:rPr>
        <w:rFonts w:ascii="Arial" w:hAnsi="Arial" w:hint="default"/>
        <w:b w:val="0"/>
        <w:i w:val="0"/>
        <w:sz w:val="19"/>
      </w:rPr>
    </w:lvl>
    <w:lvl w:ilvl="1" w:tplc="15D62D7E" w:tentative="1">
      <w:start w:val="1"/>
      <w:numFmt w:val="lowerLetter"/>
      <w:lvlText w:val="%2."/>
      <w:lvlJc w:val="left"/>
      <w:pPr>
        <w:tabs>
          <w:tab w:val="num" w:pos="1440"/>
        </w:tabs>
        <w:ind w:left="1440" w:hanging="360"/>
      </w:pPr>
    </w:lvl>
    <w:lvl w:ilvl="2" w:tplc="B894A97C" w:tentative="1">
      <w:start w:val="1"/>
      <w:numFmt w:val="lowerRoman"/>
      <w:lvlText w:val="%3."/>
      <w:lvlJc w:val="right"/>
      <w:pPr>
        <w:tabs>
          <w:tab w:val="num" w:pos="2160"/>
        </w:tabs>
        <w:ind w:left="2160" w:hanging="180"/>
      </w:pPr>
    </w:lvl>
    <w:lvl w:ilvl="3" w:tplc="96B41640" w:tentative="1">
      <w:start w:val="1"/>
      <w:numFmt w:val="decimal"/>
      <w:lvlText w:val="%4."/>
      <w:lvlJc w:val="left"/>
      <w:pPr>
        <w:tabs>
          <w:tab w:val="num" w:pos="2880"/>
        </w:tabs>
        <w:ind w:left="2880" w:hanging="360"/>
      </w:pPr>
    </w:lvl>
    <w:lvl w:ilvl="4" w:tplc="DDD02398" w:tentative="1">
      <w:start w:val="1"/>
      <w:numFmt w:val="lowerLetter"/>
      <w:lvlText w:val="%5."/>
      <w:lvlJc w:val="left"/>
      <w:pPr>
        <w:tabs>
          <w:tab w:val="num" w:pos="3600"/>
        </w:tabs>
        <w:ind w:left="3600" w:hanging="360"/>
      </w:pPr>
    </w:lvl>
    <w:lvl w:ilvl="5" w:tplc="C6C4F7A6" w:tentative="1">
      <w:start w:val="1"/>
      <w:numFmt w:val="lowerRoman"/>
      <w:lvlText w:val="%6."/>
      <w:lvlJc w:val="right"/>
      <w:pPr>
        <w:tabs>
          <w:tab w:val="num" w:pos="4320"/>
        </w:tabs>
        <w:ind w:left="4320" w:hanging="180"/>
      </w:pPr>
    </w:lvl>
    <w:lvl w:ilvl="6" w:tplc="3E64F306" w:tentative="1">
      <w:start w:val="1"/>
      <w:numFmt w:val="decimal"/>
      <w:lvlText w:val="%7."/>
      <w:lvlJc w:val="left"/>
      <w:pPr>
        <w:tabs>
          <w:tab w:val="num" w:pos="5040"/>
        </w:tabs>
        <w:ind w:left="5040" w:hanging="360"/>
      </w:pPr>
    </w:lvl>
    <w:lvl w:ilvl="7" w:tplc="F5D4509A" w:tentative="1">
      <w:start w:val="1"/>
      <w:numFmt w:val="lowerLetter"/>
      <w:lvlText w:val="%8."/>
      <w:lvlJc w:val="left"/>
      <w:pPr>
        <w:tabs>
          <w:tab w:val="num" w:pos="5760"/>
        </w:tabs>
        <w:ind w:left="5760" w:hanging="360"/>
      </w:pPr>
    </w:lvl>
    <w:lvl w:ilvl="8" w:tplc="9C92F916" w:tentative="1">
      <w:start w:val="1"/>
      <w:numFmt w:val="lowerRoman"/>
      <w:lvlText w:val="%9."/>
      <w:lvlJc w:val="right"/>
      <w:pPr>
        <w:tabs>
          <w:tab w:val="num" w:pos="6480"/>
        </w:tabs>
        <w:ind w:left="6480" w:hanging="180"/>
      </w:pPr>
    </w:lvl>
  </w:abstractNum>
  <w:abstractNum w:abstractNumId="5" w15:restartNumberingAfterBreak="0">
    <w:nsid w:val="64E32BF2"/>
    <w:multiLevelType w:val="multilevel"/>
    <w:tmpl w:val="EE2E10E2"/>
    <w:lvl w:ilvl="0">
      <w:start w:val="1"/>
      <w:numFmt w:val="decimal"/>
      <w:pStyle w:val="Schedule"/>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Times New Roman" w:hAnsi="Times New Roman" w:cs="Times New Roman" w:hint="default"/>
        <w:b w:val="0"/>
        <w:i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6"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265038291">
    <w:abstractNumId w:val="6"/>
  </w:num>
  <w:num w:numId="2" w16cid:durableId="732896146">
    <w:abstractNumId w:val="2"/>
  </w:num>
  <w:num w:numId="3" w16cid:durableId="1635063885">
    <w:abstractNumId w:val="0"/>
  </w:num>
  <w:num w:numId="4" w16cid:durableId="92482025">
    <w:abstractNumId w:val="4"/>
  </w:num>
  <w:num w:numId="5" w16cid:durableId="382295426">
    <w:abstractNumId w:val="1"/>
  </w:num>
  <w:num w:numId="6" w16cid:durableId="171341293">
    <w:abstractNumId w:val="5"/>
  </w:num>
  <w:num w:numId="7" w16cid:durableId="1152017524">
    <w:abstractNumId w:val="0"/>
  </w:num>
  <w:num w:numId="8" w16cid:durableId="350641712">
    <w:abstractNumId w:val="0"/>
  </w:num>
  <w:num w:numId="9" w16cid:durableId="880092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0698700">
    <w:abstractNumId w:val="0"/>
  </w:num>
  <w:num w:numId="11" w16cid:durableId="1898393033">
    <w:abstractNumId w:val="3"/>
  </w:num>
  <w:num w:numId="12" w16cid:durableId="6551826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9418110"/>
    <w:docVar w:name="FirstTime" w:val="No"/>
    <w:docVar w:name="M_BRAND" w:val="YES"/>
    <w:docVar w:name="S4S_TemplateSet" w:val="Yes"/>
    <w:docVar w:name="Template" w:val="fdeedn.dot"/>
  </w:docVars>
  <w:rsids>
    <w:rsidRoot w:val="00C66E64"/>
    <w:rsid w:val="00013D2F"/>
    <w:rsid w:val="00015AA2"/>
    <w:rsid w:val="00016964"/>
    <w:rsid w:val="0001797D"/>
    <w:rsid w:val="00017986"/>
    <w:rsid w:val="00032582"/>
    <w:rsid w:val="0003723C"/>
    <w:rsid w:val="00042430"/>
    <w:rsid w:val="00047965"/>
    <w:rsid w:val="00052589"/>
    <w:rsid w:val="00057CF7"/>
    <w:rsid w:val="00057E5D"/>
    <w:rsid w:val="000609EC"/>
    <w:rsid w:val="00061372"/>
    <w:rsid w:val="00067E22"/>
    <w:rsid w:val="0007355B"/>
    <w:rsid w:val="0007470C"/>
    <w:rsid w:val="00074A2A"/>
    <w:rsid w:val="000775B8"/>
    <w:rsid w:val="0008412F"/>
    <w:rsid w:val="00084F2A"/>
    <w:rsid w:val="00087623"/>
    <w:rsid w:val="00090E26"/>
    <w:rsid w:val="00091378"/>
    <w:rsid w:val="00091C57"/>
    <w:rsid w:val="000A0149"/>
    <w:rsid w:val="000A16B2"/>
    <w:rsid w:val="000A3553"/>
    <w:rsid w:val="000A6701"/>
    <w:rsid w:val="000B249F"/>
    <w:rsid w:val="000B2B15"/>
    <w:rsid w:val="000B4642"/>
    <w:rsid w:val="000B6B21"/>
    <w:rsid w:val="000B7F1B"/>
    <w:rsid w:val="000C04BB"/>
    <w:rsid w:val="000C265D"/>
    <w:rsid w:val="000D17AD"/>
    <w:rsid w:val="000D4E17"/>
    <w:rsid w:val="000D58E6"/>
    <w:rsid w:val="000E071F"/>
    <w:rsid w:val="000E3088"/>
    <w:rsid w:val="000E385B"/>
    <w:rsid w:val="000E6AEB"/>
    <w:rsid w:val="000F012E"/>
    <w:rsid w:val="000F3E9E"/>
    <w:rsid w:val="000F453F"/>
    <w:rsid w:val="000F5B6B"/>
    <w:rsid w:val="001002A8"/>
    <w:rsid w:val="001142CD"/>
    <w:rsid w:val="00121F58"/>
    <w:rsid w:val="00123D74"/>
    <w:rsid w:val="001416E4"/>
    <w:rsid w:val="00142AE9"/>
    <w:rsid w:val="001511BD"/>
    <w:rsid w:val="00152450"/>
    <w:rsid w:val="00163623"/>
    <w:rsid w:val="00163D1D"/>
    <w:rsid w:val="00164AA4"/>
    <w:rsid w:val="001664B3"/>
    <w:rsid w:val="00170C34"/>
    <w:rsid w:val="00172DB3"/>
    <w:rsid w:val="00174E91"/>
    <w:rsid w:val="00175F1A"/>
    <w:rsid w:val="001772F1"/>
    <w:rsid w:val="001808E4"/>
    <w:rsid w:val="00181728"/>
    <w:rsid w:val="00183B78"/>
    <w:rsid w:val="00190FD4"/>
    <w:rsid w:val="00196659"/>
    <w:rsid w:val="001A1045"/>
    <w:rsid w:val="001A500C"/>
    <w:rsid w:val="001B086C"/>
    <w:rsid w:val="001B0928"/>
    <w:rsid w:val="001B16B2"/>
    <w:rsid w:val="001C07FA"/>
    <w:rsid w:val="001C433C"/>
    <w:rsid w:val="001C4EEE"/>
    <w:rsid w:val="001C57AD"/>
    <w:rsid w:val="001C7C37"/>
    <w:rsid w:val="001D01CB"/>
    <w:rsid w:val="001D182A"/>
    <w:rsid w:val="001D1BBD"/>
    <w:rsid w:val="001D4404"/>
    <w:rsid w:val="001E1603"/>
    <w:rsid w:val="001E2113"/>
    <w:rsid w:val="001E33DD"/>
    <w:rsid w:val="001E4AC9"/>
    <w:rsid w:val="001E6487"/>
    <w:rsid w:val="001F32D6"/>
    <w:rsid w:val="001F52E3"/>
    <w:rsid w:val="0020113B"/>
    <w:rsid w:val="00201D27"/>
    <w:rsid w:val="00203846"/>
    <w:rsid w:val="00204CC0"/>
    <w:rsid w:val="002070F8"/>
    <w:rsid w:val="0021057B"/>
    <w:rsid w:val="0021519A"/>
    <w:rsid w:val="00215D5B"/>
    <w:rsid w:val="00220083"/>
    <w:rsid w:val="0022200E"/>
    <w:rsid w:val="002316D3"/>
    <w:rsid w:val="00233FFB"/>
    <w:rsid w:val="00234713"/>
    <w:rsid w:val="002347AD"/>
    <w:rsid w:val="0023589F"/>
    <w:rsid w:val="00240D04"/>
    <w:rsid w:val="00243427"/>
    <w:rsid w:val="00247EC5"/>
    <w:rsid w:val="00247F48"/>
    <w:rsid w:val="00250E31"/>
    <w:rsid w:val="00251F4D"/>
    <w:rsid w:val="00255000"/>
    <w:rsid w:val="002557DA"/>
    <w:rsid w:val="002634BF"/>
    <w:rsid w:val="00264C5A"/>
    <w:rsid w:val="00266CDF"/>
    <w:rsid w:val="00271496"/>
    <w:rsid w:val="00282DEA"/>
    <w:rsid w:val="00284959"/>
    <w:rsid w:val="00286AE1"/>
    <w:rsid w:val="002A0F0B"/>
    <w:rsid w:val="002A2797"/>
    <w:rsid w:val="002A4195"/>
    <w:rsid w:val="002A54A8"/>
    <w:rsid w:val="002A59B5"/>
    <w:rsid w:val="002C0BF7"/>
    <w:rsid w:val="002C24EE"/>
    <w:rsid w:val="002C2AF7"/>
    <w:rsid w:val="002C3CD5"/>
    <w:rsid w:val="002C3D67"/>
    <w:rsid w:val="002E0065"/>
    <w:rsid w:val="002E0B94"/>
    <w:rsid w:val="002E0D27"/>
    <w:rsid w:val="002E2F8C"/>
    <w:rsid w:val="002F0BD7"/>
    <w:rsid w:val="002F1F4E"/>
    <w:rsid w:val="002F3305"/>
    <w:rsid w:val="002F3E72"/>
    <w:rsid w:val="00305018"/>
    <w:rsid w:val="003058D5"/>
    <w:rsid w:val="0030765F"/>
    <w:rsid w:val="00307E9D"/>
    <w:rsid w:val="00310CF5"/>
    <w:rsid w:val="00310EF4"/>
    <w:rsid w:val="003157B7"/>
    <w:rsid w:val="00325312"/>
    <w:rsid w:val="00330712"/>
    <w:rsid w:val="00331A06"/>
    <w:rsid w:val="0033250D"/>
    <w:rsid w:val="00332AD2"/>
    <w:rsid w:val="00333647"/>
    <w:rsid w:val="00334D71"/>
    <w:rsid w:val="0033584C"/>
    <w:rsid w:val="00337520"/>
    <w:rsid w:val="00340A45"/>
    <w:rsid w:val="00346FCF"/>
    <w:rsid w:val="00351D6B"/>
    <w:rsid w:val="003610BE"/>
    <w:rsid w:val="00373A3F"/>
    <w:rsid w:val="00374E39"/>
    <w:rsid w:val="00384C0C"/>
    <w:rsid w:val="003873A4"/>
    <w:rsid w:val="00394883"/>
    <w:rsid w:val="003A2729"/>
    <w:rsid w:val="003A5887"/>
    <w:rsid w:val="003A6845"/>
    <w:rsid w:val="003A711F"/>
    <w:rsid w:val="003B0D9D"/>
    <w:rsid w:val="003B28DA"/>
    <w:rsid w:val="003B648D"/>
    <w:rsid w:val="003B741D"/>
    <w:rsid w:val="003C1A61"/>
    <w:rsid w:val="003D2FF1"/>
    <w:rsid w:val="003E0536"/>
    <w:rsid w:val="003E6886"/>
    <w:rsid w:val="003E6B44"/>
    <w:rsid w:val="003F23CF"/>
    <w:rsid w:val="003F71D9"/>
    <w:rsid w:val="00402956"/>
    <w:rsid w:val="00411407"/>
    <w:rsid w:val="00414A3D"/>
    <w:rsid w:val="0042094A"/>
    <w:rsid w:val="00422308"/>
    <w:rsid w:val="0042627D"/>
    <w:rsid w:val="0043305C"/>
    <w:rsid w:val="00435D48"/>
    <w:rsid w:val="004420EC"/>
    <w:rsid w:val="00442F5D"/>
    <w:rsid w:val="004433F4"/>
    <w:rsid w:val="00443C3E"/>
    <w:rsid w:val="00445DEC"/>
    <w:rsid w:val="004502C7"/>
    <w:rsid w:val="004523AB"/>
    <w:rsid w:val="00453A4B"/>
    <w:rsid w:val="00460240"/>
    <w:rsid w:val="00461034"/>
    <w:rsid w:val="00462C63"/>
    <w:rsid w:val="004677F5"/>
    <w:rsid w:val="00467CAA"/>
    <w:rsid w:val="0047555F"/>
    <w:rsid w:val="00475A70"/>
    <w:rsid w:val="00490911"/>
    <w:rsid w:val="00491124"/>
    <w:rsid w:val="00491892"/>
    <w:rsid w:val="00493D34"/>
    <w:rsid w:val="004961A3"/>
    <w:rsid w:val="004A16C2"/>
    <w:rsid w:val="004A175B"/>
    <w:rsid w:val="004A1E91"/>
    <w:rsid w:val="004A2EF7"/>
    <w:rsid w:val="004A31B2"/>
    <w:rsid w:val="004B2ED9"/>
    <w:rsid w:val="004B4AD6"/>
    <w:rsid w:val="004B5246"/>
    <w:rsid w:val="004B5A7D"/>
    <w:rsid w:val="004B66AD"/>
    <w:rsid w:val="004C12F7"/>
    <w:rsid w:val="004C271D"/>
    <w:rsid w:val="004C3662"/>
    <w:rsid w:val="004C53F6"/>
    <w:rsid w:val="004C7561"/>
    <w:rsid w:val="004D5072"/>
    <w:rsid w:val="004E1387"/>
    <w:rsid w:val="004E158C"/>
    <w:rsid w:val="004E4F63"/>
    <w:rsid w:val="004F1B91"/>
    <w:rsid w:val="004F5BA5"/>
    <w:rsid w:val="00501306"/>
    <w:rsid w:val="00506467"/>
    <w:rsid w:val="00507EF3"/>
    <w:rsid w:val="0051070F"/>
    <w:rsid w:val="005136D6"/>
    <w:rsid w:val="0052357D"/>
    <w:rsid w:val="00525015"/>
    <w:rsid w:val="005260D4"/>
    <w:rsid w:val="0052636B"/>
    <w:rsid w:val="00526CC5"/>
    <w:rsid w:val="005327C5"/>
    <w:rsid w:val="00537BA2"/>
    <w:rsid w:val="00537E6E"/>
    <w:rsid w:val="0054177F"/>
    <w:rsid w:val="0054335E"/>
    <w:rsid w:val="00544185"/>
    <w:rsid w:val="00545456"/>
    <w:rsid w:val="005512C6"/>
    <w:rsid w:val="00551B95"/>
    <w:rsid w:val="00552B18"/>
    <w:rsid w:val="00555CFD"/>
    <w:rsid w:val="0056389E"/>
    <w:rsid w:val="00565822"/>
    <w:rsid w:val="00573E33"/>
    <w:rsid w:val="005757C3"/>
    <w:rsid w:val="00581F2F"/>
    <w:rsid w:val="005915E3"/>
    <w:rsid w:val="00596B69"/>
    <w:rsid w:val="00596C38"/>
    <w:rsid w:val="005B3EB9"/>
    <w:rsid w:val="005B7684"/>
    <w:rsid w:val="005C0122"/>
    <w:rsid w:val="005C0471"/>
    <w:rsid w:val="005C09BB"/>
    <w:rsid w:val="005C0F38"/>
    <w:rsid w:val="005C240E"/>
    <w:rsid w:val="005C48CB"/>
    <w:rsid w:val="005C54ED"/>
    <w:rsid w:val="005D0F9B"/>
    <w:rsid w:val="005D2FC0"/>
    <w:rsid w:val="005E3B8F"/>
    <w:rsid w:val="005F46E8"/>
    <w:rsid w:val="005F4F31"/>
    <w:rsid w:val="005F614C"/>
    <w:rsid w:val="005F7E6C"/>
    <w:rsid w:val="0060193E"/>
    <w:rsid w:val="006023DA"/>
    <w:rsid w:val="00603C05"/>
    <w:rsid w:val="00604527"/>
    <w:rsid w:val="00611E34"/>
    <w:rsid w:val="00621F66"/>
    <w:rsid w:val="00623B00"/>
    <w:rsid w:val="0062542A"/>
    <w:rsid w:val="006264A6"/>
    <w:rsid w:val="0064277E"/>
    <w:rsid w:val="00642997"/>
    <w:rsid w:val="0067281C"/>
    <w:rsid w:val="00672911"/>
    <w:rsid w:val="006762BA"/>
    <w:rsid w:val="00677331"/>
    <w:rsid w:val="00682A20"/>
    <w:rsid w:val="00686FCA"/>
    <w:rsid w:val="00692644"/>
    <w:rsid w:val="00695EB0"/>
    <w:rsid w:val="006A1767"/>
    <w:rsid w:val="006A25B9"/>
    <w:rsid w:val="006A2C7C"/>
    <w:rsid w:val="006A3062"/>
    <w:rsid w:val="006B079F"/>
    <w:rsid w:val="006B0B63"/>
    <w:rsid w:val="006B3C47"/>
    <w:rsid w:val="006B4AFF"/>
    <w:rsid w:val="006C5479"/>
    <w:rsid w:val="006D4F60"/>
    <w:rsid w:val="006D68A3"/>
    <w:rsid w:val="006D6F62"/>
    <w:rsid w:val="006D75CC"/>
    <w:rsid w:val="006E4312"/>
    <w:rsid w:val="006F402B"/>
    <w:rsid w:val="006F48A6"/>
    <w:rsid w:val="0070355C"/>
    <w:rsid w:val="00705077"/>
    <w:rsid w:val="0071134E"/>
    <w:rsid w:val="00711D62"/>
    <w:rsid w:val="00723D6A"/>
    <w:rsid w:val="00726491"/>
    <w:rsid w:val="0073093A"/>
    <w:rsid w:val="0073699A"/>
    <w:rsid w:val="007379BF"/>
    <w:rsid w:val="00743DA2"/>
    <w:rsid w:val="007451B4"/>
    <w:rsid w:val="007475B2"/>
    <w:rsid w:val="00747BB8"/>
    <w:rsid w:val="00756CEC"/>
    <w:rsid w:val="00760D91"/>
    <w:rsid w:val="00773143"/>
    <w:rsid w:val="007801BD"/>
    <w:rsid w:val="00781C2A"/>
    <w:rsid w:val="0079196C"/>
    <w:rsid w:val="007A7478"/>
    <w:rsid w:val="007B2372"/>
    <w:rsid w:val="007B6878"/>
    <w:rsid w:val="007C2CBC"/>
    <w:rsid w:val="007C630B"/>
    <w:rsid w:val="007C730A"/>
    <w:rsid w:val="007D2638"/>
    <w:rsid w:val="007D2BB1"/>
    <w:rsid w:val="007D62A5"/>
    <w:rsid w:val="007D6FC0"/>
    <w:rsid w:val="007D7589"/>
    <w:rsid w:val="007D7DA0"/>
    <w:rsid w:val="007E6B5E"/>
    <w:rsid w:val="007F2BEA"/>
    <w:rsid w:val="007F6DB9"/>
    <w:rsid w:val="007F70A7"/>
    <w:rsid w:val="0080742A"/>
    <w:rsid w:val="008141D2"/>
    <w:rsid w:val="00815D6D"/>
    <w:rsid w:val="00817DC6"/>
    <w:rsid w:val="008215F0"/>
    <w:rsid w:val="00822234"/>
    <w:rsid w:val="00827940"/>
    <w:rsid w:val="00834ED8"/>
    <w:rsid w:val="008368E5"/>
    <w:rsid w:val="00846E74"/>
    <w:rsid w:val="00855C1C"/>
    <w:rsid w:val="0086335D"/>
    <w:rsid w:val="00867D87"/>
    <w:rsid w:val="0087008A"/>
    <w:rsid w:val="00870AD6"/>
    <w:rsid w:val="00872612"/>
    <w:rsid w:val="00873252"/>
    <w:rsid w:val="0087462F"/>
    <w:rsid w:val="00877F9C"/>
    <w:rsid w:val="0088732D"/>
    <w:rsid w:val="00895DE1"/>
    <w:rsid w:val="008A0A58"/>
    <w:rsid w:val="008A0CA8"/>
    <w:rsid w:val="008A2AD2"/>
    <w:rsid w:val="008A4820"/>
    <w:rsid w:val="008A4FEF"/>
    <w:rsid w:val="008A5DEC"/>
    <w:rsid w:val="008A7DD8"/>
    <w:rsid w:val="008B3447"/>
    <w:rsid w:val="008B473F"/>
    <w:rsid w:val="008C0E95"/>
    <w:rsid w:val="008C1336"/>
    <w:rsid w:val="008C45A9"/>
    <w:rsid w:val="008C4757"/>
    <w:rsid w:val="008C7977"/>
    <w:rsid w:val="008C7D64"/>
    <w:rsid w:val="008D6453"/>
    <w:rsid w:val="008D668E"/>
    <w:rsid w:val="008E1112"/>
    <w:rsid w:val="008E2743"/>
    <w:rsid w:val="008E47CB"/>
    <w:rsid w:val="008E5240"/>
    <w:rsid w:val="008F49C0"/>
    <w:rsid w:val="008F4CFA"/>
    <w:rsid w:val="009003E5"/>
    <w:rsid w:val="009028EE"/>
    <w:rsid w:val="00903F4A"/>
    <w:rsid w:val="00904153"/>
    <w:rsid w:val="009114C9"/>
    <w:rsid w:val="00912B1E"/>
    <w:rsid w:val="00913E0A"/>
    <w:rsid w:val="00916630"/>
    <w:rsid w:val="00923633"/>
    <w:rsid w:val="009306F3"/>
    <w:rsid w:val="0093364F"/>
    <w:rsid w:val="00933928"/>
    <w:rsid w:val="00935270"/>
    <w:rsid w:val="00936170"/>
    <w:rsid w:val="009375D3"/>
    <w:rsid w:val="00943105"/>
    <w:rsid w:val="00946BC1"/>
    <w:rsid w:val="009470D7"/>
    <w:rsid w:val="0096156D"/>
    <w:rsid w:val="00964248"/>
    <w:rsid w:val="0096435A"/>
    <w:rsid w:val="00965FF5"/>
    <w:rsid w:val="00970C49"/>
    <w:rsid w:val="0097492B"/>
    <w:rsid w:val="00974A93"/>
    <w:rsid w:val="0097788F"/>
    <w:rsid w:val="0098042F"/>
    <w:rsid w:val="0098650A"/>
    <w:rsid w:val="00993AEC"/>
    <w:rsid w:val="00994868"/>
    <w:rsid w:val="009A372C"/>
    <w:rsid w:val="009A5EDA"/>
    <w:rsid w:val="009B36AE"/>
    <w:rsid w:val="009B63D1"/>
    <w:rsid w:val="009C055F"/>
    <w:rsid w:val="009C259E"/>
    <w:rsid w:val="009C3751"/>
    <w:rsid w:val="009C5614"/>
    <w:rsid w:val="009C7D69"/>
    <w:rsid w:val="009D0D18"/>
    <w:rsid w:val="009D5D5C"/>
    <w:rsid w:val="009D6A2B"/>
    <w:rsid w:val="009D7013"/>
    <w:rsid w:val="009E0C9F"/>
    <w:rsid w:val="009E1655"/>
    <w:rsid w:val="009E1C4D"/>
    <w:rsid w:val="009E263C"/>
    <w:rsid w:val="009E41C0"/>
    <w:rsid w:val="009F09D4"/>
    <w:rsid w:val="009F3212"/>
    <w:rsid w:val="00A0587A"/>
    <w:rsid w:val="00A05A26"/>
    <w:rsid w:val="00A10E51"/>
    <w:rsid w:val="00A142D1"/>
    <w:rsid w:val="00A1608F"/>
    <w:rsid w:val="00A1798B"/>
    <w:rsid w:val="00A207F6"/>
    <w:rsid w:val="00A21299"/>
    <w:rsid w:val="00A27635"/>
    <w:rsid w:val="00A31F86"/>
    <w:rsid w:val="00A33C68"/>
    <w:rsid w:val="00A34A95"/>
    <w:rsid w:val="00A34F57"/>
    <w:rsid w:val="00A35CE3"/>
    <w:rsid w:val="00A37A7F"/>
    <w:rsid w:val="00A37E9D"/>
    <w:rsid w:val="00A4126A"/>
    <w:rsid w:val="00A41497"/>
    <w:rsid w:val="00A47839"/>
    <w:rsid w:val="00A503E1"/>
    <w:rsid w:val="00A54FC5"/>
    <w:rsid w:val="00A60E7B"/>
    <w:rsid w:val="00A635F6"/>
    <w:rsid w:val="00A65415"/>
    <w:rsid w:val="00A75AD6"/>
    <w:rsid w:val="00A81F6A"/>
    <w:rsid w:val="00A84781"/>
    <w:rsid w:val="00A90071"/>
    <w:rsid w:val="00A90876"/>
    <w:rsid w:val="00A96F36"/>
    <w:rsid w:val="00AA157E"/>
    <w:rsid w:val="00AA187A"/>
    <w:rsid w:val="00AA1DC4"/>
    <w:rsid w:val="00AA4001"/>
    <w:rsid w:val="00AB2F49"/>
    <w:rsid w:val="00AB45A9"/>
    <w:rsid w:val="00AC4604"/>
    <w:rsid w:val="00AC6DCD"/>
    <w:rsid w:val="00AD33FA"/>
    <w:rsid w:val="00AD4803"/>
    <w:rsid w:val="00AD6A55"/>
    <w:rsid w:val="00AD7ABF"/>
    <w:rsid w:val="00AE309E"/>
    <w:rsid w:val="00AE41A0"/>
    <w:rsid w:val="00AE437F"/>
    <w:rsid w:val="00AF22E8"/>
    <w:rsid w:val="00AF6AEA"/>
    <w:rsid w:val="00B011CB"/>
    <w:rsid w:val="00B01F08"/>
    <w:rsid w:val="00B1027D"/>
    <w:rsid w:val="00B12F61"/>
    <w:rsid w:val="00B16FC7"/>
    <w:rsid w:val="00B21413"/>
    <w:rsid w:val="00B21FC0"/>
    <w:rsid w:val="00B25CA2"/>
    <w:rsid w:val="00B25F8A"/>
    <w:rsid w:val="00B335CE"/>
    <w:rsid w:val="00B349CE"/>
    <w:rsid w:val="00B36025"/>
    <w:rsid w:val="00B409AD"/>
    <w:rsid w:val="00B40C22"/>
    <w:rsid w:val="00B432AA"/>
    <w:rsid w:val="00B44D90"/>
    <w:rsid w:val="00B458F6"/>
    <w:rsid w:val="00B60F76"/>
    <w:rsid w:val="00B619EF"/>
    <w:rsid w:val="00B67487"/>
    <w:rsid w:val="00B67BDB"/>
    <w:rsid w:val="00B67DDD"/>
    <w:rsid w:val="00B76473"/>
    <w:rsid w:val="00B80D9F"/>
    <w:rsid w:val="00B85C91"/>
    <w:rsid w:val="00B90B45"/>
    <w:rsid w:val="00B963CA"/>
    <w:rsid w:val="00BB1E10"/>
    <w:rsid w:val="00BB24DB"/>
    <w:rsid w:val="00BB46B5"/>
    <w:rsid w:val="00BB7ABF"/>
    <w:rsid w:val="00BC2206"/>
    <w:rsid w:val="00BC33E1"/>
    <w:rsid w:val="00BC4030"/>
    <w:rsid w:val="00BC4A6D"/>
    <w:rsid w:val="00BC54FD"/>
    <w:rsid w:val="00BD71D1"/>
    <w:rsid w:val="00BD7704"/>
    <w:rsid w:val="00BE0896"/>
    <w:rsid w:val="00BE4F38"/>
    <w:rsid w:val="00BE6E3F"/>
    <w:rsid w:val="00BF0837"/>
    <w:rsid w:val="00BF4515"/>
    <w:rsid w:val="00BF6E07"/>
    <w:rsid w:val="00C02748"/>
    <w:rsid w:val="00C03DAF"/>
    <w:rsid w:val="00C11D43"/>
    <w:rsid w:val="00C1263D"/>
    <w:rsid w:val="00C16DB9"/>
    <w:rsid w:val="00C20EE3"/>
    <w:rsid w:val="00C220F4"/>
    <w:rsid w:val="00C24324"/>
    <w:rsid w:val="00C24AF4"/>
    <w:rsid w:val="00C276E5"/>
    <w:rsid w:val="00C3004E"/>
    <w:rsid w:val="00C30696"/>
    <w:rsid w:val="00C34880"/>
    <w:rsid w:val="00C3700C"/>
    <w:rsid w:val="00C428E0"/>
    <w:rsid w:val="00C5268F"/>
    <w:rsid w:val="00C52B36"/>
    <w:rsid w:val="00C53F87"/>
    <w:rsid w:val="00C56AE9"/>
    <w:rsid w:val="00C617BE"/>
    <w:rsid w:val="00C62665"/>
    <w:rsid w:val="00C62686"/>
    <w:rsid w:val="00C66E64"/>
    <w:rsid w:val="00C72854"/>
    <w:rsid w:val="00C76D7B"/>
    <w:rsid w:val="00C80F44"/>
    <w:rsid w:val="00C82C40"/>
    <w:rsid w:val="00C94D2F"/>
    <w:rsid w:val="00C96702"/>
    <w:rsid w:val="00CA050F"/>
    <w:rsid w:val="00CA3500"/>
    <w:rsid w:val="00CA416B"/>
    <w:rsid w:val="00CA5AC1"/>
    <w:rsid w:val="00CA68AE"/>
    <w:rsid w:val="00CB4EF5"/>
    <w:rsid w:val="00CB6D97"/>
    <w:rsid w:val="00CB6FBC"/>
    <w:rsid w:val="00CC25ED"/>
    <w:rsid w:val="00CC730A"/>
    <w:rsid w:val="00CD1E76"/>
    <w:rsid w:val="00CD3D38"/>
    <w:rsid w:val="00CD787B"/>
    <w:rsid w:val="00CF0896"/>
    <w:rsid w:val="00CF11B6"/>
    <w:rsid w:val="00CF23AB"/>
    <w:rsid w:val="00CF42A9"/>
    <w:rsid w:val="00CF6329"/>
    <w:rsid w:val="00D03914"/>
    <w:rsid w:val="00D04BB6"/>
    <w:rsid w:val="00D06A02"/>
    <w:rsid w:val="00D103A7"/>
    <w:rsid w:val="00D106DC"/>
    <w:rsid w:val="00D10991"/>
    <w:rsid w:val="00D14033"/>
    <w:rsid w:val="00D200FE"/>
    <w:rsid w:val="00D21876"/>
    <w:rsid w:val="00D21D8A"/>
    <w:rsid w:val="00D22930"/>
    <w:rsid w:val="00D22A8D"/>
    <w:rsid w:val="00D22DA4"/>
    <w:rsid w:val="00D245D0"/>
    <w:rsid w:val="00D24F4F"/>
    <w:rsid w:val="00D25536"/>
    <w:rsid w:val="00D26F31"/>
    <w:rsid w:val="00D30D91"/>
    <w:rsid w:val="00D32C8A"/>
    <w:rsid w:val="00D42EFE"/>
    <w:rsid w:val="00D440F7"/>
    <w:rsid w:val="00D45948"/>
    <w:rsid w:val="00D45BCC"/>
    <w:rsid w:val="00D46243"/>
    <w:rsid w:val="00D46D12"/>
    <w:rsid w:val="00D4743D"/>
    <w:rsid w:val="00D47B54"/>
    <w:rsid w:val="00D47EDB"/>
    <w:rsid w:val="00D5270D"/>
    <w:rsid w:val="00D530FD"/>
    <w:rsid w:val="00D6751D"/>
    <w:rsid w:val="00D74924"/>
    <w:rsid w:val="00D74A04"/>
    <w:rsid w:val="00D81E59"/>
    <w:rsid w:val="00D940AC"/>
    <w:rsid w:val="00D97986"/>
    <w:rsid w:val="00DA248F"/>
    <w:rsid w:val="00DA3863"/>
    <w:rsid w:val="00DA66B9"/>
    <w:rsid w:val="00DA7A28"/>
    <w:rsid w:val="00DB0D3E"/>
    <w:rsid w:val="00DB19D0"/>
    <w:rsid w:val="00DB4AC7"/>
    <w:rsid w:val="00DB50D9"/>
    <w:rsid w:val="00DB5254"/>
    <w:rsid w:val="00DB7A1A"/>
    <w:rsid w:val="00DC47C5"/>
    <w:rsid w:val="00DC538D"/>
    <w:rsid w:val="00DD1AF9"/>
    <w:rsid w:val="00DD1DFD"/>
    <w:rsid w:val="00DD3ED7"/>
    <w:rsid w:val="00DD419D"/>
    <w:rsid w:val="00DE0255"/>
    <w:rsid w:val="00DE2731"/>
    <w:rsid w:val="00DE2D3F"/>
    <w:rsid w:val="00DE3B05"/>
    <w:rsid w:val="00DE6686"/>
    <w:rsid w:val="00DF1F5C"/>
    <w:rsid w:val="00E031EF"/>
    <w:rsid w:val="00E15C98"/>
    <w:rsid w:val="00E20DA1"/>
    <w:rsid w:val="00E218A9"/>
    <w:rsid w:val="00E335A2"/>
    <w:rsid w:val="00E3582A"/>
    <w:rsid w:val="00E37DA1"/>
    <w:rsid w:val="00E37ED3"/>
    <w:rsid w:val="00E41B1C"/>
    <w:rsid w:val="00E47852"/>
    <w:rsid w:val="00E50654"/>
    <w:rsid w:val="00E5088F"/>
    <w:rsid w:val="00E545D0"/>
    <w:rsid w:val="00E602E2"/>
    <w:rsid w:val="00E60506"/>
    <w:rsid w:val="00E66CF2"/>
    <w:rsid w:val="00E700EA"/>
    <w:rsid w:val="00E8067D"/>
    <w:rsid w:val="00E80A37"/>
    <w:rsid w:val="00E811B4"/>
    <w:rsid w:val="00E82030"/>
    <w:rsid w:val="00E82E5B"/>
    <w:rsid w:val="00E8331C"/>
    <w:rsid w:val="00E835CE"/>
    <w:rsid w:val="00E83AB9"/>
    <w:rsid w:val="00E865F7"/>
    <w:rsid w:val="00E87672"/>
    <w:rsid w:val="00E91CA9"/>
    <w:rsid w:val="00E92147"/>
    <w:rsid w:val="00E961FB"/>
    <w:rsid w:val="00EA330B"/>
    <w:rsid w:val="00EA5DB2"/>
    <w:rsid w:val="00EB4948"/>
    <w:rsid w:val="00EB7274"/>
    <w:rsid w:val="00EB72AA"/>
    <w:rsid w:val="00EC5A09"/>
    <w:rsid w:val="00ED2AAE"/>
    <w:rsid w:val="00ED3A76"/>
    <w:rsid w:val="00ED4FCA"/>
    <w:rsid w:val="00ED62CD"/>
    <w:rsid w:val="00EE2474"/>
    <w:rsid w:val="00EE34A8"/>
    <w:rsid w:val="00EF047E"/>
    <w:rsid w:val="00EF20EA"/>
    <w:rsid w:val="00F03252"/>
    <w:rsid w:val="00F050C2"/>
    <w:rsid w:val="00F06CF2"/>
    <w:rsid w:val="00F11F9A"/>
    <w:rsid w:val="00F11FEA"/>
    <w:rsid w:val="00F14D75"/>
    <w:rsid w:val="00F203EF"/>
    <w:rsid w:val="00F20479"/>
    <w:rsid w:val="00F25F2E"/>
    <w:rsid w:val="00F311C8"/>
    <w:rsid w:val="00F322ED"/>
    <w:rsid w:val="00F340E8"/>
    <w:rsid w:val="00F4086A"/>
    <w:rsid w:val="00F430D8"/>
    <w:rsid w:val="00F44275"/>
    <w:rsid w:val="00F52010"/>
    <w:rsid w:val="00F5221D"/>
    <w:rsid w:val="00F534F1"/>
    <w:rsid w:val="00F547CD"/>
    <w:rsid w:val="00F54FD8"/>
    <w:rsid w:val="00F55510"/>
    <w:rsid w:val="00F61F81"/>
    <w:rsid w:val="00F64736"/>
    <w:rsid w:val="00F65CBA"/>
    <w:rsid w:val="00F66254"/>
    <w:rsid w:val="00F66A61"/>
    <w:rsid w:val="00F70084"/>
    <w:rsid w:val="00F7210B"/>
    <w:rsid w:val="00F723E3"/>
    <w:rsid w:val="00F7292F"/>
    <w:rsid w:val="00F73CD8"/>
    <w:rsid w:val="00F74C76"/>
    <w:rsid w:val="00F80CD6"/>
    <w:rsid w:val="00F82CC6"/>
    <w:rsid w:val="00F84766"/>
    <w:rsid w:val="00F85585"/>
    <w:rsid w:val="00F951EB"/>
    <w:rsid w:val="00FA1005"/>
    <w:rsid w:val="00FA14C6"/>
    <w:rsid w:val="00FA44AA"/>
    <w:rsid w:val="00FA55B6"/>
    <w:rsid w:val="00FA67B2"/>
    <w:rsid w:val="00FB1C6A"/>
    <w:rsid w:val="00FB523A"/>
    <w:rsid w:val="00FB6F9F"/>
    <w:rsid w:val="00FB7B1F"/>
    <w:rsid w:val="00FC46D4"/>
    <w:rsid w:val="00FC58B7"/>
    <w:rsid w:val="00FD63B8"/>
    <w:rsid w:val="00FD743E"/>
    <w:rsid w:val="00FE4C22"/>
    <w:rsid w:val="00FE67CE"/>
    <w:rsid w:val="00FF56A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DDB10"/>
  <w15:chartTrackingRefBased/>
  <w15:docId w15:val="{02763AAC-A9C4-4741-B2BF-DF243A7F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C34"/>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i"/>
    <w:basedOn w:val="Normal"/>
    <w:qFormat/>
    <w:pPr>
      <w:numPr>
        <w:ilvl w:val="3"/>
        <w:numId w:val="3"/>
      </w:numPr>
      <w:spacing w:after="240"/>
      <w:outlineLvl w:val="3"/>
    </w:pPr>
    <w:rPr>
      <w:iCs/>
    </w:rPr>
  </w:style>
  <w:style w:type="paragraph" w:styleId="Heading5">
    <w:name w:val="heading 5"/>
    <w:aliases w:val="Block Label,H5,Sub4Para,l5,Level 5,Para5,h5,5,(A),A,Heading 5 StGeorge,Level 3 - i,L5,h51,h52,heading 5,l5+toc5,Lev 5,Numbered Sub-list,Subpara 2,Roman list,Roman list1,Roman list2,Roman list11,Roman list3,Roman list12,Roman list21"/>
    <w:basedOn w:val="Normal"/>
    <w:qFormat/>
    <w:pPr>
      <w:numPr>
        <w:ilvl w:val="4"/>
        <w:numId w:val="3"/>
      </w:numPr>
      <w:spacing w:after="240"/>
      <w:outlineLvl w:val="4"/>
    </w:pPr>
  </w:style>
  <w:style w:type="paragraph" w:styleId="Heading6">
    <w:name w:val="heading 6"/>
    <w:aliases w:val="Sub5Para,L1 PIP,a,b,H6,(I),I,Legal Level 1.,Level 6,Body Text 5,h6,Lev 6,6,Requirement,Subpara 3,Bullet list,Bullet list1,Bullet list2,Bullet list11,Bullet list3,Bullet list12,Bullet list21,Bullet list111,Bullet lis,Bullet list4,Bullet list5,T"/>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cs="Arial"/>
      <w:bCs/>
      <w:sz w:val="18"/>
    </w:rPr>
  </w:style>
  <w:style w:type="paragraph" w:styleId="Heading8">
    <w:name w:val="heading 8"/>
    <w:aliases w:val="L3 PIP,H8,Legal Level 1.1.1.,Bullet 1,Body Text 7,h8,Lev 8,8,Condition,Subpara 5,action,action1,action2,action11,action3,action4,action5,action6,action7,action12,action21,action111,action31,action8,action13,action22,action112,action32,action9"/>
    <w:basedOn w:val="Normal"/>
    <w:qFormat/>
    <w:pPr>
      <w:numPr>
        <w:ilvl w:val="7"/>
        <w:numId w:val="3"/>
      </w:numPr>
      <w:spacing w:after="240"/>
      <w:outlineLvl w:val="7"/>
    </w:pPr>
  </w:style>
  <w:style w:type="paragraph" w:styleId="Heading9">
    <w:name w:val="heading 9"/>
    <w:aliases w:val="H9,number,Legal Level 1.1.1.1.,Body Text 8,h9,Lev 9,9,Cond'l Reqt.,Subpara 6,progress,progress1,progress2,progress11,progress3,progress4,progress5,progress6,progress7,progress12,progress21,progress111,progress31,progress8,progress13,progress22"/>
    <w:basedOn w:val="Normal"/>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Heading2"/>
    <w:link w:val="Indent1Char"/>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link w:val="TableDataChar"/>
    <w:pPr>
      <w:spacing w:before="120" w:after="120"/>
    </w:pPr>
    <w:rPr>
      <w:rFonts w:ascii="Arial" w:hAnsi="Arial"/>
      <w:sz w:val="18"/>
      <w:lang w:val="x-none"/>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Pr>
      <w:iCs/>
      <w:sz w:val="23"/>
      <w:lang w:val="en-AU" w:eastAsia="en-US" w:bidi="ar-SA"/>
    </w:rPr>
  </w:style>
  <w:style w:type="paragraph" w:styleId="BlockText">
    <w:name w:val="Block Text"/>
    <w:basedOn w:val="Normal"/>
    <w:pPr>
      <w:overflowPunct w:val="0"/>
      <w:autoSpaceDE w:val="0"/>
      <w:autoSpaceDN w:val="0"/>
      <w:adjustRightInd w:val="0"/>
      <w:spacing w:after="60"/>
      <w:textAlignment w:val="baseline"/>
    </w:pPr>
    <w:rPr>
      <w:sz w:val="24"/>
      <w:lang w:val="en-US"/>
    </w:rPr>
  </w:style>
  <w:style w:type="character" w:customStyle="1" w:styleId="DeltaViewInsertion">
    <w:name w:val="DeltaView Insertion"/>
    <w:rPr>
      <w:color w:val="008000"/>
      <w:spacing w:val="0"/>
      <w:u w:val="single"/>
    </w:rPr>
  </w:style>
  <w:style w:type="paragraph" w:customStyle="1" w:styleId="ContentsTitle">
    <w:name w:val="ContentsTitle"/>
    <w:basedOn w:val="Normal"/>
    <w:next w:val="Normal"/>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paragraph" w:customStyle="1" w:styleId="Recital">
    <w:name w:val="Recital"/>
    <w:rsid w:val="003D2FF1"/>
    <w:pPr>
      <w:numPr>
        <w:numId w:val="4"/>
      </w:numPr>
      <w:tabs>
        <w:tab w:val="clear" w:pos="1474"/>
      </w:tabs>
      <w:spacing w:after="120"/>
    </w:pPr>
    <w:rPr>
      <w:rFonts w:ascii="Arial" w:hAnsi="Arial"/>
      <w:sz w:val="19"/>
      <w:lang w:eastAsia="en-US"/>
    </w:rPr>
  </w:style>
  <w:style w:type="table" w:styleId="TableGrid">
    <w:name w:val="Table Grid"/>
    <w:basedOn w:val="TableNormal"/>
    <w:rsid w:val="00307E9D"/>
    <w:pPr>
      <w:spacing w:after="2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581F2F"/>
    <w:rPr>
      <w:rFonts w:ascii="Times New Roman" w:hAnsi="Times New Roman"/>
      <w:bCs/>
      <w:sz w:val="23"/>
      <w:lang w:eastAsia="en-US"/>
    </w:rPr>
  </w:style>
  <w:style w:type="paragraph" w:customStyle="1" w:styleId="Attachment">
    <w:name w:val="Attachment"/>
    <w:next w:val="BodyText"/>
    <w:rsid w:val="00D03914"/>
    <w:pPr>
      <w:pageBreakBefore/>
      <w:widowControl w:val="0"/>
      <w:numPr>
        <w:numId w:val="5"/>
      </w:numPr>
      <w:spacing w:after="240"/>
    </w:pPr>
    <w:rPr>
      <w:rFonts w:ascii="Arial" w:hAnsi="Arial" w:cs="Arial"/>
      <w:b/>
      <w:bCs/>
      <w:sz w:val="36"/>
      <w:szCs w:val="36"/>
      <w:lang w:eastAsia="en-US"/>
    </w:rPr>
  </w:style>
  <w:style w:type="paragraph" w:customStyle="1" w:styleId="Schedule">
    <w:name w:val="Schedule"/>
    <w:next w:val="Heading1"/>
    <w:rsid w:val="00D03914"/>
    <w:pPr>
      <w:pageBreakBefore/>
      <w:numPr>
        <w:numId w:val="6"/>
      </w:numPr>
      <w:spacing w:after="240"/>
    </w:pPr>
    <w:rPr>
      <w:rFonts w:ascii="Arial" w:hAnsi="Arial" w:cs="Arial"/>
      <w:b/>
      <w:bCs/>
      <w:sz w:val="36"/>
      <w:szCs w:val="36"/>
      <w:lang w:eastAsia="en-US"/>
    </w:rPr>
  </w:style>
  <w:style w:type="paragraph" w:customStyle="1" w:styleId="ScheduleHeading2">
    <w:name w:val="Schedule Heading 2"/>
    <w:rsid w:val="00D03914"/>
    <w:pPr>
      <w:widowControl w:val="0"/>
      <w:tabs>
        <w:tab w:val="num" w:pos="737"/>
      </w:tabs>
      <w:spacing w:after="240"/>
      <w:ind w:left="737" w:hanging="737"/>
    </w:pPr>
    <w:rPr>
      <w:rFonts w:ascii="Arial" w:hAnsi="Arial" w:cs="Arial"/>
      <w:sz w:val="19"/>
      <w:szCs w:val="19"/>
      <w:lang w:eastAsia="en-US"/>
    </w:rPr>
  </w:style>
  <w:style w:type="paragraph" w:customStyle="1" w:styleId="ScheduleHeading3">
    <w:name w:val="Schedule Heading 3"/>
    <w:rsid w:val="00D03914"/>
    <w:pPr>
      <w:tabs>
        <w:tab w:val="num" w:pos="1474"/>
      </w:tabs>
      <w:spacing w:after="240"/>
      <w:ind w:left="1474" w:hanging="737"/>
    </w:pPr>
    <w:rPr>
      <w:rFonts w:ascii="Arial" w:hAnsi="Arial" w:cs="Arial"/>
      <w:sz w:val="19"/>
      <w:szCs w:val="19"/>
      <w:lang w:eastAsia="en-US"/>
    </w:rPr>
  </w:style>
  <w:style w:type="paragraph" w:customStyle="1" w:styleId="ScheduleHeading4">
    <w:name w:val="Schedule Heading 4"/>
    <w:rsid w:val="00D03914"/>
    <w:pPr>
      <w:tabs>
        <w:tab w:val="num" w:pos="2211"/>
      </w:tabs>
      <w:spacing w:after="240"/>
      <w:ind w:left="2211" w:hanging="737"/>
    </w:pPr>
    <w:rPr>
      <w:rFonts w:ascii="Arial" w:hAnsi="Arial" w:cs="Arial"/>
      <w:sz w:val="19"/>
      <w:szCs w:val="19"/>
      <w:lang w:eastAsia="en-US"/>
    </w:rPr>
  </w:style>
  <w:style w:type="paragraph" w:customStyle="1" w:styleId="ScheduleHeading5">
    <w:name w:val="Schedule Heading 5"/>
    <w:rsid w:val="00D03914"/>
    <w:pPr>
      <w:tabs>
        <w:tab w:val="num" w:pos="2948"/>
      </w:tabs>
      <w:spacing w:after="240"/>
      <w:ind w:left="2948" w:hanging="737"/>
    </w:pPr>
    <w:rPr>
      <w:rFonts w:ascii="Arial" w:hAnsi="Arial" w:cs="Arial"/>
      <w:sz w:val="19"/>
      <w:szCs w:val="19"/>
      <w:lang w:eastAsia="en-US"/>
    </w:rPr>
  </w:style>
  <w:style w:type="paragraph" w:customStyle="1" w:styleId="tab2">
    <w:name w:val="tab 2"/>
    <w:basedOn w:val="Normal"/>
    <w:rsid w:val="00D03914"/>
    <w:pPr>
      <w:tabs>
        <w:tab w:val="left" w:pos="426"/>
        <w:tab w:val="right" w:leader="dot" w:pos="6521"/>
        <w:tab w:val="left" w:pos="6663"/>
        <w:tab w:val="right" w:leader="dot" w:pos="10065"/>
      </w:tabs>
      <w:spacing w:before="40" w:after="80" w:line="264" w:lineRule="atLeast"/>
    </w:pPr>
    <w:rPr>
      <w:rFonts w:ascii="Times New (W1)" w:hAnsi="Times New (W1)"/>
      <w:sz w:val="20"/>
    </w:rPr>
  </w:style>
  <w:style w:type="character" w:customStyle="1" w:styleId="Indent1Char">
    <w:name w:val="Indent 1 Char"/>
    <w:link w:val="Indent1"/>
    <w:rsid w:val="004A2EF7"/>
    <w:rPr>
      <w:rFonts w:ascii="Arial" w:hAnsi="Arial" w:cs="Arial"/>
      <w:b/>
      <w:bCs/>
      <w:sz w:val="21"/>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4A2EF7"/>
    <w:rPr>
      <w:rFonts w:ascii="Times New Roman" w:hAnsi="Times New Roman"/>
      <w:sz w:val="23"/>
      <w:lang w:eastAsia="en-US"/>
    </w:rPr>
  </w:style>
  <w:style w:type="character" w:customStyle="1" w:styleId="TableDataChar">
    <w:name w:val="TableData Char"/>
    <w:link w:val="TableData"/>
    <w:rsid w:val="00781C2A"/>
    <w:rPr>
      <w:rFonts w:ascii="Arial" w:hAnsi="Arial"/>
      <w:sz w:val="18"/>
      <w:lang w:eastAsia="en-US"/>
    </w:rPr>
  </w:style>
  <w:style w:type="paragraph" w:styleId="Revision">
    <w:name w:val="Revision"/>
    <w:hidden/>
    <w:uiPriority w:val="99"/>
    <w:semiHidden/>
    <w:rsid w:val="006B079F"/>
    <w:rPr>
      <w:rFonts w:ascii="Times New Roman" w:hAnsi="Times New Roman"/>
      <w:sz w:val="23"/>
      <w:lang w:eastAsia="en-US"/>
    </w:rPr>
  </w:style>
  <w:style w:type="paragraph" w:customStyle="1" w:styleId="pf0">
    <w:name w:val="pf0"/>
    <w:basedOn w:val="Normal"/>
    <w:rsid w:val="00743DA2"/>
    <w:pPr>
      <w:spacing w:before="100" w:beforeAutospacing="1" w:after="100" w:afterAutospacing="1"/>
    </w:pPr>
    <w:rPr>
      <w:sz w:val="24"/>
      <w:szCs w:val="24"/>
      <w:lang w:eastAsia="en-AU"/>
    </w:rPr>
  </w:style>
  <w:style w:type="character" w:customStyle="1" w:styleId="cf01">
    <w:name w:val="cf01"/>
    <w:basedOn w:val="DefaultParagraphFont"/>
    <w:rsid w:val="00743DA2"/>
    <w:rPr>
      <w:rFonts w:ascii="Segoe UI" w:hAnsi="Segoe UI" w:cs="Segoe UI" w:hint="default"/>
      <w:sz w:val="18"/>
      <w:szCs w:val="18"/>
    </w:rPr>
  </w:style>
  <w:style w:type="character" w:customStyle="1" w:styleId="CommentTextChar">
    <w:name w:val="Comment Text Char"/>
    <w:basedOn w:val="DefaultParagraphFont"/>
    <w:link w:val="CommentText"/>
    <w:semiHidden/>
    <w:rsid w:val="00AE309E"/>
    <w:rPr>
      <w:rFonts w:ascii="Times New Roman" w:hAnsi="Times New Roman"/>
      <w:lang w:eastAsia="en-US"/>
    </w:rPr>
  </w:style>
  <w:style w:type="paragraph" w:styleId="NormalWeb">
    <w:name w:val="Normal (Web)"/>
    <w:basedOn w:val="Normal"/>
    <w:uiPriority w:val="99"/>
    <w:unhideWhenUsed/>
    <w:rsid w:val="00170C34"/>
    <w:pPr>
      <w:spacing w:before="100" w:beforeAutospacing="1" w:after="100" w:afterAutospacing="1"/>
    </w:pPr>
    <w:rPr>
      <w:sz w:val="24"/>
      <w:szCs w:val="24"/>
      <w:lang w:eastAsia="en-AU"/>
    </w:rPr>
  </w:style>
  <w:style w:type="character" w:styleId="Strong">
    <w:name w:val="Strong"/>
    <w:basedOn w:val="DefaultParagraphFont"/>
    <w:uiPriority w:val="22"/>
    <w:qFormat/>
    <w:rsid w:val="00170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6735">
      <w:bodyDiv w:val="1"/>
      <w:marLeft w:val="0"/>
      <w:marRight w:val="0"/>
      <w:marTop w:val="0"/>
      <w:marBottom w:val="0"/>
      <w:divBdr>
        <w:top w:val="none" w:sz="0" w:space="0" w:color="auto"/>
        <w:left w:val="none" w:sz="0" w:space="0" w:color="auto"/>
        <w:bottom w:val="none" w:sz="0" w:space="0" w:color="auto"/>
        <w:right w:val="none" w:sz="0" w:space="0" w:color="auto"/>
      </w:divBdr>
    </w:div>
    <w:div w:id="557937386">
      <w:bodyDiv w:val="1"/>
      <w:marLeft w:val="0"/>
      <w:marRight w:val="0"/>
      <w:marTop w:val="0"/>
      <w:marBottom w:val="0"/>
      <w:divBdr>
        <w:top w:val="none" w:sz="0" w:space="0" w:color="auto"/>
        <w:left w:val="none" w:sz="0" w:space="0" w:color="auto"/>
        <w:bottom w:val="none" w:sz="0" w:space="0" w:color="auto"/>
        <w:right w:val="none" w:sz="0" w:space="0" w:color="auto"/>
      </w:divBdr>
    </w:div>
    <w:div w:id="574440119">
      <w:bodyDiv w:val="1"/>
      <w:marLeft w:val="0"/>
      <w:marRight w:val="0"/>
      <w:marTop w:val="0"/>
      <w:marBottom w:val="0"/>
      <w:divBdr>
        <w:top w:val="none" w:sz="0" w:space="0" w:color="auto"/>
        <w:left w:val="none" w:sz="0" w:space="0" w:color="auto"/>
        <w:bottom w:val="none" w:sz="0" w:space="0" w:color="auto"/>
        <w:right w:val="none" w:sz="0" w:space="0" w:color="auto"/>
      </w:divBdr>
    </w:div>
    <w:div w:id="637610674">
      <w:bodyDiv w:val="1"/>
      <w:marLeft w:val="0"/>
      <w:marRight w:val="0"/>
      <w:marTop w:val="0"/>
      <w:marBottom w:val="0"/>
      <w:divBdr>
        <w:top w:val="none" w:sz="0" w:space="0" w:color="auto"/>
        <w:left w:val="none" w:sz="0" w:space="0" w:color="auto"/>
        <w:bottom w:val="none" w:sz="0" w:space="0" w:color="auto"/>
        <w:right w:val="none" w:sz="0" w:space="0" w:color="auto"/>
      </w:divBdr>
    </w:div>
    <w:div w:id="788427116">
      <w:bodyDiv w:val="1"/>
      <w:marLeft w:val="0"/>
      <w:marRight w:val="0"/>
      <w:marTop w:val="0"/>
      <w:marBottom w:val="0"/>
      <w:divBdr>
        <w:top w:val="none" w:sz="0" w:space="0" w:color="auto"/>
        <w:left w:val="none" w:sz="0" w:space="0" w:color="auto"/>
        <w:bottom w:val="none" w:sz="0" w:space="0" w:color="auto"/>
        <w:right w:val="none" w:sz="0" w:space="0" w:color="auto"/>
      </w:divBdr>
    </w:div>
    <w:div w:id="1650860801">
      <w:bodyDiv w:val="1"/>
      <w:marLeft w:val="0"/>
      <w:marRight w:val="0"/>
      <w:marTop w:val="0"/>
      <w:marBottom w:val="0"/>
      <w:divBdr>
        <w:top w:val="none" w:sz="0" w:space="0" w:color="auto"/>
        <w:left w:val="none" w:sz="0" w:space="0" w:color="auto"/>
        <w:bottom w:val="none" w:sz="0" w:space="0" w:color="auto"/>
        <w:right w:val="none" w:sz="0" w:space="0" w:color="auto"/>
      </w:divBdr>
    </w:div>
    <w:div w:id="17433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telstra.com.au/customerterms/bus_other_services.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telstra.com.au/customerterms/bus_other_services.htm" TargetMode="External"/><Relationship Id="rId2" Type="http://schemas.openxmlformats.org/officeDocument/2006/relationships/customXml" Target="../customXml/item2.xml"/><Relationship Id="rId16" Type="http://schemas.openxmlformats.org/officeDocument/2006/relationships/hyperlink" Target="http://www.telstra.com.au/customerterms/bus_other_service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telstra.com.au/customerterms/bus_government.ht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elstra.com.au/customerterms/bus_government.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3D136AB613874993917C37FCA400C8" ma:contentTypeVersion="13" ma:contentTypeDescription="Create a new document." ma:contentTypeScope="" ma:versionID="24851fae2689b37d6f2c0c82fa8bbebe">
  <xsd:schema xmlns:xsd="http://www.w3.org/2001/XMLSchema" xmlns:xs="http://www.w3.org/2001/XMLSchema" xmlns:p="http://schemas.microsoft.com/office/2006/metadata/properties" xmlns:ns3="ef600f04-645b-4bbe-9415-5292a7bdb774" xmlns:ns4="3aa220f8-6142-4b49-8a03-aa00bd351d90" targetNamespace="http://schemas.microsoft.com/office/2006/metadata/properties" ma:root="true" ma:fieldsID="93ed1fdb8c115246cd76bf5a8b375bc4" ns3:_="" ns4:_="">
    <xsd:import namespace="ef600f04-645b-4bbe-9415-5292a7bdb774"/>
    <xsd:import namespace="3aa220f8-6142-4b49-8a03-aa00bd351d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00f04-645b-4bbe-9415-5292a7bdb7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a220f8-6142-4b49-8a03-aa00bd351d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BB89F-441D-48AF-A1A3-CC1FFD86C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00f04-645b-4bbe-9415-5292a7bdb774"/>
    <ds:schemaRef ds:uri="3aa220f8-6142-4b49-8a03-aa00bd351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28B01-C510-4531-BB6C-077E92E4D42B}">
  <ds:schemaRefs>
    <ds:schemaRef ds:uri="http://schemas.openxmlformats.org/officeDocument/2006/bibliography"/>
  </ds:schemaRefs>
</ds:datastoreItem>
</file>

<file path=customXml/itemProps3.xml><?xml version="1.0" encoding="utf-8"?>
<ds:datastoreItem xmlns:ds="http://schemas.openxmlformats.org/officeDocument/2006/customXml" ds:itemID="{9FCD015A-E142-4145-85CF-65C234061710}">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10140</Words>
  <Characters>57803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Telstra - Our Customer Terms - Telstra SIP Connect section</vt:lpstr>
    </vt:vector>
  </TitlesOfParts>
  <Company>Telstra</Company>
  <LinksUpToDate>false</LinksUpToDate>
  <CharactersWithSpaces>67808</CharactersWithSpaces>
  <SharedDoc>false</SharedDoc>
  <HyperlinkBase/>
  <HLinks>
    <vt:vector size="330" baseType="variant">
      <vt:variant>
        <vt:i4>3997810</vt:i4>
      </vt:variant>
      <vt:variant>
        <vt:i4>360</vt:i4>
      </vt:variant>
      <vt:variant>
        <vt:i4>0</vt:i4>
      </vt:variant>
      <vt:variant>
        <vt:i4>5</vt:i4>
      </vt:variant>
      <vt:variant>
        <vt:lpwstr>http://www.telstra.com.au/customerterms/bus_other_services.htm</vt:lpwstr>
      </vt:variant>
      <vt:variant>
        <vt:lpwstr/>
      </vt:variant>
      <vt:variant>
        <vt:i4>3997810</vt:i4>
      </vt:variant>
      <vt:variant>
        <vt:i4>357</vt:i4>
      </vt:variant>
      <vt:variant>
        <vt:i4>0</vt:i4>
      </vt:variant>
      <vt:variant>
        <vt:i4>5</vt:i4>
      </vt:variant>
      <vt:variant>
        <vt:lpwstr>http://www.telstra.com.au/customerterms/bus_other_services.htm</vt:lpwstr>
      </vt:variant>
      <vt:variant>
        <vt:lpwstr/>
      </vt:variant>
      <vt:variant>
        <vt:i4>3997810</vt:i4>
      </vt:variant>
      <vt:variant>
        <vt:i4>354</vt:i4>
      </vt:variant>
      <vt:variant>
        <vt:i4>0</vt:i4>
      </vt:variant>
      <vt:variant>
        <vt:i4>5</vt:i4>
      </vt:variant>
      <vt:variant>
        <vt:lpwstr>http://www.telstra.com.au/customerterms/bus_other_services.htm</vt:lpwstr>
      </vt:variant>
      <vt:variant>
        <vt:lpwstr/>
      </vt:variant>
      <vt:variant>
        <vt:i4>327786</vt:i4>
      </vt:variant>
      <vt:variant>
        <vt:i4>309</vt:i4>
      </vt:variant>
      <vt:variant>
        <vt:i4>0</vt:i4>
      </vt:variant>
      <vt:variant>
        <vt:i4>5</vt:i4>
      </vt:variant>
      <vt:variant>
        <vt:lpwstr>http://www.telstra.com.au/customerterms/bus_government.htm</vt:lpwstr>
      </vt:variant>
      <vt:variant>
        <vt:lpwstr/>
      </vt:variant>
      <vt:variant>
        <vt:i4>327786</vt:i4>
      </vt:variant>
      <vt:variant>
        <vt:i4>306</vt:i4>
      </vt:variant>
      <vt:variant>
        <vt:i4>0</vt:i4>
      </vt:variant>
      <vt:variant>
        <vt:i4>5</vt:i4>
      </vt:variant>
      <vt:variant>
        <vt:lpwstr>http://www.telstra.com.au/customerterms/bus_government.htm</vt:lpwstr>
      </vt:variant>
      <vt:variant>
        <vt:lpwstr/>
      </vt:variant>
      <vt:variant>
        <vt:i4>1245234</vt:i4>
      </vt:variant>
      <vt:variant>
        <vt:i4>296</vt:i4>
      </vt:variant>
      <vt:variant>
        <vt:i4>0</vt:i4>
      </vt:variant>
      <vt:variant>
        <vt:i4>5</vt:i4>
      </vt:variant>
      <vt:variant>
        <vt:lpwstr/>
      </vt:variant>
      <vt:variant>
        <vt:lpwstr>_Toc68784175</vt:lpwstr>
      </vt:variant>
      <vt:variant>
        <vt:i4>1179698</vt:i4>
      </vt:variant>
      <vt:variant>
        <vt:i4>290</vt:i4>
      </vt:variant>
      <vt:variant>
        <vt:i4>0</vt:i4>
      </vt:variant>
      <vt:variant>
        <vt:i4>5</vt:i4>
      </vt:variant>
      <vt:variant>
        <vt:lpwstr/>
      </vt:variant>
      <vt:variant>
        <vt:lpwstr>_Toc68784174</vt:lpwstr>
      </vt:variant>
      <vt:variant>
        <vt:i4>1376306</vt:i4>
      </vt:variant>
      <vt:variant>
        <vt:i4>284</vt:i4>
      </vt:variant>
      <vt:variant>
        <vt:i4>0</vt:i4>
      </vt:variant>
      <vt:variant>
        <vt:i4>5</vt:i4>
      </vt:variant>
      <vt:variant>
        <vt:lpwstr/>
      </vt:variant>
      <vt:variant>
        <vt:lpwstr>_Toc68784173</vt:lpwstr>
      </vt:variant>
      <vt:variant>
        <vt:i4>1310770</vt:i4>
      </vt:variant>
      <vt:variant>
        <vt:i4>278</vt:i4>
      </vt:variant>
      <vt:variant>
        <vt:i4>0</vt:i4>
      </vt:variant>
      <vt:variant>
        <vt:i4>5</vt:i4>
      </vt:variant>
      <vt:variant>
        <vt:lpwstr/>
      </vt:variant>
      <vt:variant>
        <vt:lpwstr>_Toc68784172</vt:lpwstr>
      </vt:variant>
      <vt:variant>
        <vt:i4>1507378</vt:i4>
      </vt:variant>
      <vt:variant>
        <vt:i4>272</vt:i4>
      </vt:variant>
      <vt:variant>
        <vt:i4>0</vt:i4>
      </vt:variant>
      <vt:variant>
        <vt:i4>5</vt:i4>
      </vt:variant>
      <vt:variant>
        <vt:lpwstr/>
      </vt:variant>
      <vt:variant>
        <vt:lpwstr>_Toc68784171</vt:lpwstr>
      </vt:variant>
      <vt:variant>
        <vt:i4>1441842</vt:i4>
      </vt:variant>
      <vt:variant>
        <vt:i4>266</vt:i4>
      </vt:variant>
      <vt:variant>
        <vt:i4>0</vt:i4>
      </vt:variant>
      <vt:variant>
        <vt:i4>5</vt:i4>
      </vt:variant>
      <vt:variant>
        <vt:lpwstr/>
      </vt:variant>
      <vt:variant>
        <vt:lpwstr>_Toc68784170</vt:lpwstr>
      </vt:variant>
      <vt:variant>
        <vt:i4>2031667</vt:i4>
      </vt:variant>
      <vt:variant>
        <vt:i4>260</vt:i4>
      </vt:variant>
      <vt:variant>
        <vt:i4>0</vt:i4>
      </vt:variant>
      <vt:variant>
        <vt:i4>5</vt:i4>
      </vt:variant>
      <vt:variant>
        <vt:lpwstr/>
      </vt:variant>
      <vt:variant>
        <vt:lpwstr>_Toc68784169</vt:lpwstr>
      </vt:variant>
      <vt:variant>
        <vt:i4>1966131</vt:i4>
      </vt:variant>
      <vt:variant>
        <vt:i4>254</vt:i4>
      </vt:variant>
      <vt:variant>
        <vt:i4>0</vt:i4>
      </vt:variant>
      <vt:variant>
        <vt:i4>5</vt:i4>
      </vt:variant>
      <vt:variant>
        <vt:lpwstr/>
      </vt:variant>
      <vt:variant>
        <vt:lpwstr>_Toc68784168</vt:lpwstr>
      </vt:variant>
      <vt:variant>
        <vt:i4>1114163</vt:i4>
      </vt:variant>
      <vt:variant>
        <vt:i4>248</vt:i4>
      </vt:variant>
      <vt:variant>
        <vt:i4>0</vt:i4>
      </vt:variant>
      <vt:variant>
        <vt:i4>5</vt:i4>
      </vt:variant>
      <vt:variant>
        <vt:lpwstr/>
      </vt:variant>
      <vt:variant>
        <vt:lpwstr>_Toc68784167</vt:lpwstr>
      </vt:variant>
      <vt:variant>
        <vt:i4>1048627</vt:i4>
      </vt:variant>
      <vt:variant>
        <vt:i4>242</vt:i4>
      </vt:variant>
      <vt:variant>
        <vt:i4>0</vt:i4>
      </vt:variant>
      <vt:variant>
        <vt:i4>5</vt:i4>
      </vt:variant>
      <vt:variant>
        <vt:lpwstr/>
      </vt:variant>
      <vt:variant>
        <vt:lpwstr>_Toc68784166</vt:lpwstr>
      </vt:variant>
      <vt:variant>
        <vt:i4>1245235</vt:i4>
      </vt:variant>
      <vt:variant>
        <vt:i4>236</vt:i4>
      </vt:variant>
      <vt:variant>
        <vt:i4>0</vt:i4>
      </vt:variant>
      <vt:variant>
        <vt:i4>5</vt:i4>
      </vt:variant>
      <vt:variant>
        <vt:lpwstr/>
      </vt:variant>
      <vt:variant>
        <vt:lpwstr>_Toc68784165</vt:lpwstr>
      </vt:variant>
      <vt:variant>
        <vt:i4>1179699</vt:i4>
      </vt:variant>
      <vt:variant>
        <vt:i4>230</vt:i4>
      </vt:variant>
      <vt:variant>
        <vt:i4>0</vt:i4>
      </vt:variant>
      <vt:variant>
        <vt:i4>5</vt:i4>
      </vt:variant>
      <vt:variant>
        <vt:lpwstr/>
      </vt:variant>
      <vt:variant>
        <vt:lpwstr>_Toc68784164</vt:lpwstr>
      </vt:variant>
      <vt:variant>
        <vt:i4>1376307</vt:i4>
      </vt:variant>
      <vt:variant>
        <vt:i4>224</vt:i4>
      </vt:variant>
      <vt:variant>
        <vt:i4>0</vt:i4>
      </vt:variant>
      <vt:variant>
        <vt:i4>5</vt:i4>
      </vt:variant>
      <vt:variant>
        <vt:lpwstr/>
      </vt:variant>
      <vt:variant>
        <vt:lpwstr>_Toc68784163</vt:lpwstr>
      </vt:variant>
      <vt:variant>
        <vt:i4>1310771</vt:i4>
      </vt:variant>
      <vt:variant>
        <vt:i4>218</vt:i4>
      </vt:variant>
      <vt:variant>
        <vt:i4>0</vt:i4>
      </vt:variant>
      <vt:variant>
        <vt:i4>5</vt:i4>
      </vt:variant>
      <vt:variant>
        <vt:lpwstr/>
      </vt:variant>
      <vt:variant>
        <vt:lpwstr>_Toc68784162</vt:lpwstr>
      </vt:variant>
      <vt:variant>
        <vt:i4>1507379</vt:i4>
      </vt:variant>
      <vt:variant>
        <vt:i4>212</vt:i4>
      </vt:variant>
      <vt:variant>
        <vt:i4>0</vt:i4>
      </vt:variant>
      <vt:variant>
        <vt:i4>5</vt:i4>
      </vt:variant>
      <vt:variant>
        <vt:lpwstr/>
      </vt:variant>
      <vt:variant>
        <vt:lpwstr>_Toc68784161</vt:lpwstr>
      </vt:variant>
      <vt:variant>
        <vt:i4>1441843</vt:i4>
      </vt:variant>
      <vt:variant>
        <vt:i4>206</vt:i4>
      </vt:variant>
      <vt:variant>
        <vt:i4>0</vt:i4>
      </vt:variant>
      <vt:variant>
        <vt:i4>5</vt:i4>
      </vt:variant>
      <vt:variant>
        <vt:lpwstr/>
      </vt:variant>
      <vt:variant>
        <vt:lpwstr>_Toc68784160</vt:lpwstr>
      </vt:variant>
      <vt:variant>
        <vt:i4>2031664</vt:i4>
      </vt:variant>
      <vt:variant>
        <vt:i4>200</vt:i4>
      </vt:variant>
      <vt:variant>
        <vt:i4>0</vt:i4>
      </vt:variant>
      <vt:variant>
        <vt:i4>5</vt:i4>
      </vt:variant>
      <vt:variant>
        <vt:lpwstr/>
      </vt:variant>
      <vt:variant>
        <vt:lpwstr>_Toc68784159</vt:lpwstr>
      </vt:variant>
      <vt:variant>
        <vt:i4>1966128</vt:i4>
      </vt:variant>
      <vt:variant>
        <vt:i4>194</vt:i4>
      </vt:variant>
      <vt:variant>
        <vt:i4>0</vt:i4>
      </vt:variant>
      <vt:variant>
        <vt:i4>5</vt:i4>
      </vt:variant>
      <vt:variant>
        <vt:lpwstr/>
      </vt:variant>
      <vt:variant>
        <vt:lpwstr>_Toc68784158</vt:lpwstr>
      </vt:variant>
      <vt:variant>
        <vt:i4>1114160</vt:i4>
      </vt:variant>
      <vt:variant>
        <vt:i4>188</vt:i4>
      </vt:variant>
      <vt:variant>
        <vt:i4>0</vt:i4>
      </vt:variant>
      <vt:variant>
        <vt:i4>5</vt:i4>
      </vt:variant>
      <vt:variant>
        <vt:lpwstr/>
      </vt:variant>
      <vt:variant>
        <vt:lpwstr>_Toc68784157</vt:lpwstr>
      </vt:variant>
      <vt:variant>
        <vt:i4>1048624</vt:i4>
      </vt:variant>
      <vt:variant>
        <vt:i4>182</vt:i4>
      </vt:variant>
      <vt:variant>
        <vt:i4>0</vt:i4>
      </vt:variant>
      <vt:variant>
        <vt:i4>5</vt:i4>
      </vt:variant>
      <vt:variant>
        <vt:lpwstr/>
      </vt:variant>
      <vt:variant>
        <vt:lpwstr>_Toc68784156</vt:lpwstr>
      </vt:variant>
      <vt:variant>
        <vt:i4>1245232</vt:i4>
      </vt:variant>
      <vt:variant>
        <vt:i4>176</vt:i4>
      </vt:variant>
      <vt:variant>
        <vt:i4>0</vt:i4>
      </vt:variant>
      <vt:variant>
        <vt:i4>5</vt:i4>
      </vt:variant>
      <vt:variant>
        <vt:lpwstr/>
      </vt:variant>
      <vt:variant>
        <vt:lpwstr>_Toc68784155</vt:lpwstr>
      </vt:variant>
      <vt:variant>
        <vt:i4>1179696</vt:i4>
      </vt:variant>
      <vt:variant>
        <vt:i4>170</vt:i4>
      </vt:variant>
      <vt:variant>
        <vt:i4>0</vt:i4>
      </vt:variant>
      <vt:variant>
        <vt:i4>5</vt:i4>
      </vt:variant>
      <vt:variant>
        <vt:lpwstr/>
      </vt:variant>
      <vt:variant>
        <vt:lpwstr>_Toc68784154</vt:lpwstr>
      </vt:variant>
      <vt:variant>
        <vt:i4>1376304</vt:i4>
      </vt:variant>
      <vt:variant>
        <vt:i4>164</vt:i4>
      </vt:variant>
      <vt:variant>
        <vt:i4>0</vt:i4>
      </vt:variant>
      <vt:variant>
        <vt:i4>5</vt:i4>
      </vt:variant>
      <vt:variant>
        <vt:lpwstr/>
      </vt:variant>
      <vt:variant>
        <vt:lpwstr>_Toc68784153</vt:lpwstr>
      </vt:variant>
      <vt:variant>
        <vt:i4>1310768</vt:i4>
      </vt:variant>
      <vt:variant>
        <vt:i4>158</vt:i4>
      </vt:variant>
      <vt:variant>
        <vt:i4>0</vt:i4>
      </vt:variant>
      <vt:variant>
        <vt:i4>5</vt:i4>
      </vt:variant>
      <vt:variant>
        <vt:lpwstr/>
      </vt:variant>
      <vt:variant>
        <vt:lpwstr>_Toc68784152</vt:lpwstr>
      </vt:variant>
      <vt:variant>
        <vt:i4>1507376</vt:i4>
      </vt:variant>
      <vt:variant>
        <vt:i4>152</vt:i4>
      </vt:variant>
      <vt:variant>
        <vt:i4>0</vt:i4>
      </vt:variant>
      <vt:variant>
        <vt:i4>5</vt:i4>
      </vt:variant>
      <vt:variant>
        <vt:lpwstr/>
      </vt:variant>
      <vt:variant>
        <vt:lpwstr>_Toc68784151</vt:lpwstr>
      </vt:variant>
      <vt:variant>
        <vt:i4>1441840</vt:i4>
      </vt:variant>
      <vt:variant>
        <vt:i4>146</vt:i4>
      </vt:variant>
      <vt:variant>
        <vt:i4>0</vt:i4>
      </vt:variant>
      <vt:variant>
        <vt:i4>5</vt:i4>
      </vt:variant>
      <vt:variant>
        <vt:lpwstr/>
      </vt:variant>
      <vt:variant>
        <vt:lpwstr>_Toc68784150</vt:lpwstr>
      </vt:variant>
      <vt:variant>
        <vt:i4>2031665</vt:i4>
      </vt:variant>
      <vt:variant>
        <vt:i4>140</vt:i4>
      </vt:variant>
      <vt:variant>
        <vt:i4>0</vt:i4>
      </vt:variant>
      <vt:variant>
        <vt:i4>5</vt:i4>
      </vt:variant>
      <vt:variant>
        <vt:lpwstr/>
      </vt:variant>
      <vt:variant>
        <vt:lpwstr>_Toc68784149</vt:lpwstr>
      </vt:variant>
      <vt:variant>
        <vt:i4>1966129</vt:i4>
      </vt:variant>
      <vt:variant>
        <vt:i4>134</vt:i4>
      </vt:variant>
      <vt:variant>
        <vt:i4>0</vt:i4>
      </vt:variant>
      <vt:variant>
        <vt:i4>5</vt:i4>
      </vt:variant>
      <vt:variant>
        <vt:lpwstr/>
      </vt:variant>
      <vt:variant>
        <vt:lpwstr>_Toc68784148</vt:lpwstr>
      </vt:variant>
      <vt:variant>
        <vt:i4>1114161</vt:i4>
      </vt:variant>
      <vt:variant>
        <vt:i4>128</vt:i4>
      </vt:variant>
      <vt:variant>
        <vt:i4>0</vt:i4>
      </vt:variant>
      <vt:variant>
        <vt:i4>5</vt:i4>
      </vt:variant>
      <vt:variant>
        <vt:lpwstr/>
      </vt:variant>
      <vt:variant>
        <vt:lpwstr>_Toc68784147</vt:lpwstr>
      </vt:variant>
      <vt:variant>
        <vt:i4>1048625</vt:i4>
      </vt:variant>
      <vt:variant>
        <vt:i4>122</vt:i4>
      </vt:variant>
      <vt:variant>
        <vt:i4>0</vt:i4>
      </vt:variant>
      <vt:variant>
        <vt:i4>5</vt:i4>
      </vt:variant>
      <vt:variant>
        <vt:lpwstr/>
      </vt:variant>
      <vt:variant>
        <vt:lpwstr>_Toc68784146</vt:lpwstr>
      </vt:variant>
      <vt:variant>
        <vt:i4>1245233</vt:i4>
      </vt:variant>
      <vt:variant>
        <vt:i4>116</vt:i4>
      </vt:variant>
      <vt:variant>
        <vt:i4>0</vt:i4>
      </vt:variant>
      <vt:variant>
        <vt:i4>5</vt:i4>
      </vt:variant>
      <vt:variant>
        <vt:lpwstr/>
      </vt:variant>
      <vt:variant>
        <vt:lpwstr>_Toc68784145</vt:lpwstr>
      </vt:variant>
      <vt:variant>
        <vt:i4>1179697</vt:i4>
      </vt:variant>
      <vt:variant>
        <vt:i4>110</vt:i4>
      </vt:variant>
      <vt:variant>
        <vt:i4>0</vt:i4>
      </vt:variant>
      <vt:variant>
        <vt:i4>5</vt:i4>
      </vt:variant>
      <vt:variant>
        <vt:lpwstr/>
      </vt:variant>
      <vt:variant>
        <vt:lpwstr>_Toc68784144</vt:lpwstr>
      </vt:variant>
      <vt:variant>
        <vt:i4>1376305</vt:i4>
      </vt:variant>
      <vt:variant>
        <vt:i4>104</vt:i4>
      </vt:variant>
      <vt:variant>
        <vt:i4>0</vt:i4>
      </vt:variant>
      <vt:variant>
        <vt:i4>5</vt:i4>
      </vt:variant>
      <vt:variant>
        <vt:lpwstr/>
      </vt:variant>
      <vt:variant>
        <vt:lpwstr>_Toc68784143</vt:lpwstr>
      </vt:variant>
      <vt:variant>
        <vt:i4>1310769</vt:i4>
      </vt:variant>
      <vt:variant>
        <vt:i4>98</vt:i4>
      </vt:variant>
      <vt:variant>
        <vt:i4>0</vt:i4>
      </vt:variant>
      <vt:variant>
        <vt:i4>5</vt:i4>
      </vt:variant>
      <vt:variant>
        <vt:lpwstr/>
      </vt:variant>
      <vt:variant>
        <vt:lpwstr>_Toc68784142</vt:lpwstr>
      </vt:variant>
      <vt:variant>
        <vt:i4>1507377</vt:i4>
      </vt:variant>
      <vt:variant>
        <vt:i4>92</vt:i4>
      </vt:variant>
      <vt:variant>
        <vt:i4>0</vt:i4>
      </vt:variant>
      <vt:variant>
        <vt:i4>5</vt:i4>
      </vt:variant>
      <vt:variant>
        <vt:lpwstr/>
      </vt:variant>
      <vt:variant>
        <vt:lpwstr>_Toc68784141</vt:lpwstr>
      </vt:variant>
      <vt:variant>
        <vt:i4>1441841</vt:i4>
      </vt:variant>
      <vt:variant>
        <vt:i4>86</vt:i4>
      </vt:variant>
      <vt:variant>
        <vt:i4>0</vt:i4>
      </vt:variant>
      <vt:variant>
        <vt:i4>5</vt:i4>
      </vt:variant>
      <vt:variant>
        <vt:lpwstr/>
      </vt:variant>
      <vt:variant>
        <vt:lpwstr>_Toc68784140</vt:lpwstr>
      </vt:variant>
      <vt:variant>
        <vt:i4>2031670</vt:i4>
      </vt:variant>
      <vt:variant>
        <vt:i4>80</vt:i4>
      </vt:variant>
      <vt:variant>
        <vt:i4>0</vt:i4>
      </vt:variant>
      <vt:variant>
        <vt:i4>5</vt:i4>
      </vt:variant>
      <vt:variant>
        <vt:lpwstr/>
      </vt:variant>
      <vt:variant>
        <vt:lpwstr>_Toc68784139</vt:lpwstr>
      </vt:variant>
      <vt:variant>
        <vt:i4>1966134</vt:i4>
      </vt:variant>
      <vt:variant>
        <vt:i4>74</vt:i4>
      </vt:variant>
      <vt:variant>
        <vt:i4>0</vt:i4>
      </vt:variant>
      <vt:variant>
        <vt:i4>5</vt:i4>
      </vt:variant>
      <vt:variant>
        <vt:lpwstr/>
      </vt:variant>
      <vt:variant>
        <vt:lpwstr>_Toc68784138</vt:lpwstr>
      </vt:variant>
      <vt:variant>
        <vt:i4>1114166</vt:i4>
      </vt:variant>
      <vt:variant>
        <vt:i4>68</vt:i4>
      </vt:variant>
      <vt:variant>
        <vt:i4>0</vt:i4>
      </vt:variant>
      <vt:variant>
        <vt:i4>5</vt:i4>
      </vt:variant>
      <vt:variant>
        <vt:lpwstr/>
      </vt:variant>
      <vt:variant>
        <vt:lpwstr>_Toc68784137</vt:lpwstr>
      </vt:variant>
      <vt:variant>
        <vt:i4>1048630</vt:i4>
      </vt:variant>
      <vt:variant>
        <vt:i4>62</vt:i4>
      </vt:variant>
      <vt:variant>
        <vt:i4>0</vt:i4>
      </vt:variant>
      <vt:variant>
        <vt:i4>5</vt:i4>
      </vt:variant>
      <vt:variant>
        <vt:lpwstr/>
      </vt:variant>
      <vt:variant>
        <vt:lpwstr>_Toc68784136</vt:lpwstr>
      </vt:variant>
      <vt:variant>
        <vt:i4>1245238</vt:i4>
      </vt:variant>
      <vt:variant>
        <vt:i4>56</vt:i4>
      </vt:variant>
      <vt:variant>
        <vt:i4>0</vt:i4>
      </vt:variant>
      <vt:variant>
        <vt:i4>5</vt:i4>
      </vt:variant>
      <vt:variant>
        <vt:lpwstr/>
      </vt:variant>
      <vt:variant>
        <vt:lpwstr>_Toc68784135</vt:lpwstr>
      </vt:variant>
      <vt:variant>
        <vt:i4>1179702</vt:i4>
      </vt:variant>
      <vt:variant>
        <vt:i4>50</vt:i4>
      </vt:variant>
      <vt:variant>
        <vt:i4>0</vt:i4>
      </vt:variant>
      <vt:variant>
        <vt:i4>5</vt:i4>
      </vt:variant>
      <vt:variant>
        <vt:lpwstr/>
      </vt:variant>
      <vt:variant>
        <vt:lpwstr>_Toc68784134</vt:lpwstr>
      </vt:variant>
      <vt:variant>
        <vt:i4>1376310</vt:i4>
      </vt:variant>
      <vt:variant>
        <vt:i4>44</vt:i4>
      </vt:variant>
      <vt:variant>
        <vt:i4>0</vt:i4>
      </vt:variant>
      <vt:variant>
        <vt:i4>5</vt:i4>
      </vt:variant>
      <vt:variant>
        <vt:lpwstr/>
      </vt:variant>
      <vt:variant>
        <vt:lpwstr>_Toc68784133</vt:lpwstr>
      </vt:variant>
      <vt:variant>
        <vt:i4>1310774</vt:i4>
      </vt:variant>
      <vt:variant>
        <vt:i4>38</vt:i4>
      </vt:variant>
      <vt:variant>
        <vt:i4>0</vt:i4>
      </vt:variant>
      <vt:variant>
        <vt:i4>5</vt:i4>
      </vt:variant>
      <vt:variant>
        <vt:lpwstr/>
      </vt:variant>
      <vt:variant>
        <vt:lpwstr>_Toc68784132</vt:lpwstr>
      </vt:variant>
      <vt:variant>
        <vt:i4>1507382</vt:i4>
      </vt:variant>
      <vt:variant>
        <vt:i4>32</vt:i4>
      </vt:variant>
      <vt:variant>
        <vt:i4>0</vt:i4>
      </vt:variant>
      <vt:variant>
        <vt:i4>5</vt:i4>
      </vt:variant>
      <vt:variant>
        <vt:lpwstr/>
      </vt:variant>
      <vt:variant>
        <vt:lpwstr>_Toc68784131</vt:lpwstr>
      </vt:variant>
      <vt:variant>
        <vt:i4>1441846</vt:i4>
      </vt:variant>
      <vt:variant>
        <vt:i4>26</vt:i4>
      </vt:variant>
      <vt:variant>
        <vt:i4>0</vt:i4>
      </vt:variant>
      <vt:variant>
        <vt:i4>5</vt:i4>
      </vt:variant>
      <vt:variant>
        <vt:lpwstr/>
      </vt:variant>
      <vt:variant>
        <vt:lpwstr>_Toc68784130</vt:lpwstr>
      </vt:variant>
      <vt:variant>
        <vt:i4>2031671</vt:i4>
      </vt:variant>
      <vt:variant>
        <vt:i4>20</vt:i4>
      </vt:variant>
      <vt:variant>
        <vt:i4>0</vt:i4>
      </vt:variant>
      <vt:variant>
        <vt:i4>5</vt:i4>
      </vt:variant>
      <vt:variant>
        <vt:lpwstr/>
      </vt:variant>
      <vt:variant>
        <vt:lpwstr>_Toc68784129</vt:lpwstr>
      </vt:variant>
      <vt:variant>
        <vt:i4>1966135</vt:i4>
      </vt:variant>
      <vt:variant>
        <vt:i4>14</vt:i4>
      </vt:variant>
      <vt:variant>
        <vt:i4>0</vt:i4>
      </vt:variant>
      <vt:variant>
        <vt:i4>5</vt:i4>
      </vt:variant>
      <vt:variant>
        <vt:lpwstr/>
      </vt:variant>
      <vt:variant>
        <vt:lpwstr>_Toc68784128</vt:lpwstr>
      </vt:variant>
      <vt:variant>
        <vt:i4>1114167</vt:i4>
      </vt:variant>
      <vt:variant>
        <vt:i4>8</vt:i4>
      </vt:variant>
      <vt:variant>
        <vt:i4>0</vt:i4>
      </vt:variant>
      <vt:variant>
        <vt:i4>5</vt:i4>
      </vt:variant>
      <vt:variant>
        <vt:lpwstr/>
      </vt:variant>
      <vt:variant>
        <vt:lpwstr>_Toc68784127</vt:lpwstr>
      </vt:variant>
      <vt:variant>
        <vt:i4>1048631</vt:i4>
      </vt:variant>
      <vt:variant>
        <vt:i4>2</vt:i4>
      </vt:variant>
      <vt:variant>
        <vt:i4>0</vt:i4>
      </vt:variant>
      <vt:variant>
        <vt:i4>5</vt:i4>
      </vt:variant>
      <vt:variant>
        <vt:lpwstr/>
      </vt:variant>
      <vt:variant>
        <vt:lpwstr>_Toc68784126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SIP Connect section</dc:title>
  <dc:subject/>
  <dc:creator>Telstra Limited</dc:creator>
  <cp:keywords>telstra, oct, our customer terms, equipment, sip, connect, tbs, complete, service levels</cp:keywords>
  <dc:description>This is the Telstra SIP Connectsection of Our Customer Terms.</dc:description>
  <cp:lastModifiedBy>McFadden, David</cp:lastModifiedBy>
  <cp:revision>6</cp:revision>
  <cp:lastPrinted>2024-05-19T23:56:00Z</cp:lastPrinted>
  <dcterms:created xsi:type="dcterms:W3CDTF">2024-05-17T04:51:00Z</dcterms:created>
  <dcterms:modified xsi:type="dcterms:W3CDTF">2024-05-19T23:56:00Z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ntentTypeId">
    <vt:lpwstr>0x0101000C3D136AB613874993917C37FCA400C8</vt:lpwstr>
  </property>
  <property fmtid="{D5CDD505-2E9C-101B-9397-08002B2CF9AE}" pid="4" name="PCDocsNo">
    <vt:lpwstr>71579306v3</vt:lpwstr>
  </property>
  <property fmtid="{D5CDD505-2E9C-101B-9397-08002B2CF9AE}" pid="5" name="MSIP_Label_f4ab56b7-6ec4-4073-8d92-ac7cc2e7a5df_Enabled">
    <vt:lpwstr>true</vt:lpwstr>
  </property>
  <property fmtid="{D5CDD505-2E9C-101B-9397-08002B2CF9AE}" pid="6" name="MSIP_Label_f4ab56b7-6ec4-4073-8d92-ac7cc2e7a5df_SetDate">
    <vt:lpwstr>2023-10-30T22:03:17Z</vt:lpwstr>
  </property>
  <property fmtid="{D5CDD505-2E9C-101B-9397-08002B2CF9AE}" pid="7" name="MSIP_Label_f4ab56b7-6ec4-4073-8d92-ac7cc2e7a5df_Method">
    <vt:lpwstr>Standard</vt:lpwstr>
  </property>
  <property fmtid="{D5CDD505-2E9C-101B-9397-08002B2CF9AE}" pid="8" name="MSIP_Label_f4ab56b7-6ec4-4073-8d92-ac7cc2e7a5df_Name">
    <vt:lpwstr>mipsl_General</vt:lpwstr>
  </property>
  <property fmtid="{D5CDD505-2E9C-101B-9397-08002B2CF9AE}" pid="9" name="MSIP_Label_f4ab56b7-6ec4-4073-8d92-ac7cc2e7a5df_SiteId">
    <vt:lpwstr>49dfc6a3-5fb7-49f4-adea-c54e725bb854</vt:lpwstr>
  </property>
  <property fmtid="{D5CDD505-2E9C-101B-9397-08002B2CF9AE}" pid="10" name="MSIP_Label_f4ab56b7-6ec4-4073-8d92-ac7cc2e7a5df_ActionId">
    <vt:lpwstr>190c63da-4c46-4418-b677-9de150bf7426</vt:lpwstr>
  </property>
  <property fmtid="{D5CDD505-2E9C-101B-9397-08002B2CF9AE}" pid="11" name="MSIP_Label_f4ab56b7-6ec4-4073-8d92-ac7cc2e7a5df_ContentBits">
    <vt:lpwstr>0</vt:lpwstr>
  </property>
</Properties>
</file>