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F282" w14:textId="77777777" w:rsidR="00FE57A9" w:rsidRPr="00420FB4" w:rsidRDefault="00CF4A7E" w:rsidP="00FE57A9">
      <w:pPr>
        <w:pStyle w:val="TOCHeading"/>
      </w:pPr>
      <w:r>
        <w:t>Contents</w:t>
      </w:r>
    </w:p>
    <w:p w14:paraId="31B22A03" w14:textId="77777777" w:rsidR="00FE57A9" w:rsidRPr="00420FB4" w:rsidRDefault="00FE57A9" w:rsidP="00FE57A9">
      <w:pPr>
        <w:pStyle w:val="TOC1"/>
        <w:tabs>
          <w:tab w:val="left" w:pos="1474"/>
        </w:tabs>
        <w:spacing w:before="0" w:after="240"/>
        <w:rPr>
          <w:b w:val="0"/>
        </w:rPr>
      </w:pPr>
      <w:r w:rsidRPr="00420FB4">
        <w:rPr>
          <w:b w:val="0"/>
        </w:rPr>
        <w:t>Click on the section that you are interested in.</w:t>
      </w:r>
    </w:p>
    <w:p w14:paraId="1B028531" w14:textId="70E4FC4E" w:rsidR="00D15392" w:rsidRDefault="00FE57A9">
      <w:pPr>
        <w:pStyle w:val="TOC1"/>
        <w:tabs>
          <w:tab w:val="left" w:pos="1474"/>
        </w:tabs>
        <w:rPr>
          <w:rFonts w:ascii="Calibri" w:hAnsi="Calibri"/>
          <w:b w:val="0"/>
          <w:noProof/>
          <w:kern w:val="2"/>
          <w:sz w:val="22"/>
          <w:szCs w:val="22"/>
          <w:lang w:eastAsia="en-AU"/>
        </w:rPr>
      </w:pPr>
      <w:r w:rsidRPr="00420FB4">
        <w:rPr>
          <w:b w:val="0"/>
        </w:rPr>
        <w:fldChar w:fldCharType="begin"/>
      </w:r>
      <w:r w:rsidRPr="00420FB4">
        <w:rPr>
          <w:b w:val="0"/>
        </w:rPr>
        <w:instrText xml:space="preserve"> TOC \h \z \t "Heading 1,1,Indent 1,2" </w:instrText>
      </w:r>
      <w:r w:rsidRPr="00420FB4">
        <w:rPr>
          <w:b w:val="0"/>
        </w:rPr>
        <w:fldChar w:fldCharType="separate"/>
      </w:r>
      <w:hyperlink w:anchor="_Toc154579415" w:history="1">
        <w:r w:rsidR="00D15392" w:rsidRPr="00004722">
          <w:rPr>
            <w:rStyle w:val="Hyperlink"/>
            <w:noProof/>
          </w:rPr>
          <w:t>1</w:t>
        </w:r>
        <w:r w:rsidR="00D15392">
          <w:rPr>
            <w:rFonts w:ascii="Calibri" w:hAnsi="Calibri"/>
            <w:b w:val="0"/>
            <w:noProof/>
            <w:kern w:val="2"/>
            <w:sz w:val="22"/>
            <w:szCs w:val="22"/>
            <w:lang w:eastAsia="en-AU"/>
          </w:rPr>
          <w:tab/>
        </w:r>
        <w:r w:rsidR="00D15392" w:rsidRPr="00004722">
          <w:rPr>
            <w:rStyle w:val="Hyperlink"/>
            <w:noProof/>
          </w:rPr>
          <w:t>About the Managed WAN section</w:t>
        </w:r>
        <w:r w:rsidR="00D15392">
          <w:rPr>
            <w:noProof/>
            <w:webHidden/>
          </w:rPr>
          <w:tab/>
        </w:r>
        <w:r w:rsidR="00D15392">
          <w:rPr>
            <w:noProof/>
            <w:webHidden/>
          </w:rPr>
          <w:fldChar w:fldCharType="begin"/>
        </w:r>
        <w:r w:rsidR="00D15392">
          <w:rPr>
            <w:noProof/>
            <w:webHidden/>
          </w:rPr>
          <w:instrText xml:space="preserve"> PAGEREF _Toc154579415 \h </w:instrText>
        </w:r>
        <w:r w:rsidR="00D15392">
          <w:rPr>
            <w:noProof/>
            <w:webHidden/>
          </w:rPr>
        </w:r>
        <w:r w:rsidR="00D15392">
          <w:rPr>
            <w:noProof/>
            <w:webHidden/>
          </w:rPr>
          <w:fldChar w:fldCharType="separate"/>
        </w:r>
        <w:r w:rsidR="00C32F45">
          <w:rPr>
            <w:noProof/>
            <w:webHidden/>
          </w:rPr>
          <w:t>4</w:t>
        </w:r>
        <w:r w:rsidR="00D15392">
          <w:rPr>
            <w:noProof/>
            <w:webHidden/>
          </w:rPr>
          <w:fldChar w:fldCharType="end"/>
        </w:r>
      </w:hyperlink>
    </w:p>
    <w:p w14:paraId="4ABC62F2" w14:textId="1F7BC963" w:rsidR="00D15392" w:rsidRDefault="00000000">
      <w:pPr>
        <w:pStyle w:val="TOC2"/>
        <w:rPr>
          <w:rFonts w:ascii="Calibri" w:hAnsi="Calibri"/>
          <w:noProof/>
          <w:kern w:val="2"/>
          <w:sz w:val="22"/>
          <w:szCs w:val="22"/>
          <w:lang w:eastAsia="en-AU"/>
        </w:rPr>
      </w:pPr>
      <w:hyperlink w:anchor="_Toc154579416" w:history="1">
        <w:r w:rsidR="00D15392" w:rsidRPr="00004722">
          <w:rPr>
            <w:rStyle w:val="Hyperlink"/>
            <w:noProof/>
          </w:rPr>
          <w:t>Our Customer Terms</w:t>
        </w:r>
        <w:r w:rsidR="00D15392">
          <w:rPr>
            <w:noProof/>
            <w:webHidden/>
          </w:rPr>
          <w:tab/>
        </w:r>
        <w:r w:rsidR="00D15392">
          <w:rPr>
            <w:noProof/>
            <w:webHidden/>
          </w:rPr>
          <w:fldChar w:fldCharType="begin"/>
        </w:r>
        <w:r w:rsidR="00D15392">
          <w:rPr>
            <w:noProof/>
            <w:webHidden/>
          </w:rPr>
          <w:instrText xml:space="preserve"> PAGEREF _Toc154579416 \h </w:instrText>
        </w:r>
        <w:r w:rsidR="00D15392">
          <w:rPr>
            <w:noProof/>
            <w:webHidden/>
          </w:rPr>
        </w:r>
        <w:r w:rsidR="00D15392">
          <w:rPr>
            <w:noProof/>
            <w:webHidden/>
          </w:rPr>
          <w:fldChar w:fldCharType="separate"/>
        </w:r>
        <w:r w:rsidR="00C32F45">
          <w:rPr>
            <w:noProof/>
            <w:webHidden/>
          </w:rPr>
          <w:t>4</w:t>
        </w:r>
        <w:r w:rsidR="00D15392">
          <w:rPr>
            <w:noProof/>
            <w:webHidden/>
          </w:rPr>
          <w:fldChar w:fldCharType="end"/>
        </w:r>
      </w:hyperlink>
    </w:p>
    <w:p w14:paraId="382CB5F5" w14:textId="1E8E6544" w:rsidR="00D15392" w:rsidRDefault="00000000">
      <w:pPr>
        <w:pStyle w:val="TOC2"/>
        <w:rPr>
          <w:rFonts w:ascii="Calibri" w:hAnsi="Calibri"/>
          <w:noProof/>
          <w:kern w:val="2"/>
          <w:sz w:val="22"/>
          <w:szCs w:val="22"/>
          <w:lang w:eastAsia="en-AU"/>
        </w:rPr>
      </w:pPr>
      <w:hyperlink w:anchor="_Toc154579417" w:history="1">
        <w:r w:rsidR="00D15392" w:rsidRPr="00004722">
          <w:rPr>
            <w:rStyle w:val="Hyperlink"/>
            <w:noProof/>
          </w:rPr>
          <w:t>Inconsistencies</w:t>
        </w:r>
        <w:r w:rsidR="00D15392">
          <w:rPr>
            <w:noProof/>
            <w:webHidden/>
          </w:rPr>
          <w:tab/>
        </w:r>
        <w:r w:rsidR="00D15392">
          <w:rPr>
            <w:noProof/>
            <w:webHidden/>
          </w:rPr>
          <w:fldChar w:fldCharType="begin"/>
        </w:r>
        <w:r w:rsidR="00D15392">
          <w:rPr>
            <w:noProof/>
            <w:webHidden/>
          </w:rPr>
          <w:instrText xml:space="preserve"> PAGEREF _Toc154579417 \h </w:instrText>
        </w:r>
        <w:r w:rsidR="00D15392">
          <w:rPr>
            <w:noProof/>
            <w:webHidden/>
          </w:rPr>
        </w:r>
        <w:r w:rsidR="00D15392">
          <w:rPr>
            <w:noProof/>
            <w:webHidden/>
          </w:rPr>
          <w:fldChar w:fldCharType="separate"/>
        </w:r>
        <w:r w:rsidR="00C32F45">
          <w:rPr>
            <w:noProof/>
            <w:webHidden/>
          </w:rPr>
          <w:t>4</w:t>
        </w:r>
        <w:r w:rsidR="00D15392">
          <w:rPr>
            <w:noProof/>
            <w:webHidden/>
          </w:rPr>
          <w:fldChar w:fldCharType="end"/>
        </w:r>
      </w:hyperlink>
    </w:p>
    <w:p w14:paraId="264D3BE4" w14:textId="5469770D" w:rsidR="00D15392" w:rsidRDefault="00000000">
      <w:pPr>
        <w:pStyle w:val="TOC2"/>
        <w:rPr>
          <w:rFonts w:ascii="Calibri" w:hAnsi="Calibri"/>
          <w:noProof/>
          <w:kern w:val="2"/>
          <w:sz w:val="22"/>
          <w:szCs w:val="22"/>
          <w:lang w:eastAsia="en-AU"/>
        </w:rPr>
      </w:pPr>
      <w:hyperlink w:anchor="_Toc154579418" w:history="1">
        <w:r w:rsidR="00D15392" w:rsidRPr="00004722">
          <w:rPr>
            <w:rStyle w:val="Hyperlink"/>
            <w:noProof/>
          </w:rPr>
          <w:t>Managed WAN cease sale</w:t>
        </w:r>
        <w:r w:rsidR="00D15392">
          <w:rPr>
            <w:noProof/>
            <w:webHidden/>
          </w:rPr>
          <w:tab/>
        </w:r>
        <w:r w:rsidR="00D15392">
          <w:rPr>
            <w:noProof/>
            <w:webHidden/>
          </w:rPr>
          <w:fldChar w:fldCharType="begin"/>
        </w:r>
        <w:r w:rsidR="00D15392">
          <w:rPr>
            <w:noProof/>
            <w:webHidden/>
          </w:rPr>
          <w:instrText xml:space="preserve"> PAGEREF _Toc154579418 \h </w:instrText>
        </w:r>
        <w:r w:rsidR="00D15392">
          <w:rPr>
            <w:noProof/>
            <w:webHidden/>
          </w:rPr>
        </w:r>
        <w:r w:rsidR="00D15392">
          <w:rPr>
            <w:noProof/>
            <w:webHidden/>
          </w:rPr>
          <w:fldChar w:fldCharType="separate"/>
        </w:r>
        <w:r w:rsidR="00C32F45">
          <w:rPr>
            <w:noProof/>
            <w:webHidden/>
          </w:rPr>
          <w:t>4</w:t>
        </w:r>
        <w:r w:rsidR="00D15392">
          <w:rPr>
            <w:noProof/>
            <w:webHidden/>
          </w:rPr>
          <w:fldChar w:fldCharType="end"/>
        </w:r>
      </w:hyperlink>
    </w:p>
    <w:p w14:paraId="7BFF6308" w14:textId="0F376832" w:rsidR="00D15392" w:rsidRDefault="00000000">
      <w:pPr>
        <w:pStyle w:val="TOC1"/>
        <w:tabs>
          <w:tab w:val="left" w:pos="1474"/>
        </w:tabs>
        <w:rPr>
          <w:rFonts w:ascii="Calibri" w:hAnsi="Calibri"/>
          <w:b w:val="0"/>
          <w:noProof/>
          <w:kern w:val="2"/>
          <w:sz w:val="22"/>
          <w:szCs w:val="22"/>
          <w:lang w:eastAsia="en-AU"/>
        </w:rPr>
      </w:pPr>
      <w:hyperlink w:anchor="_Toc154579419" w:history="1">
        <w:r w:rsidR="00D15392" w:rsidRPr="00004722">
          <w:rPr>
            <w:rStyle w:val="Hyperlink"/>
            <w:noProof/>
          </w:rPr>
          <w:t>2</w:t>
        </w:r>
        <w:r w:rsidR="00D15392">
          <w:rPr>
            <w:rFonts w:ascii="Calibri" w:hAnsi="Calibri"/>
            <w:b w:val="0"/>
            <w:noProof/>
            <w:kern w:val="2"/>
            <w:sz w:val="22"/>
            <w:szCs w:val="22"/>
            <w:lang w:eastAsia="en-AU"/>
          </w:rPr>
          <w:tab/>
        </w:r>
        <w:r w:rsidR="00D15392" w:rsidRPr="00004722">
          <w:rPr>
            <w:rStyle w:val="Hyperlink"/>
            <w:noProof/>
          </w:rPr>
          <w:t>Managed WAN</w:t>
        </w:r>
        <w:r w:rsidR="00D15392">
          <w:rPr>
            <w:noProof/>
            <w:webHidden/>
          </w:rPr>
          <w:tab/>
        </w:r>
        <w:r w:rsidR="00D15392">
          <w:rPr>
            <w:noProof/>
            <w:webHidden/>
          </w:rPr>
          <w:fldChar w:fldCharType="begin"/>
        </w:r>
        <w:r w:rsidR="00D15392">
          <w:rPr>
            <w:noProof/>
            <w:webHidden/>
          </w:rPr>
          <w:instrText xml:space="preserve"> PAGEREF _Toc154579419 \h </w:instrText>
        </w:r>
        <w:r w:rsidR="00D15392">
          <w:rPr>
            <w:noProof/>
            <w:webHidden/>
          </w:rPr>
        </w:r>
        <w:r w:rsidR="00D15392">
          <w:rPr>
            <w:noProof/>
            <w:webHidden/>
          </w:rPr>
          <w:fldChar w:fldCharType="separate"/>
        </w:r>
        <w:r w:rsidR="00C32F45">
          <w:rPr>
            <w:noProof/>
            <w:webHidden/>
          </w:rPr>
          <w:t>4</w:t>
        </w:r>
        <w:r w:rsidR="00D15392">
          <w:rPr>
            <w:noProof/>
            <w:webHidden/>
          </w:rPr>
          <w:fldChar w:fldCharType="end"/>
        </w:r>
      </w:hyperlink>
    </w:p>
    <w:p w14:paraId="0F871582" w14:textId="613DEEF1" w:rsidR="00D15392" w:rsidRDefault="00000000">
      <w:pPr>
        <w:pStyle w:val="TOC2"/>
        <w:rPr>
          <w:rFonts w:ascii="Calibri" w:hAnsi="Calibri"/>
          <w:noProof/>
          <w:kern w:val="2"/>
          <w:sz w:val="22"/>
          <w:szCs w:val="22"/>
          <w:lang w:eastAsia="en-AU"/>
        </w:rPr>
      </w:pPr>
      <w:hyperlink w:anchor="_Toc154579420" w:history="1">
        <w:r w:rsidR="00D15392" w:rsidRPr="00004722">
          <w:rPr>
            <w:rStyle w:val="Hyperlink"/>
            <w:noProof/>
          </w:rPr>
          <w:t>What is Managed WAN?</w:t>
        </w:r>
        <w:r w:rsidR="00D15392">
          <w:rPr>
            <w:noProof/>
            <w:webHidden/>
          </w:rPr>
          <w:tab/>
        </w:r>
        <w:r w:rsidR="00D15392">
          <w:rPr>
            <w:noProof/>
            <w:webHidden/>
          </w:rPr>
          <w:fldChar w:fldCharType="begin"/>
        </w:r>
        <w:r w:rsidR="00D15392">
          <w:rPr>
            <w:noProof/>
            <w:webHidden/>
          </w:rPr>
          <w:instrText xml:space="preserve"> PAGEREF _Toc154579420 \h </w:instrText>
        </w:r>
        <w:r w:rsidR="00D15392">
          <w:rPr>
            <w:noProof/>
            <w:webHidden/>
          </w:rPr>
        </w:r>
        <w:r w:rsidR="00D15392">
          <w:rPr>
            <w:noProof/>
            <w:webHidden/>
          </w:rPr>
          <w:fldChar w:fldCharType="separate"/>
        </w:r>
        <w:r w:rsidR="00C32F45">
          <w:rPr>
            <w:noProof/>
            <w:webHidden/>
          </w:rPr>
          <w:t>4</w:t>
        </w:r>
        <w:r w:rsidR="00D15392">
          <w:rPr>
            <w:noProof/>
            <w:webHidden/>
          </w:rPr>
          <w:fldChar w:fldCharType="end"/>
        </w:r>
      </w:hyperlink>
    </w:p>
    <w:p w14:paraId="4C50C968" w14:textId="65E81B5C" w:rsidR="00D15392" w:rsidRDefault="00000000">
      <w:pPr>
        <w:pStyle w:val="TOC2"/>
        <w:rPr>
          <w:rFonts w:ascii="Calibri" w:hAnsi="Calibri"/>
          <w:noProof/>
          <w:kern w:val="2"/>
          <w:sz w:val="22"/>
          <w:szCs w:val="22"/>
          <w:lang w:eastAsia="en-AU"/>
        </w:rPr>
      </w:pPr>
      <w:hyperlink w:anchor="_Toc154579421" w:history="1">
        <w:r w:rsidR="00D15392" w:rsidRPr="00004722">
          <w:rPr>
            <w:rStyle w:val="Hyperlink"/>
            <w:noProof/>
          </w:rPr>
          <w:t>WAN Optimisation</w:t>
        </w:r>
        <w:r w:rsidR="00D15392">
          <w:rPr>
            <w:noProof/>
            <w:webHidden/>
          </w:rPr>
          <w:tab/>
        </w:r>
        <w:r w:rsidR="00D15392">
          <w:rPr>
            <w:noProof/>
            <w:webHidden/>
          </w:rPr>
          <w:fldChar w:fldCharType="begin"/>
        </w:r>
        <w:r w:rsidR="00D15392">
          <w:rPr>
            <w:noProof/>
            <w:webHidden/>
          </w:rPr>
          <w:instrText xml:space="preserve"> PAGEREF _Toc154579421 \h </w:instrText>
        </w:r>
        <w:r w:rsidR="00D15392">
          <w:rPr>
            <w:noProof/>
            <w:webHidden/>
          </w:rPr>
        </w:r>
        <w:r w:rsidR="00D15392">
          <w:rPr>
            <w:noProof/>
            <w:webHidden/>
          </w:rPr>
          <w:fldChar w:fldCharType="separate"/>
        </w:r>
        <w:r w:rsidR="00C32F45">
          <w:rPr>
            <w:noProof/>
            <w:webHidden/>
          </w:rPr>
          <w:t>5</w:t>
        </w:r>
        <w:r w:rsidR="00D15392">
          <w:rPr>
            <w:noProof/>
            <w:webHidden/>
          </w:rPr>
          <w:fldChar w:fldCharType="end"/>
        </w:r>
      </w:hyperlink>
    </w:p>
    <w:p w14:paraId="524B88ED" w14:textId="6DF9B0CD" w:rsidR="00D15392" w:rsidRDefault="00000000">
      <w:pPr>
        <w:pStyle w:val="TOC1"/>
        <w:tabs>
          <w:tab w:val="left" w:pos="1474"/>
        </w:tabs>
        <w:rPr>
          <w:rFonts w:ascii="Calibri" w:hAnsi="Calibri"/>
          <w:b w:val="0"/>
          <w:noProof/>
          <w:kern w:val="2"/>
          <w:sz w:val="22"/>
          <w:szCs w:val="22"/>
          <w:lang w:eastAsia="en-AU"/>
        </w:rPr>
      </w:pPr>
      <w:hyperlink w:anchor="_Toc154579422" w:history="1">
        <w:r w:rsidR="00D15392" w:rsidRPr="00004722">
          <w:rPr>
            <w:rStyle w:val="Hyperlink"/>
            <w:noProof/>
          </w:rPr>
          <w:t>3</w:t>
        </w:r>
        <w:r w:rsidR="00D15392">
          <w:rPr>
            <w:rFonts w:ascii="Calibri" w:hAnsi="Calibri"/>
            <w:b w:val="0"/>
            <w:noProof/>
            <w:kern w:val="2"/>
            <w:sz w:val="22"/>
            <w:szCs w:val="22"/>
            <w:lang w:eastAsia="en-AU"/>
          </w:rPr>
          <w:tab/>
        </w:r>
        <w:r w:rsidR="00D15392" w:rsidRPr="00004722">
          <w:rPr>
            <w:rStyle w:val="Hyperlink"/>
            <w:noProof/>
          </w:rPr>
          <w:t>Service availability and limitations</w:t>
        </w:r>
        <w:r w:rsidR="00D15392">
          <w:rPr>
            <w:noProof/>
            <w:webHidden/>
          </w:rPr>
          <w:tab/>
        </w:r>
        <w:r w:rsidR="00D15392">
          <w:rPr>
            <w:noProof/>
            <w:webHidden/>
          </w:rPr>
          <w:fldChar w:fldCharType="begin"/>
        </w:r>
        <w:r w:rsidR="00D15392">
          <w:rPr>
            <w:noProof/>
            <w:webHidden/>
          </w:rPr>
          <w:instrText xml:space="preserve"> PAGEREF _Toc154579422 \h </w:instrText>
        </w:r>
        <w:r w:rsidR="00D15392">
          <w:rPr>
            <w:noProof/>
            <w:webHidden/>
          </w:rPr>
        </w:r>
        <w:r w:rsidR="00D15392">
          <w:rPr>
            <w:noProof/>
            <w:webHidden/>
          </w:rPr>
          <w:fldChar w:fldCharType="separate"/>
        </w:r>
        <w:r w:rsidR="00C32F45">
          <w:rPr>
            <w:noProof/>
            <w:webHidden/>
          </w:rPr>
          <w:t>6</w:t>
        </w:r>
        <w:r w:rsidR="00D15392">
          <w:rPr>
            <w:noProof/>
            <w:webHidden/>
          </w:rPr>
          <w:fldChar w:fldCharType="end"/>
        </w:r>
      </w:hyperlink>
    </w:p>
    <w:p w14:paraId="36D0C663" w14:textId="73B6303C" w:rsidR="00D15392" w:rsidRDefault="00000000">
      <w:pPr>
        <w:pStyle w:val="TOC2"/>
        <w:rPr>
          <w:rFonts w:ascii="Calibri" w:hAnsi="Calibri"/>
          <w:noProof/>
          <w:kern w:val="2"/>
          <w:sz w:val="22"/>
          <w:szCs w:val="22"/>
          <w:lang w:eastAsia="en-AU"/>
        </w:rPr>
      </w:pPr>
      <w:hyperlink w:anchor="_Toc154579423" w:history="1">
        <w:r w:rsidR="00D15392" w:rsidRPr="00004722">
          <w:rPr>
            <w:rStyle w:val="Hyperlink"/>
            <w:noProof/>
          </w:rPr>
          <w:t>What you need to do</w:t>
        </w:r>
        <w:r w:rsidR="00D15392">
          <w:rPr>
            <w:noProof/>
            <w:webHidden/>
          </w:rPr>
          <w:tab/>
        </w:r>
        <w:r w:rsidR="00D15392">
          <w:rPr>
            <w:noProof/>
            <w:webHidden/>
          </w:rPr>
          <w:fldChar w:fldCharType="begin"/>
        </w:r>
        <w:r w:rsidR="00D15392">
          <w:rPr>
            <w:noProof/>
            <w:webHidden/>
          </w:rPr>
          <w:instrText xml:space="preserve"> PAGEREF _Toc154579423 \h </w:instrText>
        </w:r>
        <w:r w:rsidR="00D15392">
          <w:rPr>
            <w:noProof/>
            <w:webHidden/>
          </w:rPr>
        </w:r>
        <w:r w:rsidR="00D15392">
          <w:rPr>
            <w:noProof/>
            <w:webHidden/>
          </w:rPr>
          <w:fldChar w:fldCharType="separate"/>
        </w:r>
        <w:r w:rsidR="00C32F45">
          <w:rPr>
            <w:noProof/>
            <w:webHidden/>
          </w:rPr>
          <w:t>6</w:t>
        </w:r>
        <w:r w:rsidR="00D15392">
          <w:rPr>
            <w:noProof/>
            <w:webHidden/>
          </w:rPr>
          <w:fldChar w:fldCharType="end"/>
        </w:r>
      </w:hyperlink>
    </w:p>
    <w:p w14:paraId="02579916" w14:textId="5FD83794" w:rsidR="00D15392" w:rsidRDefault="00000000">
      <w:pPr>
        <w:pStyle w:val="TOC2"/>
        <w:rPr>
          <w:rFonts w:ascii="Calibri" w:hAnsi="Calibri"/>
          <w:noProof/>
          <w:kern w:val="2"/>
          <w:sz w:val="22"/>
          <w:szCs w:val="22"/>
          <w:lang w:eastAsia="en-AU"/>
        </w:rPr>
      </w:pPr>
      <w:hyperlink w:anchor="_Toc154579424" w:history="1">
        <w:r w:rsidR="00D15392" w:rsidRPr="00004722">
          <w:rPr>
            <w:rStyle w:val="Hyperlink"/>
            <w:noProof/>
          </w:rPr>
          <w:t>Network design</w:t>
        </w:r>
        <w:r w:rsidR="00D15392">
          <w:rPr>
            <w:noProof/>
            <w:webHidden/>
          </w:rPr>
          <w:tab/>
        </w:r>
        <w:r w:rsidR="00D15392">
          <w:rPr>
            <w:noProof/>
            <w:webHidden/>
          </w:rPr>
          <w:fldChar w:fldCharType="begin"/>
        </w:r>
        <w:r w:rsidR="00D15392">
          <w:rPr>
            <w:noProof/>
            <w:webHidden/>
          </w:rPr>
          <w:instrText xml:space="preserve"> PAGEREF _Toc154579424 \h </w:instrText>
        </w:r>
        <w:r w:rsidR="00D15392">
          <w:rPr>
            <w:noProof/>
            <w:webHidden/>
          </w:rPr>
        </w:r>
        <w:r w:rsidR="00D15392">
          <w:rPr>
            <w:noProof/>
            <w:webHidden/>
          </w:rPr>
          <w:fldChar w:fldCharType="separate"/>
        </w:r>
        <w:r w:rsidR="00C32F45">
          <w:rPr>
            <w:noProof/>
            <w:webHidden/>
          </w:rPr>
          <w:t>7</w:t>
        </w:r>
        <w:r w:rsidR="00D15392">
          <w:rPr>
            <w:noProof/>
            <w:webHidden/>
          </w:rPr>
          <w:fldChar w:fldCharType="end"/>
        </w:r>
      </w:hyperlink>
    </w:p>
    <w:p w14:paraId="7598A1A7" w14:textId="156DD8AA" w:rsidR="00D15392" w:rsidRDefault="00000000">
      <w:pPr>
        <w:pStyle w:val="TOC2"/>
        <w:rPr>
          <w:rFonts w:ascii="Calibri" w:hAnsi="Calibri"/>
          <w:noProof/>
          <w:kern w:val="2"/>
          <w:sz w:val="22"/>
          <w:szCs w:val="22"/>
          <w:lang w:eastAsia="en-AU"/>
        </w:rPr>
      </w:pPr>
      <w:hyperlink w:anchor="_Toc154579425" w:history="1">
        <w:r w:rsidR="00D15392" w:rsidRPr="00004722">
          <w:rPr>
            <w:rStyle w:val="Hyperlink"/>
            <w:noProof/>
          </w:rPr>
          <w:t>Incompatible equipment</w:t>
        </w:r>
        <w:r w:rsidR="00D15392">
          <w:rPr>
            <w:noProof/>
            <w:webHidden/>
          </w:rPr>
          <w:tab/>
        </w:r>
        <w:r w:rsidR="00D15392">
          <w:rPr>
            <w:noProof/>
            <w:webHidden/>
          </w:rPr>
          <w:fldChar w:fldCharType="begin"/>
        </w:r>
        <w:r w:rsidR="00D15392">
          <w:rPr>
            <w:noProof/>
            <w:webHidden/>
          </w:rPr>
          <w:instrText xml:space="preserve"> PAGEREF _Toc154579425 \h </w:instrText>
        </w:r>
        <w:r w:rsidR="00D15392">
          <w:rPr>
            <w:noProof/>
            <w:webHidden/>
          </w:rPr>
        </w:r>
        <w:r w:rsidR="00D15392">
          <w:rPr>
            <w:noProof/>
            <w:webHidden/>
          </w:rPr>
          <w:fldChar w:fldCharType="separate"/>
        </w:r>
        <w:r w:rsidR="00C32F45">
          <w:rPr>
            <w:noProof/>
            <w:webHidden/>
          </w:rPr>
          <w:t>7</w:t>
        </w:r>
        <w:r w:rsidR="00D15392">
          <w:rPr>
            <w:noProof/>
            <w:webHidden/>
          </w:rPr>
          <w:fldChar w:fldCharType="end"/>
        </w:r>
      </w:hyperlink>
    </w:p>
    <w:p w14:paraId="7B7E7A81" w14:textId="35E8A583" w:rsidR="00D15392" w:rsidRDefault="00000000">
      <w:pPr>
        <w:pStyle w:val="TOC2"/>
        <w:rPr>
          <w:rFonts w:ascii="Calibri" w:hAnsi="Calibri"/>
          <w:noProof/>
          <w:kern w:val="2"/>
          <w:sz w:val="22"/>
          <w:szCs w:val="22"/>
          <w:lang w:eastAsia="en-AU"/>
        </w:rPr>
      </w:pPr>
      <w:hyperlink w:anchor="_Toc154579426" w:history="1">
        <w:r w:rsidR="00D15392" w:rsidRPr="00004722">
          <w:rPr>
            <w:rStyle w:val="Hyperlink"/>
            <w:noProof/>
          </w:rPr>
          <w:t>No assignment or resupply</w:t>
        </w:r>
        <w:r w:rsidR="00D15392">
          <w:rPr>
            <w:noProof/>
            <w:webHidden/>
          </w:rPr>
          <w:tab/>
        </w:r>
        <w:r w:rsidR="00D15392">
          <w:rPr>
            <w:noProof/>
            <w:webHidden/>
          </w:rPr>
          <w:fldChar w:fldCharType="begin"/>
        </w:r>
        <w:r w:rsidR="00D15392">
          <w:rPr>
            <w:noProof/>
            <w:webHidden/>
          </w:rPr>
          <w:instrText xml:space="preserve"> PAGEREF _Toc154579426 \h </w:instrText>
        </w:r>
        <w:r w:rsidR="00D15392">
          <w:rPr>
            <w:noProof/>
            <w:webHidden/>
          </w:rPr>
        </w:r>
        <w:r w:rsidR="00D15392">
          <w:rPr>
            <w:noProof/>
            <w:webHidden/>
          </w:rPr>
          <w:fldChar w:fldCharType="separate"/>
        </w:r>
        <w:r w:rsidR="00C32F45">
          <w:rPr>
            <w:noProof/>
            <w:webHidden/>
          </w:rPr>
          <w:t>7</w:t>
        </w:r>
        <w:r w:rsidR="00D15392">
          <w:rPr>
            <w:noProof/>
            <w:webHidden/>
          </w:rPr>
          <w:fldChar w:fldCharType="end"/>
        </w:r>
      </w:hyperlink>
    </w:p>
    <w:p w14:paraId="3E2E9AED" w14:textId="79AC1DDC" w:rsidR="00D15392" w:rsidRDefault="00000000">
      <w:pPr>
        <w:pStyle w:val="TOC1"/>
        <w:tabs>
          <w:tab w:val="left" w:pos="1474"/>
        </w:tabs>
        <w:rPr>
          <w:rFonts w:ascii="Calibri" w:hAnsi="Calibri"/>
          <w:b w:val="0"/>
          <w:noProof/>
          <w:kern w:val="2"/>
          <w:sz w:val="22"/>
          <w:szCs w:val="22"/>
          <w:lang w:eastAsia="en-AU"/>
        </w:rPr>
      </w:pPr>
      <w:hyperlink w:anchor="_Toc154579427" w:history="1">
        <w:r w:rsidR="00D15392" w:rsidRPr="00004722">
          <w:rPr>
            <w:rStyle w:val="Hyperlink"/>
            <w:noProof/>
          </w:rPr>
          <w:t>4</w:t>
        </w:r>
        <w:r w:rsidR="00D15392">
          <w:rPr>
            <w:rFonts w:ascii="Calibri" w:hAnsi="Calibri"/>
            <w:b w:val="0"/>
            <w:noProof/>
            <w:kern w:val="2"/>
            <w:sz w:val="22"/>
            <w:szCs w:val="22"/>
            <w:lang w:eastAsia="en-AU"/>
          </w:rPr>
          <w:tab/>
        </w:r>
        <w:r w:rsidR="00D15392" w:rsidRPr="00004722">
          <w:rPr>
            <w:rStyle w:val="Hyperlink"/>
            <w:noProof/>
          </w:rPr>
          <w:t>Service term and termination</w:t>
        </w:r>
        <w:r w:rsidR="00D15392">
          <w:rPr>
            <w:noProof/>
            <w:webHidden/>
          </w:rPr>
          <w:tab/>
        </w:r>
        <w:r w:rsidR="00D15392">
          <w:rPr>
            <w:noProof/>
            <w:webHidden/>
          </w:rPr>
          <w:fldChar w:fldCharType="begin"/>
        </w:r>
        <w:r w:rsidR="00D15392">
          <w:rPr>
            <w:noProof/>
            <w:webHidden/>
          </w:rPr>
          <w:instrText xml:space="preserve"> PAGEREF _Toc154579427 \h </w:instrText>
        </w:r>
        <w:r w:rsidR="00D15392">
          <w:rPr>
            <w:noProof/>
            <w:webHidden/>
          </w:rPr>
        </w:r>
        <w:r w:rsidR="00D15392">
          <w:rPr>
            <w:noProof/>
            <w:webHidden/>
          </w:rPr>
          <w:fldChar w:fldCharType="separate"/>
        </w:r>
        <w:r w:rsidR="00C32F45">
          <w:rPr>
            <w:noProof/>
            <w:webHidden/>
          </w:rPr>
          <w:t>7</w:t>
        </w:r>
        <w:r w:rsidR="00D15392">
          <w:rPr>
            <w:noProof/>
            <w:webHidden/>
          </w:rPr>
          <w:fldChar w:fldCharType="end"/>
        </w:r>
      </w:hyperlink>
    </w:p>
    <w:p w14:paraId="1CFA5DE0" w14:textId="0B59CC34" w:rsidR="00D15392" w:rsidRDefault="00000000">
      <w:pPr>
        <w:pStyle w:val="TOC2"/>
        <w:rPr>
          <w:rFonts w:ascii="Calibri" w:hAnsi="Calibri"/>
          <w:noProof/>
          <w:kern w:val="2"/>
          <w:sz w:val="22"/>
          <w:szCs w:val="22"/>
          <w:lang w:eastAsia="en-AU"/>
        </w:rPr>
      </w:pPr>
      <w:hyperlink w:anchor="_Toc154579428" w:history="1">
        <w:r w:rsidR="00D15392" w:rsidRPr="00004722">
          <w:rPr>
            <w:rStyle w:val="Hyperlink"/>
            <w:noProof/>
          </w:rPr>
          <w:t>Term and your termination rights for network management component of a Customised Managed WAN Product</w:t>
        </w:r>
        <w:r w:rsidR="00D15392">
          <w:rPr>
            <w:noProof/>
            <w:webHidden/>
          </w:rPr>
          <w:tab/>
        </w:r>
        <w:r w:rsidR="00D15392">
          <w:rPr>
            <w:noProof/>
            <w:webHidden/>
          </w:rPr>
          <w:fldChar w:fldCharType="begin"/>
        </w:r>
        <w:r w:rsidR="00D15392">
          <w:rPr>
            <w:noProof/>
            <w:webHidden/>
          </w:rPr>
          <w:instrText xml:space="preserve"> PAGEREF _Toc154579428 \h </w:instrText>
        </w:r>
        <w:r w:rsidR="00D15392">
          <w:rPr>
            <w:noProof/>
            <w:webHidden/>
          </w:rPr>
        </w:r>
        <w:r w:rsidR="00D15392">
          <w:rPr>
            <w:noProof/>
            <w:webHidden/>
          </w:rPr>
          <w:fldChar w:fldCharType="separate"/>
        </w:r>
        <w:r w:rsidR="00C32F45">
          <w:rPr>
            <w:noProof/>
            <w:webHidden/>
          </w:rPr>
          <w:t>7</w:t>
        </w:r>
        <w:r w:rsidR="00D15392">
          <w:rPr>
            <w:noProof/>
            <w:webHidden/>
          </w:rPr>
          <w:fldChar w:fldCharType="end"/>
        </w:r>
      </w:hyperlink>
    </w:p>
    <w:p w14:paraId="4BF023CE" w14:textId="66F8E753" w:rsidR="00D15392" w:rsidRDefault="00000000">
      <w:pPr>
        <w:pStyle w:val="TOC2"/>
        <w:rPr>
          <w:rFonts w:ascii="Calibri" w:hAnsi="Calibri"/>
          <w:noProof/>
          <w:kern w:val="2"/>
          <w:sz w:val="22"/>
          <w:szCs w:val="22"/>
          <w:lang w:eastAsia="en-AU"/>
        </w:rPr>
      </w:pPr>
      <w:hyperlink w:anchor="_Toc154579429" w:history="1">
        <w:r w:rsidR="00D15392" w:rsidRPr="00004722">
          <w:rPr>
            <w:rStyle w:val="Hyperlink"/>
            <w:noProof/>
          </w:rPr>
          <w:t>Term and your termination rights for equipment services component of a Customised Managed WAN Product</w:t>
        </w:r>
        <w:r w:rsidR="00D15392">
          <w:rPr>
            <w:noProof/>
            <w:webHidden/>
          </w:rPr>
          <w:tab/>
        </w:r>
        <w:r w:rsidR="00D15392">
          <w:rPr>
            <w:noProof/>
            <w:webHidden/>
          </w:rPr>
          <w:fldChar w:fldCharType="begin"/>
        </w:r>
        <w:r w:rsidR="00D15392">
          <w:rPr>
            <w:noProof/>
            <w:webHidden/>
          </w:rPr>
          <w:instrText xml:space="preserve"> PAGEREF _Toc154579429 \h </w:instrText>
        </w:r>
        <w:r w:rsidR="00D15392">
          <w:rPr>
            <w:noProof/>
            <w:webHidden/>
          </w:rPr>
        </w:r>
        <w:r w:rsidR="00D15392">
          <w:rPr>
            <w:noProof/>
            <w:webHidden/>
          </w:rPr>
          <w:fldChar w:fldCharType="separate"/>
        </w:r>
        <w:r w:rsidR="00C32F45">
          <w:rPr>
            <w:noProof/>
            <w:webHidden/>
          </w:rPr>
          <w:t>8</w:t>
        </w:r>
        <w:r w:rsidR="00D15392">
          <w:rPr>
            <w:noProof/>
            <w:webHidden/>
          </w:rPr>
          <w:fldChar w:fldCharType="end"/>
        </w:r>
      </w:hyperlink>
    </w:p>
    <w:p w14:paraId="569A6FF9" w14:textId="2CCB7C6F" w:rsidR="00D15392" w:rsidRDefault="00000000">
      <w:pPr>
        <w:pStyle w:val="TOC2"/>
        <w:rPr>
          <w:rFonts w:ascii="Calibri" w:hAnsi="Calibri"/>
          <w:noProof/>
          <w:kern w:val="2"/>
          <w:sz w:val="22"/>
          <w:szCs w:val="22"/>
          <w:lang w:eastAsia="en-AU"/>
        </w:rPr>
      </w:pPr>
      <w:hyperlink w:anchor="_Toc154579430" w:history="1">
        <w:r w:rsidR="00D15392" w:rsidRPr="00004722">
          <w:rPr>
            <w:rStyle w:val="Hyperlink"/>
            <w:noProof/>
          </w:rPr>
          <w:t>Term and your termination rights for rental equipment if you have a Customised Managed WAN Product</w:t>
        </w:r>
        <w:r w:rsidR="00D15392">
          <w:rPr>
            <w:noProof/>
            <w:webHidden/>
          </w:rPr>
          <w:tab/>
        </w:r>
        <w:r w:rsidR="00D15392">
          <w:rPr>
            <w:noProof/>
            <w:webHidden/>
          </w:rPr>
          <w:fldChar w:fldCharType="begin"/>
        </w:r>
        <w:r w:rsidR="00D15392">
          <w:rPr>
            <w:noProof/>
            <w:webHidden/>
          </w:rPr>
          <w:instrText xml:space="preserve"> PAGEREF _Toc154579430 \h </w:instrText>
        </w:r>
        <w:r w:rsidR="00D15392">
          <w:rPr>
            <w:noProof/>
            <w:webHidden/>
          </w:rPr>
        </w:r>
        <w:r w:rsidR="00D15392">
          <w:rPr>
            <w:noProof/>
            <w:webHidden/>
          </w:rPr>
          <w:fldChar w:fldCharType="separate"/>
        </w:r>
        <w:r w:rsidR="00C32F45">
          <w:rPr>
            <w:noProof/>
            <w:webHidden/>
          </w:rPr>
          <w:t>8</w:t>
        </w:r>
        <w:r w:rsidR="00D15392">
          <w:rPr>
            <w:noProof/>
            <w:webHidden/>
          </w:rPr>
          <w:fldChar w:fldCharType="end"/>
        </w:r>
      </w:hyperlink>
    </w:p>
    <w:p w14:paraId="7DC69100" w14:textId="3CAD2585" w:rsidR="00D15392" w:rsidRDefault="00000000">
      <w:pPr>
        <w:pStyle w:val="TOC2"/>
        <w:rPr>
          <w:rFonts w:ascii="Calibri" w:hAnsi="Calibri"/>
          <w:noProof/>
          <w:kern w:val="2"/>
          <w:sz w:val="22"/>
          <w:szCs w:val="22"/>
          <w:lang w:eastAsia="en-AU"/>
        </w:rPr>
      </w:pPr>
      <w:hyperlink w:anchor="_Toc154579431" w:history="1">
        <w:r w:rsidR="00D15392" w:rsidRPr="00004722">
          <w:rPr>
            <w:rStyle w:val="Hyperlink"/>
            <w:noProof/>
          </w:rPr>
          <w:t>Term and your termination rights for a Managed WAN Standard Product Bundle</w:t>
        </w:r>
        <w:r w:rsidR="00D15392">
          <w:rPr>
            <w:noProof/>
            <w:webHidden/>
          </w:rPr>
          <w:tab/>
        </w:r>
        <w:r w:rsidR="00D15392">
          <w:rPr>
            <w:noProof/>
            <w:webHidden/>
          </w:rPr>
          <w:fldChar w:fldCharType="begin"/>
        </w:r>
        <w:r w:rsidR="00D15392">
          <w:rPr>
            <w:noProof/>
            <w:webHidden/>
          </w:rPr>
          <w:instrText xml:space="preserve"> PAGEREF _Toc154579431 \h </w:instrText>
        </w:r>
        <w:r w:rsidR="00D15392">
          <w:rPr>
            <w:noProof/>
            <w:webHidden/>
          </w:rPr>
        </w:r>
        <w:r w:rsidR="00D15392">
          <w:rPr>
            <w:noProof/>
            <w:webHidden/>
          </w:rPr>
          <w:fldChar w:fldCharType="separate"/>
        </w:r>
        <w:r w:rsidR="00C32F45">
          <w:rPr>
            <w:noProof/>
            <w:webHidden/>
          </w:rPr>
          <w:t>8</w:t>
        </w:r>
        <w:r w:rsidR="00D15392">
          <w:rPr>
            <w:noProof/>
            <w:webHidden/>
          </w:rPr>
          <w:fldChar w:fldCharType="end"/>
        </w:r>
      </w:hyperlink>
    </w:p>
    <w:p w14:paraId="45B59C45" w14:textId="6744C152" w:rsidR="00D15392" w:rsidRDefault="00000000">
      <w:pPr>
        <w:pStyle w:val="TOC2"/>
        <w:rPr>
          <w:rFonts w:ascii="Calibri" w:hAnsi="Calibri"/>
          <w:noProof/>
          <w:kern w:val="2"/>
          <w:sz w:val="22"/>
          <w:szCs w:val="22"/>
          <w:lang w:eastAsia="en-AU"/>
        </w:rPr>
      </w:pPr>
      <w:hyperlink w:anchor="_Toc154579432" w:history="1">
        <w:r w:rsidR="00D15392" w:rsidRPr="00004722">
          <w:rPr>
            <w:rStyle w:val="Hyperlink"/>
            <w:noProof/>
          </w:rPr>
          <w:t>Termination of your access service</w:t>
        </w:r>
        <w:r w:rsidR="00D15392">
          <w:rPr>
            <w:noProof/>
            <w:webHidden/>
          </w:rPr>
          <w:tab/>
        </w:r>
        <w:r w:rsidR="00D15392">
          <w:rPr>
            <w:noProof/>
            <w:webHidden/>
          </w:rPr>
          <w:fldChar w:fldCharType="begin"/>
        </w:r>
        <w:r w:rsidR="00D15392">
          <w:rPr>
            <w:noProof/>
            <w:webHidden/>
          </w:rPr>
          <w:instrText xml:space="preserve"> PAGEREF _Toc154579432 \h </w:instrText>
        </w:r>
        <w:r w:rsidR="00D15392">
          <w:rPr>
            <w:noProof/>
            <w:webHidden/>
          </w:rPr>
        </w:r>
        <w:r w:rsidR="00D15392">
          <w:rPr>
            <w:noProof/>
            <w:webHidden/>
          </w:rPr>
          <w:fldChar w:fldCharType="separate"/>
        </w:r>
        <w:r w:rsidR="00C32F45">
          <w:rPr>
            <w:noProof/>
            <w:webHidden/>
          </w:rPr>
          <w:t>9</w:t>
        </w:r>
        <w:r w:rsidR="00D15392">
          <w:rPr>
            <w:noProof/>
            <w:webHidden/>
          </w:rPr>
          <w:fldChar w:fldCharType="end"/>
        </w:r>
      </w:hyperlink>
    </w:p>
    <w:p w14:paraId="6338D2DD" w14:textId="0957FF78" w:rsidR="00D15392" w:rsidRDefault="00000000">
      <w:pPr>
        <w:pStyle w:val="TOC2"/>
        <w:rPr>
          <w:rFonts w:ascii="Calibri" w:hAnsi="Calibri"/>
          <w:noProof/>
          <w:kern w:val="2"/>
          <w:sz w:val="22"/>
          <w:szCs w:val="22"/>
          <w:lang w:eastAsia="en-AU"/>
        </w:rPr>
      </w:pPr>
      <w:hyperlink w:anchor="_Toc154579433" w:history="1">
        <w:r w:rsidR="00D15392" w:rsidRPr="00004722">
          <w:rPr>
            <w:rStyle w:val="Hyperlink"/>
            <w:noProof/>
          </w:rPr>
          <w:t>Our termination rights</w:t>
        </w:r>
        <w:r w:rsidR="00D15392">
          <w:rPr>
            <w:noProof/>
            <w:webHidden/>
          </w:rPr>
          <w:tab/>
        </w:r>
        <w:r w:rsidR="00D15392">
          <w:rPr>
            <w:noProof/>
            <w:webHidden/>
          </w:rPr>
          <w:fldChar w:fldCharType="begin"/>
        </w:r>
        <w:r w:rsidR="00D15392">
          <w:rPr>
            <w:noProof/>
            <w:webHidden/>
          </w:rPr>
          <w:instrText xml:space="preserve"> PAGEREF _Toc154579433 \h </w:instrText>
        </w:r>
        <w:r w:rsidR="00D15392">
          <w:rPr>
            <w:noProof/>
            <w:webHidden/>
          </w:rPr>
        </w:r>
        <w:r w:rsidR="00D15392">
          <w:rPr>
            <w:noProof/>
            <w:webHidden/>
          </w:rPr>
          <w:fldChar w:fldCharType="separate"/>
        </w:r>
        <w:r w:rsidR="00C32F45">
          <w:rPr>
            <w:noProof/>
            <w:webHidden/>
          </w:rPr>
          <w:t>9</w:t>
        </w:r>
        <w:r w:rsidR="00D15392">
          <w:rPr>
            <w:noProof/>
            <w:webHidden/>
          </w:rPr>
          <w:fldChar w:fldCharType="end"/>
        </w:r>
      </w:hyperlink>
    </w:p>
    <w:p w14:paraId="15FE5349" w14:textId="10D7163B" w:rsidR="00D15392" w:rsidRDefault="00000000">
      <w:pPr>
        <w:pStyle w:val="TOC2"/>
        <w:rPr>
          <w:rFonts w:ascii="Calibri" w:hAnsi="Calibri"/>
          <w:noProof/>
          <w:kern w:val="2"/>
          <w:sz w:val="22"/>
          <w:szCs w:val="22"/>
          <w:lang w:eastAsia="en-AU"/>
        </w:rPr>
      </w:pPr>
      <w:hyperlink w:anchor="_Toc154579434" w:history="1">
        <w:r w:rsidR="00D15392" w:rsidRPr="00004722">
          <w:rPr>
            <w:rStyle w:val="Hyperlink"/>
            <w:noProof/>
          </w:rPr>
          <w:t>Consequences of early termination and early termination charges for Customised Managed WAN Products</w:t>
        </w:r>
        <w:r w:rsidR="00D15392">
          <w:rPr>
            <w:noProof/>
            <w:webHidden/>
          </w:rPr>
          <w:tab/>
        </w:r>
        <w:r w:rsidR="00D15392">
          <w:rPr>
            <w:noProof/>
            <w:webHidden/>
          </w:rPr>
          <w:fldChar w:fldCharType="begin"/>
        </w:r>
        <w:r w:rsidR="00D15392">
          <w:rPr>
            <w:noProof/>
            <w:webHidden/>
          </w:rPr>
          <w:instrText xml:space="preserve"> PAGEREF _Toc154579434 \h </w:instrText>
        </w:r>
        <w:r w:rsidR="00D15392">
          <w:rPr>
            <w:noProof/>
            <w:webHidden/>
          </w:rPr>
        </w:r>
        <w:r w:rsidR="00D15392">
          <w:rPr>
            <w:noProof/>
            <w:webHidden/>
          </w:rPr>
          <w:fldChar w:fldCharType="separate"/>
        </w:r>
        <w:r w:rsidR="00C32F45">
          <w:rPr>
            <w:noProof/>
            <w:webHidden/>
          </w:rPr>
          <w:t>9</w:t>
        </w:r>
        <w:r w:rsidR="00D15392">
          <w:rPr>
            <w:noProof/>
            <w:webHidden/>
          </w:rPr>
          <w:fldChar w:fldCharType="end"/>
        </w:r>
      </w:hyperlink>
    </w:p>
    <w:p w14:paraId="58CDD9AE" w14:textId="16577962" w:rsidR="00D15392" w:rsidRDefault="00000000">
      <w:pPr>
        <w:pStyle w:val="TOC2"/>
        <w:rPr>
          <w:rFonts w:ascii="Calibri" w:hAnsi="Calibri"/>
          <w:noProof/>
          <w:kern w:val="2"/>
          <w:sz w:val="22"/>
          <w:szCs w:val="22"/>
          <w:lang w:eastAsia="en-AU"/>
        </w:rPr>
      </w:pPr>
      <w:hyperlink w:anchor="_Toc154579435" w:history="1">
        <w:r w:rsidR="00D15392" w:rsidRPr="00004722">
          <w:rPr>
            <w:rStyle w:val="Hyperlink"/>
            <w:noProof/>
          </w:rPr>
          <w:t>Consequences of early termination and early termination charges for Managed WAN Standard Product Bundles</w:t>
        </w:r>
        <w:r w:rsidR="00D15392">
          <w:rPr>
            <w:noProof/>
            <w:webHidden/>
          </w:rPr>
          <w:tab/>
        </w:r>
        <w:r w:rsidR="00D15392">
          <w:rPr>
            <w:noProof/>
            <w:webHidden/>
          </w:rPr>
          <w:fldChar w:fldCharType="begin"/>
        </w:r>
        <w:r w:rsidR="00D15392">
          <w:rPr>
            <w:noProof/>
            <w:webHidden/>
          </w:rPr>
          <w:instrText xml:space="preserve"> PAGEREF _Toc154579435 \h </w:instrText>
        </w:r>
        <w:r w:rsidR="00D15392">
          <w:rPr>
            <w:noProof/>
            <w:webHidden/>
          </w:rPr>
        </w:r>
        <w:r w:rsidR="00D15392">
          <w:rPr>
            <w:noProof/>
            <w:webHidden/>
          </w:rPr>
          <w:fldChar w:fldCharType="separate"/>
        </w:r>
        <w:r w:rsidR="00C32F45">
          <w:rPr>
            <w:noProof/>
            <w:webHidden/>
          </w:rPr>
          <w:t>10</w:t>
        </w:r>
        <w:r w:rsidR="00D15392">
          <w:rPr>
            <w:noProof/>
            <w:webHidden/>
          </w:rPr>
          <w:fldChar w:fldCharType="end"/>
        </w:r>
      </w:hyperlink>
    </w:p>
    <w:p w14:paraId="6C24D0F5" w14:textId="6C94F378" w:rsidR="00D15392" w:rsidRDefault="00000000">
      <w:pPr>
        <w:pStyle w:val="TOC2"/>
        <w:rPr>
          <w:rFonts w:ascii="Calibri" w:hAnsi="Calibri"/>
          <w:noProof/>
          <w:kern w:val="2"/>
          <w:sz w:val="22"/>
          <w:szCs w:val="22"/>
          <w:lang w:eastAsia="en-AU"/>
        </w:rPr>
      </w:pPr>
      <w:hyperlink w:anchor="_Toc154579436" w:history="1">
        <w:r w:rsidR="00D15392" w:rsidRPr="00004722">
          <w:rPr>
            <w:rStyle w:val="Hyperlink"/>
            <w:noProof/>
          </w:rPr>
          <w:t>Consequences of early termination and early termination charges for WAN Optimisation service</w:t>
        </w:r>
        <w:r w:rsidR="00D15392">
          <w:rPr>
            <w:noProof/>
            <w:webHidden/>
          </w:rPr>
          <w:tab/>
        </w:r>
        <w:r w:rsidR="00D15392">
          <w:rPr>
            <w:noProof/>
            <w:webHidden/>
          </w:rPr>
          <w:fldChar w:fldCharType="begin"/>
        </w:r>
        <w:r w:rsidR="00D15392">
          <w:rPr>
            <w:noProof/>
            <w:webHidden/>
          </w:rPr>
          <w:instrText xml:space="preserve"> PAGEREF _Toc154579436 \h </w:instrText>
        </w:r>
        <w:r w:rsidR="00D15392">
          <w:rPr>
            <w:noProof/>
            <w:webHidden/>
          </w:rPr>
        </w:r>
        <w:r w:rsidR="00D15392">
          <w:rPr>
            <w:noProof/>
            <w:webHidden/>
          </w:rPr>
          <w:fldChar w:fldCharType="separate"/>
        </w:r>
        <w:r w:rsidR="00C32F45">
          <w:rPr>
            <w:noProof/>
            <w:webHidden/>
          </w:rPr>
          <w:t>11</w:t>
        </w:r>
        <w:r w:rsidR="00D15392">
          <w:rPr>
            <w:noProof/>
            <w:webHidden/>
          </w:rPr>
          <w:fldChar w:fldCharType="end"/>
        </w:r>
      </w:hyperlink>
    </w:p>
    <w:p w14:paraId="5B7144A8" w14:textId="0F2E95BA" w:rsidR="00D15392" w:rsidRDefault="00000000">
      <w:pPr>
        <w:pStyle w:val="TOC2"/>
        <w:rPr>
          <w:rFonts w:ascii="Calibri" w:hAnsi="Calibri"/>
          <w:noProof/>
          <w:kern w:val="2"/>
          <w:sz w:val="22"/>
          <w:szCs w:val="22"/>
          <w:lang w:eastAsia="en-AU"/>
        </w:rPr>
      </w:pPr>
      <w:hyperlink w:anchor="_Toc154579437" w:history="1">
        <w:r w:rsidR="00D15392" w:rsidRPr="00004722">
          <w:rPr>
            <w:rStyle w:val="Hyperlink"/>
            <w:noProof/>
          </w:rPr>
          <w:t>Consequences of terminating a rental arrangement</w:t>
        </w:r>
        <w:r w:rsidR="00D15392">
          <w:rPr>
            <w:noProof/>
            <w:webHidden/>
          </w:rPr>
          <w:tab/>
        </w:r>
        <w:r w:rsidR="00D15392">
          <w:rPr>
            <w:noProof/>
            <w:webHidden/>
          </w:rPr>
          <w:fldChar w:fldCharType="begin"/>
        </w:r>
        <w:r w:rsidR="00D15392">
          <w:rPr>
            <w:noProof/>
            <w:webHidden/>
          </w:rPr>
          <w:instrText xml:space="preserve"> PAGEREF _Toc154579437 \h </w:instrText>
        </w:r>
        <w:r w:rsidR="00D15392">
          <w:rPr>
            <w:noProof/>
            <w:webHidden/>
          </w:rPr>
        </w:r>
        <w:r w:rsidR="00D15392">
          <w:rPr>
            <w:noProof/>
            <w:webHidden/>
          </w:rPr>
          <w:fldChar w:fldCharType="separate"/>
        </w:r>
        <w:r w:rsidR="00C32F45">
          <w:rPr>
            <w:noProof/>
            <w:webHidden/>
          </w:rPr>
          <w:t>11</w:t>
        </w:r>
        <w:r w:rsidR="00D15392">
          <w:rPr>
            <w:noProof/>
            <w:webHidden/>
          </w:rPr>
          <w:fldChar w:fldCharType="end"/>
        </w:r>
      </w:hyperlink>
    </w:p>
    <w:p w14:paraId="2363D266" w14:textId="7C81FBE0" w:rsidR="00D15392" w:rsidRDefault="00000000">
      <w:pPr>
        <w:pStyle w:val="TOC1"/>
        <w:tabs>
          <w:tab w:val="left" w:pos="1474"/>
        </w:tabs>
        <w:rPr>
          <w:rFonts w:ascii="Calibri" w:hAnsi="Calibri"/>
          <w:b w:val="0"/>
          <w:noProof/>
          <w:kern w:val="2"/>
          <w:sz w:val="22"/>
          <w:szCs w:val="22"/>
          <w:lang w:eastAsia="en-AU"/>
        </w:rPr>
      </w:pPr>
      <w:hyperlink w:anchor="_Toc154579438" w:history="1">
        <w:r w:rsidR="00D15392" w:rsidRPr="00004722">
          <w:rPr>
            <w:rStyle w:val="Hyperlink"/>
            <w:noProof/>
          </w:rPr>
          <w:t>5</w:t>
        </w:r>
        <w:r w:rsidR="00D15392">
          <w:rPr>
            <w:rFonts w:ascii="Calibri" w:hAnsi="Calibri"/>
            <w:b w:val="0"/>
            <w:noProof/>
            <w:kern w:val="2"/>
            <w:sz w:val="22"/>
            <w:szCs w:val="22"/>
            <w:lang w:eastAsia="en-AU"/>
          </w:rPr>
          <w:tab/>
        </w:r>
        <w:r w:rsidR="00D15392" w:rsidRPr="00004722">
          <w:rPr>
            <w:rStyle w:val="Hyperlink"/>
            <w:noProof/>
          </w:rPr>
          <w:t>Equipment</w:t>
        </w:r>
        <w:r w:rsidR="00D15392">
          <w:rPr>
            <w:noProof/>
            <w:webHidden/>
          </w:rPr>
          <w:tab/>
        </w:r>
        <w:r w:rsidR="00D15392">
          <w:rPr>
            <w:noProof/>
            <w:webHidden/>
          </w:rPr>
          <w:fldChar w:fldCharType="begin"/>
        </w:r>
        <w:r w:rsidR="00D15392">
          <w:rPr>
            <w:noProof/>
            <w:webHidden/>
          </w:rPr>
          <w:instrText xml:space="preserve"> PAGEREF _Toc154579438 \h </w:instrText>
        </w:r>
        <w:r w:rsidR="00D15392">
          <w:rPr>
            <w:noProof/>
            <w:webHidden/>
          </w:rPr>
        </w:r>
        <w:r w:rsidR="00D15392">
          <w:rPr>
            <w:noProof/>
            <w:webHidden/>
          </w:rPr>
          <w:fldChar w:fldCharType="separate"/>
        </w:r>
        <w:r w:rsidR="00C32F45">
          <w:rPr>
            <w:noProof/>
            <w:webHidden/>
          </w:rPr>
          <w:t>12</w:t>
        </w:r>
        <w:r w:rsidR="00D15392">
          <w:rPr>
            <w:noProof/>
            <w:webHidden/>
          </w:rPr>
          <w:fldChar w:fldCharType="end"/>
        </w:r>
      </w:hyperlink>
    </w:p>
    <w:p w14:paraId="478B6613" w14:textId="63A88BA6" w:rsidR="00D15392" w:rsidRDefault="00000000">
      <w:pPr>
        <w:pStyle w:val="TOC2"/>
        <w:rPr>
          <w:rFonts w:ascii="Calibri" w:hAnsi="Calibri"/>
          <w:noProof/>
          <w:kern w:val="2"/>
          <w:sz w:val="22"/>
          <w:szCs w:val="22"/>
          <w:lang w:eastAsia="en-AU"/>
        </w:rPr>
      </w:pPr>
      <w:hyperlink w:anchor="_Toc154579439" w:history="1">
        <w:r w:rsidR="00D15392" w:rsidRPr="00004722">
          <w:rPr>
            <w:rStyle w:val="Hyperlink"/>
            <w:noProof/>
          </w:rPr>
          <w:t>Where you can get your equipment from</w:t>
        </w:r>
        <w:r w:rsidR="00D15392">
          <w:rPr>
            <w:noProof/>
            <w:webHidden/>
          </w:rPr>
          <w:tab/>
        </w:r>
        <w:r w:rsidR="00D15392">
          <w:rPr>
            <w:noProof/>
            <w:webHidden/>
          </w:rPr>
          <w:fldChar w:fldCharType="begin"/>
        </w:r>
        <w:r w:rsidR="00D15392">
          <w:rPr>
            <w:noProof/>
            <w:webHidden/>
          </w:rPr>
          <w:instrText xml:space="preserve"> PAGEREF _Toc154579439 \h </w:instrText>
        </w:r>
        <w:r w:rsidR="00D15392">
          <w:rPr>
            <w:noProof/>
            <w:webHidden/>
          </w:rPr>
        </w:r>
        <w:r w:rsidR="00D15392">
          <w:rPr>
            <w:noProof/>
            <w:webHidden/>
          </w:rPr>
          <w:fldChar w:fldCharType="separate"/>
        </w:r>
        <w:r w:rsidR="00C32F45">
          <w:rPr>
            <w:noProof/>
            <w:webHidden/>
          </w:rPr>
          <w:t>12</w:t>
        </w:r>
        <w:r w:rsidR="00D15392">
          <w:rPr>
            <w:noProof/>
            <w:webHidden/>
          </w:rPr>
          <w:fldChar w:fldCharType="end"/>
        </w:r>
      </w:hyperlink>
    </w:p>
    <w:p w14:paraId="49D7CAA2" w14:textId="77848D83" w:rsidR="00D15392" w:rsidRDefault="00000000">
      <w:pPr>
        <w:pStyle w:val="TOC2"/>
        <w:rPr>
          <w:rFonts w:ascii="Calibri" w:hAnsi="Calibri"/>
          <w:noProof/>
          <w:kern w:val="2"/>
          <w:sz w:val="22"/>
          <w:szCs w:val="22"/>
          <w:lang w:eastAsia="en-AU"/>
        </w:rPr>
      </w:pPr>
      <w:hyperlink w:anchor="_Toc154579440" w:history="1">
        <w:r w:rsidR="00D15392" w:rsidRPr="00004722">
          <w:rPr>
            <w:rStyle w:val="Hyperlink"/>
            <w:noProof/>
          </w:rPr>
          <w:t>Licence to use related software</w:t>
        </w:r>
        <w:r w:rsidR="00D15392">
          <w:rPr>
            <w:noProof/>
            <w:webHidden/>
          </w:rPr>
          <w:tab/>
        </w:r>
        <w:r w:rsidR="00D15392">
          <w:rPr>
            <w:noProof/>
            <w:webHidden/>
          </w:rPr>
          <w:fldChar w:fldCharType="begin"/>
        </w:r>
        <w:r w:rsidR="00D15392">
          <w:rPr>
            <w:noProof/>
            <w:webHidden/>
          </w:rPr>
          <w:instrText xml:space="preserve"> PAGEREF _Toc154579440 \h </w:instrText>
        </w:r>
        <w:r w:rsidR="00D15392">
          <w:rPr>
            <w:noProof/>
            <w:webHidden/>
          </w:rPr>
        </w:r>
        <w:r w:rsidR="00D15392">
          <w:rPr>
            <w:noProof/>
            <w:webHidden/>
          </w:rPr>
          <w:fldChar w:fldCharType="separate"/>
        </w:r>
        <w:r w:rsidR="00C32F45">
          <w:rPr>
            <w:noProof/>
            <w:webHidden/>
          </w:rPr>
          <w:t>12</w:t>
        </w:r>
        <w:r w:rsidR="00D15392">
          <w:rPr>
            <w:noProof/>
            <w:webHidden/>
          </w:rPr>
          <w:fldChar w:fldCharType="end"/>
        </w:r>
      </w:hyperlink>
    </w:p>
    <w:p w14:paraId="7685799F" w14:textId="31B8EAB5" w:rsidR="00D15392" w:rsidRDefault="00000000">
      <w:pPr>
        <w:pStyle w:val="TOC2"/>
        <w:rPr>
          <w:rFonts w:ascii="Calibri" w:hAnsi="Calibri"/>
          <w:noProof/>
          <w:kern w:val="2"/>
          <w:sz w:val="22"/>
          <w:szCs w:val="22"/>
          <w:lang w:eastAsia="en-AU"/>
        </w:rPr>
      </w:pPr>
      <w:hyperlink w:anchor="_Toc154579441" w:history="1">
        <w:r w:rsidR="00D15392" w:rsidRPr="00004722">
          <w:rPr>
            <w:rStyle w:val="Hyperlink"/>
            <w:noProof/>
          </w:rPr>
          <w:t>Your obligations</w:t>
        </w:r>
        <w:r w:rsidR="00D15392">
          <w:rPr>
            <w:noProof/>
            <w:webHidden/>
          </w:rPr>
          <w:tab/>
        </w:r>
        <w:r w:rsidR="00D15392">
          <w:rPr>
            <w:noProof/>
            <w:webHidden/>
          </w:rPr>
          <w:fldChar w:fldCharType="begin"/>
        </w:r>
        <w:r w:rsidR="00D15392">
          <w:rPr>
            <w:noProof/>
            <w:webHidden/>
          </w:rPr>
          <w:instrText xml:space="preserve"> PAGEREF _Toc154579441 \h </w:instrText>
        </w:r>
        <w:r w:rsidR="00D15392">
          <w:rPr>
            <w:noProof/>
            <w:webHidden/>
          </w:rPr>
        </w:r>
        <w:r w:rsidR="00D15392">
          <w:rPr>
            <w:noProof/>
            <w:webHidden/>
          </w:rPr>
          <w:fldChar w:fldCharType="separate"/>
        </w:r>
        <w:r w:rsidR="00C32F45">
          <w:rPr>
            <w:noProof/>
            <w:webHidden/>
          </w:rPr>
          <w:t>12</w:t>
        </w:r>
        <w:r w:rsidR="00D15392">
          <w:rPr>
            <w:noProof/>
            <w:webHidden/>
          </w:rPr>
          <w:fldChar w:fldCharType="end"/>
        </w:r>
      </w:hyperlink>
    </w:p>
    <w:p w14:paraId="7997C19E" w14:textId="0A93FEC9" w:rsidR="00D15392" w:rsidRDefault="00000000">
      <w:pPr>
        <w:pStyle w:val="TOC1"/>
        <w:tabs>
          <w:tab w:val="left" w:pos="1474"/>
        </w:tabs>
        <w:rPr>
          <w:rFonts w:ascii="Calibri" w:hAnsi="Calibri"/>
          <w:b w:val="0"/>
          <w:noProof/>
          <w:kern w:val="2"/>
          <w:sz w:val="22"/>
          <w:szCs w:val="22"/>
          <w:lang w:eastAsia="en-AU"/>
        </w:rPr>
      </w:pPr>
      <w:hyperlink w:anchor="_Toc154579442" w:history="1">
        <w:r w:rsidR="00D15392" w:rsidRPr="00004722">
          <w:rPr>
            <w:rStyle w:val="Hyperlink"/>
            <w:noProof/>
          </w:rPr>
          <w:t>6</w:t>
        </w:r>
        <w:r w:rsidR="00D15392">
          <w:rPr>
            <w:rFonts w:ascii="Calibri" w:hAnsi="Calibri"/>
            <w:b w:val="0"/>
            <w:noProof/>
            <w:kern w:val="2"/>
            <w:sz w:val="22"/>
            <w:szCs w:val="22"/>
            <w:lang w:eastAsia="en-AU"/>
          </w:rPr>
          <w:tab/>
        </w:r>
        <w:r w:rsidR="00D15392" w:rsidRPr="00004722">
          <w:rPr>
            <w:rStyle w:val="Hyperlink"/>
            <w:noProof/>
          </w:rPr>
          <w:t>Rental of equipment</w:t>
        </w:r>
        <w:r w:rsidR="00D15392">
          <w:rPr>
            <w:noProof/>
            <w:webHidden/>
          </w:rPr>
          <w:tab/>
        </w:r>
        <w:r w:rsidR="00D15392">
          <w:rPr>
            <w:noProof/>
            <w:webHidden/>
          </w:rPr>
          <w:fldChar w:fldCharType="begin"/>
        </w:r>
        <w:r w:rsidR="00D15392">
          <w:rPr>
            <w:noProof/>
            <w:webHidden/>
          </w:rPr>
          <w:instrText xml:space="preserve"> PAGEREF _Toc154579442 \h </w:instrText>
        </w:r>
        <w:r w:rsidR="00D15392">
          <w:rPr>
            <w:noProof/>
            <w:webHidden/>
          </w:rPr>
        </w:r>
        <w:r w:rsidR="00D15392">
          <w:rPr>
            <w:noProof/>
            <w:webHidden/>
          </w:rPr>
          <w:fldChar w:fldCharType="separate"/>
        </w:r>
        <w:r w:rsidR="00C32F45">
          <w:rPr>
            <w:noProof/>
            <w:webHidden/>
          </w:rPr>
          <w:t>13</w:t>
        </w:r>
        <w:r w:rsidR="00D15392">
          <w:rPr>
            <w:noProof/>
            <w:webHidden/>
          </w:rPr>
          <w:fldChar w:fldCharType="end"/>
        </w:r>
      </w:hyperlink>
    </w:p>
    <w:p w14:paraId="4DEBCA27" w14:textId="679571AD" w:rsidR="00D15392" w:rsidRDefault="00000000">
      <w:pPr>
        <w:pStyle w:val="TOC2"/>
        <w:rPr>
          <w:rFonts w:ascii="Calibri" w:hAnsi="Calibri"/>
          <w:noProof/>
          <w:kern w:val="2"/>
          <w:sz w:val="22"/>
          <w:szCs w:val="22"/>
          <w:lang w:eastAsia="en-AU"/>
        </w:rPr>
      </w:pPr>
      <w:hyperlink w:anchor="_Toc154579443" w:history="1">
        <w:r w:rsidR="00D15392" w:rsidRPr="00004722">
          <w:rPr>
            <w:rStyle w:val="Hyperlink"/>
            <w:noProof/>
          </w:rPr>
          <w:t>Acquisition of Rental Equipment</w:t>
        </w:r>
        <w:r w:rsidR="00D15392">
          <w:rPr>
            <w:noProof/>
            <w:webHidden/>
          </w:rPr>
          <w:tab/>
        </w:r>
        <w:r w:rsidR="00D15392">
          <w:rPr>
            <w:noProof/>
            <w:webHidden/>
          </w:rPr>
          <w:fldChar w:fldCharType="begin"/>
        </w:r>
        <w:r w:rsidR="00D15392">
          <w:rPr>
            <w:noProof/>
            <w:webHidden/>
          </w:rPr>
          <w:instrText xml:space="preserve"> PAGEREF _Toc154579443 \h </w:instrText>
        </w:r>
        <w:r w:rsidR="00D15392">
          <w:rPr>
            <w:noProof/>
            <w:webHidden/>
          </w:rPr>
        </w:r>
        <w:r w:rsidR="00D15392">
          <w:rPr>
            <w:noProof/>
            <w:webHidden/>
          </w:rPr>
          <w:fldChar w:fldCharType="separate"/>
        </w:r>
        <w:r w:rsidR="00C32F45">
          <w:rPr>
            <w:noProof/>
            <w:webHidden/>
          </w:rPr>
          <w:t>13</w:t>
        </w:r>
        <w:r w:rsidR="00D15392">
          <w:rPr>
            <w:noProof/>
            <w:webHidden/>
          </w:rPr>
          <w:fldChar w:fldCharType="end"/>
        </w:r>
      </w:hyperlink>
    </w:p>
    <w:p w14:paraId="69B70877" w14:textId="36743E49" w:rsidR="00D15392" w:rsidRDefault="00000000">
      <w:pPr>
        <w:pStyle w:val="TOC2"/>
        <w:rPr>
          <w:rFonts w:ascii="Calibri" w:hAnsi="Calibri"/>
          <w:noProof/>
          <w:kern w:val="2"/>
          <w:sz w:val="22"/>
          <w:szCs w:val="22"/>
          <w:lang w:eastAsia="en-AU"/>
        </w:rPr>
      </w:pPr>
      <w:hyperlink w:anchor="_Toc154579444" w:history="1">
        <w:r w:rsidR="00D15392" w:rsidRPr="00004722">
          <w:rPr>
            <w:rStyle w:val="Hyperlink"/>
            <w:noProof/>
          </w:rPr>
          <w:t>Use of Rental Equipment</w:t>
        </w:r>
        <w:r w:rsidR="00D15392">
          <w:rPr>
            <w:noProof/>
            <w:webHidden/>
          </w:rPr>
          <w:tab/>
        </w:r>
        <w:r w:rsidR="00D15392">
          <w:rPr>
            <w:noProof/>
            <w:webHidden/>
          </w:rPr>
          <w:fldChar w:fldCharType="begin"/>
        </w:r>
        <w:r w:rsidR="00D15392">
          <w:rPr>
            <w:noProof/>
            <w:webHidden/>
          </w:rPr>
          <w:instrText xml:space="preserve"> PAGEREF _Toc154579444 \h </w:instrText>
        </w:r>
        <w:r w:rsidR="00D15392">
          <w:rPr>
            <w:noProof/>
            <w:webHidden/>
          </w:rPr>
        </w:r>
        <w:r w:rsidR="00D15392">
          <w:rPr>
            <w:noProof/>
            <w:webHidden/>
          </w:rPr>
          <w:fldChar w:fldCharType="separate"/>
        </w:r>
        <w:r w:rsidR="00C32F45">
          <w:rPr>
            <w:noProof/>
            <w:webHidden/>
          </w:rPr>
          <w:t>13</w:t>
        </w:r>
        <w:r w:rsidR="00D15392">
          <w:rPr>
            <w:noProof/>
            <w:webHidden/>
          </w:rPr>
          <w:fldChar w:fldCharType="end"/>
        </w:r>
      </w:hyperlink>
    </w:p>
    <w:p w14:paraId="2DCCB651" w14:textId="4D25095B" w:rsidR="00D15392" w:rsidRDefault="00000000">
      <w:pPr>
        <w:pStyle w:val="TOC2"/>
        <w:rPr>
          <w:rFonts w:ascii="Calibri" w:hAnsi="Calibri"/>
          <w:noProof/>
          <w:kern w:val="2"/>
          <w:sz w:val="22"/>
          <w:szCs w:val="22"/>
          <w:lang w:eastAsia="en-AU"/>
        </w:rPr>
      </w:pPr>
      <w:hyperlink w:anchor="_Toc154579445" w:history="1">
        <w:r w:rsidR="00D15392" w:rsidRPr="00004722">
          <w:rPr>
            <w:rStyle w:val="Hyperlink"/>
            <w:noProof/>
          </w:rPr>
          <w:t>Replacement, alterations and addition of parts</w:t>
        </w:r>
        <w:r w:rsidR="00D15392">
          <w:rPr>
            <w:noProof/>
            <w:webHidden/>
          </w:rPr>
          <w:tab/>
        </w:r>
        <w:r w:rsidR="00D15392">
          <w:rPr>
            <w:noProof/>
            <w:webHidden/>
          </w:rPr>
          <w:fldChar w:fldCharType="begin"/>
        </w:r>
        <w:r w:rsidR="00D15392">
          <w:rPr>
            <w:noProof/>
            <w:webHidden/>
          </w:rPr>
          <w:instrText xml:space="preserve"> PAGEREF _Toc154579445 \h </w:instrText>
        </w:r>
        <w:r w:rsidR="00D15392">
          <w:rPr>
            <w:noProof/>
            <w:webHidden/>
          </w:rPr>
        </w:r>
        <w:r w:rsidR="00D15392">
          <w:rPr>
            <w:noProof/>
            <w:webHidden/>
          </w:rPr>
          <w:fldChar w:fldCharType="separate"/>
        </w:r>
        <w:r w:rsidR="00C32F45">
          <w:rPr>
            <w:noProof/>
            <w:webHidden/>
          </w:rPr>
          <w:t>13</w:t>
        </w:r>
        <w:r w:rsidR="00D15392">
          <w:rPr>
            <w:noProof/>
            <w:webHidden/>
          </w:rPr>
          <w:fldChar w:fldCharType="end"/>
        </w:r>
      </w:hyperlink>
    </w:p>
    <w:p w14:paraId="217B0949" w14:textId="03A75DF4" w:rsidR="00D15392" w:rsidRDefault="00000000">
      <w:pPr>
        <w:pStyle w:val="TOC2"/>
        <w:rPr>
          <w:rFonts w:ascii="Calibri" w:hAnsi="Calibri"/>
          <w:noProof/>
          <w:kern w:val="2"/>
          <w:sz w:val="22"/>
          <w:szCs w:val="22"/>
          <w:lang w:eastAsia="en-AU"/>
        </w:rPr>
      </w:pPr>
      <w:hyperlink w:anchor="_Toc154579446" w:history="1">
        <w:r w:rsidR="00D15392" w:rsidRPr="00004722">
          <w:rPr>
            <w:rStyle w:val="Hyperlink"/>
            <w:noProof/>
          </w:rPr>
          <w:t>Lost, stolen or damaged equipment</w:t>
        </w:r>
        <w:r w:rsidR="00D15392">
          <w:rPr>
            <w:noProof/>
            <w:webHidden/>
          </w:rPr>
          <w:tab/>
        </w:r>
        <w:r w:rsidR="00D15392">
          <w:rPr>
            <w:noProof/>
            <w:webHidden/>
          </w:rPr>
          <w:fldChar w:fldCharType="begin"/>
        </w:r>
        <w:r w:rsidR="00D15392">
          <w:rPr>
            <w:noProof/>
            <w:webHidden/>
          </w:rPr>
          <w:instrText xml:space="preserve"> PAGEREF _Toc154579446 \h </w:instrText>
        </w:r>
        <w:r w:rsidR="00D15392">
          <w:rPr>
            <w:noProof/>
            <w:webHidden/>
          </w:rPr>
        </w:r>
        <w:r w:rsidR="00D15392">
          <w:rPr>
            <w:noProof/>
            <w:webHidden/>
          </w:rPr>
          <w:fldChar w:fldCharType="separate"/>
        </w:r>
        <w:r w:rsidR="00C32F45">
          <w:rPr>
            <w:noProof/>
            <w:webHidden/>
          </w:rPr>
          <w:t>14</w:t>
        </w:r>
        <w:r w:rsidR="00D15392">
          <w:rPr>
            <w:noProof/>
            <w:webHidden/>
          </w:rPr>
          <w:fldChar w:fldCharType="end"/>
        </w:r>
      </w:hyperlink>
    </w:p>
    <w:p w14:paraId="081FF06B" w14:textId="1DC6C212" w:rsidR="00D15392" w:rsidRDefault="00000000">
      <w:pPr>
        <w:pStyle w:val="TOC2"/>
        <w:rPr>
          <w:rFonts w:ascii="Calibri" w:hAnsi="Calibri"/>
          <w:noProof/>
          <w:kern w:val="2"/>
          <w:sz w:val="22"/>
          <w:szCs w:val="22"/>
          <w:lang w:eastAsia="en-AU"/>
        </w:rPr>
      </w:pPr>
      <w:hyperlink w:anchor="_Toc154579447" w:history="1">
        <w:r w:rsidR="00D15392" w:rsidRPr="00004722">
          <w:rPr>
            <w:rStyle w:val="Hyperlink"/>
            <w:noProof/>
          </w:rPr>
          <w:t>Maintenance</w:t>
        </w:r>
        <w:r w:rsidR="00D15392">
          <w:rPr>
            <w:noProof/>
            <w:webHidden/>
          </w:rPr>
          <w:tab/>
        </w:r>
        <w:r w:rsidR="00D15392">
          <w:rPr>
            <w:noProof/>
            <w:webHidden/>
          </w:rPr>
          <w:fldChar w:fldCharType="begin"/>
        </w:r>
        <w:r w:rsidR="00D15392">
          <w:rPr>
            <w:noProof/>
            <w:webHidden/>
          </w:rPr>
          <w:instrText xml:space="preserve"> PAGEREF _Toc154579447 \h </w:instrText>
        </w:r>
        <w:r w:rsidR="00D15392">
          <w:rPr>
            <w:noProof/>
            <w:webHidden/>
          </w:rPr>
        </w:r>
        <w:r w:rsidR="00D15392">
          <w:rPr>
            <w:noProof/>
            <w:webHidden/>
          </w:rPr>
          <w:fldChar w:fldCharType="separate"/>
        </w:r>
        <w:r w:rsidR="00C32F45">
          <w:rPr>
            <w:noProof/>
            <w:webHidden/>
          </w:rPr>
          <w:t>14</w:t>
        </w:r>
        <w:r w:rsidR="00D15392">
          <w:rPr>
            <w:noProof/>
            <w:webHidden/>
          </w:rPr>
          <w:fldChar w:fldCharType="end"/>
        </w:r>
      </w:hyperlink>
    </w:p>
    <w:p w14:paraId="4C56E381" w14:textId="196D18F3" w:rsidR="00D15392" w:rsidRDefault="00000000">
      <w:pPr>
        <w:pStyle w:val="TOC2"/>
        <w:rPr>
          <w:rFonts w:ascii="Calibri" w:hAnsi="Calibri"/>
          <w:noProof/>
          <w:kern w:val="2"/>
          <w:sz w:val="22"/>
          <w:szCs w:val="22"/>
          <w:lang w:eastAsia="en-AU"/>
        </w:rPr>
      </w:pPr>
      <w:hyperlink w:anchor="_Toc154579448" w:history="1">
        <w:r w:rsidR="00D15392" w:rsidRPr="00004722">
          <w:rPr>
            <w:rStyle w:val="Hyperlink"/>
            <w:noProof/>
          </w:rPr>
          <w:t>Insurance</w:t>
        </w:r>
        <w:r w:rsidR="00D15392">
          <w:rPr>
            <w:noProof/>
            <w:webHidden/>
          </w:rPr>
          <w:tab/>
        </w:r>
        <w:r w:rsidR="00D15392">
          <w:rPr>
            <w:noProof/>
            <w:webHidden/>
          </w:rPr>
          <w:fldChar w:fldCharType="begin"/>
        </w:r>
        <w:r w:rsidR="00D15392">
          <w:rPr>
            <w:noProof/>
            <w:webHidden/>
          </w:rPr>
          <w:instrText xml:space="preserve"> PAGEREF _Toc154579448 \h </w:instrText>
        </w:r>
        <w:r w:rsidR="00D15392">
          <w:rPr>
            <w:noProof/>
            <w:webHidden/>
          </w:rPr>
        </w:r>
        <w:r w:rsidR="00D15392">
          <w:rPr>
            <w:noProof/>
            <w:webHidden/>
          </w:rPr>
          <w:fldChar w:fldCharType="separate"/>
        </w:r>
        <w:r w:rsidR="00C32F45">
          <w:rPr>
            <w:noProof/>
            <w:webHidden/>
          </w:rPr>
          <w:t>14</w:t>
        </w:r>
        <w:r w:rsidR="00D15392">
          <w:rPr>
            <w:noProof/>
            <w:webHidden/>
          </w:rPr>
          <w:fldChar w:fldCharType="end"/>
        </w:r>
      </w:hyperlink>
    </w:p>
    <w:p w14:paraId="3C62B344" w14:textId="317B0A18" w:rsidR="00D15392" w:rsidRDefault="00000000">
      <w:pPr>
        <w:pStyle w:val="TOC1"/>
        <w:tabs>
          <w:tab w:val="left" w:pos="1474"/>
        </w:tabs>
        <w:rPr>
          <w:rFonts w:ascii="Calibri" w:hAnsi="Calibri"/>
          <w:b w:val="0"/>
          <w:noProof/>
          <w:kern w:val="2"/>
          <w:sz w:val="22"/>
          <w:szCs w:val="22"/>
          <w:lang w:eastAsia="en-AU"/>
        </w:rPr>
      </w:pPr>
      <w:hyperlink w:anchor="_Toc154579449" w:history="1">
        <w:r w:rsidR="00D15392" w:rsidRPr="00004722">
          <w:rPr>
            <w:rStyle w:val="Hyperlink"/>
            <w:noProof/>
          </w:rPr>
          <w:t>7</w:t>
        </w:r>
        <w:r w:rsidR="00D15392">
          <w:rPr>
            <w:rFonts w:ascii="Calibri" w:hAnsi="Calibri"/>
            <w:b w:val="0"/>
            <w:noProof/>
            <w:kern w:val="2"/>
            <w:sz w:val="22"/>
            <w:szCs w:val="22"/>
            <w:lang w:eastAsia="en-AU"/>
          </w:rPr>
          <w:tab/>
        </w:r>
        <w:r w:rsidR="00D15392" w:rsidRPr="00004722">
          <w:rPr>
            <w:rStyle w:val="Hyperlink"/>
            <w:noProof/>
          </w:rPr>
          <w:t>Purchase of equipment</w:t>
        </w:r>
        <w:r w:rsidR="00D15392">
          <w:rPr>
            <w:noProof/>
            <w:webHidden/>
          </w:rPr>
          <w:tab/>
        </w:r>
        <w:r w:rsidR="00D15392">
          <w:rPr>
            <w:noProof/>
            <w:webHidden/>
          </w:rPr>
          <w:fldChar w:fldCharType="begin"/>
        </w:r>
        <w:r w:rsidR="00D15392">
          <w:rPr>
            <w:noProof/>
            <w:webHidden/>
          </w:rPr>
          <w:instrText xml:space="preserve"> PAGEREF _Toc154579449 \h </w:instrText>
        </w:r>
        <w:r w:rsidR="00D15392">
          <w:rPr>
            <w:noProof/>
            <w:webHidden/>
          </w:rPr>
        </w:r>
        <w:r w:rsidR="00D15392">
          <w:rPr>
            <w:noProof/>
            <w:webHidden/>
          </w:rPr>
          <w:fldChar w:fldCharType="separate"/>
        </w:r>
        <w:r w:rsidR="00C32F45">
          <w:rPr>
            <w:noProof/>
            <w:webHidden/>
          </w:rPr>
          <w:t>14</w:t>
        </w:r>
        <w:r w:rsidR="00D15392">
          <w:rPr>
            <w:noProof/>
            <w:webHidden/>
          </w:rPr>
          <w:fldChar w:fldCharType="end"/>
        </w:r>
      </w:hyperlink>
    </w:p>
    <w:p w14:paraId="318404A8" w14:textId="05DF50D1" w:rsidR="00D15392" w:rsidRDefault="00000000">
      <w:pPr>
        <w:pStyle w:val="TOC1"/>
        <w:tabs>
          <w:tab w:val="left" w:pos="1474"/>
        </w:tabs>
        <w:rPr>
          <w:rFonts w:ascii="Calibri" w:hAnsi="Calibri"/>
          <w:b w:val="0"/>
          <w:noProof/>
          <w:kern w:val="2"/>
          <w:sz w:val="22"/>
          <w:szCs w:val="22"/>
          <w:lang w:eastAsia="en-AU"/>
        </w:rPr>
      </w:pPr>
      <w:hyperlink w:anchor="_Toc154579450" w:history="1">
        <w:r w:rsidR="00D15392" w:rsidRPr="00004722">
          <w:rPr>
            <w:rStyle w:val="Hyperlink"/>
            <w:noProof/>
          </w:rPr>
          <w:t>8</w:t>
        </w:r>
        <w:r w:rsidR="00D15392">
          <w:rPr>
            <w:rFonts w:ascii="Calibri" w:hAnsi="Calibri"/>
            <w:b w:val="0"/>
            <w:noProof/>
            <w:kern w:val="2"/>
            <w:sz w:val="22"/>
            <w:szCs w:val="22"/>
            <w:lang w:eastAsia="en-AU"/>
          </w:rPr>
          <w:tab/>
        </w:r>
        <w:r w:rsidR="00D15392" w:rsidRPr="00004722">
          <w:rPr>
            <w:rStyle w:val="Hyperlink"/>
            <w:noProof/>
          </w:rPr>
          <w:t>Security of the equipment and network</w:t>
        </w:r>
        <w:r w:rsidR="00D15392">
          <w:rPr>
            <w:noProof/>
            <w:webHidden/>
          </w:rPr>
          <w:tab/>
        </w:r>
        <w:r w:rsidR="00D15392">
          <w:rPr>
            <w:noProof/>
            <w:webHidden/>
          </w:rPr>
          <w:fldChar w:fldCharType="begin"/>
        </w:r>
        <w:r w:rsidR="00D15392">
          <w:rPr>
            <w:noProof/>
            <w:webHidden/>
          </w:rPr>
          <w:instrText xml:space="preserve"> PAGEREF _Toc154579450 \h </w:instrText>
        </w:r>
        <w:r w:rsidR="00D15392">
          <w:rPr>
            <w:noProof/>
            <w:webHidden/>
          </w:rPr>
        </w:r>
        <w:r w:rsidR="00D15392">
          <w:rPr>
            <w:noProof/>
            <w:webHidden/>
          </w:rPr>
          <w:fldChar w:fldCharType="separate"/>
        </w:r>
        <w:r w:rsidR="00C32F45">
          <w:rPr>
            <w:noProof/>
            <w:webHidden/>
          </w:rPr>
          <w:t>14</w:t>
        </w:r>
        <w:r w:rsidR="00D15392">
          <w:rPr>
            <w:noProof/>
            <w:webHidden/>
          </w:rPr>
          <w:fldChar w:fldCharType="end"/>
        </w:r>
      </w:hyperlink>
    </w:p>
    <w:p w14:paraId="30B3696A" w14:textId="2CED65B6" w:rsidR="00D15392" w:rsidRDefault="00000000">
      <w:pPr>
        <w:pStyle w:val="TOC2"/>
        <w:rPr>
          <w:rFonts w:ascii="Calibri" w:hAnsi="Calibri"/>
          <w:noProof/>
          <w:kern w:val="2"/>
          <w:sz w:val="22"/>
          <w:szCs w:val="22"/>
          <w:lang w:eastAsia="en-AU"/>
        </w:rPr>
      </w:pPr>
      <w:hyperlink w:anchor="_Toc154579451" w:history="1">
        <w:r w:rsidR="00D15392" w:rsidRPr="00004722">
          <w:rPr>
            <w:rStyle w:val="Hyperlink"/>
            <w:noProof/>
          </w:rPr>
          <w:t>Level of security provided</w:t>
        </w:r>
        <w:r w:rsidR="00D15392">
          <w:rPr>
            <w:noProof/>
            <w:webHidden/>
          </w:rPr>
          <w:tab/>
        </w:r>
        <w:r w:rsidR="00D15392">
          <w:rPr>
            <w:noProof/>
            <w:webHidden/>
          </w:rPr>
          <w:fldChar w:fldCharType="begin"/>
        </w:r>
        <w:r w:rsidR="00D15392">
          <w:rPr>
            <w:noProof/>
            <w:webHidden/>
          </w:rPr>
          <w:instrText xml:space="preserve"> PAGEREF _Toc154579451 \h </w:instrText>
        </w:r>
        <w:r w:rsidR="00D15392">
          <w:rPr>
            <w:noProof/>
            <w:webHidden/>
          </w:rPr>
        </w:r>
        <w:r w:rsidR="00D15392">
          <w:rPr>
            <w:noProof/>
            <w:webHidden/>
          </w:rPr>
          <w:fldChar w:fldCharType="separate"/>
        </w:r>
        <w:r w:rsidR="00C32F45">
          <w:rPr>
            <w:noProof/>
            <w:webHidden/>
          </w:rPr>
          <w:t>14</w:t>
        </w:r>
        <w:r w:rsidR="00D15392">
          <w:rPr>
            <w:noProof/>
            <w:webHidden/>
          </w:rPr>
          <w:fldChar w:fldCharType="end"/>
        </w:r>
      </w:hyperlink>
    </w:p>
    <w:p w14:paraId="6DDFCCD0" w14:textId="524E58EF" w:rsidR="00D15392" w:rsidRDefault="00000000">
      <w:pPr>
        <w:pStyle w:val="TOC2"/>
        <w:rPr>
          <w:rFonts w:ascii="Calibri" w:hAnsi="Calibri"/>
          <w:noProof/>
          <w:kern w:val="2"/>
          <w:sz w:val="22"/>
          <w:szCs w:val="22"/>
          <w:lang w:eastAsia="en-AU"/>
        </w:rPr>
      </w:pPr>
      <w:hyperlink w:anchor="_Toc154579452" w:history="1">
        <w:r w:rsidR="00D15392" w:rsidRPr="00004722">
          <w:rPr>
            <w:rStyle w:val="Hyperlink"/>
            <w:noProof/>
          </w:rPr>
          <w:t>When we will not provide security</w:t>
        </w:r>
        <w:r w:rsidR="00D15392">
          <w:rPr>
            <w:noProof/>
            <w:webHidden/>
          </w:rPr>
          <w:tab/>
        </w:r>
        <w:r w:rsidR="00D15392">
          <w:rPr>
            <w:noProof/>
            <w:webHidden/>
          </w:rPr>
          <w:fldChar w:fldCharType="begin"/>
        </w:r>
        <w:r w:rsidR="00D15392">
          <w:rPr>
            <w:noProof/>
            <w:webHidden/>
          </w:rPr>
          <w:instrText xml:space="preserve"> PAGEREF _Toc154579452 \h </w:instrText>
        </w:r>
        <w:r w:rsidR="00D15392">
          <w:rPr>
            <w:noProof/>
            <w:webHidden/>
          </w:rPr>
        </w:r>
        <w:r w:rsidR="00D15392">
          <w:rPr>
            <w:noProof/>
            <w:webHidden/>
          </w:rPr>
          <w:fldChar w:fldCharType="separate"/>
        </w:r>
        <w:r w:rsidR="00C32F45">
          <w:rPr>
            <w:noProof/>
            <w:webHidden/>
          </w:rPr>
          <w:t>15</w:t>
        </w:r>
        <w:r w:rsidR="00D15392">
          <w:rPr>
            <w:noProof/>
            <w:webHidden/>
          </w:rPr>
          <w:fldChar w:fldCharType="end"/>
        </w:r>
      </w:hyperlink>
    </w:p>
    <w:p w14:paraId="3DC14871" w14:textId="54B617FB" w:rsidR="00D15392" w:rsidRDefault="00000000">
      <w:pPr>
        <w:pStyle w:val="TOC1"/>
        <w:tabs>
          <w:tab w:val="left" w:pos="1474"/>
        </w:tabs>
        <w:rPr>
          <w:rFonts w:ascii="Calibri" w:hAnsi="Calibri"/>
          <w:b w:val="0"/>
          <w:noProof/>
          <w:kern w:val="2"/>
          <w:sz w:val="22"/>
          <w:szCs w:val="22"/>
          <w:lang w:eastAsia="en-AU"/>
        </w:rPr>
      </w:pPr>
      <w:hyperlink w:anchor="_Toc154579453" w:history="1">
        <w:r w:rsidR="00D15392" w:rsidRPr="00004722">
          <w:rPr>
            <w:rStyle w:val="Hyperlink"/>
            <w:noProof/>
          </w:rPr>
          <w:t>9</w:t>
        </w:r>
        <w:r w:rsidR="00D15392">
          <w:rPr>
            <w:rFonts w:ascii="Calibri" w:hAnsi="Calibri"/>
            <w:b w:val="0"/>
            <w:noProof/>
            <w:kern w:val="2"/>
            <w:sz w:val="22"/>
            <w:szCs w:val="22"/>
            <w:lang w:eastAsia="en-AU"/>
          </w:rPr>
          <w:tab/>
        </w:r>
        <w:r w:rsidR="00D15392" w:rsidRPr="00004722">
          <w:rPr>
            <w:rStyle w:val="Hyperlink"/>
            <w:noProof/>
          </w:rPr>
          <w:t>Telstra Wireless WAN</w:t>
        </w:r>
        <w:r w:rsidR="00D15392">
          <w:rPr>
            <w:noProof/>
            <w:webHidden/>
          </w:rPr>
          <w:tab/>
        </w:r>
        <w:r w:rsidR="00D15392">
          <w:rPr>
            <w:noProof/>
            <w:webHidden/>
          </w:rPr>
          <w:fldChar w:fldCharType="begin"/>
        </w:r>
        <w:r w:rsidR="00D15392">
          <w:rPr>
            <w:noProof/>
            <w:webHidden/>
          </w:rPr>
          <w:instrText xml:space="preserve"> PAGEREF _Toc154579453 \h </w:instrText>
        </w:r>
        <w:r w:rsidR="00D15392">
          <w:rPr>
            <w:noProof/>
            <w:webHidden/>
          </w:rPr>
        </w:r>
        <w:r w:rsidR="00D15392">
          <w:rPr>
            <w:noProof/>
            <w:webHidden/>
          </w:rPr>
          <w:fldChar w:fldCharType="separate"/>
        </w:r>
        <w:r w:rsidR="00C32F45">
          <w:rPr>
            <w:noProof/>
            <w:webHidden/>
          </w:rPr>
          <w:t>15</w:t>
        </w:r>
        <w:r w:rsidR="00D15392">
          <w:rPr>
            <w:noProof/>
            <w:webHidden/>
          </w:rPr>
          <w:fldChar w:fldCharType="end"/>
        </w:r>
      </w:hyperlink>
    </w:p>
    <w:p w14:paraId="3B04DAB6" w14:textId="13F1CE03" w:rsidR="00D15392" w:rsidRDefault="00000000">
      <w:pPr>
        <w:pStyle w:val="TOC1"/>
        <w:tabs>
          <w:tab w:val="left" w:pos="1474"/>
        </w:tabs>
        <w:rPr>
          <w:rFonts w:ascii="Calibri" w:hAnsi="Calibri"/>
          <w:b w:val="0"/>
          <w:noProof/>
          <w:kern w:val="2"/>
          <w:sz w:val="22"/>
          <w:szCs w:val="22"/>
          <w:lang w:eastAsia="en-AU"/>
        </w:rPr>
      </w:pPr>
      <w:hyperlink w:anchor="_Toc154579454" w:history="1">
        <w:r w:rsidR="00D15392" w:rsidRPr="00004722">
          <w:rPr>
            <w:rStyle w:val="Hyperlink"/>
            <w:noProof/>
          </w:rPr>
          <w:t>10</w:t>
        </w:r>
        <w:r w:rsidR="00D15392">
          <w:rPr>
            <w:rFonts w:ascii="Calibri" w:hAnsi="Calibri"/>
            <w:b w:val="0"/>
            <w:noProof/>
            <w:kern w:val="2"/>
            <w:sz w:val="22"/>
            <w:szCs w:val="22"/>
            <w:lang w:eastAsia="en-AU"/>
          </w:rPr>
          <w:tab/>
        </w:r>
        <w:r w:rsidR="00D15392" w:rsidRPr="00004722">
          <w:rPr>
            <w:rStyle w:val="Hyperlink"/>
            <w:noProof/>
          </w:rPr>
          <w:t>Network details</w:t>
        </w:r>
        <w:r w:rsidR="00D15392">
          <w:rPr>
            <w:noProof/>
            <w:webHidden/>
          </w:rPr>
          <w:tab/>
        </w:r>
        <w:r w:rsidR="00D15392">
          <w:rPr>
            <w:noProof/>
            <w:webHidden/>
          </w:rPr>
          <w:fldChar w:fldCharType="begin"/>
        </w:r>
        <w:r w:rsidR="00D15392">
          <w:rPr>
            <w:noProof/>
            <w:webHidden/>
          </w:rPr>
          <w:instrText xml:space="preserve"> PAGEREF _Toc154579454 \h </w:instrText>
        </w:r>
        <w:r w:rsidR="00D15392">
          <w:rPr>
            <w:noProof/>
            <w:webHidden/>
          </w:rPr>
        </w:r>
        <w:r w:rsidR="00D15392">
          <w:rPr>
            <w:noProof/>
            <w:webHidden/>
          </w:rPr>
          <w:fldChar w:fldCharType="separate"/>
        </w:r>
        <w:r w:rsidR="00C32F45">
          <w:rPr>
            <w:noProof/>
            <w:webHidden/>
          </w:rPr>
          <w:t>18</w:t>
        </w:r>
        <w:r w:rsidR="00D15392">
          <w:rPr>
            <w:noProof/>
            <w:webHidden/>
          </w:rPr>
          <w:fldChar w:fldCharType="end"/>
        </w:r>
      </w:hyperlink>
    </w:p>
    <w:p w14:paraId="444752C8" w14:textId="42FC92A8" w:rsidR="00D15392" w:rsidRDefault="00000000">
      <w:pPr>
        <w:pStyle w:val="TOC2"/>
        <w:rPr>
          <w:rFonts w:ascii="Calibri" w:hAnsi="Calibri"/>
          <w:noProof/>
          <w:kern w:val="2"/>
          <w:sz w:val="22"/>
          <w:szCs w:val="22"/>
          <w:lang w:eastAsia="en-AU"/>
        </w:rPr>
      </w:pPr>
      <w:hyperlink w:anchor="_Toc154579455" w:history="1">
        <w:r w:rsidR="00D15392" w:rsidRPr="00004722">
          <w:rPr>
            <w:rStyle w:val="Hyperlink"/>
            <w:noProof/>
          </w:rPr>
          <w:t>Intellectual Property</w:t>
        </w:r>
        <w:r w:rsidR="00D15392">
          <w:rPr>
            <w:noProof/>
            <w:webHidden/>
          </w:rPr>
          <w:tab/>
        </w:r>
        <w:r w:rsidR="00D15392">
          <w:rPr>
            <w:noProof/>
            <w:webHidden/>
          </w:rPr>
          <w:fldChar w:fldCharType="begin"/>
        </w:r>
        <w:r w:rsidR="00D15392">
          <w:rPr>
            <w:noProof/>
            <w:webHidden/>
          </w:rPr>
          <w:instrText xml:space="preserve"> PAGEREF _Toc154579455 \h </w:instrText>
        </w:r>
        <w:r w:rsidR="00D15392">
          <w:rPr>
            <w:noProof/>
            <w:webHidden/>
          </w:rPr>
        </w:r>
        <w:r w:rsidR="00D15392">
          <w:rPr>
            <w:noProof/>
            <w:webHidden/>
          </w:rPr>
          <w:fldChar w:fldCharType="separate"/>
        </w:r>
        <w:r w:rsidR="00C32F45">
          <w:rPr>
            <w:noProof/>
            <w:webHidden/>
          </w:rPr>
          <w:t>18</w:t>
        </w:r>
        <w:r w:rsidR="00D15392">
          <w:rPr>
            <w:noProof/>
            <w:webHidden/>
          </w:rPr>
          <w:fldChar w:fldCharType="end"/>
        </w:r>
      </w:hyperlink>
    </w:p>
    <w:p w14:paraId="7F3F9440" w14:textId="1C7C3B5B" w:rsidR="00D15392" w:rsidRDefault="00000000">
      <w:pPr>
        <w:pStyle w:val="TOC2"/>
        <w:rPr>
          <w:rFonts w:ascii="Calibri" w:hAnsi="Calibri"/>
          <w:noProof/>
          <w:kern w:val="2"/>
          <w:sz w:val="22"/>
          <w:szCs w:val="22"/>
          <w:lang w:eastAsia="en-AU"/>
        </w:rPr>
      </w:pPr>
      <w:hyperlink w:anchor="_Toc154579456" w:history="1">
        <w:r w:rsidR="00D15392" w:rsidRPr="00004722">
          <w:rPr>
            <w:rStyle w:val="Hyperlink"/>
            <w:noProof/>
          </w:rPr>
          <w:t>Confidential information</w:t>
        </w:r>
        <w:r w:rsidR="00D15392">
          <w:rPr>
            <w:noProof/>
            <w:webHidden/>
          </w:rPr>
          <w:tab/>
        </w:r>
        <w:r w:rsidR="00D15392">
          <w:rPr>
            <w:noProof/>
            <w:webHidden/>
          </w:rPr>
          <w:fldChar w:fldCharType="begin"/>
        </w:r>
        <w:r w:rsidR="00D15392">
          <w:rPr>
            <w:noProof/>
            <w:webHidden/>
          </w:rPr>
          <w:instrText xml:space="preserve"> PAGEREF _Toc154579456 \h </w:instrText>
        </w:r>
        <w:r w:rsidR="00D15392">
          <w:rPr>
            <w:noProof/>
            <w:webHidden/>
          </w:rPr>
        </w:r>
        <w:r w:rsidR="00D15392">
          <w:rPr>
            <w:noProof/>
            <w:webHidden/>
          </w:rPr>
          <w:fldChar w:fldCharType="separate"/>
        </w:r>
        <w:r w:rsidR="00C32F45">
          <w:rPr>
            <w:noProof/>
            <w:webHidden/>
          </w:rPr>
          <w:t>18</w:t>
        </w:r>
        <w:r w:rsidR="00D15392">
          <w:rPr>
            <w:noProof/>
            <w:webHidden/>
          </w:rPr>
          <w:fldChar w:fldCharType="end"/>
        </w:r>
      </w:hyperlink>
    </w:p>
    <w:p w14:paraId="45275409" w14:textId="79F9C320" w:rsidR="00D15392" w:rsidRDefault="00000000">
      <w:pPr>
        <w:pStyle w:val="TOC1"/>
        <w:tabs>
          <w:tab w:val="left" w:pos="1474"/>
        </w:tabs>
        <w:rPr>
          <w:rFonts w:ascii="Calibri" w:hAnsi="Calibri"/>
          <w:b w:val="0"/>
          <w:noProof/>
          <w:kern w:val="2"/>
          <w:sz w:val="22"/>
          <w:szCs w:val="22"/>
          <w:lang w:eastAsia="en-AU"/>
        </w:rPr>
      </w:pPr>
      <w:hyperlink w:anchor="_Toc154579457" w:history="1">
        <w:r w:rsidR="00D15392" w:rsidRPr="00004722">
          <w:rPr>
            <w:rStyle w:val="Hyperlink"/>
            <w:noProof/>
          </w:rPr>
          <w:t>11</w:t>
        </w:r>
        <w:r w:rsidR="00D15392">
          <w:rPr>
            <w:rFonts w:ascii="Calibri" w:hAnsi="Calibri"/>
            <w:b w:val="0"/>
            <w:noProof/>
            <w:kern w:val="2"/>
            <w:sz w:val="22"/>
            <w:szCs w:val="22"/>
            <w:lang w:eastAsia="en-AU"/>
          </w:rPr>
          <w:tab/>
        </w:r>
        <w:r w:rsidR="00D15392" w:rsidRPr="00004722">
          <w:rPr>
            <w:rStyle w:val="Hyperlink"/>
            <w:noProof/>
          </w:rPr>
          <w:t>Network implementation services</w:t>
        </w:r>
        <w:r w:rsidR="00D15392">
          <w:rPr>
            <w:noProof/>
            <w:webHidden/>
          </w:rPr>
          <w:tab/>
        </w:r>
        <w:r w:rsidR="00D15392">
          <w:rPr>
            <w:noProof/>
            <w:webHidden/>
          </w:rPr>
          <w:fldChar w:fldCharType="begin"/>
        </w:r>
        <w:r w:rsidR="00D15392">
          <w:rPr>
            <w:noProof/>
            <w:webHidden/>
          </w:rPr>
          <w:instrText xml:space="preserve"> PAGEREF _Toc154579457 \h </w:instrText>
        </w:r>
        <w:r w:rsidR="00D15392">
          <w:rPr>
            <w:noProof/>
            <w:webHidden/>
          </w:rPr>
        </w:r>
        <w:r w:rsidR="00D15392">
          <w:rPr>
            <w:noProof/>
            <w:webHidden/>
          </w:rPr>
          <w:fldChar w:fldCharType="separate"/>
        </w:r>
        <w:r w:rsidR="00C32F45">
          <w:rPr>
            <w:noProof/>
            <w:webHidden/>
          </w:rPr>
          <w:t>19</w:t>
        </w:r>
        <w:r w:rsidR="00D15392">
          <w:rPr>
            <w:noProof/>
            <w:webHidden/>
          </w:rPr>
          <w:fldChar w:fldCharType="end"/>
        </w:r>
      </w:hyperlink>
    </w:p>
    <w:p w14:paraId="10CFAF9E" w14:textId="37FF5CFE" w:rsidR="00D15392" w:rsidRDefault="00000000">
      <w:pPr>
        <w:pStyle w:val="TOC2"/>
        <w:rPr>
          <w:rFonts w:ascii="Calibri" w:hAnsi="Calibri"/>
          <w:noProof/>
          <w:kern w:val="2"/>
          <w:sz w:val="22"/>
          <w:szCs w:val="22"/>
          <w:lang w:eastAsia="en-AU"/>
        </w:rPr>
      </w:pPr>
      <w:hyperlink w:anchor="_Toc154579458" w:history="1">
        <w:r w:rsidR="00D15392" w:rsidRPr="00004722">
          <w:rPr>
            <w:rStyle w:val="Hyperlink"/>
            <w:noProof/>
          </w:rPr>
          <w:t>Site audit</w:t>
        </w:r>
        <w:r w:rsidR="00D15392">
          <w:rPr>
            <w:noProof/>
            <w:webHidden/>
          </w:rPr>
          <w:tab/>
        </w:r>
        <w:r w:rsidR="00D15392">
          <w:rPr>
            <w:noProof/>
            <w:webHidden/>
          </w:rPr>
          <w:fldChar w:fldCharType="begin"/>
        </w:r>
        <w:r w:rsidR="00D15392">
          <w:rPr>
            <w:noProof/>
            <w:webHidden/>
          </w:rPr>
          <w:instrText xml:space="preserve"> PAGEREF _Toc154579458 \h </w:instrText>
        </w:r>
        <w:r w:rsidR="00D15392">
          <w:rPr>
            <w:noProof/>
            <w:webHidden/>
          </w:rPr>
        </w:r>
        <w:r w:rsidR="00D15392">
          <w:rPr>
            <w:noProof/>
            <w:webHidden/>
          </w:rPr>
          <w:fldChar w:fldCharType="separate"/>
        </w:r>
        <w:r w:rsidR="00C32F45">
          <w:rPr>
            <w:noProof/>
            <w:webHidden/>
          </w:rPr>
          <w:t>19</w:t>
        </w:r>
        <w:r w:rsidR="00D15392">
          <w:rPr>
            <w:noProof/>
            <w:webHidden/>
          </w:rPr>
          <w:fldChar w:fldCharType="end"/>
        </w:r>
      </w:hyperlink>
    </w:p>
    <w:p w14:paraId="0A910BC8" w14:textId="2D332E28" w:rsidR="00D15392" w:rsidRDefault="00000000">
      <w:pPr>
        <w:pStyle w:val="TOC2"/>
        <w:rPr>
          <w:rFonts w:ascii="Calibri" w:hAnsi="Calibri"/>
          <w:noProof/>
          <w:kern w:val="2"/>
          <w:sz w:val="22"/>
          <w:szCs w:val="22"/>
          <w:lang w:eastAsia="en-AU"/>
        </w:rPr>
      </w:pPr>
      <w:hyperlink w:anchor="_Toc154579459" w:history="1">
        <w:r w:rsidR="00D15392" w:rsidRPr="00004722">
          <w:rPr>
            <w:rStyle w:val="Hyperlink"/>
            <w:noProof/>
          </w:rPr>
          <w:t>Equipment Installation</w:t>
        </w:r>
        <w:r w:rsidR="00D15392">
          <w:rPr>
            <w:noProof/>
            <w:webHidden/>
          </w:rPr>
          <w:tab/>
        </w:r>
        <w:r w:rsidR="00D15392">
          <w:rPr>
            <w:noProof/>
            <w:webHidden/>
          </w:rPr>
          <w:fldChar w:fldCharType="begin"/>
        </w:r>
        <w:r w:rsidR="00D15392">
          <w:rPr>
            <w:noProof/>
            <w:webHidden/>
          </w:rPr>
          <w:instrText xml:space="preserve"> PAGEREF _Toc154579459 \h </w:instrText>
        </w:r>
        <w:r w:rsidR="00D15392">
          <w:rPr>
            <w:noProof/>
            <w:webHidden/>
          </w:rPr>
        </w:r>
        <w:r w:rsidR="00D15392">
          <w:rPr>
            <w:noProof/>
            <w:webHidden/>
          </w:rPr>
          <w:fldChar w:fldCharType="separate"/>
        </w:r>
        <w:r w:rsidR="00C32F45">
          <w:rPr>
            <w:noProof/>
            <w:webHidden/>
          </w:rPr>
          <w:t>19</w:t>
        </w:r>
        <w:r w:rsidR="00D15392">
          <w:rPr>
            <w:noProof/>
            <w:webHidden/>
          </w:rPr>
          <w:fldChar w:fldCharType="end"/>
        </w:r>
      </w:hyperlink>
    </w:p>
    <w:p w14:paraId="797DA0CA" w14:textId="54C128D7" w:rsidR="00D15392" w:rsidRDefault="00000000">
      <w:pPr>
        <w:pStyle w:val="TOC2"/>
        <w:rPr>
          <w:rFonts w:ascii="Calibri" w:hAnsi="Calibri"/>
          <w:noProof/>
          <w:kern w:val="2"/>
          <w:sz w:val="22"/>
          <w:szCs w:val="22"/>
          <w:lang w:eastAsia="en-AU"/>
        </w:rPr>
      </w:pPr>
      <w:hyperlink w:anchor="_Toc154579460" w:history="1">
        <w:r w:rsidR="00D15392" w:rsidRPr="00004722">
          <w:rPr>
            <w:rStyle w:val="Hyperlink"/>
            <w:noProof/>
          </w:rPr>
          <w:t>Equipment and Service commissioning</w:t>
        </w:r>
        <w:r w:rsidR="00D15392">
          <w:rPr>
            <w:noProof/>
            <w:webHidden/>
          </w:rPr>
          <w:tab/>
        </w:r>
        <w:r w:rsidR="00D15392">
          <w:rPr>
            <w:noProof/>
            <w:webHidden/>
          </w:rPr>
          <w:fldChar w:fldCharType="begin"/>
        </w:r>
        <w:r w:rsidR="00D15392">
          <w:rPr>
            <w:noProof/>
            <w:webHidden/>
          </w:rPr>
          <w:instrText xml:space="preserve"> PAGEREF _Toc154579460 \h </w:instrText>
        </w:r>
        <w:r w:rsidR="00D15392">
          <w:rPr>
            <w:noProof/>
            <w:webHidden/>
          </w:rPr>
        </w:r>
        <w:r w:rsidR="00D15392">
          <w:rPr>
            <w:noProof/>
            <w:webHidden/>
          </w:rPr>
          <w:fldChar w:fldCharType="separate"/>
        </w:r>
        <w:r w:rsidR="00C32F45">
          <w:rPr>
            <w:noProof/>
            <w:webHidden/>
          </w:rPr>
          <w:t>20</w:t>
        </w:r>
        <w:r w:rsidR="00D15392">
          <w:rPr>
            <w:noProof/>
            <w:webHidden/>
          </w:rPr>
          <w:fldChar w:fldCharType="end"/>
        </w:r>
      </w:hyperlink>
    </w:p>
    <w:p w14:paraId="638E5ADE" w14:textId="2871F428" w:rsidR="00D15392" w:rsidRDefault="00000000">
      <w:pPr>
        <w:pStyle w:val="TOC2"/>
        <w:rPr>
          <w:rFonts w:ascii="Calibri" w:hAnsi="Calibri"/>
          <w:noProof/>
          <w:kern w:val="2"/>
          <w:sz w:val="22"/>
          <w:szCs w:val="22"/>
          <w:lang w:eastAsia="en-AU"/>
        </w:rPr>
      </w:pPr>
      <w:hyperlink w:anchor="_Toc154579461" w:history="1">
        <w:r w:rsidR="00D15392" w:rsidRPr="00004722">
          <w:rPr>
            <w:rStyle w:val="Hyperlink"/>
            <w:noProof/>
          </w:rPr>
          <w:t>Equipment Services for your WAN Optimisation service</w:t>
        </w:r>
        <w:r w:rsidR="00D15392">
          <w:rPr>
            <w:noProof/>
            <w:webHidden/>
          </w:rPr>
          <w:tab/>
        </w:r>
        <w:r w:rsidR="00D15392">
          <w:rPr>
            <w:noProof/>
            <w:webHidden/>
          </w:rPr>
          <w:fldChar w:fldCharType="begin"/>
        </w:r>
        <w:r w:rsidR="00D15392">
          <w:rPr>
            <w:noProof/>
            <w:webHidden/>
          </w:rPr>
          <w:instrText xml:space="preserve"> PAGEREF _Toc154579461 \h </w:instrText>
        </w:r>
        <w:r w:rsidR="00D15392">
          <w:rPr>
            <w:noProof/>
            <w:webHidden/>
          </w:rPr>
        </w:r>
        <w:r w:rsidR="00D15392">
          <w:rPr>
            <w:noProof/>
            <w:webHidden/>
          </w:rPr>
          <w:fldChar w:fldCharType="separate"/>
        </w:r>
        <w:r w:rsidR="00C32F45">
          <w:rPr>
            <w:noProof/>
            <w:webHidden/>
          </w:rPr>
          <w:t>20</w:t>
        </w:r>
        <w:r w:rsidR="00D15392">
          <w:rPr>
            <w:noProof/>
            <w:webHidden/>
          </w:rPr>
          <w:fldChar w:fldCharType="end"/>
        </w:r>
      </w:hyperlink>
    </w:p>
    <w:p w14:paraId="6740EFA8" w14:textId="2B441E53" w:rsidR="00D15392" w:rsidRDefault="00000000">
      <w:pPr>
        <w:pStyle w:val="TOC1"/>
        <w:tabs>
          <w:tab w:val="left" w:pos="1474"/>
        </w:tabs>
        <w:rPr>
          <w:rFonts w:ascii="Calibri" w:hAnsi="Calibri"/>
          <w:b w:val="0"/>
          <w:noProof/>
          <w:kern w:val="2"/>
          <w:sz w:val="22"/>
          <w:szCs w:val="22"/>
          <w:lang w:eastAsia="en-AU"/>
        </w:rPr>
      </w:pPr>
      <w:hyperlink w:anchor="_Toc154579462" w:history="1">
        <w:r w:rsidR="00D15392" w:rsidRPr="00004722">
          <w:rPr>
            <w:rStyle w:val="Hyperlink"/>
            <w:noProof/>
          </w:rPr>
          <w:t>12</w:t>
        </w:r>
        <w:r w:rsidR="00D15392">
          <w:rPr>
            <w:rFonts w:ascii="Calibri" w:hAnsi="Calibri"/>
            <w:b w:val="0"/>
            <w:noProof/>
            <w:kern w:val="2"/>
            <w:sz w:val="22"/>
            <w:szCs w:val="22"/>
            <w:lang w:eastAsia="en-AU"/>
          </w:rPr>
          <w:tab/>
        </w:r>
        <w:r w:rsidR="00D15392" w:rsidRPr="00004722">
          <w:rPr>
            <w:rStyle w:val="Hyperlink"/>
            <w:noProof/>
          </w:rPr>
          <w:t>Service tiers - Customised Managed WAN Products</w:t>
        </w:r>
        <w:r w:rsidR="00D15392">
          <w:rPr>
            <w:noProof/>
            <w:webHidden/>
          </w:rPr>
          <w:tab/>
        </w:r>
        <w:r w:rsidR="00D15392">
          <w:rPr>
            <w:noProof/>
            <w:webHidden/>
          </w:rPr>
          <w:fldChar w:fldCharType="begin"/>
        </w:r>
        <w:r w:rsidR="00D15392">
          <w:rPr>
            <w:noProof/>
            <w:webHidden/>
          </w:rPr>
          <w:instrText xml:space="preserve"> PAGEREF _Toc154579462 \h </w:instrText>
        </w:r>
        <w:r w:rsidR="00D15392">
          <w:rPr>
            <w:noProof/>
            <w:webHidden/>
          </w:rPr>
        </w:r>
        <w:r w:rsidR="00D15392">
          <w:rPr>
            <w:noProof/>
            <w:webHidden/>
          </w:rPr>
          <w:fldChar w:fldCharType="separate"/>
        </w:r>
        <w:r w:rsidR="00C32F45">
          <w:rPr>
            <w:noProof/>
            <w:webHidden/>
          </w:rPr>
          <w:t>20</w:t>
        </w:r>
        <w:r w:rsidR="00D15392">
          <w:rPr>
            <w:noProof/>
            <w:webHidden/>
          </w:rPr>
          <w:fldChar w:fldCharType="end"/>
        </w:r>
      </w:hyperlink>
    </w:p>
    <w:p w14:paraId="4136E748" w14:textId="558CDAF7" w:rsidR="00D15392" w:rsidRDefault="00000000">
      <w:pPr>
        <w:pStyle w:val="TOC2"/>
        <w:rPr>
          <w:rFonts w:ascii="Calibri" w:hAnsi="Calibri"/>
          <w:noProof/>
          <w:kern w:val="2"/>
          <w:sz w:val="22"/>
          <w:szCs w:val="22"/>
          <w:lang w:eastAsia="en-AU"/>
        </w:rPr>
      </w:pPr>
      <w:hyperlink w:anchor="_Toc154579463" w:history="1">
        <w:r w:rsidR="00D15392" w:rsidRPr="00004722">
          <w:rPr>
            <w:rStyle w:val="Hyperlink"/>
            <w:noProof/>
          </w:rPr>
          <w:t>Service tiers</w:t>
        </w:r>
        <w:r w:rsidR="00D15392">
          <w:rPr>
            <w:noProof/>
            <w:webHidden/>
          </w:rPr>
          <w:tab/>
        </w:r>
        <w:r w:rsidR="00D15392">
          <w:rPr>
            <w:noProof/>
            <w:webHidden/>
          </w:rPr>
          <w:fldChar w:fldCharType="begin"/>
        </w:r>
        <w:r w:rsidR="00D15392">
          <w:rPr>
            <w:noProof/>
            <w:webHidden/>
          </w:rPr>
          <w:instrText xml:space="preserve"> PAGEREF _Toc154579463 \h </w:instrText>
        </w:r>
        <w:r w:rsidR="00D15392">
          <w:rPr>
            <w:noProof/>
            <w:webHidden/>
          </w:rPr>
        </w:r>
        <w:r w:rsidR="00D15392">
          <w:rPr>
            <w:noProof/>
            <w:webHidden/>
          </w:rPr>
          <w:fldChar w:fldCharType="separate"/>
        </w:r>
        <w:r w:rsidR="00C32F45">
          <w:rPr>
            <w:noProof/>
            <w:webHidden/>
          </w:rPr>
          <w:t>21</w:t>
        </w:r>
        <w:r w:rsidR="00D15392">
          <w:rPr>
            <w:noProof/>
            <w:webHidden/>
          </w:rPr>
          <w:fldChar w:fldCharType="end"/>
        </w:r>
      </w:hyperlink>
    </w:p>
    <w:p w14:paraId="72539A88" w14:textId="34DE7FF3" w:rsidR="00D15392" w:rsidRDefault="00000000">
      <w:pPr>
        <w:pStyle w:val="TOC2"/>
        <w:rPr>
          <w:rFonts w:ascii="Calibri" w:hAnsi="Calibri"/>
          <w:noProof/>
          <w:kern w:val="2"/>
          <w:sz w:val="22"/>
          <w:szCs w:val="22"/>
          <w:lang w:eastAsia="en-AU"/>
        </w:rPr>
      </w:pPr>
      <w:hyperlink w:anchor="_Toc154579464" w:history="1">
        <w:r w:rsidR="00D15392" w:rsidRPr="00004722">
          <w:rPr>
            <w:rStyle w:val="Hyperlink"/>
            <w:noProof/>
          </w:rPr>
          <w:t>Feature class</w:t>
        </w:r>
        <w:r w:rsidR="00D15392">
          <w:rPr>
            <w:noProof/>
            <w:webHidden/>
          </w:rPr>
          <w:tab/>
        </w:r>
        <w:r w:rsidR="00D15392">
          <w:rPr>
            <w:noProof/>
            <w:webHidden/>
          </w:rPr>
          <w:fldChar w:fldCharType="begin"/>
        </w:r>
        <w:r w:rsidR="00D15392">
          <w:rPr>
            <w:noProof/>
            <w:webHidden/>
          </w:rPr>
          <w:instrText xml:space="preserve"> PAGEREF _Toc154579464 \h </w:instrText>
        </w:r>
        <w:r w:rsidR="00D15392">
          <w:rPr>
            <w:noProof/>
            <w:webHidden/>
          </w:rPr>
        </w:r>
        <w:r w:rsidR="00D15392">
          <w:rPr>
            <w:noProof/>
            <w:webHidden/>
          </w:rPr>
          <w:fldChar w:fldCharType="separate"/>
        </w:r>
        <w:r w:rsidR="00C32F45">
          <w:rPr>
            <w:noProof/>
            <w:webHidden/>
          </w:rPr>
          <w:t>24</w:t>
        </w:r>
        <w:r w:rsidR="00D15392">
          <w:rPr>
            <w:noProof/>
            <w:webHidden/>
          </w:rPr>
          <w:fldChar w:fldCharType="end"/>
        </w:r>
      </w:hyperlink>
    </w:p>
    <w:p w14:paraId="0C5C4A65" w14:textId="515614A9" w:rsidR="00D15392" w:rsidRDefault="00000000">
      <w:pPr>
        <w:pStyle w:val="TOC2"/>
        <w:rPr>
          <w:rFonts w:ascii="Calibri" w:hAnsi="Calibri"/>
          <w:noProof/>
          <w:kern w:val="2"/>
          <w:sz w:val="22"/>
          <w:szCs w:val="22"/>
          <w:lang w:eastAsia="en-AU"/>
        </w:rPr>
      </w:pPr>
      <w:hyperlink w:anchor="_Toc154579465" w:history="1">
        <w:r w:rsidR="00D15392" w:rsidRPr="00004722">
          <w:rPr>
            <w:rStyle w:val="Hyperlink"/>
            <w:noProof/>
          </w:rPr>
          <w:t>Equipment type</w:t>
        </w:r>
        <w:r w:rsidR="00D15392">
          <w:rPr>
            <w:noProof/>
            <w:webHidden/>
          </w:rPr>
          <w:tab/>
        </w:r>
        <w:r w:rsidR="00D15392">
          <w:rPr>
            <w:noProof/>
            <w:webHidden/>
          </w:rPr>
          <w:fldChar w:fldCharType="begin"/>
        </w:r>
        <w:r w:rsidR="00D15392">
          <w:rPr>
            <w:noProof/>
            <w:webHidden/>
          </w:rPr>
          <w:instrText xml:space="preserve"> PAGEREF _Toc154579465 \h </w:instrText>
        </w:r>
        <w:r w:rsidR="00D15392">
          <w:rPr>
            <w:noProof/>
            <w:webHidden/>
          </w:rPr>
        </w:r>
        <w:r w:rsidR="00D15392">
          <w:rPr>
            <w:noProof/>
            <w:webHidden/>
          </w:rPr>
          <w:fldChar w:fldCharType="separate"/>
        </w:r>
        <w:r w:rsidR="00C32F45">
          <w:rPr>
            <w:noProof/>
            <w:webHidden/>
          </w:rPr>
          <w:t>25</w:t>
        </w:r>
        <w:r w:rsidR="00D15392">
          <w:rPr>
            <w:noProof/>
            <w:webHidden/>
          </w:rPr>
          <w:fldChar w:fldCharType="end"/>
        </w:r>
      </w:hyperlink>
    </w:p>
    <w:p w14:paraId="4B9EC940" w14:textId="76FEE7D9" w:rsidR="00D15392" w:rsidRDefault="00000000">
      <w:pPr>
        <w:pStyle w:val="TOC1"/>
        <w:tabs>
          <w:tab w:val="left" w:pos="1474"/>
        </w:tabs>
        <w:rPr>
          <w:rFonts w:ascii="Calibri" w:hAnsi="Calibri"/>
          <w:b w:val="0"/>
          <w:noProof/>
          <w:kern w:val="2"/>
          <w:sz w:val="22"/>
          <w:szCs w:val="22"/>
          <w:lang w:eastAsia="en-AU"/>
        </w:rPr>
      </w:pPr>
      <w:hyperlink w:anchor="_Toc154579466" w:history="1">
        <w:r w:rsidR="00D15392" w:rsidRPr="00004722">
          <w:rPr>
            <w:rStyle w:val="Hyperlink"/>
            <w:noProof/>
          </w:rPr>
          <w:t>13</w:t>
        </w:r>
        <w:r w:rsidR="00D15392">
          <w:rPr>
            <w:rFonts w:ascii="Calibri" w:hAnsi="Calibri"/>
            <w:b w:val="0"/>
            <w:noProof/>
            <w:kern w:val="2"/>
            <w:sz w:val="22"/>
            <w:szCs w:val="22"/>
            <w:lang w:eastAsia="en-AU"/>
          </w:rPr>
          <w:tab/>
        </w:r>
        <w:r w:rsidR="00D15392" w:rsidRPr="00004722">
          <w:rPr>
            <w:rStyle w:val="Hyperlink"/>
            <w:noProof/>
          </w:rPr>
          <w:t>Service tiers - Managed WAN Standard Product Bundles</w:t>
        </w:r>
        <w:r w:rsidR="00D15392">
          <w:rPr>
            <w:noProof/>
            <w:webHidden/>
          </w:rPr>
          <w:tab/>
        </w:r>
        <w:r w:rsidR="00D15392">
          <w:rPr>
            <w:noProof/>
            <w:webHidden/>
          </w:rPr>
          <w:fldChar w:fldCharType="begin"/>
        </w:r>
        <w:r w:rsidR="00D15392">
          <w:rPr>
            <w:noProof/>
            <w:webHidden/>
          </w:rPr>
          <w:instrText xml:space="preserve"> PAGEREF _Toc154579466 \h </w:instrText>
        </w:r>
        <w:r w:rsidR="00D15392">
          <w:rPr>
            <w:noProof/>
            <w:webHidden/>
          </w:rPr>
        </w:r>
        <w:r w:rsidR="00D15392">
          <w:rPr>
            <w:noProof/>
            <w:webHidden/>
          </w:rPr>
          <w:fldChar w:fldCharType="separate"/>
        </w:r>
        <w:r w:rsidR="00C32F45">
          <w:rPr>
            <w:noProof/>
            <w:webHidden/>
          </w:rPr>
          <w:t>26</w:t>
        </w:r>
        <w:r w:rsidR="00D15392">
          <w:rPr>
            <w:noProof/>
            <w:webHidden/>
          </w:rPr>
          <w:fldChar w:fldCharType="end"/>
        </w:r>
      </w:hyperlink>
    </w:p>
    <w:p w14:paraId="259B7DCF" w14:textId="30D37FBF" w:rsidR="00D15392" w:rsidRDefault="00000000">
      <w:pPr>
        <w:pStyle w:val="TOC2"/>
        <w:rPr>
          <w:rFonts w:ascii="Calibri" w:hAnsi="Calibri"/>
          <w:noProof/>
          <w:kern w:val="2"/>
          <w:sz w:val="22"/>
          <w:szCs w:val="22"/>
          <w:lang w:eastAsia="en-AU"/>
        </w:rPr>
      </w:pPr>
      <w:hyperlink w:anchor="_Toc154579467" w:history="1">
        <w:r w:rsidR="00D15392" w:rsidRPr="00004722">
          <w:rPr>
            <w:rStyle w:val="Hyperlink"/>
            <w:noProof/>
          </w:rPr>
          <w:t>Service tiers</w:t>
        </w:r>
        <w:r w:rsidR="00D15392">
          <w:rPr>
            <w:noProof/>
            <w:webHidden/>
          </w:rPr>
          <w:tab/>
        </w:r>
        <w:r w:rsidR="00D15392">
          <w:rPr>
            <w:noProof/>
            <w:webHidden/>
          </w:rPr>
          <w:fldChar w:fldCharType="begin"/>
        </w:r>
        <w:r w:rsidR="00D15392">
          <w:rPr>
            <w:noProof/>
            <w:webHidden/>
          </w:rPr>
          <w:instrText xml:space="preserve"> PAGEREF _Toc154579467 \h </w:instrText>
        </w:r>
        <w:r w:rsidR="00D15392">
          <w:rPr>
            <w:noProof/>
            <w:webHidden/>
          </w:rPr>
        </w:r>
        <w:r w:rsidR="00D15392">
          <w:rPr>
            <w:noProof/>
            <w:webHidden/>
          </w:rPr>
          <w:fldChar w:fldCharType="separate"/>
        </w:r>
        <w:r w:rsidR="00C32F45">
          <w:rPr>
            <w:noProof/>
            <w:webHidden/>
          </w:rPr>
          <w:t>27</w:t>
        </w:r>
        <w:r w:rsidR="00D15392">
          <w:rPr>
            <w:noProof/>
            <w:webHidden/>
          </w:rPr>
          <w:fldChar w:fldCharType="end"/>
        </w:r>
      </w:hyperlink>
    </w:p>
    <w:p w14:paraId="593634B5" w14:textId="5B13E414" w:rsidR="00D15392" w:rsidRDefault="00000000">
      <w:pPr>
        <w:pStyle w:val="TOC2"/>
        <w:rPr>
          <w:rFonts w:ascii="Calibri" w:hAnsi="Calibri"/>
          <w:noProof/>
          <w:kern w:val="2"/>
          <w:sz w:val="22"/>
          <w:szCs w:val="22"/>
          <w:lang w:eastAsia="en-AU"/>
        </w:rPr>
      </w:pPr>
      <w:hyperlink w:anchor="_Toc154579468" w:history="1">
        <w:r w:rsidR="00D15392" w:rsidRPr="00004722">
          <w:rPr>
            <w:rStyle w:val="Hyperlink"/>
            <w:noProof/>
          </w:rPr>
          <w:t>Service hours</w:t>
        </w:r>
        <w:r w:rsidR="00D15392">
          <w:rPr>
            <w:noProof/>
            <w:webHidden/>
          </w:rPr>
          <w:tab/>
        </w:r>
        <w:r w:rsidR="00D15392">
          <w:rPr>
            <w:noProof/>
            <w:webHidden/>
          </w:rPr>
          <w:fldChar w:fldCharType="begin"/>
        </w:r>
        <w:r w:rsidR="00D15392">
          <w:rPr>
            <w:noProof/>
            <w:webHidden/>
          </w:rPr>
          <w:instrText xml:space="preserve"> PAGEREF _Toc154579468 \h </w:instrText>
        </w:r>
        <w:r w:rsidR="00D15392">
          <w:rPr>
            <w:noProof/>
            <w:webHidden/>
          </w:rPr>
        </w:r>
        <w:r w:rsidR="00D15392">
          <w:rPr>
            <w:noProof/>
            <w:webHidden/>
          </w:rPr>
          <w:fldChar w:fldCharType="separate"/>
        </w:r>
        <w:r w:rsidR="00C32F45">
          <w:rPr>
            <w:noProof/>
            <w:webHidden/>
          </w:rPr>
          <w:t>28</w:t>
        </w:r>
        <w:r w:rsidR="00D15392">
          <w:rPr>
            <w:noProof/>
            <w:webHidden/>
          </w:rPr>
          <w:fldChar w:fldCharType="end"/>
        </w:r>
      </w:hyperlink>
    </w:p>
    <w:p w14:paraId="0F90DAAD" w14:textId="1C13E747" w:rsidR="00D15392" w:rsidRDefault="00000000">
      <w:pPr>
        <w:pStyle w:val="TOC1"/>
        <w:tabs>
          <w:tab w:val="left" w:pos="1474"/>
        </w:tabs>
        <w:rPr>
          <w:rFonts w:ascii="Calibri" w:hAnsi="Calibri"/>
          <w:b w:val="0"/>
          <w:noProof/>
          <w:kern w:val="2"/>
          <w:sz w:val="22"/>
          <w:szCs w:val="22"/>
          <w:lang w:eastAsia="en-AU"/>
        </w:rPr>
      </w:pPr>
      <w:hyperlink w:anchor="_Toc154579469" w:history="1">
        <w:r w:rsidR="00D15392" w:rsidRPr="00004722">
          <w:rPr>
            <w:rStyle w:val="Hyperlink"/>
            <w:noProof/>
          </w:rPr>
          <w:t>14</w:t>
        </w:r>
        <w:r w:rsidR="00D15392">
          <w:rPr>
            <w:rFonts w:ascii="Calibri" w:hAnsi="Calibri"/>
            <w:b w:val="0"/>
            <w:noProof/>
            <w:kern w:val="2"/>
            <w:sz w:val="22"/>
            <w:szCs w:val="22"/>
            <w:lang w:eastAsia="en-AU"/>
          </w:rPr>
          <w:tab/>
        </w:r>
        <w:r w:rsidR="00D15392" w:rsidRPr="00004722">
          <w:rPr>
            <w:rStyle w:val="Hyperlink"/>
            <w:noProof/>
          </w:rPr>
          <w:t>Network management, equipment services and other services - Customised Managed WAN Products</w:t>
        </w:r>
        <w:r w:rsidR="00D15392">
          <w:rPr>
            <w:noProof/>
            <w:webHidden/>
          </w:rPr>
          <w:tab/>
        </w:r>
        <w:r w:rsidR="00D15392">
          <w:rPr>
            <w:noProof/>
            <w:webHidden/>
          </w:rPr>
          <w:fldChar w:fldCharType="begin"/>
        </w:r>
        <w:r w:rsidR="00D15392">
          <w:rPr>
            <w:noProof/>
            <w:webHidden/>
          </w:rPr>
          <w:instrText xml:space="preserve"> PAGEREF _Toc154579469 \h </w:instrText>
        </w:r>
        <w:r w:rsidR="00D15392">
          <w:rPr>
            <w:noProof/>
            <w:webHidden/>
          </w:rPr>
        </w:r>
        <w:r w:rsidR="00D15392">
          <w:rPr>
            <w:noProof/>
            <w:webHidden/>
          </w:rPr>
          <w:fldChar w:fldCharType="separate"/>
        </w:r>
        <w:r w:rsidR="00C32F45">
          <w:rPr>
            <w:noProof/>
            <w:webHidden/>
          </w:rPr>
          <w:t>28</w:t>
        </w:r>
        <w:r w:rsidR="00D15392">
          <w:rPr>
            <w:noProof/>
            <w:webHidden/>
          </w:rPr>
          <w:fldChar w:fldCharType="end"/>
        </w:r>
      </w:hyperlink>
    </w:p>
    <w:p w14:paraId="4321C6EF" w14:textId="04220F24" w:rsidR="00D15392" w:rsidRDefault="00000000">
      <w:pPr>
        <w:pStyle w:val="TOC2"/>
        <w:rPr>
          <w:rFonts w:ascii="Calibri" w:hAnsi="Calibri"/>
          <w:noProof/>
          <w:kern w:val="2"/>
          <w:sz w:val="22"/>
          <w:szCs w:val="22"/>
          <w:lang w:eastAsia="en-AU"/>
        </w:rPr>
      </w:pPr>
      <w:hyperlink w:anchor="_Toc154579470" w:history="1">
        <w:r w:rsidR="00D15392" w:rsidRPr="00004722">
          <w:rPr>
            <w:rStyle w:val="Hyperlink"/>
            <w:noProof/>
          </w:rPr>
          <w:t>Network management</w:t>
        </w:r>
        <w:r w:rsidR="00D15392">
          <w:rPr>
            <w:noProof/>
            <w:webHidden/>
          </w:rPr>
          <w:tab/>
        </w:r>
        <w:r w:rsidR="00D15392">
          <w:rPr>
            <w:noProof/>
            <w:webHidden/>
          </w:rPr>
          <w:fldChar w:fldCharType="begin"/>
        </w:r>
        <w:r w:rsidR="00D15392">
          <w:rPr>
            <w:noProof/>
            <w:webHidden/>
          </w:rPr>
          <w:instrText xml:space="preserve"> PAGEREF _Toc154579470 \h </w:instrText>
        </w:r>
        <w:r w:rsidR="00D15392">
          <w:rPr>
            <w:noProof/>
            <w:webHidden/>
          </w:rPr>
        </w:r>
        <w:r w:rsidR="00D15392">
          <w:rPr>
            <w:noProof/>
            <w:webHidden/>
          </w:rPr>
          <w:fldChar w:fldCharType="separate"/>
        </w:r>
        <w:r w:rsidR="00C32F45">
          <w:rPr>
            <w:noProof/>
            <w:webHidden/>
          </w:rPr>
          <w:t>28</w:t>
        </w:r>
        <w:r w:rsidR="00D15392">
          <w:rPr>
            <w:noProof/>
            <w:webHidden/>
          </w:rPr>
          <w:fldChar w:fldCharType="end"/>
        </w:r>
      </w:hyperlink>
    </w:p>
    <w:p w14:paraId="01D99F7C" w14:textId="35D06FDA" w:rsidR="00D15392" w:rsidRDefault="00000000">
      <w:pPr>
        <w:pStyle w:val="TOC2"/>
        <w:rPr>
          <w:rFonts w:ascii="Calibri" w:hAnsi="Calibri"/>
          <w:noProof/>
          <w:kern w:val="2"/>
          <w:sz w:val="22"/>
          <w:szCs w:val="22"/>
          <w:lang w:eastAsia="en-AU"/>
        </w:rPr>
      </w:pPr>
      <w:hyperlink w:anchor="_Toc154579471" w:history="1">
        <w:r w:rsidR="00D15392" w:rsidRPr="00004722">
          <w:rPr>
            <w:rStyle w:val="Hyperlink"/>
            <w:noProof/>
          </w:rPr>
          <w:t>Help desk</w:t>
        </w:r>
        <w:r w:rsidR="00D15392">
          <w:rPr>
            <w:noProof/>
            <w:webHidden/>
          </w:rPr>
          <w:tab/>
        </w:r>
        <w:r w:rsidR="00D15392">
          <w:rPr>
            <w:noProof/>
            <w:webHidden/>
          </w:rPr>
          <w:fldChar w:fldCharType="begin"/>
        </w:r>
        <w:r w:rsidR="00D15392">
          <w:rPr>
            <w:noProof/>
            <w:webHidden/>
          </w:rPr>
          <w:instrText xml:space="preserve"> PAGEREF _Toc154579471 \h </w:instrText>
        </w:r>
        <w:r w:rsidR="00D15392">
          <w:rPr>
            <w:noProof/>
            <w:webHidden/>
          </w:rPr>
        </w:r>
        <w:r w:rsidR="00D15392">
          <w:rPr>
            <w:noProof/>
            <w:webHidden/>
          </w:rPr>
          <w:fldChar w:fldCharType="separate"/>
        </w:r>
        <w:r w:rsidR="00C32F45">
          <w:rPr>
            <w:noProof/>
            <w:webHidden/>
          </w:rPr>
          <w:t>29</w:t>
        </w:r>
        <w:r w:rsidR="00D15392">
          <w:rPr>
            <w:noProof/>
            <w:webHidden/>
          </w:rPr>
          <w:fldChar w:fldCharType="end"/>
        </w:r>
      </w:hyperlink>
    </w:p>
    <w:p w14:paraId="14C817AA" w14:textId="2FF8428E" w:rsidR="00D15392" w:rsidRDefault="00000000">
      <w:pPr>
        <w:pStyle w:val="TOC2"/>
        <w:rPr>
          <w:rFonts w:ascii="Calibri" w:hAnsi="Calibri"/>
          <w:noProof/>
          <w:kern w:val="2"/>
          <w:sz w:val="22"/>
          <w:szCs w:val="22"/>
          <w:lang w:eastAsia="en-AU"/>
        </w:rPr>
      </w:pPr>
      <w:hyperlink w:anchor="_Toc154579472" w:history="1">
        <w:r w:rsidR="00D15392" w:rsidRPr="00004722">
          <w:rPr>
            <w:rStyle w:val="Hyperlink"/>
            <w:noProof/>
          </w:rPr>
          <w:t>Service assurance</w:t>
        </w:r>
        <w:r w:rsidR="00D15392">
          <w:rPr>
            <w:noProof/>
            <w:webHidden/>
          </w:rPr>
          <w:tab/>
        </w:r>
        <w:r w:rsidR="00D15392">
          <w:rPr>
            <w:noProof/>
            <w:webHidden/>
          </w:rPr>
          <w:fldChar w:fldCharType="begin"/>
        </w:r>
        <w:r w:rsidR="00D15392">
          <w:rPr>
            <w:noProof/>
            <w:webHidden/>
          </w:rPr>
          <w:instrText xml:space="preserve"> PAGEREF _Toc154579472 \h </w:instrText>
        </w:r>
        <w:r w:rsidR="00D15392">
          <w:rPr>
            <w:noProof/>
            <w:webHidden/>
          </w:rPr>
        </w:r>
        <w:r w:rsidR="00D15392">
          <w:rPr>
            <w:noProof/>
            <w:webHidden/>
          </w:rPr>
          <w:fldChar w:fldCharType="separate"/>
        </w:r>
        <w:r w:rsidR="00C32F45">
          <w:rPr>
            <w:noProof/>
            <w:webHidden/>
          </w:rPr>
          <w:t>29</w:t>
        </w:r>
        <w:r w:rsidR="00D15392">
          <w:rPr>
            <w:noProof/>
            <w:webHidden/>
          </w:rPr>
          <w:fldChar w:fldCharType="end"/>
        </w:r>
      </w:hyperlink>
    </w:p>
    <w:p w14:paraId="5B409067" w14:textId="36236C63" w:rsidR="00D15392" w:rsidRDefault="00000000">
      <w:pPr>
        <w:pStyle w:val="TOC2"/>
        <w:rPr>
          <w:rFonts w:ascii="Calibri" w:hAnsi="Calibri"/>
          <w:noProof/>
          <w:kern w:val="2"/>
          <w:sz w:val="22"/>
          <w:szCs w:val="22"/>
          <w:lang w:eastAsia="en-AU"/>
        </w:rPr>
      </w:pPr>
      <w:hyperlink w:anchor="_Toc154579473" w:history="1">
        <w:r w:rsidR="00D15392" w:rsidRPr="00004722">
          <w:rPr>
            <w:rStyle w:val="Hyperlink"/>
            <w:noProof/>
          </w:rPr>
          <w:t>Severity levels</w:t>
        </w:r>
        <w:r w:rsidR="00D15392">
          <w:rPr>
            <w:noProof/>
            <w:webHidden/>
          </w:rPr>
          <w:tab/>
        </w:r>
        <w:r w:rsidR="00D15392">
          <w:rPr>
            <w:noProof/>
            <w:webHidden/>
          </w:rPr>
          <w:fldChar w:fldCharType="begin"/>
        </w:r>
        <w:r w:rsidR="00D15392">
          <w:rPr>
            <w:noProof/>
            <w:webHidden/>
          </w:rPr>
          <w:instrText xml:space="preserve"> PAGEREF _Toc154579473 \h </w:instrText>
        </w:r>
        <w:r w:rsidR="00D15392">
          <w:rPr>
            <w:noProof/>
            <w:webHidden/>
          </w:rPr>
        </w:r>
        <w:r w:rsidR="00D15392">
          <w:rPr>
            <w:noProof/>
            <w:webHidden/>
          </w:rPr>
          <w:fldChar w:fldCharType="separate"/>
        </w:r>
        <w:r w:rsidR="00C32F45">
          <w:rPr>
            <w:noProof/>
            <w:webHidden/>
          </w:rPr>
          <w:t>30</w:t>
        </w:r>
        <w:r w:rsidR="00D15392">
          <w:rPr>
            <w:noProof/>
            <w:webHidden/>
          </w:rPr>
          <w:fldChar w:fldCharType="end"/>
        </w:r>
      </w:hyperlink>
    </w:p>
    <w:p w14:paraId="56F0A060" w14:textId="490E5A0E" w:rsidR="00D15392" w:rsidRDefault="00000000">
      <w:pPr>
        <w:pStyle w:val="TOC2"/>
        <w:rPr>
          <w:rFonts w:ascii="Calibri" w:hAnsi="Calibri"/>
          <w:noProof/>
          <w:kern w:val="2"/>
          <w:sz w:val="22"/>
          <w:szCs w:val="22"/>
          <w:lang w:eastAsia="en-AU"/>
        </w:rPr>
      </w:pPr>
      <w:hyperlink w:anchor="_Toc154579474" w:history="1">
        <w:r w:rsidR="00D15392" w:rsidRPr="00004722">
          <w:rPr>
            <w:rStyle w:val="Hyperlink"/>
            <w:noProof/>
          </w:rPr>
          <w:t>Incident monitoring and notification</w:t>
        </w:r>
        <w:r w:rsidR="00D15392">
          <w:rPr>
            <w:noProof/>
            <w:webHidden/>
          </w:rPr>
          <w:tab/>
        </w:r>
        <w:r w:rsidR="00D15392">
          <w:rPr>
            <w:noProof/>
            <w:webHidden/>
          </w:rPr>
          <w:fldChar w:fldCharType="begin"/>
        </w:r>
        <w:r w:rsidR="00D15392">
          <w:rPr>
            <w:noProof/>
            <w:webHidden/>
          </w:rPr>
          <w:instrText xml:space="preserve"> PAGEREF _Toc154579474 \h </w:instrText>
        </w:r>
        <w:r w:rsidR="00D15392">
          <w:rPr>
            <w:noProof/>
            <w:webHidden/>
          </w:rPr>
        </w:r>
        <w:r w:rsidR="00D15392">
          <w:rPr>
            <w:noProof/>
            <w:webHidden/>
          </w:rPr>
          <w:fldChar w:fldCharType="separate"/>
        </w:r>
        <w:r w:rsidR="00C32F45">
          <w:rPr>
            <w:noProof/>
            <w:webHidden/>
          </w:rPr>
          <w:t>30</w:t>
        </w:r>
        <w:r w:rsidR="00D15392">
          <w:rPr>
            <w:noProof/>
            <w:webHidden/>
          </w:rPr>
          <w:fldChar w:fldCharType="end"/>
        </w:r>
      </w:hyperlink>
    </w:p>
    <w:p w14:paraId="68455E5C" w14:textId="4426B3EA" w:rsidR="00D15392" w:rsidRDefault="00000000">
      <w:pPr>
        <w:pStyle w:val="TOC2"/>
        <w:rPr>
          <w:rFonts w:ascii="Calibri" w:hAnsi="Calibri"/>
          <w:noProof/>
          <w:kern w:val="2"/>
          <w:sz w:val="22"/>
          <w:szCs w:val="22"/>
          <w:lang w:eastAsia="en-AU"/>
        </w:rPr>
      </w:pPr>
      <w:hyperlink w:anchor="_Toc154579475" w:history="1">
        <w:r w:rsidR="00D15392" w:rsidRPr="00004722">
          <w:rPr>
            <w:rStyle w:val="Hyperlink"/>
            <w:noProof/>
          </w:rPr>
          <w:t>Major network alterations</w:t>
        </w:r>
        <w:r w:rsidR="00D15392">
          <w:rPr>
            <w:noProof/>
            <w:webHidden/>
          </w:rPr>
          <w:tab/>
        </w:r>
        <w:r w:rsidR="00D15392">
          <w:rPr>
            <w:noProof/>
            <w:webHidden/>
          </w:rPr>
          <w:fldChar w:fldCharType="begin"/>
        </w:r>
        <w:r w:rsidR="00D15392">
          <w:rPr>
            <w:noProof/>
            <w:webHidden/>
          </w:rPr>
          <w:instrText xml:space="preserve"> PAGEREF _Toc154579475 \h </w:instrText>
        </w:r>
        <w:r w:rsidR="00D15392">
          <w:rPr>
            <w:noProof/>
            <w:webHidden/>
          </w:rPr>
        </w:r>
        <w:r w:rsidR="00D15392">
          <w:rPr>
            <w:noProof/>
            <w:webHidden/>
          </w:rPr>
          <w:fldChar w:fldCharType="separate"/>
        </w:r>
        <w:r w:rsidR="00C32F45">
          <w:rPr>
            <w:noProof/>
            <w:webHidden/>
          </w:rPr>
          <w:t>30</w:t>
        </w:r>
        <w:r w:rsidR="00D15392">
          <w:rPr>
            <w:noProof/>
            <w:webHidden/>
          </w:rPr>
          <w:fldChar w:fldCharType="end"/>
        </w:r>
      </w:hyperlink>
    </w:p>
    <w:p w14:paraId="4841E74F" w14:textId="38E68E7F" w:rsidR="00D15392" w:rsidRDefault="00000000">
      <w:pPr>
        <w:pStyle w:val="TOC2"/>
        <w:rPr>
          <w:rFonts w:ascii="Calibri" w:hAnsi="Calibri"/>
          <w:noProof/>
          <w:kern w:val="2"/>
          <w:sz w:val="22"/>
          <w:szCs w:val="22"/>
          <w:lang w:eastAsia="en-AU"/>
        </w:rPr>
      </w:pPr>
      <w:hyperlink w:anchor="_Toc154579476" w:history="1">
        <w:r w:rsidR="00D15392" w:rsidRPr="00004722">
          <w:rPr>
            <w:rStyle w:val="Hyperlink"/>
            <w:noProof/>
          </w:rPr>
          <w:t>Configuration file management</w:t>
        </w:r>
        <w:r w:rsidR="00D15392">
          <w:rPr>
            <w:noProof/>
            <w:webHidden/>
          </w:rPr>
          <w:tab/>
        </w:r>
        <w:r w:rsidR="00D15392">
          <w:rPr>
            <w:noProof/>
            <w:webHidden/>
          </w:rPr>
          <w:fldChar w:fldCharType="begin"/>
        </w:r>
        <w:r w:rsidR="00D15392">
          <w:rPr>
            <w:noProof/>
            <w:webHidden/>
          </w:rPr>
          <w:instrText xml:space="preserve"> PAGEREF _Toc154579476 \h </w:instrText>
        </w:r>
        <w:r w:rsidR="00D15392">
          <w:rPr>
            <w:noProof/>
            <w:webHidden/>
          </w:rPr>
        </w:r>
        <w:r w:rsidR="00D15392">
          <w:rPr>
            <w:noProof/>
            <w:webHidden/>
          </w:rPr>
          <w:fldChar w:fldCharType="separate"/>
        </w:r>
        <w:r w:rsidR="00C32F45">
          <w:rPr>
            <w:noProof/>
            <w:webHidden/>
          </w:rPr>
          <w:t>31</w:t>
        </w:r>
        <w:r w:rsidR="00D15392">
          <w:rPr>
            <w:noProof/>
            <w:webHidden/>
          </w:rPr>
          <w:fldChar w:fldCharType="end"/>
        </w:r>
      </w:hyperlink>
    </w:p>
    <w:p w14:paraId="23538D27" w14:textId="07B7DB9B" w:rsidR="00D15392" w:rsidRDefault="00000000">
      <w:pPr>
        <w:pStyle w:val="TOC2"/>
        <w:rPr>
          <w:rFonts w:ascii="Calibri" w:hAnsi="Calibri"/>
          <w:noProof/>
          <w:kern w:val="2"/>
          <w:sz w:val="22"/>
          <w:szCs w:val="22"/>
          <w:lang w:eastAsia="en-AU"/>
        </w:rPr>
      </w:pPr>
      <w:hyperlink w:anchor="_Toc154579477" w:history="1">
        <w:r w:rsidR="00D15392" w:rsidRPr="00004722">
          <w:rPr>
            <w:rStyle w:val="Hyperlink"/>
            <w:noProof/>
          </w:rPr>
          <w:t>Maintenance support</w:t>
        </w:r>
        <w:r w:rsidR="00D15392">
          <w:rPr>
            <w:noProof/>
            <w:webHidden/>
          </w:rPr>
          <w:tab/>
        </w:r>
        <w:r w:rsidR="00D15392">
          <w:rPr>
            <w:noProof/>
            <w:webHidden/>
          </w:rPr>
          <w:fldChar w:fldCharType="begin"/>
        </w:r>
        <w:r w:rsidR="00D15392">
          <w:rPr>
            <w:noProof/>
            <w:webHidden/>
          </w:rPr>
          <w:instrText xml:space="preserve"> PAGEREF _Toc154579477 \h </w:instrText>
        </w:r>
        <w:r w:rsidR="00D15392">
          <w:rPr>
            <w:noProof/>
            <w:webHidden/>
          </w:rPr>
        </w:r>
        <w:r w:rsidR="00D15392">
          <w:rPr>
            <w:noProof/>
            <w:webHidden/>
          </w:rPr>
          <w:fldChar w:fldCharType="separate"/>
        </w:r>
        <w:r w:rsidR="00C32F45">
          <w:rPr>
            <w:noProof/>
            <w:webHidden/>
          </w:rPr>
          <w:t>31</w:t>
        </w:r>
        <w:r w:rsidR="00D15392">
          <w:rPr>
            <w:noProof/>
            <w:webHidden/>
          </w:rPr>
          <w:fldChar w:fldCharType="end"/>
        </w:r>
      </w:hyperlink>
    </w:p>
    <w:p w14:paraId="575AE7A2" w14:textId="7FF3DFB8" w:rsidR="00D15392" w:rsidRDefault="00000000">
      <w:pPr>
        <w:pStyle w:val="TOC2"/>
        <w:rPr>
          <w:rFonts w:ascii="Calibri" w:hAnsi="Calibri"/>
          <w:noProof/>
          <w:kern w:val="2"/>
          <w:sz w:val="22"/>
          <w:szCs w:val="22"/>
          <w:lang w:eastAsia="en-AU"/>
        </w:rPr>
      </w:pPr>
      <w:hyperlink w:anchor="_Toc154579478" w:history="1">
        <w:r w:rsidR="00D15392" w:rsidRPr="00004722">
          <w:rPr>
            <w:rStyle w:val="Hyperlink"/>
            <w:noProof/>
          </w:rPr>
          <w:t>Emergency Device Replacement service</w:t>
        </w:r>
        <w:r w:rsidR="00D15392">
          <w:rPr>
            <w:noProof/>
            <w:webHidden/>
          </w:rPr>
          <w:tab/>
        </w:r>
        <w:r w:rsidR="00D15392">
          <w:rPr>
            <w:noProof/>
            <w:webHidden/>
          </w:rPr>
          <w:fldChar w:fldCharType="begin"/>
        </w:r>
        <w:r w:rsidR="00D15392">
          <w:rPr>
            <w:noProof/>
            <w:webHidden/>
          </w:rPr>
          <w:instrText xml:space="preserve"> PAGEREF _Toc154579478 \h </w:instrText>
        </w:r>
        <w:r w:rsidR="00D15392">
          <w:rPr>
            <w:noProof/>
            <w:webHidden/>
          </w:rPr>
        </w:r>
        <w:r w:rsidR="00D15392">
          <w:rPr>
            <w:noProof/>
            <w:webHidden/>
          </w:rPr>
          <w:fldChar w:fldCharType="separate"/>
        </w:r>
        <w:r w:rsidR="00C32F45">
          <w:rPr>
            <w:noProof/>
            <w:webHidden/>
          </w:rPr>
          <w:t>32</w:t>
        </w:r>
        <w:r w:rsidR="00D15392">
          <w:rPr>
            <w:noProof/>
            <w:webHidden/>
          </w:rPr>
          <w:fldChar w:fldCharType="end"/>
        </w:r>
      </w:hyperlink>
    </w:p>
    <w:p w14:paraId="55752338" w14:textId="614DE105" w:rsidR="00D15392" w:rsidRDefault="00000000">
      <w:pPr>
        <w:pStyle w:val="TOC2"/>
        <w:rPr>
          <w:rFonts w:ascii="Calibri" w:hAnsi="Calibri"/>
          <w:noProof/>
          <w:kern w:val="2"/>
          <w:sz w:val="22"/>
          <w:szCs w:val="22"/>
          <w:lang w:eastAsia="en-AU"/>
        </w:rPr>
      </w:pPr>
      <w:hyperlink w:anchor="_Toc154579479" w:history="1">
        <w:r w:rsidR="00D15392" w:rsidRPr="00004722">
          <w:rPr>
            <w:rStyle w:val="Hyperlink"/>
            <w:noProof/>
          </w:rPr>
          <w:t>Online alarm view</w:t>
        </w:r>
        <w:r w:rsidR="00D15392">
          <w:rPr>
            <w:noProof/>
            <w:webHidden/>
          </w:rPr>
          <w:tab/>
        </w:r>
        <w:r w:rsidR="00D15392">
          <w:rPr>
            <w:noProof/>
            <w:webHidden/>
          </w:rPr>
          <w:fldChar w:fldCharType="begin"/>
        </w:r>
        <w:r w:rsidR="00D15392">
          <w:rPr>
            <w:noProof/>
            <w:webHidden/>
          </w:rPr>
          <w:instrText xml:space="preserve"> PAGEREF _Toc154579479 \h </w:instrText>
        </w:r>
        <w:r w:rsidR="00D15392">
          <w:rPr>
            <w:noProof/>
            <w:webHidden/>
          </w:rPr>
        </w:r>
        <w:r w:rsidR="00D15392">
          <w:rPr>
            <w:noProof/>
            <w:webHidden/>
          </w:rPr>
          <w:fldChar w:fldCharType="separate"/>
        </w:r>
        <w:r w:rsidR="00C32F45">
          <w:rPr>
            <w:noProof/>
            <w:webHidden/>
          </w:rPr>
          <w:t>32</w:t>
        </w:r>
        <w:r w:rsidR="00D15392">
          <w:rPr>
            <w:noProof/>
            <w:webHidden/>
          </w:rPr>
          <w:fldChar w:fldCharType="end"/>
        </w:r>
      </w:hyperlink>
    </w:p>
    <w:p w14:paraId="09D4EE5E" w14:textId="39820C05" w:rsidR="00D15392" w:rsidRDefault="00000000">
      <w:pPr>
        <w:pStyle w:val="TOC2"/>
        <w:rPr>
          <w:rFonts w:ascii="Calibri" w:hAnsi="Calibri"/>
          <w:noProof/>
          <w:kern w:val="2"/>
          <w:sz w:val="22"/>
          <w:szCs w:val="22"/>
          <w:lang w:eastAsia="en-AU"/>
        </w:rPr>
      </w:pPr>
      <w:hyperlink w:anchor="_Toc154579480" w:history="1">
        <w:r w:rsidR="00D15392" w:rsidRPr="00004722">
          <w:rPr>
            <w:rStyle w:val="Hyperlink"/>
            <w:noProof/>
          </w:rPr>
          <w:t>Monthly activity report</w:t>
        </w:r>
        <w:r w:rsidR="00D15392">
          <w:rPr>
            <w:noProof/>
            <w:webHidden/>
          </w:rPr>
          <w:tab/>
        </w:r>
        <w:r w:rsidR="00D15392">
          <w:rPr>
            <w:noProof/>
            <w:webHidden/>
          </w:rPr>
          <w:fldChar w:fldCharType="begin"/>
        </w:r>
        <w:r w:rsidR="00D15392">
          <w:rPr>
            <w:noProof/>
            <w:webHidden/>
          </w:rPr>
          <w:instrText xml:space="preserve"> PAGEREF _Toc154579480 \h </w:instrText>
        </w:r>
        <w:r w:rsidR="00D15392">
          <w:rPr>
            <w:noProof/>
            <w:webHidden/>
          </w:rPr>
        </w:r>
        <w:r w:rsidR="00D15392">
          <w:rPr>
            <w:noProof/>
            <w:webHidden/>
          </w:rPr>
          <w:fldChar w:fldCharType="separate"/>
        </w:r>
        <w:r w:rsidR="00C32F45">
          <w:rPr>
            <w:noProof/>
            <w:webHidden/>
          </w:rPr>
          <w:t>33</w:t>
        </w:r>
        <w:r w:rsidR="00D15392">
          <w:rPr>
            <w:noProof/>
            <w:webHidden/>
          </w:rPr>
          <w:fldChar w:fldCharType="end"/>
        </w:r>
      </w:hyperlink>
    </w:p>
    <w:p w14:paraId="48C94984" w14:textId="1284970B" w:rsidR="00D15392" w:rsidRDefault="00000000">
      <w:pPr>
        <w:pStyle w:val="TOC2"/>
        <w:rPr>
          <w:rFonts w:ascii="Calibri" w:hAnsi="Calibri"/>
          <w:noProof/>
          <w:kern w:val="2"/>
          <w:sz w:val="22"/>
          <w:szCs w:val="22"/>
          <w:lang w:eastAsia="en-AU"/>
        </w:rPr>
      </w:pPr>
      <w:hyperlink w:anchor="_Toc154579481" w:history="1">
        <w:r w:rsidR="00D15392" w:rsidRPr="00004722">
          <w:rPr>
            <w:rStyle w:val="Hyperlink"/>
            <w:noProof/>
          </w:rPr>
          <w:t>Consultancy and audit services</w:t>
        </w:r>
        <w:r w:rsidR="00D15392">
          <w:rPr>
            <w:noProof/>
            <w:webHidden/>
          </w:rPr>
          <w:tab/>
        </w:r>
        <w:r w:rsidR="00D15392">
          <w:rPr>
            <w:noProof/>
            <w:webHidden/>
          </w:rPr>
          <w:fldChar w:fldCharType="begin"/>
        </w:r>
        <w:r w:rsidR="00D15392">
          <w:rPr>
            <w:noProof/>
            <w:webHidden/>
          </w:rPr>
          <w:instrText xml:space="preserve"> PAGEREF _Toc154579481 \h </w:instrText>
        </w:r>
        <w:r w:rsidR="00D15392">
          <w:rPr>
            <w:noProof/>
            <w:webHidden/>
          </w:rPr>
        </w:r>
        <w:r w:rsidR="00D15392">
          <w:rPr>
            <w:noProof/>
            <w:webHidden/>
          </w:rPr>
          <w:fldChar w:fldCharType="separate"/>
        </w:r>
        <w:r w:rsidR="00C32F45">
          <w:rPr>
            <w:noProof/>
            <w:webHidden/>
          </w:rPr>
          <w:t>33</w:t>
        </w:r>
        <w:r w:rsidR="00D15392">
          <w:rPr>
            <w:noProof/>
            <w:webHidden/>
          </w:rPr>
          <w:fldChar w:fldCharType="end"/>
        </w:r>
      </w:hyperlink>
    </w:p>
    <w:p w14:paraId="6D161DB9" w14:textId="25ED4578" w:rsidR="00D15392" w:rsidRDefault="00000000">
      <w:pPr>
        <w:pStyle w:val="TOC2"/>
        <w:rPr>
          <w:rFonts w:ascii="Calibri" w:hAnsi="Calibri"/>
          <w:noProof/>
          <w:kern w:val="2"/>
          <w:sz w:val="22"/>
          <w:szCs w:val="22"/>
          <w:lang w:eastAsia="en-AU"/>
        </w:rPr>
      </w:pPr>
      <w:hyperlink w:anchor="_Toc154579482" w:history="1">
        <w:r w:rsidR="00D15392" w:rsidRPr="00004722">
          <w:rPr>
            <w:rStyle w:val="Hyperlink"/>
            <w:noProof/>
          </w:rPr>
          <w:t>Network management system maintenance outages</w:t>
        </w:r>
        <w:r w:rsidR="00D15392">
          <w:rPr>
            <w:noProof/>
            <w:webHidden/>
          </w:rPr>
          <w:tab/>
        </w:r>
        <w:r w:rsidR="00D15392">
          <w:rPr>
            <w:noProof/>
            <w:webHidden/>
          </w:rPr>
          <w:fldChar w:fldCharType="begin"/>
        </w:r>
        <w:r w:rsidR="00D15392">
          <w:rPr>
            <w:noProof/>
            <w:webHidden/>
          </w:rPr>
          <w:instrText xml:space="preserve"> PAGEREF _Toc154579482 \h </w:instrText>
        </w:r>
        <w:r w:rsidR="00D15392">
          <w:rPr>
            <w:noProof/>
            <w:webHidden/>
          </w:rPr>
        </w:r>
        <w:r w:rsidR="00D15392">
          <w:rPr>
            <w:noProof/>
            <w:webHidden/>
          </w:rPr>
          <w:fldChar w:fldCharType="separate"/>
        </w:r>
        <w:r w:rsidR="00C32F45">
          <w:rPr>
            <w:noProof/>
            <w:webHidden/>
          </w:rPr>
          <w:t>33</w:t>
        </w:r>
        <w:r w:rsidR="00D15392">
          <w:rPr>
            <w:noProof/>
            <w:webHidden/>
          </w:rPr>
          <w:fldChar w:fldCharType="end"/>
        </w:r>
      </w:hyperlink>
    </w:p>
    <w:p w14:paraId="047F3B12" w14:textId="74314444" w:rsidR="00D15392" w:rsidRDefault="00000000">
      <w:pPr>
        <w:pStyle w:val="TOC1"/>
        <w:tabs>
          <w:tab w:val="left" w:pos="1474"/>
        </w:tabs>
        <w:rPr>
          <w:rFonts w:ascii="Calibri" w:hAnsi="Calibri"/>
          <w:b w:val="0"/>
          <w:noProof/>
          <w:kern w:val="2"/>
          <w:sz w:val="22"/>
          <w:szCs w:val="22"/>
          <w:lang w:eastAsia="en-AU"/>
        </w:rPr>
      </w:pPr>
      <w:hyperlink w:anchor="_Toc154579483" w:history="1">
        <w:r w:rsidR="00D15392" w:rsidRPr="00004722">
          <w:rPr>
            <w:rStyle w:val="Hyperlink"/>
            <w:noProof/>
          </w:rPr>
          <w:t>15</w:t>
        </w:r>
        <w:r w:rsidR="00D15392">
          <w:rPr>
            <w:rFonts w:ascii="Calibri" w:hAnsi="Calibri"/>
            <w:b w:val="0"/>
            <w:noProof/>
            <w:kern w:val="2"/>
            <w:sz w:val="22"/>
            <w:szCs w:val="22"/>
            <w:lang w:eastAsia="en-AU"/>
          </w:rPr>
          <w:tab/>
        </w:r>
        <w:r w:rsidR="00D15392" w:rsidRPr="00004722">
          <w:rPr>
            <w:rStyle w:val="Hyperlink"/>
            <w:noProof/>
          </w:rPr>
          <w:t>Performance reporting - Customised Managed WAN Products</w:t>
        </w:r>
        <w:r w:rsidR="00D15392">
          <w:rPr>
            <w:noProof/>
            <w:webHidden/>
          </w:rPr>
          <w:tab/>
        </w:r>
        <w:r w:rsidR="00D15392">
          <w:rPr>
            <w:noProof/>
            <w:webHidden/>
          </w:rPr>
          <w:fldChar w:fldCharType="begin"/>
        </w:r>
        <w:r w:rsidR="00D15392">
          <w:rPr>
            <w:noProof/>
            <w:webHidden/>
          </w:rPr>
          <w:instrText xml:space="preserve"> PAGEREF _Toc154579483 \h </w:instrText>
        </w:r>
        <w:r w:rsidR="00D15392">
          <w:rPr>
            <w:noProof/>
            <w:webHidden/>
          </w:rPr>
        </w:r>
        <w:r w:rsidR="00D15392">
          <w:rPr>
            <w:noProof/>
            <w:webHidden/>
          </w:rPr>
          <w:fldChar w:fldCharType="separate"/>
        </w:r>
        <w:r w:rsidR="00C32F45">
          <w:rPr>
            <w:noProof/>
            <w:webHidden/>
          </w:rPr>
          <w:t>34</w:t>
        </w:r>
        <w:r w:rsidR="00D15392">
          <w:rPr>
            <w:noProof/>
            <w:webHidden/>
          </w:rPr>
          <w:fldChar w:fldCharType="end"/>
        </w:r>
      </w:hyperlink>
    </w:p>
    <w:p w14:paraId="2009D491" w14:textId="367C6E09" w:rsidR="00D15392" w:rsidRDefault="00000000">
      <w:pPr>
        <w:pStyle w:val="TOC2"/>
        <w:rPr>
          <w:rFonts w:ascii="Calibri" w:hAnsi="Calibri"/>
          <w:noProof/>
          <w:kern w:val="2"/>
          <w:sz w:val="22"/>
          <w:szCs w:val="22"/>
          <w:lang w:eastAsia="en-AU"/>
        </w:rPr>
      </w:pPr>
      <w:hyperlink w:anchor="_Toc154579484" w:history="1">
        <w:r w:rsidR="00D15392" w:rsidRPr="00004722">
          <w:rPr>
            <w:rStyle w:val="Hyperlink"/>
            <w:noProof/>
          </w:rPr>
          <w:t>Web-based reporting services</w:t>
        </w:r>
        <w:r w:rsidR="00D15392">
          <w:rPr>
            <w:noProof/>
            <w:webHidden/>
          </w:rPr>
          <w:tab/>
        </w:r>
        <w:r w:rsidR="00D15392">
          <w:rPr>
            <w:noProof/>
            <w:webHidden/>
          </w:rPr>
          <w:fldChar w:fldCharType="begin"/>
        </w:r>
        <w:r w:rsidR="00D15392">
          <w:rPr>
            <w:noProof/>
            <w:webHidden/>
          </w:rPr>
          <w:instrText xml:space="preserve"> PAGEREF _Toc154579484 \h </w:instrText>
        </w:r>
        <w:r w:rsidR="00D15392">
          <w:rPr>
            <w:noProof/>
            <w:webHidden/>
          </w:rPr>
        </w:r>
        <w:r w:rsidR="00D15392">
          <w:rPr>
            <w:noProof/>
            <w:webHidden/>
          </w:rPr>
          <w:fldChar w:fldCharType="separate"/>
        </w:r>
        <w:r w:rsidR="00C32F45">
          <w:rPr>
            <w:noProof/>
            <w:webHidden/>
          </w:rPr>
          <w:t>34</w:t>
        </w:r>
        <w:r w:rsidR="00D15392">
          <w:rPr>
            <w:noProof/>
            <w:webHidden/>
          </w:rPr>
          <w:fldChar w:fldCharType="end"/>
        </w:r>
      </w:hyperlink>
    </w:p>
    <w:p w14:paraId="342C8CE7" w14:textId="41778B8F" w:rsidR="00D15392" w:rsidRDefault="00000000">
      <w:pPr>
        <w:pStyle w:val="TOC2"/>
        <w:rPr>
          <w:rFonts w:ascii="Calibri" w:hAnsi="Calibri"/>
          <w:noProof/>
          <w:kern w:val="2"/>
          <w:sz w:val="22"/>
          <w:szCs w:val="22"/>
          <w:lang w:eastAsia="en-AU"/>
        </w:rPr>
      </w:pPr>
      <w:hyperlink w:anchor="_Toc154579485" w:history="1">
        <w:r w:rsidR="00D15392" w:rsidRPr="00004722">
          <w:rPr>
            <w:rStyle w:val="Hyperlink"/>
            <w:noProof/>
          </w:rPr>
          <w:t>Written analysis reporting services</w:t>
        </w:r>
        <w:r w:rsidR="00D15392">
          <w:rPr>
            <w:noProof/>
            <w:webHidden/>
          </w:rPr>
          <w:tab/>
        </w:r>
        <w:r w:rsidR="00D15392">
          <w:rPr>
            <w:noProof/>
            <w:webHidden/>
          </w:rPr>
          <w:fldChar w:fldCharType="begin"/>
        </w:r>
        <w:r w:rsidR="00D15392">
          <w:rPr>
            <w:noProof/>
            <w:webHidden/>
          </w:rPr>
          <w:instrText xml:space="preserve"> PAGEREF _Toc154579485 \h </w:instrText>
        </w:r>
        <w:r w:rsidR="00D15392">
          <w:rPr>
            <w:noProof/>
            <w:webHidden/>
          </w:rPr>
        </w:r>
        <w:r w:rsidR="00D15392">
          <w:rPr>
            <w:noProof/>
            <w:webHidden/>
          </w:rPr>
          <w:fldChar w:fldCharType="separate"/>
        </w:r>
        <w:r w:rsidR="00C32F45">
          <w:rPr>
            <w:noProof/>
            <w:webHidden/>
          </w:rPr>
          <w:t>36</w:t>
        </w:r>
        <w:r w:rsidR="00D15392">
          <w:rPr>
            <w:noProof/>
            <w:webHidden/>
          </w:rPr>
          <w:fldChar w:fldCharType="end"/>
        </w:r>
      </w:hyperlink>
    </w:p>
    <w:p w14:paraId="2C2645AC" w14:textId="6C0B54E3" w:rsidR="00D15392" w:rsidRDefault="00000000">
      <w:pPr>
        <w:pStyle w:val="TOC2"/>
        <w:rPr>
          <w:rFonts w:ascii="Calibri" w:hAnsi="Calibri"/>
          <w:noProof/>
          <w:kern w:val="2"/>
          <w:sz w:val="22"/>
          <w:szCs w:val="22"/>
          <w:lang w:eastAsia="en-AU"/>
        </w:rPr>
      </w:pPr>
      <w:hyperlink w:anchor="_Toc154579486" w:history="1">
        <w:r w:rsidR="00D15392" w:rsidRPr="00004722">
          <w:rPr>
            <w:rStyle w:val="Hyperlink"/>
            <w:noProof/>
          </w:rPr>
          <w:t>Response path</w:t>
        </w:r>
        <w:r w:rsidR="00D15392">
          <w:rPr>
            <w:noProof/>
            <w:webHidden/>
          </w:rPr>
          <w:tab/>
        </w:r>
        <w:r w:rsidR="00D15392">
          <w:rPr>
            <w:noProof/>
            <w:webHidden/>
          </w:rPr>
          <w:fldChar w:fldCharType="begin"/>
        </w:r>
        <w:r w:rsidR="00D15392">
          <w:rPr>
            <w:noProof/>
            <w:webHidden/>
          </w:rPr>
          <w:instrText xml:space="preserve"> PAGEREF _Toc154579486 \h </w:instrText>
        </w:r>
        <w:r w:rsidR="00D15392">
          <w:rPr>
            <w:noProof/>
            <w:webHidden/>
          </w:rPr>
        </w:r>
        <w:r w:rsidR="00D15392">
          <w:rPr>
            <w:noProof/>
            <w:webHidden/>
          </w:rPr>
          <w:fldChar w:fldCharType="separate"/>
        </w:r>
        <w:r w:rsidR="00C32F45">
          <w:rPr>
            <w:noProof/>
            <w:webHidden/>
          </w:rPr>
          <w:t>37</w:t>
        </w:r>
        <w:r w:rsidR="00D15392">
          <w:rPr>
            <w:noProof/>
            <w:webHidden/>
          </w:rPr>
          <w:fldChar w:fldCharType="end"/>
        </w:r>
      </w:hyperlink>
    </w:p>
    <w:p w14:paraId="534BA376" w14:textId="5135170A" w:rsidR="00D15392" w:rsidRDefault="00000000">
      <w:pPr>
        <w:pStyle w:val="TOC2"/>
        <w:rPr>
          <w:rFonts w:ascii="Calibri" w:hAnsi="Calibri"/>
          <w:noProof/>
          <w:kern w:val="2"/>
          <w:sz w:val="22"/>
          <w:szCs w:val="22"/>
          <w:lang w:eastAsia="en-AU"/>
        </w:rPr>
      </w:pPr>
      <w:hyperlink w:anchor="_Toc154579487" w:history="1">
        <w:r w:rsidR="00D15392" w:rsidRPr="00004722">
          <w:rPr>
            <w:rStyle w:val="Hyperlink"/>
            <w:noProof/>
          </w:rPr>
          <w:t>Application Visibility and Usage Reporting</w:t>
        </w:r>
        <w:r w:rsidR="00D15392">
          <w:rPr>
            <w:noProof/>
            <w:webHidden/>
          </w:rPr>
          <w:tab/>
        </w:r>
        <w:r w:rsidR="00D15392">
          <w:rPr>
            <w:noProof/>
            <w:webHidden/>
          </w:rPr>
          <w:fldChar w:fldCharType="begin"/>
        </w:r>
        <w:r w:rsidR="00D15392">
          <w:rPr>
            <w:noProof/>
            <w:webHidden/>
          </w:rPr>
          <w:instrText xml:space="preserve"> PAGEREF _Toc154579487 \h </w:instrText>
        </w:r>
        <w:r w:rsidR="00D15392">
          <w:rPr>
            <w:noProof/>
            <w:webHidden/>
          </w:rPr>
        </w:r>
        <w:r w:rsidR="00D15392">
          <w:rPr>
            <w:noProof/>
            <w:webHidden/>
          </w:rPr>
          <w:fldChar w:fldCharType="separate"/>
        </w:r>
        <w:r w:rsidR="00C32F45">
          <w:rPr>
            <w:noProof/>
            <w:webHidden/>
          </w:rPr>
          <w:t>38</w:t>
        </w:r>
        <w:r w:rsidR="00D15392">
          <w:rPr>
            <w:noProof/>
            <w:webHidden/>
          </w:rPr>
          <w:fldChar w:fldCharType="end"/>
        </w:r>
      </w:hyperlink>
    </w:p>
    <w:p w14:paraId="17CAC6C1" w14:textId="3134D51A" w:rsidR="00D15392" w:rsidRDefault="00000000">
      <w:pPr>
        <w:pStyle w:val="TOC2"/>
        <w:rPr>
          <w:rFonts w:ascii="Calibri" w:hAnsi="Calibri"/>
          <w:noProof/>
          <w:kern w:val="2"/>
          <w:sz w:val="22"/>
          <w:szCs w:val="22"/>
          <w:lang w:eastAsia="en-AU"/>
        </w:rPr>
      </w:pPr>
      <w:hyperlink w:anchor="_Toc154579488" w:history="1">
        <w:r w:rsidR="00D15392" w:rsidRPr="00004722">
          <w:rPr>
            <w:rStyle w:val="Hyperlink"/>
            <w:noProof/>
          </w:rPr>
          <w:t>Enhanced Network Performance Reporting</w:t>
        </w:r>
        <w:r w:rsidR="00D15392">
          <w:rPr>
            <w:noProof/>
            <w:webHidden/>
          </w:rPr>
          <w:tab/>
        </w:r>
        <w:r w:rsidR="00D15392">
          <w:rPr>
            <w:noProof/>
            <w:webHidden/>
          </w:rPr>
          <w:fldChar w:fldCharType="begin"/>
        </w:r>
        <w:r w:rsidR="00D15392">
          <w:rPr>
            <w:noProof/>
            <w:webHidden/>
          </w:rPr>
          <w:instrText xml:space="preserve"> PAGEREF _Toc154579488 \h </w:instrText>
        </w:r>
        <w:r w:rsidR="00D15392">
          <w:rPr>
            <w:noProof/>
            <w:webHidden/>
          </w:rPr>
        </w:r>
        <w:r w:rsidR="00D15392">
          <w:rPr>
            <w:noProof/>
            <w:webHidden/>
          </w:rPr>
          <w:fldChar w:fldCharType="separate"/>
        </w:r>
        <w:r w:rsidR="00C32F45">
          <w:rPr>
            <w:noProof/>
            <w:webHidden/>
          </w:rPr>
          <w:t>38</w:t>
        </w:r>
        <w:r w:rsidR="00D15392">
          <w:rPr>
            <w:noProof/>
            <w:webHidden/>
          </w:rPr>
          <w:fldChar w:fldCharType="end"/>
        </w:r>
      </w:hyperlink>
    </w:p>
    <w:p w14:paraId="59378845" w14:textId="7749CFF8" w:rsidR="00D15392" w:rsidRDefault="00000000">
      <w:pPr>
        <w:pStyle w:val="TOC1"/>
        <w:tabs>
          <w:tab w:val="left" w:pos="1474"/>
        </w:tabs>
        <w:rPr>
          <w:rFonts w:ascii="Calibri" w:hAnsi="Calibri"/>
          <w:b w:val="0"/>
          <w:noProof/>
          <w:kern w:val="2"/>
          <w:sz w:val="22"/>
          <w:szCs w:val="22"/>
          <w:lang w:eastAsia="en-AU"/>
        </w:rPr>
      </w:pPr>
      <w:hyperlink w:anchor="_Toc154579489" w:history="1">
        <w:r w:rsidR="00D15392" w:rsidRPr="00004722">
          <w:rPr>
            <w:rStyle w:val="Hyperlink"/>
            <w:noProof/>
          </w:rPr>
          <w:t>16</w:t>
        </w:r>
        <w:r w:rsidR="00D15392">
          <w:rPr>
            <w:rFonts w:ascii="Calibri" w:hAnsi="Calibri"/>
            <w:b w:val="0"/>
            <w:noProof/>
            <w:kern w:val="2"/>
            <w:sz w:val="22"/>
            <w:szCs w:val="22"/>
            <w:lang w:eastAsia="en-AU"/>
          </w:rPr>
          <w:tab/>
        </w:r>
        <w:r w:rsidR="00D15392" w:rsidRPr="00004722">
          <w:rPr>
            <w:rStyle w:val="Hyperlink"/>
            <w:noProof/>
          </w:rPr>
          <w:t>Performance management - WAN Optimisation service</w:t>
        </w:r>
        <w:r w:rsidR="00D15392">
          <w:rPr>
            <w:noProof/>
            <w:webHidden/>
          </w:rPr>
          <w:tab/>
        </w:r>
        <w:r w:rsidR="00D15392">
          <w:rPr>
            <w:noProof/>
            <w:webHidden/>
          </w:rPr>
          <w:fldChar w:fldCharType="begin"/>
        </w:r>
        <w:r w:rsidR="00D15392">
          <w:rPr>
            <w:noProof/>
            <w:webHidden/>
          </w:rPr>
          <w:instrText xml:space="preserve"> PAGEREF _Toc154579489 \h </w:instrText>
        </w:r>
        <w:r w:rsidR="00D15392">
          <w:rPr>
            <w:noProof/>
            <w:webHidden/>
          </w:rPr>
        </w:r>
        <w:r w:rsidR="00D15392">
          <w:rPr>
            <w:noProof/>
            <w:webHidden/>
          </w:rPr>
          <w:fldChar w:fldCharType="separate"/>
        </w:r>
        <w:r w:rsidR="00C32F45">
          <w:rPr>
            <w:noProof/>
            <w:webHidden/>
          </w:rPr>
          <w:t>39</w:t>
        </w:r>
        <w:r w:rsidR="00D15392">
          <w:rPr>
            <w:noProof/>
            <w:webHidden/>
          </w:rPr>
          <w:fldChar w:fldCharType="end"/>
        </w:r>
      </w:hyperlink>
    </w:p>
    <w:p w14:paraId="427394B6" w14:textId="066AFD53" w:rsidR="00D15392" w:rsidRDefault="00000000">
      <w:pPr>
        <w:pStyle w:val="TOC1"/>
        <w:tabs>
          <w:tab w:val="left" w:pos="1474"/>
        </w:tabs>
        <w:rPr>
          <w:rFonts w:ascii="Calibri" w:hAnsi="Calibri"/>
          <w:b w:val="0"/>
          <w:noProof/>
          <w:kern w:val="2"/>
          <w:sz w:val="22"/>
          <w:szCs w:val="22"/>
          <w:lang w:eastAsia="en-AU"/>
        </w:rPr>
      </w:pPr>
      <w:hyperlink w:anchor="_Toc154579490" w:history="1">
        <w:r w:rsidR="00D15392" w:rsidRPr="00004722">
          <w:rPr>
            <w:rStyle w:val="Hyperlink"/>
            <w:noProof/>
          </w:rPr>
          <w:t>17</w:t>
        </w:r>
        <w:r w:rsidR="00D15392">
          <w:rPr>
            <w:rFonts w:ascii="Calibri" w:hAnsi="Calibri"/>
            <w:b w:val="0"/>
            <w:noProof/>
            <w:kern w:val="2"/>
            <w:sz w:val="22"/>
            <w:szCs w:val="22"/>
            <w:lang w:eastAsia="en-AU"/>
          </w:rPr>
          <w:tab/>
        </w:r>
        <w:r w:rsidR="00D15392" w:rsidRPr="00004722">
          <w:rPr>
            <w:rStyle w:val="Hyperlink"/>
            <w:noProof/>
          </w:rPr>
          <w:t>Service delivery components - Managed WAN Standard Product Bundles</w:t>
        </w:r>
        <w:r w:rsidR="00D15392">
          <w:rPr>
            <w:noProof/>
            <w:webHidden/>
          </w:rPr>
          <w:tab/>
        </w:r>
        <w:r w:rsidR="00D15392">
          <w:rPr>
            <w:noProof/>
            <w:webHidden/>
          </w:rPr>
          <w:fldChar w:fldCharType="begin"/>
        </w:r>
        <w:r w:rsidR="00D15392">
          <w:rPr>
            <w:noProof/>
            <w:webHidden/>
          </w:rPr>
          <w:instrText xml:space="preserve"> PAGEREF _Toc154579490 \h </w:instrText>
        </w:r>
        <w:r w:rsidR="00D15392">
          <w:rPr>
            <w:noProof/>
            <w:webHidden/>
          </w:rPr>
        </w:r>
        <w:r w:rsidR="00D15392">
          <w:rPr>
            <w:noProof/>
            <w:webHidden/>
          </w:rPr>
          <w:fldChar w:fldCharType="separate"/>
        </w:r>
        <w:r w:rsidR="00C32F45">
          <w:rPr>
            <w:noProof/>
            <w:webHidden/>
          </w:rPr>
          <w:t>41</w:t>
        </w:r>
        <w:r w:rsidR="00D15392">
          <w:rPr>
            <w:noProof/>
            <w:webHidden/>
          </w:rPr>
          <w:fldChar w:fldCharType="end"/>
        </w:r>
      </w:hyperlink>
    </w:p>
    <w:p w14:paraId="671CD531" w14:textId="7A0B5998" w:rsidR="00D15392" w:rsidRDefault="00000000">
      <w:pPr>
        <w:pStyle w:val="TOC2"/>
        <w:rPr>
          <w:rFonts w:ascii="Calibri" w:hAnsi="Calibri"/>
          <w:noProof/>
          <w:kern w:val="2"/>
          <w:sz w:val="22"/>
          <w:szCs w:val="22"/>
          <w:lang w:eastAsia="en-AU"/>
        </w:rPr>
      </w:pPr>
      <w:hyperlink w:anchor="_Toc154579491" w:history="1">
        <w:r w:rsidR="00D15392" w:rsidRPr="00004722">
          <w:rPr>
            <w:rStyle w:val="Hyperlink"/>
            <w:noProof/>
          </w:rPr>
          <w:t>Site Audit</w:t>
        </w:r>
        <w:r w:rsidR="00D15392">
          <w:rPr>
            <w:noProof/>
            <w:webHidden/>
          </w:rPr>
          <w:tab/>
        </w:r>
        <w:r w:rsidR="00D15392">
          <w:rPr>
            <w:noProof/>
            <w:webHidden/>
          </w:rPr>
          <w:fldChar w:fldCharType="begin"/>
        </w:r>
        <w:r w:rsidR="00D15392">
          <w:rPr>
            <w:noProof/>
            <w:webHidden/>
          </w:rPr>
          <w:instrText xml:space="preserve"> PAGEREF _Toc154579491 \h </w:instrText>
        </w:r>
        <w:r w:rsidR="00D15392">
          <w:rPr>
            <w:noProof/>
            <w:webHidden/>
          </w:rPr>
        </w:r>
        <w:r w:rsidR="00D15392">
          <w:rPr>
            <w:noProof/>
            <w:webHidden/>
          </w:rPr>
          <w:fldChar w:fldCharType="separate"/>
        </w:r>
        <w:r w:rsidR="00C32F45">
          <w:rPr>
            <w:noProof/>
            <w:webHidden/>
          </w:rPr>
          <w:t>41</w:t>
        </w:r>
        <w:r w:rsidR="00D15392">
          <w:rPr>
            <w:noProof/>
            <w:webHidden/>
          </w:rPr>
          <w:fldChar w:fldCharType="end"/>
        </w:r>
      </w:hyperlink>
    </w:p>
    <w:p w14:paraId="582BB927" w14:textId="60BD12FC" w:rsidR="00D15392" w:rsidRDefault="00000000">
      <w:pPr>
        <w:pStyle w:val="TOC2"/>
        <w:rPr>
          <w:rFonts w:ascii="Calibri" w:hAnsi="Calibri"/>
          <w:noProof/>
          <w:kern w:val="2"/>
          <w:sz w:val="22"/>
          <w:szCs w:val="22"/>
          <w:lang w:eastAsia="en-AU"/>
        </w:rPr>
      </w:pPr>
      <w:hyperlink w:anchor="_Toc154579492" w:history="1">
        <w:r w:rsidR="00D15392" w:rsidRPr="00004722">
          <w:rPr>
            <w:rStyle w:val="Hyperlink"/>
            <w:noProof/>
          </w:rPr>
          <w:t>Design &amp; Install</w:t>
        </w:r>
        <w:r w:rsidR="00D15392">
          <w:rPr>
            <w:noProof/>
            <w:webHidden/>
          </w:rPr>
          <w:tab/>
        </w:r>
        <w:r w:rsidR="00D15392">
          <w:rPr>
            <w:noProof/>
            <w:webHidden/>
          </w:rPr>
          <w:fldChar w:fldCharType="begin"/>
        </w:r>
        <w:r w:rsidR="00D15392">
          <w:rPr>
            <w:noProof/>
            <w:webHidden/>
          </w:rPr>
          <w:instrText xml:space="preserve"> PAGEREF _Toc154579492 \h </w:instrText>
        </w:r>
        <w:r w:rsidR="00D15392">
          <w:rPr>
            <w:noProof/>
            <w:webHidden/>
          </w:rPr>
        </w:r>
        <w:r w:rsidR="00D15392">
          <w:rPr>
            <w:noProof/>
            <w:webHidden/>
          </w:rPr>
          <w:fldChar w:fldCharType="separate"/>
        </w:r>
        <w:r w:rsidR="00C32F45">
          <w:rPr>
            <w:noProof/>
            <w:webHidden/>
          </w:rPr>
          <w:t>41</w:t>
        </w:r>
        <w:r w:rsidR="00D15392">
          <w:rPr>
            <w:noProof/>
            <w:webHidden/>
          </w:rPr>
          <w:fldChar w:fldCharType="end"/>
        </w:r>
      </w:hyperlink>
    </w:p>
    <w:p w14:paraId="206AECC7" w14:textId="78C0702D" w:rsidR="00D15392" w:rsidRDefault="00000000">
      <w:pPr>
        <w:pStyle w:val="TOC2"/>
        <w:rPr>
          <w:rFonts w:ascii="Calibri" w:hAnsi="Calibri"/>
          <w:noProof/>
          <w:kern w:val="2"/>
          <w:sz w:val="22"/>
          <w:szCs w:val="22"/>
          <w:lang w:eastAsia="en-AU"/>
        </w:rPr>
      </w:pPr>
      <w:hyperlink w:anchor="_Toc154579493" w:history="1">
        <w:r w:rsidR="00D15392" w:rsidRPr="00004722">
          <w:rPr>
            <w:rStyle w:val="Hyperlink"/>
            <w:noProof/>
          </w:rPr>
          <w:t>Performance Management</w:t>
        </w:r>
        <w:r w:rsidR="00D15392">
          <w:rPr>
            <w:noProof/>
            <w:webHidden/>
          </w:rPr>
          <w:tab/>
        </w:r>
        <w:r w:rsidR="00D15392">
          <w:rPr>
            <w:noProof/>
            <w:webHidden/>
          </w:rPr>
          <w:fldChar w:fldCharType="begin"/>
        </w:r>
        <w:r w:rsidR="00D15392">
          <w:rPr>
            <w:noProof/>
            <w:webHidden/>
          </w:rPr>
          <w:instrText xml:space="preserve"> PAGEREF _Toc154579493 \h </w:instrText>
        </w:r>
        <w:r w:rsidR="00D15392">
          <w:rPr>
            <w:noProof/>
            <w:webHidden/>
          </w:rPr>
        </w:r>
        <w:r w:rsidR="00D15392">
          <w:rPr>
            <w:noProof/>
            <w:webHidden/>
          </w:rPr>
          <w:fldChar w:fldCharType="separate"/>
        </w:r>
        <w:r w:rsidR="00C32F45">
          <w:rPr>
            <w:noProof/>
            <w:webHidden/>
          </w:rPr>
          <w:t>41</w:t>
        </w:r>
        <w:r w:rsidR="00D15392">
          <w:rPr>
            <w:noProof/>
            <w:webHidden/>
          </w:rPr>
          <w:fldChar w:fldCharType="end"/>
        </w:r>
      </w:hyperlink>
    </w:p>
    <w:p w14:paraId="410A5F71" w14:textId="50FC4C63" w:rsidR="00D15392" w:rsidRDefault="00000000">
      <w:pPr>
        <w:pStyle w:val="TOC2"/>
        <w:rPr>
          <w:rFonts w:ascii="Calibri" w:hAnsi="Calibri"/>
          <w:noProof/>
          <w:kern w:val="2"/>
          <w:sz w:val="22"/>
          <w:szCs w:val="22"/>
          <w:lang w:eastAsia="en-AU"/>
        </w:rPr>
      </w:pPr>
      <w:hyperlink w:anchor="_Toc154579494" w:history="1">
        <w:r w:rsidR="00D15392" w:rsidRPr="00004722">
          <w:rPr>
            <w:rStyle w:val="Hyperlink"/>
            <w:noProof/>
          </w:rPr>
          <w:t>Service Levels</w:t>
        </w:r>
        <w:r w:rsidR="00D15392">
          <w:rPr>
            <w:noProof/>
            <w:webHidden/>
          </w:rPr>
          <w:tab/>
        </w:r>
        <w:r w:rsidR="00D15392">
          <w:rPr>
            <w:noProof/>
            <w:webHidden/>
          </w:rPr>
          <w:fldChar w:fldCharType="begin"/>
        </w:r>
        <w:r w:rsidR="00D15392">
          <w:rPr>
            <w:noProof/>
            <w:webHidden/>
          </w:rPr>
          <w:instrText xml:space="preserve"> PAGEREF _Toc154579494 \h </w:instrText>
        </w:r>
        <w:r w:rsidR="00D15392">
          <w:rPr>
            <w:noProof/>
            <w:webHidden/>
          </w:rPr>
        </w:r>
        <w:r w:rsidR="00D15392">
          <w:rPr>
            <w:noProof/>
            <w:webHidden/>
          </w:rPr>
          <w:fldChar w:fldCharType="separate"/>
        </w:r>
        <w:r w:rsidR="00C32F45">
          <w:rPr>
            <w:noProof/>
            <w:webHidden/>
          </w:rPr>
          <w:t>42</w:t>
        </w:r>
        <w:r w:rsidR="00D15392">
          <w:rPr>
            <w:noProof/>
            <w:webHidden/>
          </w:rPr>
          <w:fldChar w:fldCharType="end"/>
        </w:r>
      </w:hyperlink>
    </w:p>
    <w:p w14:paraId="45FC4106" w14:textId="1DC416E2" w:rsidR="00D15392" w:rsidRDefault="00000000">
      <w:pPr>
        <w:pStyle w:val="TOC2"/>
        <w:rPr>
          <w:rFonts w:ascii="Calibri" w:hAnsi="Calibri"/>
          <w:noProof/>
          <w:kern w:val="2"/>
          <w:sz w:val="22"/>
          <w:szCs w:val="22"/>
          <w:lang w:eastAsia="en-AU"/>
        </w:rPr>
      </w:pPr>
      <w:hyperlink w:anchor="_Toc154579495" w:history="1">
        <w:r w:rsidR="00D15392" w:rsidRPr="00004722">
          <w:rPr>
            <w:rStyle w:val="Hyperlink"/>
            <w:noProof/>
          </w:rPr>
          <w:t>Capacity Management</w:t>
        </w:r>
        <w:r w:rsidR="00D15392">
          <w:rPr>
            <w:noProof/>
            <w:webHidden/>
          </w:rPr>
          <w:tab/>
        </w:r>
        <w:r w:rsidR="00D15392">
          <w:rPr>
            <w:noProof/>
            <w:webHidden/>
          </w:rPr>
          <w:fldChar w:fldCharType="begin"/>
        </w:r>
        <w:r w:rsidR="00D15392">
          <w:rPr>
            <w:noProof/>
            <w:webHidden/>
          </w:rPr>
          <w:instrText xml:space="preserve"> PAGEREF _Toc154579495 \h </w:instrText>
        </w:r>
        <w:r w:rsidR="00D15392">
          <w:rPr>
            <w:noProof/>
            <w:webHidden/>
          </w:rPr>
        </w:r>
        <w:r w:rsidR="00D15392">
          <w:rPr>
            <w:noProof/>
            <w:webHidden/>
          </w:rPr>
          <w:fldChar w:fldCharType="separate"/>
        </w:r>
        <w:r w:rsidR="00C32F45">
          <w:rPr>
            <w:noProof/>
            <w:webHidden/>
          </w:rPr>
          <w:t>43</w:t>
        </w:r>
        <w:r w:rsidR="00D15392">
          <w:rPr>
            <w:noProof/>
            <w:webHidden/>
          </w:rPr>
          <w:fldChar w:fldCharType="end"/>
        </w:r>
      </w:hyperlink>
    </w:p>
    <w:p w14:paraId="79576E40" w14:textId="726DAAEF" w:rsidR="00D15392" w:rsidRDefault="00000000">
      <w:pPr>
        <w:pStyle w:val="TOC2"/>
        <w:rPr>
          <w:rFonts w:ascii="Calibri" w:hAnsi="Calibri"/>
          <w:noProof/>
          <w:kern w:val="2"/>
          <w:sz w:val="22"/>
          <w:szCs w:val="22"/>
          <w:lang w:eastAsia="en-AU"/>
        </w:rPr>
      </w:pPr>
      <w:hyperlink w:anchor="_Toc154579496" w:history="1">
        <w:r w:rsidR="00D15392" w:rsidRPr="00004722">
          <w:rPr>
            <w:rStyle w:val="Hyperlink"/>
            <w:noProof/>
          </w:rPr>
          <w:t>Availability Targets</w:t>
        </w:r>
        <w:r w:rsidR="00D15392">
          <w:rPr>
            <w:noProof/>
            <w:webHidden/>
          </w:rPr>
          <w:tab/>
        </w:r>
        <w:r w:rsidR="00D15392">
          <w:rPr>
            <w:noProof/>
            <w:webHidden/>
          </w:rPr>
          <w:fldChar w:fldCharType="begin"/>
        </w:r>
        <w:r w:rsidR="00D15392">
          <w:rPr>
            <w:noProof/>
            <w:webHidden/>
          </w:rPr>
          <w:instrText xml:space="preserve"> PAGEREF _Toc154579496 \h </w:instrText>
        </w:r>
        <w:r w:rsidR="00D15392">
          <w:rPr>
            <w:noProof/>
            <w:webHidden/>
          </w:rPr>
        </w:r>
        <w:r w:rsidR="00D15392">
          <w:rPr>
            <w:noProof/>
            <w:webHidden/>
          </w:rPr>
          <w:fldChar w:fldCharType="separate"/>
        </w:r>
        <w:r w:rsidR="00C32F45">
          <w:rPr>
            <w:noProof/>
            <w:webHidden/>
          </w:rPr>
          <w:t>43</w:t>
        </w:r>
        <w:r w:rsidR="00D15392">
          <w:rPr>
            <w:noProof/>
            <w:webHidden/>
          </w:rPr>
          <w:fldChar w:fldCharType="end"/>
        </w:r>
      </w:hyperlink>
    </w:p>
    <w:p w14:paraId="2A2D7CBF" w14:textId="5E07D553" w:rsidR="00D15392" w:rsidRDefault="00000000">
      <w:pPr>
        <w:pStyle w:val="TOC2"/>
        <w:rPr>
          <w:rFonts w:ascii="Calibri" w:hAnsi="Calibri"/>
          <w:noProof/>
          <w:kern w:val="2"/>
          <w:sz w:val="22"/>
          <w:szCs w:val="22"/>
          <w:lang w:eastAsia="en-AU"/>
        </w:rPr>
      </w:pPr>
      <w:hyperlink w:anchor="_Toc154579497" w:history="1">
        <w:r w:rsidR="00D15392" w:rsidRPr="00004722">
          <w:rPr>
            <w:rStyle w:val="Hyperlink"/>
            <w:noProof/>
          </w:rPr>
          <w:t>Service Continuity</w:t>
        </w:r>
        <w:r w:rsidR="00D15392">
          <w:rPr>
            <w:noProof/>
            <w:webHidden/>
          </w:rPr>
          <w:tab/>
        </w:r>
        <w:r w:rsidR="00D15392">
          <w:rPr>
            <w:noProof/>
            <w:webHidden/>
          </w:rPr>
          <w:fldChar w:fldCharType="begin"/>
        </w:r>
        <w:r w:rsidR="00D15392">
          <w:rPr>
            <w:noProof/>
            <w:webHidden/>
          </w:rPr>
          <w:instrText xml:space="preserve"> PAGEREF _Toc154579497 \h </w:instrText>
        </w:r>
        <w:r w:rsidR="00D15392">
          <w:rPr>
            <w:noProof/>
            <w:webHidden/>
          </w:rPr>
        </w:r>
        <w:r w:rsidR="00D15392">
          <w:rPr>
            <w:noProof/>
            <w:webHidden/>
          </w:rPr>
          <w:fldChar w:fldCharType="separate"/>
        </w:r>
        <w:r w:rsidR="00C32F45">
          <w:rPr>
            <w:noProof/>
            <w:webHidden/>
          </w:rPr>
          <w:t>43</w:t>
        </w:r>
        <w:r w:rsidR="00D15392">
          <w:rPr>
            <w:noProof/>
            <w:webHidden/>
          </w:rPr>
          <w:fldChar w:fldCharType="end"/>
        </w:r>
      </w:hyperlink>
    </w:p>
    <w:p w14:paraId="2E1769A7" w14:textId="3E74035B" w:rsidR="00D15392" w:rsidRDefault="00000000">
      <w:pPr>
        <w:pStyle w:val="TOC2"/>
        <w:rPr>
          <w:rFonts w:ascii="Calibri" w:hAnsi="Calibri"/>
          <w:noProof/>
          <w:kern w:val="2"/>
          <w:sz w:val="22"/>
          <w:szCs w:val="22"/>
          <w:lang w:eastAsia="en-AU"/>
        </w:rPr>
      </w:pPr>
      <w:hyperlink w:anchor="_Toc154579498" w:history="1">
        <w:r w:rsidR="00D15392" w:rsidRPr="00004722">
          <w:rPr>
            <w:rStyle w:val="Hyperlink"/>
            <w:noProof/>
          </w:rPr>
          <w:t>Financial Management</w:t>
        </w:r>
        <w:r w:rsidR="00D15392">
          <w:rPr>
            <w:noProof/>
            <w:webHidden/>
          </w:rPr>
          <w:tab/>
        </w:r>
        <w:r w:rsidR="00D15392">
          <w:rPr>
            <w:noProof/>
            <w:webHidden/>
          </w:rPr>
          <w:fldChar w:fldCharType="begin"/>
        </w:r>
        <w:r w:rsidR="00D15392">
          <w:rPr>
            <w:noProof/>
            <w:webHidden/>
          </w:rPr>
          <w:instrText xml:space="preserve"> PAGEREF _Toc154579498 \h </w:instrText>
        </w:r>
        <w:r w:rsidR="00D15392">
          <w:rPr>
            <w:noProof/>
            <w:webHidden/>
          </w:rPr>
        </w:r>
        <w:r w:rsidR="00D15392">
          <w:rPr>
            <w:noProof/>
            <w:webHidden/>
          </w:rPr>
          <w:fldChar w:fldCharType="separate"/>
        </w:r>
        <w:r w:rsidR="00C32F45">
          <w:rPr>
            <w:noProof/>
            <w:webHidden/>
          </w:rPr>
          <w:t>43</w:t>
        </w:r>
        <w:r w:rsidR="00D15392">
          <w:rPr>
            <w:noProof/>
            <w:webHidden/>
          </w:rPr>
          <w:fldChar w:fldCharType="end"/>
        </w:r>
      </w:hyperlink>
    </w:p>
    <w:p w14:paraId="533D0355" w14:textId="4E10B566" w:rsidR="00D15392" w:rsidRDefault="00000000">
      <w:pPr>
        <w:pStyle w:val="TOC1"/>
        <w:tabs>
          <w:tab w:val="left" w:pos="1474"/>
        </w:tabs>
        <w:rPr>
          <w:rFonts w:ascii="Calibri" w:hAnsi="Calibri"/>
          <w:b w:val="0"/>
          <w:noProof/>
          <w:kern w:val="2"/>
          <w:sz w:val="22"/>
          <w:szCs w:val="22"/>
          <w:lang w:eastAsia="en-AU"/>
        </w:rPr>
      </w:pPr>
      <w:hyperlink w:anchor="_Toc154579499" w:history="1">
        <w:r w:rsidR="00D15392" w:rsidRPr="00004722">
          <w:rPr>
            <w:rStyle w:val="Hyperlink"/>
            <w:noProof/>
          </w:rPr>
          <w:t>18</w:t>
        </w:r>
        <w:r w:rsidR="00D15392">
          <w:rPr>
            <w:rFonts w:ascii="Calibri" w:hAnsi="Calibri"/>
            <w:b w:val="0"/>
            <w:noProof/>
            <w:kern w:val="2"/>
            <w:sz w:val="22"/>
            <w:szCs w:val="22"/>
            <w:lang w:eastAsia="en-AU"/>
          </w:rPr>
          <w:tab/>
        </w:r>
        <w:r w:rsidR="00D15392" w:rsidRPr="00004722">
          <w:rPr>
            <w:rStyle w:val="Hyperlink"/>
            <w:noProof/>
          </w:rPr>
          <w:t>Service support components and other services - Managed WAN Standard Product Bundles</w:t>
        </w:r>
        <w:r w:rsidR="00D15392">
          <w:rPr>
            <w:noProof/>
            <w:webHidden/>
          </w:rPr>
          <w:tab/>
        </w:r>
        <w:r w:rsidR="00D15392">
          <w:rPr>
            <w:noProof/>
            <w:webHidden/>
          </w:rPr>
          <w:fldChar w:fldCharType="begin"/>
        </w:r>
        <w:r w:rsidR="00D15392">
          <w:rPr>
            <w:noProof/>
            <w:webHidden/>
          </w:rPr>
          <w:instrText xml:space="preserve"> PAGEREF _Toc154579499 \h </w:instrText>
        </w:r>
        <w:r w:rsidR="00D15392">
          <w:rPr>
            <w:noProof/>
            <w:webHidden/>
          </w:rPr>
        </w:r>
        <w:r w:rsidR="00D15392">
          <w:rPr>
            <w:noProof/>
            <w:webHidden/>
          </w:rPr>
          <w:fldChar w:fldCharType="separate"/>
        </w:r>
        <w:r w:rsidR="00C32F45">
          <w:rPr>
            <w:noProof/>
            <w:webHidden/>
          </w:rPr>
          <w:t>43</w:t>
        </w:r>
        <w:r w:rsidR="00D15392">
          <w:rPr>
            <w:noProof/>
            <w:webHidden/>
          </w:rPr>
          <w:fldChar w:fldCharType="end"/>
        </w:r>
      </w:hyperlink>
    </w:p>
    <w:p w14:paraId="66B5C1A6" w14:textId="4ED646FB" w:rsidR="00D15392" w:rsidRDefault="00000000">
      <w:pPr>
        <w:pStyle w:val="TOC2"/>
        <w:rPr>
          <w:rFonts w:ascii="Calibri" w:hAnsi="Calibri"/>
          <w:noProof/>
          <w:kern w:val="2"/>
          <w:sz w:val="22"/>
          <w:szCs w:val="22"/>
          <w:lang w:eastAsia="en-AU"/>
        </w:rPr>
      </w:pPr>
      <w:hyperlink w:anchor="_Toc154579500" w:history="1">
        <w:r w:rsidR="00D15392" w:rsidRPr="00004722">
          <w:rPr>
            <w:rStyle w:val="Hyperlink"/>
            <w:noProof/>
          </w:rPr>
          <w:t>Problem &amp; Incident Management</w:t>
        </w:r>
        <w:r w:rsidR="00D15392">
          <w:rPr>
            <w:noProof/>
            <w:webHidden/>
          </w:rPr>
          <w:tab/>
        </w:r>
        <w:r w:rsidR="00D15392">
          <w:rPr>
            <w:noProof/>
            <w:webHidden/>
          </w:rPr>
          <w:fldChar w:fldCharType="begin"/>
        </w:r>
        <w:r w:rsidR="00D15392">
          <w:rPr>
            <w:noProof/>
            <w:webHidden/>
          </w:rPr>
          <w:instrText xml:space="preserve"> PAGEREF _Toc154579500 \h </w:instrText>
        </w:r>
        <w:r w:rsidR="00D15392">
          <w:rPr>
            <w:noProof/>
            <w:webHidden/>
          </w:rPr>
        </w:r>
        <w:r w:rsidR="00D15392">
          <w:rPr>
            <w:noProof/>
            <w:webHidden/>
          </w:rPr>
          <w:fldChar w:fldCharType="separate"/>
        </w:r>
        <w:r w:rsidR="00C32F45">
          <w:rPr>
            <w:noProof/>
            <w:webHidden/>
          </w:rPr>
          <w:t>44</w:t>
        </w:r>
        <w:r w:rsidR="00D15392">
          <w:rPr>
            <w:noProof/>
            <w:webHidden/>
          </w:rPr>
          <w:fldChar w:fldCharType="end"/>
        </w:r>
      </w:hyperlink>
    </w:p>
    <w:p w14:paraId="65D2DB1D" w14:textId="4DB854AD" w:rsidR="00D15392" w:rsidRDefault="00000000">
      <w:pPr>
        <w:pStyle w:val="TOC2"/>
        <w:rPr>
          <w:rFonts w:ascii="Calibri" w:hAnsi="Calibri"/>
          <w:noProof/>
          <w:kern w:val="2"/>
          <w:sz w:val="22"/>
          <w:szCs w:val="22"/>
          <w:lang w:eastAsia="en-AU"/>
        </w:rPr>
      </w:pPr>
      <w:hyperlink w:anchor="_Toc154579501" w:history="1">
        <w:r w:rsidR="00D15392" w:rsidRPr="00004722">
          <w:rPr>
            <w:rStyle w:val="Hyperlink"/>
            <w:noProof/>
          </w:rPr>
          <w:t>Asset Management</w:t>
        </w:r>
        <w:r w:rsidR="00D15392">
          <w:rPr>
            <w:noProof/>
            <w:webHidden/>
          </w:rPr>
          <w:tab/>
        </w:r>
        <w:r w:rsidR="00D15392">
          <w:rPr>
            <w:noProof/>
            <w:webHidden/>
          </w:rPr>
          <w:fldChar w:fldCharType="begin"/>
        </w:r>
        <w:r w:rsidR="00D15392">
          <w:rPr>
            <w:noProof/>
            <w:webHidden/>
          </w:rPr>
          <w:instrText xml:space="preserve"> PAGEREF _Toc154579501 \h </w:instrText>
        </w:r>
        <w:r w:rsidR="00D15392">
          <w:rPr>
            <w:noProof/>
            <w:webHidden/>
          </w:rPr>
        </w:r>
        <w:r w:rsidR="00D15392">
          <w:rPr>
            <w:noProof/>
            <w:webHidden/>
          </w:rPr>
          <w:fldChar w:fldCharType="separate"/>
        </w:r>
        <w:r w:rsidR="00C32F45">
          <w:rPr>
            <w:noProof/>
            <w:webHidden/>
          </w:rPr>
          <w:t>44</w:t>
        </w:r>
        <w:r w:rsidR="00D15392">
          <w:rPr>
            <w:noProof/>
            <w:webHidden/>
          </w:rPr>
          <w:fldChar w:fldCharType="end"/>
        </w:r>
      </w:hyperlink>
    </w:p>
    <w:p w14:paraId="652CD142" w14:textId="02B2445A" w:rsidR="00D15392" w:rsidRDefault="00000000">
      <w:pPr>
        <w:pStyle w:val="TOC2"/>
        <w:rPr>
          <w:rFonts w:ascii="Calibri" w:hAnsi="Calibri"/>
          <w:noProof/>
          <w:kern w:val="2"/>
          <w:sz w:val="22"/>
          <w:szCs w:val="22"/>
          <w:lang w:eastAsia="en-AU"/>
        </w:rPr>
      </w:pPr>
      <w:hyperlink w:anchor="_Toc154579502" w:history="1">
        <w:r w:rsidR="00D15392" w:rsidRPr="00004722">
          <w:rPr>
            <w:rStyle w:val="Hyperlink"/>
            <w:noProof/>
          </w:rPr>
          <w:t>Security</w:t>
        </w:r>
        <w:r w:rsidR="00D15392">
          <w:rPr>
            <w:noProof/>
            <w:webHidden/>
          </w:rPr>
          <w:tab/>
        </w:r>
        <w:r w:rsidR="00D15392">
          <w:rPr>
            <w:noProof/>
            <w:webHidden/>
          </w:rPr>
          <w:fldChar w:fldCharType="begin"/>
        </w:r>
        <w:r w:rsidR="00D15392">
          <w:rPr>
            <w:noProof/>
            <w:webHidden/>
          </w:rPr>
          <w:instrText xml:space="preserve"> PAGEREF _Toc154579502 \h </w:instrText>
        </w:r>
        <w:r w:rsidR="00D15392">
          <w:rPr>
            <w:noProof/>
            <w:webHidden/>
          </w:rPr>
        </w:r>
        <w:r w:rsidR="00D15392">
          <w:rPr>
            <w:noProof/>
            <w:webHidden/>
          </w:rPr>
          <w:fldChar w:fldCharType="separate"/>
        </w:r>
        <w:r w:rsidR="00C32F45">
          <w:rPr>
            <w:noProof/>
            <w:webHidden/>
          </w:rPr>
          <w:t>44</w:t>
        </w:r>
        <w:r w:rsidR="00D15392">
          <w:rPr>
            <w:noProof/>
            <w:webHidden/>
          </w:rPr>
          <w:fldChar w:fldCharType="end"/>
        </w:r>
      </w:hyperlink>
    </w:p>
    <w:p w14:paraId="0364B622" w14:textId="4EAE28F7" w:rsidR="00D15392" w:rsidRDefault="00000000">
      <w:pPr>
        <w:pStyle w:val="TOC2"/>
        <w:rPr>
          <w:rFonts w:ascii="Calibri" w:hAnsi="Calibri"/>
          <w:noProof/>
          <w:kern w:val="2"/>
          <w:sz w:val="22"/>
          <w:szCs w:val="22"/>
          <w:lang w:eastAsia="en-AU"/>
        </w:rPr>
      </w:pPr>
      <w:hyperlink w:anchor="_Toc154579503" w:history="1">
        <w:r w:rsidR="00D15392" w:rsidRPr="00004722">
          <w:rPr>
            <w:rStyle w:val="Hyperlink"/>
            <w:noProof/>
          </w:rPr>
          <w:t>Configuration Release</w:t>
        </w:r>
        <w:r w:rsidR="00D15392">
          <w:rPr>
            <w:noProof/>
            <w:webHidden/>
          </w:rPr>
          <w:tab/>
        </w:r>
        <w:r w:rsidR="00D15392">
          <w:rPr>
            <w:noProof/>
            <w:webHidden/>
          </w:rPr>
          <w:fldChar w:fldCharType="begin"/>
        </w:r>
        <w:r w:rsidR="00D15392">
          <w:rPr>
            <w:noProof/>
            <w:webHidden/>
          </w:rPr>
          <w:instrText xml:space="preserve"> PAGEREF _Toc154579503 \h </w:instrText>
        </w:r>
        <w:r w:rsidR="00D15392">
          <w:rPr>
            <w:noProof/>
            <w:webHidden/>
          </w:rPr>
        </w:r>
        <w:r w:rsidR="00D15392">
          <w:rPr>
            <w:noProof/>
            <w:webHidden/>
          </w:rPr>
          <w:fldChar w:fldCharType="separate"/>
        </w:r>
        <w:r w:rsidR="00C32F45">
          <w:rPr>
            <w:noProof/>
            <w:webHidden/>
          </w:rPr>
          <w:t>44</w:t>
        </w:r>
        <w:r w:rsidR="00D15392">
          <w:rPr>
            <w:noProof/>
            <w:webHidden/>
          </w:rPr>
          <w:fldChar w:fldCharType="end"/>
        </w:r>
      </w:hyperlink>
    </w:p>
    <w:p w14:paraId="49ABF212" w14:textId="17A04D31" w:rsidR="00D15392" w:rsidRDefault="00000000">
      <w:pPr>
        <w:pStyle w:val="TOC2"/>
        <w:rPr>
          <w:rFonts w:ascii="Calibri" w:hAnsi="Calibri"/>
          <w:noProof/>
          <w:kern w:val="2"/>
          <w:sz w:val="22"/>
          <w:szCs w:val="22"/>
          <w:lang w:eastAsia="en-AU"/>
        </w:rPr>
      </w:pPr>
      <w:hyperlink w:anchor="_Toc154579504" w:history="1">
        <w:r w:rsidR="00D15392" w:rsidRPr="00004722">
          <w:rPr>
            <w:rStyle w:val="Hyperlink"/>
            <w:noProof/>
          </w:rPr>
          <w:t>Service Desk</w:t>
        </w:r>
        <w:r w:rsidR="00D15392">
          <w:rPr>
            <w:noProof/>
            <w:webHidden/>
          </w:rPr>
          <w:tab/>
        </w:r>
        <w:r w:rsidR="00D15392">
          <w:rPr>
            <w:noProof/>
            <w:webHidden/>
          </w:rPr>
          <w:fldChar w:fldCharType="begin"/>
        </w:r>
        <w:r w:rsidR="00D15392">
          <w:rPr>
            <w:noProof/>
            <w:webHidden/>
          </w:rPr>
          <w:instrText xml:space="preserve"> PAGEREF _Toc154579504 \h </w:instrText>
        </w:r>
        <w:r w:rsidR="00D15392">
          <w:rPr>
            <w:noProof/>
            <w:webHidden/>
          </w:rPr>
        </w:r>
        <w:r w:rsidR="00D15392">
          <w:rPr>
            <w:noProof/>
            <w:webHidden/>
          </w:rPr>
          <w:fldChar w:fldCharType="separate"/>
        </w:r>
        <w:r w:rsidR="00C32F45">
          <w:rPr>
            <w:noProof/>
            <w:webHidden/>
          </w:rPr>
          <w:t>45</w:t>
        </w:r>
        <w:r w:rsidR="00D15392">
          <w:rPr>
            <w:noProof/>
            <w:webHidden/>
          </w:rPr>
          <w:fldChar w:fldCharType="end"/>
        </w:r>
      </w:hyperlink>
    </w:p>
    <w:p w14:paraId="64726D76" w14:textId="43358F49" w:rsidR="00D15392" w:rsidRDefault="00000000">
      <w:pPr>
        <w:pStyle w:val="TOC2"/>
        <w:rPr>
          <w:rFonts w:ascii="Calibri" w:hAnsi="Calibri"/>
          <w:noProof/>
          <w:kern w:val="2"/>
          <w:sz w:val="22"/>
          <w:szCs w:val="22"/>
          <w:lang w:eastAsia="en-AU"/>
        </w:rPr>
      </w:pPr>
      <w:hyperlink w:anchor="_Toc154579505" w:history="1">
        <w:r w:rsidR="00D15392" w:rsidRPr="00004722">
          <w:rPr>
            <w:rStyle w:val="Hyperlink"/>
            <w:noProof/>
          </w:rPr>
          <w:t>Consultancy and audit services</w:t>
        </w:r>
        <w:r w:rsidR="00D15392">
          <w:rPr>
            <w:noProof/>
            <w:webHidden/>
          </w:rPr>
          <w:tab/>
        </w:r>
        <w:r w:rsidR="00D15392">
          <w:rPr>
            <w:noProof/>
            <w:webHidden/>
          </w:rPr>
          <w:fldChar w:fldCharType="begin"/>
        </w:r>
        <w:r w:rsidR="00D15392">
          <w:rPr>
            <w:noProof/>
            <w:webHidden/>
          </w:rPr>
          <w:instrText xml:space="preserve"> PAGEREF _Toc154579505 \h </w:instrText>
        </w:r>
        <w:r w:rsidR="00D15392">
          <w:rPr>
            <w:noProof/>
            <w:webHidden/>
          </w:rPr>
        </w:r>
        <w:r w:rsidR="00D15392">
          <w:rPr>
            <w:noProof/>
            <w:webHidden/>
          </w:rPr>
          <w:fldChar w:fldCharType="separate"/>
        </w:r>
        <w:r w:rsidR="00C32F45">
          <w:rPr>
            <w:noProof/>
            <w:webHidden/>
          </w:rPr>
          <w:t>45</w:t>
        </w:r>
        <w:r w:rsidR="00D15392">
          <w:rPr>
            <w:noProof/>
            <w:webHidden/>
          </w:rPr>
          <w:fldChar w:fldCharType="end"/>
        </w:r>
      </w:hyperlink>
    </w:p>
    <w:p w14:paraId="14DE284E" w14:textId="7A588FBB" w:rsidR="00D15392" w:rsidRDefault="00000000">
      <w:pPr>
        <w:pStyle w:val="TOC2"/>
        <w:rPr>
          <w:rFonts w:ascii="Calibri" w:hAnsi="Calibri"/>
          <w:noProof/>
          <w:kern w:val="2"/>
          <w:sz w:val="22"/>
          <w:szCs w:val="22"/>
          <w:lang w:eastAsia="en-AU"/>
        </w:rPr>
      </w:pPr>
      <w:hyperlink w:anchor="_Toc154579506" w:history="1">
        <w:r w:rsidR="00D15392" w:rsidRPr="00004722">
          <w:rPr>
            <w:rStyle w:val="Hyperlink"/>
            <w:noProof/>
          </w:rPr>
          <w:t>Network management system maintenance outages</w:t>
        </w:r>
        <w:r w:rsidR="00D15392">
          <w:rPr>
            <w:noProof/>
            <w:webHidden/>
          </w:rPr>
          <w:tab/>
        </w:r>
        <w:r w:rsidR="00D15392">
          <w:rPr>
            <w:noProof/>
            <w:webHidden/>
          </w:rPr>
          <w:fldChar w:fldCharType="begin"/>
        </w:r>
        <w:r w:rsidR="00D15392">
          <w:rPr>
            <w:noProof/>
            <w:webHidden/>
          </w:rPr>
          <w:instrText xml:space="preserve"> PAGEREF _Toc154579506 \h </w:instrText>
        </w:r>
        <w:r w:rsidR="00D15392">
          <w:rPr>
            <w:noProof/>
            <w:webHidden/>
          </w:rPr>
        </w:r>
        <w:r w:rsidR="00D15392">
          <w:rPr>
            <w:noProof/>
            <w:webHidden/>
          </w:rPr>
          <w:fldChar w:fldCharType="separate"/>
        </w:r>
        <w:r w:rsidR="00C32F45">
          <w:rPr>
            <w:noProof/>
            <w:webHidden/>
          </w:rPr>
          <w:t>45</w:t>
        </w:r>
        <w:r w:rsidR="00D15392">
          <w:rPr>
            <w:noProof/>
            <w:webHidden/>
          </w:rPr>
          <w:fldChar w:fldCharType="end"/>
        </w:r>
      </w:hyperlink>
    </w:p>
    <w:p w14:paraId="29BCE30C" w14:textId="2FFE9C39" w:rsidR="00D15392" w:rsidRDefault="00000000">
      <w:pPr>
        <w:pStyle w:val="TOC1"/>
        <w:tabs>
          <w:tab w:val="left" w:pos="1474"/>
        </w:tabs>
        <w:rPr>
          <w:rFonts w:ascii="Calibri" w:hAnsi="Calibri"/>
          <w:b w:val="0"/>
          <w:noProof/>
          <w:kern w:val="2"/>
          <w:sz w:val="22"/>
          <w:szCs w:val="22"/>
          <w:lang w:eastAsia="en-AU"/>
        </w:rPr>
      </w:pPr>
      <w:hyperlink w:anchor="_Toc154579507" w:history="1">
        <w:r w:rsidR="00D15392" w:rsidRPr="00004722">
          <w:rPr>
            <w:rStyle w:val="Hyperlink"/>
            <w:noProof/>
          </w:rPr>
          <w:t>19</w:t>
        </w:r>
        <w:r w:rsidR="00D15392">
          <w:rPr>
            <w:rFonts w:ascii="Calibri" w:hAnsi="Calibri"/>
            <w:b w:val="0"/>
            <w:noProof/>
            <w:kern w:val="2"/>
            <w:sz w:val="22"/>
            <w:szCs w:val="22"/>
            <w:lang w:eastAsia="en-AU"/>
          </w:rPr>
          <w:tab/>
        </w:r>
        <w:r w:rsidR="00D15392" w:rsidRPr="00004722">
          <w:rPr>
            <w:rStyle w:val="Hyperlink"/>
            <w:noProof/>
          </w:rPr>
          <w:t>Adds, moves and changes</w:t>
        </w:r>
        <w:r w:rsidR="00D15392">
          <w:rPr>
            <w:noProof/>
            <w:webHidden/>
          </w:rPr>
          <w:tab/>
        </w:r>
        <w:r w:rsidR="00D15392">
          <w:rPr>
            <w:noProof/>
            <w:webHidden/>
          </w:rPr>
          <w:fldChar w:fldCharType="begin"/>
        </w:r>
        <w:r w:rsidR="00D15392">
          <w:rPr>
            <w:noProof/>
            <w:webHidden/>
          </w:rPr>
          <w:instrText xml:space="preserve"> PAGEREF _Toc154579507 \h </w:instrText>
        </w:r>
        <w:r w:rsidR="00D15392">
          <w:rPr>
            <w:noProof/>
            <w:webHidden/>
          </w:rPr>
        </w:r>
        <w:r w:rsidR="00D15392">
          <w:rPr>
            <w:noProof/>
            <w:webHidden/>
          </w:rPr>
          <w:fldChar w:fldCharType="separate"/>
        </w:r>
        <w:r w:rsidR="00C32F45">
          <w:rPr>
            <w:noProof/>
            <w:webHidden/>
          </w:rPr>
          <w:t>45</w:t>
        </w:r>
        <w:r w:rsidR="00D15392">
          <w:rPr>
            <w:noProof/>
            <w:webHidden/>
          </w:rPr>
          <w:fldChar w:fldCharType="end"/>
        </w:r>
      </w:hyperlink>
    </w:p>
    <w:p w14:paraId="4E5F0B5D" w14:textId="2B43B77D" w:rsidR="00D15392" w:rsidRDefault="00000000">
      <w:pPr>
        <w:pStyle w:val="TOC2"/>
        <w:rPr>
          <w:rFonts w:ascii="Calibri" w:hAnsi="Calibri"/>
          <w:noProof/>
          <w:kern w:val="2"/>
          <w:sz w:val="22"/>
          <w:szCs w:val="22"/>
          <w:lang w:eastAsia="en-AU"/>
        </w:rPr>
      </w:pPr>
      <w:hyperlink w:anchor="_Toc154579508" w:history="1">
        <w:r w:rsidR="00D15392" w:rsidRPr="00004722">
          <w:rPr>
            <w:rStyle w:val="Hyperlink"/>
            <w:noProof/>
          </w:rPr>
          <w:t>Minor Network Alterations – Simple equipment configuration file changes</w:t>
        </w:r>
        <w:r w:rsidR="00D15392">
          <w:rPr>
            <w:noProof/>
            <w:webHidden/>
          </w:rPr>
          <w:tab/>
        </w:r>
        <w:r w:rsidR="00D15392">
          <w:rPr>
            <w:noProof/>
            <w:webHidden/>
          </w:rPr>
          <w:fldChar w:fldCharType="begin"/>
        </w:r>
        <w:r w:rsidR="00D15392">
          <w:rPr>
            <w:noProof/>
            <w:webHidden/>
          </w:rPr>
          <w:instrText xml:space="preserve"> PAGEREF _Toc154579508 \h </w:instrText>
        </w:r>
        <w:r w:rsidR="00D15392">
          <w:rPr>
            <w:noProof/>
            <w:webHidden/>
          </w:rPr>
        </w:r>
        <w:r w:rsidR="00D15392">
          <w:rPr>
            <w:noProof/>
            <w:webHidden/>
          </w:rPr>
          <w:fldChar w:fldCharType="separate"/>
        </w:r>
        <w:r w:rsidR="00C32F45">
          <w:rPr>
            <w:noProof/>
            <w:webHidden/>
          </w:rPr>
          <w:t>45</w:t>
        </w:r>
        <w:r w:rsidR="00D15392">
          <w:rPr>
            <w:noProof/>
            <w:webHidden/>
          </w:rPr>
          <w:fldChar w:fldCharType="end"/>
        </w:r>
      </w:hyperlink>
    </w:p>
    <w:p w14:paraId="2F43DDFB" w14:textId="23CB263F" w:rsidR="00D15392" w:rsidRDefault="00000000">
      <w:pPr>
        <w:pStyle w:val="TOC2"/>
        <w:rPr>
          <w:rFonts w:ascii="Calibri" w:hAnsi="Calibri"/>
          <w:noProof/>
          <w:kern w:val="2"/>
          <w:sz w:val="22"/>
          <w:szCs w:val="22"/>
          <w:lang w:eastAsia="en-AU"/>
        </w:rPr>
      </w:pPr>
      <w:hyperlink w:anchor="_Toc154579509" w:history="1">
        <w:r w:rsidR="00D15392" w:rsidRPr="00004722">
          <w:rPr>
            <w:rStyle w:val="Hyperlink"/>
            <w:noProof/>
          </w:rPr>
          <w:t>Minor Network Alterations - complex equipment configuration file changes</w:t>
        </w:r>
        <w:r w:rsidR="00D15392">
          <w:rPr>
            <w:noProof/>
            <w:webHidden/>
          </w:rPr>
          <w:tab/>
        </w:r>
        <w:r w:rsidR="00D15392">
          <w:rPr>
            <w:noProof/>
            <w:webHidden/>
          </w:rPr>
          <w:fldChar w:fldCharType="begin"/>
        </w:r>
        <w:r w:rsidR="00D15392">
          <w:rPr>
            <w:noProof/>
            <w:webHidden/>
          </w:rPr>
          <w:instrText xml:space="preserve"> PAGEREF _Toc154579509 \h </w:instrText>
        </w:r>
        <w:r w:rsidR="00D15392">
          <w:rPr>
            <w:noProof/>
            <w:webHidden/>
          </w:rPr>
        </w:r>
        <w:r w:rsidR="00D15392">
          <w:rPr>
            <w:noProof/>
            <w:webHidden/>
          </w:rPr>
          <w:fldChar w:fldCharType="separate"/>
        </w:r>
        <w:r w:rsidR="00C32F45">
          <w:rPr>
            <w:noProof/>
            <w:webHidden/>
          </w:rPr>
          <w:t>47</w:t>
        </w:r>
        <w:r w:rsidR="00D15392">
          <w:rPr>
            <w:noProof/>
            <w:webHidden/>
          </w:rPr>
          <w:fldChar w:fldCharType="end"/>
        </w:r>
      </w:hyperlink>
    </w:p>
    <w:p w14:paraId="59A7AEF0" w14:textId="2B5A47F7" w:rsidR="00D15392" w:rsidRDefault="00000000">
      <w:pPr>
        <w:pStyle w:val="TOC2"/>
        <w:rPr>
          <w:rFonts w:ascii="Calibri" w:hAnsi="Calibri"/>
          <w:noProof/>
          <w:kern w:val="2"/>
          <w:sz w:val="22"/>
          <w:szCs w:val="22"/>
          <w:lang w:eastAsia="en-AU"/>
        </w:rPr>
      </w:pPr>
      <w:hyperlink w:anchor="_Toc154579510" w:history="1">
        <w:r w:rsidR="00D15392" w:rsidRPr="00004722">
          <w:rPr>
            <w:rStyle w:val="Hyperlink"/>
            <w:noProof/>
          </w:rPr>
          <w:t>Major network alterations</w:t>
        </w:r>
        <w:r w:rsidR="00D15392">
          <w:rPr>
            <w:noProof/>
            <w:webHidden/>
          </w:rPr>
          <w:tab/>
        </w:r>
        <w:r w:rsidR="00D15392">
          <w:rPr>
            <w:noProof/>
            <w:webHidden/>
          </w:rPr>
          <w:fldChar w:fldCharType="begin"/>
        </w:r>
        <w:r w:rsidR="00D15392">
          <w:rPr>
            <w:noProof/>
            <w:webHidden/>
          </w:rPr>
          <w:instrText xml:space="preserve"> PAGEREF _Toc154579510 \h </w:instrText>
        </w:r>
        <w:r w:rsidR="00D15392">
          <w:rPr>
            <w:noProof/>
            <w:webHidden/>
          </w:rPr>
        </w:r>
        <w:r w:rsidR="00D15392">
          <w:rPr>
            <w:noProof/>
            <w:webHidden/>
          </w:rPr>
          <w:fldChar w:fldCharType="separate"/>
        </w:r>
        <w:r w:rsidR="00C32F45">
          <w:rPr>
            <w:noProof/>
            <w:webHidden/>
          </w:rPr>
          <w:t>48</w:t>
        </w:r>
        <w:r w:rsidR="00D15392">
          <w:rPr>
            <w:noProof/>
            <w:webHidden/>
          </w:rPr>
          <w:fldChar w:fldCharType="end"/>
        </w:r>
      </w:hyperlink>
    </w:p>
    <w:p w14:paraId="10EF1557" w14:textId="0CDC14E5" w:rsidR="00D15392" w:rsidRDefault="00000000">
      <w:pPr>
        <w:pStyle w:val="TOC1"/>
        <w:tabs>
          <w:tab w:val="left" w:pos="1474"/>
        </w:tabs>
        <w:rPr>
          <w:rFonts w:ascii="Calibri" w:hAnsi="Calibri"/>
          <w:b w:val="0"/>
          <w:noProof/>
          <w:kern w:val="2"/>
          <w:sz w:val="22"/>
          <w:szCs w:val="22"/>
          <w:lang w:eastAsia="en-AU"/>
        </w:rPr>
      </w:pPr>
      <w:hyperlink w:anchor="_Toc154579511" w:history="1">
        <w:r w:rsidR="00D15392" w:rsidRPr="00004722">
          <w:rPr>
            <w:rStyle w:val="Hyperlink"/>
            <w:noProof/>
          </w:rPr>
          <w:t>20</w:t>
        </w:r>
        <w:r w:rsidR="00D15392">
          <w:rPr>
            <w:rFonts w:ascii="Calibri" w:hAnsi="Calibri"/>
            <w:b w:val="0"/>
            <w:noProof/>
            <w:kern w:val="2"/>
            <w:sz w:val="22"/>
            <w:szCs w:val="22"/>
            <w:lang w:eastAsia="en-AU"/>
          </w:rPr>
          <w:tab/>
        </w:r>
        <w:r w:rsidR="00D15392" w:rsidRPr="00004722">
          <w:rPr>
            <w:rStyle w:val="Hyperlink"/>
            <w:noProof/>
          </w:rPr>
          <w:t>Charges - Customised Managed WAN Products</w:t>
        </w:r>
        <w:r w:rsidR="00D15392">
          <w:rPr>
            <w:noProof/>
            <w:webHidden/>
          </w:rPr>
          <w:tab/>
        </w:r>
        <w:r w:rsidR="00D15392">
          <w:rPr>
            <w:noProof/>
            <w:webHidden/>
          </w:rPr>
          <w:fldChar w:fldCharType="begin"/>
        </w:r>
        <w:r w:rsidR="00D15392">
          <w:rPr>
            <w:noProof/>
            <w:webHidden/>
          </w:rPr>
          <w:instrText xml:space="preserve"> PAGEREF _Toc154579511 \h </w:instrText>
        </w:r>
        <w:r w:rsidR="00D15392">
          <w:rPr>
            <w:noProof/>
            <w:webHidden/>
          </w:rPr>
        </w:r>
        <w:r w:rsidR="00D15392">
          <w:rPr>
            <w:noProof/>
            <w:webHidden/>
          </w:rPr>
          <w:fldChar w:fldCharType="separate"/>
        </w:r>
        <w:r w:rsidR="00C32F45">
          <w:rPr>
            <w:noProof/>
            <w:webHidden/>
          </w:rPr>
          <w:t>49</w:t>
        </w:r>
        <w:r w:rsidR="00D15392">
          <w:rPr>
            <w:noProof/>
            <w:webHidden/>
          </w:rPr>
          <w:fldChar w:fldCharType="end"/>
        </w:r>
      </w:hyperlink>
    </w:p>
    <w:p w14:paraId="3F127084" w14:textId="7645AF93" w:rsidR="00D15392" w:rsidRDefault="00000000">
      <w:pPr>
        <w:pStyle w:val="TOC2"/>
        <w:rPr>
          <w:rFonts w:ascii="Calibri" w:hAnsi="Calibri"/>
          <w:noProof/>
          <w:kern w:val="2"/>
          <w:sz w:val="22"/>
          <w:szCs w:val="22"/>
          <w:lang w:eastAsia="en-AU"/>
        </w:rPr>
      </w:pPr>
      <w:hyperlink w:anchor="_Toc154579512" w:history="1">
        <w:r w:rsidR="00D15392" w:rsidRPr="00004722">
          <w:rPr>
            <w:rStyle w:val="Hyperlink"/>
            <w:noProof/>
          </w:rPr>
          <w:t>Equipment charges</w:t>
        </w:r>
        <w:r w:rsidR="00D15392">
          <w:rPr>
            <w:noProof/>
            <w:webHidden/>
          </w:rPr>
          <w:tab/>
        </w:r>
        <w:r w:rsidR="00D15392">
          <w:rPr>
            <w:noProof/>
            <w:webHidden/>
          </w:rPr>
          <w:fldChar w:fldCharType="begin"/>
        </w:r>
        <w:r w:rsidR="00D15392">
          <w:rPr>
            <w:noProof/>
            <w:webHidden/>
          </w:rPr>
          <w:instrText xml:space="preserve"> PAGEREF _Toc154579512 \h </w:instrText>
        </w:r>
        <w:r w:rsidR="00D15392">
          <w:rPr>
            <w:noProof/>
            <w:webHidden/>
          </w:rPr>
        </w:r>
        <w:r w:rsidR="00D15392">
          <w:rPr>
            <w:noProof/>
            <w:webHidden/>
          </w:rPr>
          <w:fldChar w:fldCharType="separate"/>
        </w:r>
        <w:r w:rsidR="00C32F45">
          <w:rPr>
            <w:noProof/>
            <w:webHidden/>
          </w:rPr>
          <w:t>50</w:t>
        </w:r>
        <w:r w:rsidR="00D15392">
          <w:rPr>
            <w:noProof/>
            <w:webHidden/>
          </w:rPr>
          <w:fldChar w:fldCharType="end"/>
        </w:r>
      </w:hyperlink>
    </w:p>
    <w:p w14:paraId="41733D7D" w14:textId="06F6DEE8" w:rsidR="00D15392" w:rsidRDefault="00000000">
      <w:pPr>
        <w:pStyle w:val="TOC2"/>
        <w:rPr>
          <w:rFonts w:ascii="Calibri" w:hAnsi="Calibri"/>
          <w:noProof/>
          <w:kern w:val="2"/>
          <w:sz w:val="22"/>
          <w:szCs w:val="22"/>
          <w:lang w:eastAsia="en-AU"/>
        </w:rPr>
      </w:pPr>
      <w:hyperlink w:anchor="_Toc154579513" w:history="1">
        <w:r w:rsidR="00D15392" w:rsidRPr="00004722">
          <w:rPr>
            <w:rStyle w:val="Hyperlink"/>
            <w:noProof/>
          </w:rPr>
          <w:t>Commissioning charges</w:t>
        </w:r>
        <w:r w:rsidR="00D15392">
          <w:rPr>
            <w:noProof/>
            <w:webHidden/>
          </w:rPr>
          <w:tab/>
        </w:r>
        <w:r w:rsidR="00D15392">
          <w:rPr>
            <w:noProof/>
            <w:webHidden/>
          </w:rPr>
          <w:fldChar w:fldCharType="begin"/>
        </w:r>
        <w:r w:rsidR="00D15392">
          <w:rPr>
            <w:noProof/>
            <w:webHidden/>
          </w:rPr>
          <w:instrText xml:space="preserve"> PAGEREF _Toc154579513 \h </w:instrText>
        </w:r>
        <w:r w:rsidR="00D15392">
          <w:rPr>
            <w:noProof/>
            <w:webHidden/>
          </w:rPr>
        </w:r>
        <w:r w:rsidR="00D15392">
          <w:rPr>
            <w:noProof/>
            <w:webHidden/>
          </w:rPr>
          <w:fldChar w:fldCharType="separate"/>
        </w:r>
        <w:r w:rsidR="00C32F45">
          <w:rPr>
            <w:noProof/>
            <w:webHidden/>
          </w:rPr>
          <w:t>50</w:t>
        </w:r>
        <w:r w:rsidR="00D15392">
          <w:rPr>
            <w:noProof/>
            <w:webHidden/>
          </w:rPr>
          <w:fldChar w:fldCharType="end"/>
        </w:r>
      </w:hyperlink>
    </w:p>
    <w:p w14:paraId="7D0AAD76" w14:textId="656A2F03" w:rsidR="00D15392" w:rsidRDefault="00000000">
      <w:pPr>
        <w:pStyle w:val="TOC2"/>
        <w:rPr>
          <w:rFonts w:ascii="Calibri" w:hAnsi="Calibri"/>
          <w:noProof/>
          <w:kern w:val="2"/>
          <w:sz w:val="22"/>
          <w:szCs w:val="22"/>
          <w:lang w:eastAsia="en-AU"/>
        </w:rPr>
      </w:pPr>
      <w:hyperlink w:anchor="_Toc154579514" w:history="1">
        <w:r w:rsidR="00D15392" w:rsidRPr="00004722">
          <w:rPr>
            <w:rStyle w:val="Hyperlink"/>
            <w:noProof/>
          </w:rPr>
          <w:t>Site audit charges</w:t>
        </w:r>
        <w:r w:rsidR="00D15392" w:rsidRPr="00004722">
          <w:rPr>
            <w:rStyle w:val="Hyperlink"/>
            <w:rFonts w:ascii="Times New Roman" w:hAnsi="Times New Roman"/>
            <w:noProof/>
          </w:rPr>
          <w:t>.</w:t>
        </w:r>
        <w:r w:rsidR="00D15392">
          <w:rPr>
            <w:noProof/>
            <w:webHidden/>
          </w:rPr>
          <w:tab/>
        </w:r>
        <w:r w:rsidR="00D15392">
          <w:rPr>
            <w:noProof/>
            <w:webHidden/>
          </w:rPr>
          <w:fldChar w:fldCharType="begin"/>
        </w:r>
        <w:r w:rsidR="00D15392">
          <w:rPr>
            <w:noProof/>
            <w:webHidden/>
          </w:rPr>
          <w:instrText xml:space="preserve"> PAGEREF _Toc154579514 \h </w:instrText>
        </w:r>
        <w:r w:rsidR="00D15392">
          <w:rPr>
            <w:noProof/>
            <w:webHidden/>
          </w:rPr>
        </w:r>
        <w:r w:rsidR="00D15392">
          <w:rPr>
            <w:noProof/>
            <w:webHidden/>
          </w:rPr>
          <w:fldChar w:fldCharType="separate"/>
        </w:r>
        <w:r w:rsidR="00C32F45">
          <w:rPr>
            <w:noProof/>
            <w:webHidden/>
          </w:rPr>
          <w:t>51</w:t>
        </w:r>
        <w:r w:rsidR="00D15392">
          <w:rPr>
            <w:noProof/>
            <w:webHidden/>
          </w:rPr>
          <w:fldChar w:fldCharType="end"/>
        </w:r>
      </w:hyperlink>
    </w:p>
    <w:p w14:paraId="1DAD8BE5" w14:textId="03E25FA3" w:rsidR="00D15392" w:rsidRDefault="00000000">
      <w:pPr>
        <w:pStyle w:val="TOC2"/>
        <w:rPr>
          <w:rFonts w:ascii="Calibri" w:hAnsi="Calibri"/>
          <w:noProof/>
          <w:kern w:val="2"/>
          <w:sz w:val="22"/>
          <w:szCs w:val="22"/>
          <w:lang w:eastAsia="en-AU"/>
        </w:rPr>
      </w:pPr>
      <w:hyperlink w:anchor="_Toc154579515" w:history="1">
        <w:r w:rsidR="00D15392" w:rsidRPr="00004722">
          <w:rPr>
            <w:rStyle w:val="Hyperlink"/>
            <w:noProof/>
          </w:rPr>
          <w:t>Installation charges</w:t>
        </w:r>
        <w:r w:rsidR="00D15392">
          <w:rPr>
            <w:noProof/>
            <w:webHidden/>
          </w:rPr>
          <w:tab/>
        </w:r>
        <w:r w:rsidR="00D15392">
          <w:rPr>
            <w:noProof/>
            <w:webHidden/>
          </w:rPr>
          <w:fldChar w:fldCharType="begin"/>
        </w:r>
        <w:r w:rsidR="00D15392">
          <w:rPr>
            <w:noProof/>
            <w:webHidden/>
          </w:rPr>
          <w:instrText xml:space="preserve"> PAGEREF _Toc154579515 \h </w:instrText>
        </w:r>
        <w:r w:rsidR="00D15392">
          <w:rPr>
            <w:noProof/>
            <w:webHidden/>
          </w:rPr>
        </w:r>
        <w:r w:rsidR="00D15392">
          <w:rPr>
            <w:noProof/>
            <w:webHidden/>
          </w:rPr>
          <w:fldChar w:fldCharType="separate"/>
        </w:r>
        <w:r w:rsidR="00C32F45">
          <w:rPr>
            <w:noProof/>
            <w:webHidden/>
          </w:rPr>
          <w:t>51</w:t>
        </w:r>
        <w:r w:rsidR="00D15392">
          <w:rPr>
            <w:noProof/>
            <w:webHidden/>
          </w:rPr>
          <w:fldChar w:fldCharType="end"/>
        </w:r>
      </w:hyperlink>
    </w:p>
    <w:p w14:paraId="25DC85C4" w14:textId="09AADECF" w:rsidR="00D15392" w:rsidRDefault="00000000">
      <w:pPr>
        <w:pStyle w:val="TOC2"/>
        <w:rPr>
          <w:rFonts w:ascii="Calibri" w:hAnsi="Calibri"/>
          <w:noProof/>
          <w:kern w:val="2"/>
          <w:sz w:val="22"/>
          <w:szCs w:val="22"/>
          <w:lang w:eastAsia="en-AU"/>
        </w:rPr>
      </w:pPr>
      <w:hyperlink w:anchor="_Toc154579516" w:history="1">
        <w:r w:rsidR="00D15392" w:rsidRPr="00004722">
          <w:rPr>
            <w:rStyle w:val="Hyperlink"/>
            <w:noProof/>
          </w:rPr>
          <w:t>Service tier charges</w:t>
        </w:r>
        <w:r w:rsidR="00D15392">
          <w:rPr>
            <w:noProof/>
            <w:webHidden/>
          </w:rPr>
          <w:tab/>
        </w:r>
        <w:r w:rsidR="00D15392">
          <w:rPr>
            <w:noProof/>
            <w:webHidden/>
          </w:rPr>
          <w:fldChar w:fldCharType="begin"/>
        </w:r>
        <w:r w:rsidR="00D15392">
          <w:rPr>
            <w:noProof/>
            <w:webHidden/>
          </w:rPr>
          <w:instrText xml:space="preserve"> PAGEREF _Toc154579516 \h </w:instrText>
        </w:r>
        <w:r w:rsidR="00D15392">
          <w:rPr>
            <w:noProof/>
            <w:webHidden/>
          </w:rPr>
        </w:r>
        <w:r w:rsidR="00D15392">
          <w:rPr>
            <w:noProof/>
            <w:webHidden/>
          </w:rPr>
          <w:fldChar w:fldCharType="separate"/>
        </w:r>
        <w:r w:rsidR="00C32F45">
          <w:rPr>
            <w:noProof/>
            <w:webHidden/>
          </w:rPr>
          <w:t>53</w:t>
        </w:r>
        <w:r w:rsidR="00D15392">
          <w:rPr>
            <w:noProof/>
            <w:webHidden/>
          </w:rPr>
          <w:fldChar w:fldCharType="end"/>
        </w:r>
      </w:hyperlink>
    </w:p>
    <w:p w14:paraId="1804852D" w14:textId="599FDF67" w:rsidR="00D15392" w:rsidRDefault="00000000">
      <w:pPr>
        <w:pStyle w:val="TOC2"/>
        <w:rPr>
          <w:rFonts w:ascii="Calibri" w:hAnsi="Calibri"/>
          <w:noProof/>
          <w:kern w:val="2"/>
          <w:sz w:val="22"/>
          <w:szCs w:val="22"/>
          <w:lang w:eastAsia="en-AU"/>
        </w:rPr>
      </w:pPr>
      <w:hyperlink w:anchor="_Toc154579517" w:history="1">
        <w:r w:rsidR="00D15392" w:rsidRPr="00004722">
          <w:rPr>
            <w:rStyle w:val="Hyperlink"/>
            <w:noProof/>
          </w:rPr>
          <w:t>Online Alarm view</w:t>
        </w:r>
        <w:r w:rsidR="00D15392">
          <w:rPr>
            <w:noProof/>
            <w:webHidden/>
          </w:rPr>
          <w:tab/>
        </w:r>
        <w:r w:rsidR="00D15392">
          <w:rPr>
            <w:noProof/>
            <w:webHidden/>
          </w:rPr>
          <w:fldChar w:fldCharType="begin"/>
        </w:r>
        <w:r w:rsidR="00D15392">
          <w:rPr>
            <w:noProof/>
            <w:webHidden/>
          </w:rPr>
          <w:instrText xml:space="preserve"> PAGEREF _Toc154579517 \h </w:instrText>
        </w:r>
        <w:r w:rsidR="00D15392">
          <w:rPr>
            <w:noProof/>
            <w:webHidden/>
          </w:rPr>
        </w:r>
        <w:r w:rsidR="00D15392">
          <w:rPr>
            <w:noProof/>
            <w:webHidden/>
          </w:rPr>
          <w:fldChar w:fldCharType="separate"/>
        </w:r>
        <w:r w:rsidR="00C32F45">
          <w:rPr>
            <w:noProof/>
            <w:webHidden/>
          </w:rPr>
          <w:t>56</w:t>
        </w:r>
        <w:r w:rsidR="00D15392">
          <w:rPr>
            <w:noProof/>
            <w:webHidden/>
          </w:rPr>
          <w:fldChar w:fldCharType="end"/>
        </w:r>
      </w:hyperlink>
    </w:p>
    <w:p w14:paraId="0075C214" w14:textId="6F48070B" w:rsidR="00D15392" w:rsidRDefault="00000000">
      <w:pPr>
        <w:pStyle w:val="TOC2"/>
        <w:rPr>
          <w:rFonts w:ascii="Calibri" w:hAnsi="Calibri"/>
          <w:noProof/>
          <w:kern w:val="2"/>
          <w:sz w:val="22"/>
          <w:szCs w:val="22"/>
          <w:lang w:eastAsia="en-AU"/>
        </w:rPr>
      </w:pPr>
      <w:hyperlink w:anchor="_Toc154579518" w:history="1">
        <w:r w:rsidR="00D15392" w:rsidRPr="00004722">
          <w:rPr>
            <w:rStyle w:val="Hyperlink"/>
            <w:noProof/>
          </w:rPr>
          <w:t>Maintenance support</w:t>
        </w:r>
        <w:r w:rsidR="00D15392">
          <w:rPr>
            <w:noProof/>
            <w:webHidden/>
          </w:rPr>
          <w:tab/>
        </w:r>
        <w:r w:rsidR="00D15392">
          <w:rPr>
            <w:noProof/>
            <w:webHidden/>
          </w:rPr>
          <w:fldChar w:fldCharType="begin"/>
        </w:r>
        <w:r w:rsidR="00D15392">
          <w:rPr>
            <w:noProof/>
            <w:webHidden/>
          </w:rPr>
          <w:instrText xml:space="preserve"> PAGEREF _Toc154579518 \h </w:instrText>
        </w:r>
        <w:r w:rsidR="00D15392">
          <w:rPr>
            <w:noProof/>
            <w:webHidden/>
          </w:rPr>
        </w:r>
        <w:r w:rsidR="00D15392">
          <w:rPr>
            <w:noProof/>
            <w:webHidden/>
          </w:rPr>
          <w:fldChar w:fldCharType="separate"/>
        </w:r>
        <w:r w:rsidR="00C32F45">
          <w:rPr>
            <w:noProof/>
            <w:webHidden/>
          </w:rPr>
          <w:t>56</w:t>
        </w:r>
        <w:r w:rsidR="00D15392">
          <w:rPr>
            <w:noProof/>
            <w:webHidden/>
          </w:rPr>
          <w:fldChar w:fldCharType="end"/>
        </w:r>
      </w:hyperlink>
    </w:p>
    <w:p w14:paraId="40A32B9E" w14:textId="5D0BF997" w:rsidR="00D15392" w:rsidRDefault="00000000">
      <w:pPr>
        <w:pStyle w:val="TOC2"/>
        <w:rPr>
          <w:rFonts w:ascii="Calibri" w:hAnsi="Calibri"/>
          <w:noProof/>
          <w:kern w:val="2"/>
          <w:sz w:val="22"/>
          <w:szCs w:val="22"/>
          <w:lang w:eastAsia="en-AU"/>
        </w:rPr>
      </w:pPr>
      <w:hyperlink w:anchor="_Toc154579519" w:history="1">
        <w:r w:rsidR="00D15392" w:rsidRPr="00004722">
          <w:rPr>
            <w:rStyle w:val="Hyperlink"/>
            <w:noProof/>
          </w:rPr>
          <w:t>Additional features on your network and upgrades</w:t>
        </w:r>
        <w:r w:rsidR="00D15392">
          <w:rPr>
            <w:noProof/>
            <w:webHidden/>
          </w:rPr>
          <w:tab/>
        </w:r>
        <w:r w:rsidR="00D15392">
          <w:rPr>
            <w:noProof/>
            <w:webHidden/>
          </w:rPr>
          <w:fldChar w:fldCharType="begin"/>
        </w:r>
        <w:r w:rsidR="00D15392">
          <w:rPr>
            <w:noProof/>
            <w:webHidden/>
          </w:rPr>
          <w:instrText xml:space="preserve"> PAGEREF _Toc154579519 \h </w:instrText>
        </w:r>
        <w:r w:rsidR="00D15392">
          <w:rPr>
            <w:noProof/>
            <w:webHidden/>
          </w:rPr>
        </w:r>
        <w:r w:rsidR="00D15392">
          <w:rPr>
            <w:noProof/>
            <w:webHidden/>
          </w:rPr>
          <w:fldChar w:fldCharType="separate"/>
        </w:r>
        <w:r w:rsidR="00C32F45">
          <w:rPr>
            <w:noProof/>
            <w:webHidden/>
          </w:rPr>
          <w:t>56</w:t>
        </w:r>
        <w:r w:rsidR="00D15392">
          <w:rPr>
            <w:noProof/>
            <w:webHidden/>
          </w:rPr>
          <w:fldChar w:fldCharType="end"/>
        </w:r>
      </w:hyperlink>
    </w:p>
    <w:p w14:paraId="4ECD28A3" w14:textId="6908DE53" w:rsidR="00D15392" w:rsidRDefault="00000000">
      <w:pPr>
        <w:pStyle w:val="TOC2"/>
        <w:rPr>
          <w:rFonts w:ascii="Calibri" w:hAnsi="Calibri"/>
          <w:noProof/>
          <w:kern w:val="2"/>
          <w:sz w:val="22"/>
          <w:szCs w:val="22"/>
          <w:lang w:eastAsia="en-AU"/>
        </w:rPr>
      </w:pPr>
      <w:hyperlink w:anchor="_Toc154579520" w:history="1">
        <w:r w:rsidR="00D15392" w:rsidRPr="00004722">
          <w:rPr>
            <w:rStyle w:val="Hyperlink"/>
            <w:noProof/>
          </w:rPr>
          <w:t>Web-based reporting</w:t>
        </w:r>
        <w:r w:rsidR="00D15392">
          <w:rPr>
            <w:noProof/>
            <w:webHidden/>
          </w:rPr>
          <w:tab/>
        </w:r>
        <w:r w:rsidR="00D15392">
          <w:rPr>
            <w:noProof/>
            <w:webHidden/>
          </w:rPr>
          <w:fldChar w:fldCharType="begin"/>
        </w:r>
        <w:r w:rsidR="00D15392">
          <w:rPr>
            <w:noProof/>
            <w:webHidden/>
          </w:rPr>
          <w:instrText xml:space="preserve"> PAGEREF _Toc154579520 \h </w:instrText>
        </w:r>
        <w:r w:rsidR="00D15392">
          <w:rPr>
            <w:noProof/>
            <w:webHidden/>
          </w:rPr>
        </w:r>
        <w:r w:rsidR="00D15392">
          <w:rPr>
            <w:noProof/>
            <w:webHidden/>
          </w:rPr>
          <w:fldChar w:fldCharType="separate"/>
        </w:r>
        <w:r w:rsidR="00C32F45">
          <w:rPr>
            <w:noProof/>
            <w:webHidden/>
          </w:rPr>
          <w:t>57</w:t>
        </w:r>
        <w:r w:rsidR="00D15392">
          <w:rPr>
            <w:noProof/>
            <w:webHidden/>
          </w:rPr>
          <w:fldChar w:fldCharType="end"/>
        </w:r>
      </w:hyperlink>
    </w:p>
    <w:p w14:paraId="2F9CCB29" w14:textId="5B3707E2" w:rsidR="00D15392" w:rsidRDefault="00000000">
      <w:pPr>
        <w:pStyle w:val="TOC2"/>
        <w:rPr>
          <w:rFonts w:ascii="Calibri" w:hAnsi="Calibri"/>
          <w:noProof/>
          <w:kern w:val="2"/>
          <w:sz w:val="22"/>
          <w:szCs w:val="22"/>
          <w:lang w:eastAsia="en-AU"/>
        </w:rPr>
      </w:pPr>
      <w:hyperlink w:anchor="_Toc154579521" w:history="1">
        <w:r w:rsidR="00D15392" w:rsidRPr="00004722">
          <w:rPr>
            <w:rStyle w:val="Hyperlink"/>
            <w:noProof/>
          </w:rPr>
          <w:t>Other reports</w:t>
        </w:r>
        <w:r w:rsidR="00D15392">
          <w:rPr>
            <w:noProof/>
            <w:webHidden/>
          </w:rPr>
          <w:tab/>
        </w:r>
        <w:r w:rsidR="00D15392">
          <w:rPr>
            <w:noProof/>
            <w:webHidden/>
          </w:rPr>
          <w:fldChar w:fldCharType="begin"/>
        </w:r>
        <w:r w:rsidR="00D15392">
          <w:rPr>
            <w:noProof/>
            <w:webHidden/>
          </w:rPr>
          <w:instrText xml:space="preserve"> PAGEREF _Toc154579521 \h </w:instrText>
        </w:r>
        <w:r w:rsidR="00D15392">
          <w:rPr>
            <w:noProof/>
            <w:webHidden/>
          </w:rPr>
        </w:r>
        <w:r w:rsidR="00D15392">
          <w:rPr>
            <w:noProof/>
            <w:webHidden/>
          </w:rPr>
          <w:fldChar w:fldCharType="separate"/>
        </w:r>
        <w:r w:rsidR="00C32F45">
          <w:rPr>
            <w:noProof/>
            <w:webHidden/>
          </w:rPr>
          <w:t>57</w:t>
        </w:r>
        <w:r w:rsidR="00D15392">
          <w:rPr>
            <w:noProof/>
            <w:webHidden/>
          </w:rPr>
          <w:fldChar w:fldCharType="end"/>
        </w:r>
      </w:hyperlink>
    </w:p>
    <w:p w14:paraId="2D2AA47C" w14:textId="627F000A" w:rsidR="00D15392" w:rsidRDefault="00000000">
      <w:pPr>
        <w:pStyle w:val="TOC2"/>
        <w:rPr>
          <w:rFonts w:ascii="Calibri" w:hAnsi="Calibri"/>
          <w:noProof/>
          <w:kern w:val="2"/>
          <w:sz w:val="22"/>
          <w:szCs w:val="22"/>
          <w:lang w:eastAsia="en-AU"/>
        </w:rPr>
      </w:pPr>
      <w:hyperlink w:anchor="_Toc154579522" w:history="1">
        <w:r w:rsidR="00D15392" w:rsidRPr="00004722">
          <w:rPr>
            <w:rStyle w:val="Hyperlink"/>
            <w:noProof/>
          </w:rPr>
          <w:t>Response path charges</w:t>
        </w:r>
        <w:r w:rsidR="00D15392">
          <w:rPr>
            <w:noProof/>
            <w:webHidden/>
          </w:rPr>
          <w:tab/>
        </w:r>
        <w:r w:rsidR="00D15392">
          <w:rPr>
            <w:noProof/>
            <w:webHidden/>
          </w:rPr>
          <w:fldChar w:fldCharType="begin"/>
        </w:r>
        <w:r w:rsidR="00D15392">
          <w:rPr>
            <w:noProof/>
            <w:webHidden/>
          </w:rPr>
          <w:instrText xml:space="preserve"> PAGEREF _Toc154579522 \h </w:instrText>
        </w:r>
        <w:r w:rsidR="00D15392">
          <w:rPr>
            <w:noProof/>
            <w:webHidden/>
          </w:rPr>
        </w:r>
        <w:r w:rsidR="00D15392">
          <w:rPr>
            <w:noProof/>
            <w:webHidden/>
          </w:rPr>
          <w:fldChar w:fldCharType="separate"/>
        </w:r>
        <w:r w:rsidR="00C32F45">
          <w:rPr>
            <w:noProof/>
            <w:webHidden/>
          </w:rPr>
          <w:t>57</w:t>
        </w:r>
        <w:r w:rsidR="00D15392">
          <w:rPr>
            <w:noProof/>
            <w:webHidden/>
          </w:rPr>
          <w:fldChar w:fldCharType="end"/>
        </w:r>
      </w:hyperlink>
    </w:p>
    <w:p w14:paraId="57F4F28D" w14:textId="2B5610B5" w:rsidR="00D15392" w:rsidRDefault="00000000">
      <w:pPr>
        <w:pStyle w:val="TOC2"/>
        <w:rPr>
          <w:rFonts w:ascii="Calibri" w:hAnsi="Calibri"/>
          <w:noProof/>
          <w:kern w:val="2"/>
          <w:sz w:val="22"/>
          <w:szCs w:val="22"/>
          <w:lang w:eastAsia="en-AU"/>
        </w:rPr>
      </w:pPr>
      <w:hyperlink w:anchor="_Toc154579523" w:history="1">
        <w:r w:rsidR="00D15392" w:rsidRPr="00004722">
          <w:rPr>
            <w:rStyle w:val="Hyperlink"/>
            <w:noProof/>
          </w:rPr>
          <w:t>Application Visibility and Usage (AVU) Reporting</w:t>
        </w:r>
        <w:r w:rsidR="00D15392">
          <w:rPr>
            <w:noProof/>
            <w:webHidden/>
          </w:rPr>
          <w:tab/>
        </w:r>
        <w:r w:rsidR="00D15392">
          <w:rPr>
            <w:noProof/>
            <w:webHidden/>
          </w:rPr>
          <w:fldChar w:fldCharType="begin"/>
        </w:r>
        <w:r w:rsidR="00D15392">
          <w:rPr>
            <w:noProof/>
            <w:webHidden/>
          </w:rPr>
          <w:instrText xml:space="preserve"> PAGEREF _Toc154579523 \h </w:instrText>
        </w:r>
        <w:r w:rsidR="00D15392">
          <w:rPr>
            <w:noProof/>
            <w:webHidden/>
          </w:rPr>
        </w:r>
        <w:r w:rsidR="00D15392">
          <w:rPr>
            <w:noProof/>
            <w:webHidden/>
          </w:rPr>
          <w:fldChar w:fldCharType="separate"/>
        </w:r>
        <w:r w:rsidR="00C32F45">
          <w:rPr>
            <w:noProof/>
            <w:webHidden/>
          </w:rPr>
          <w:t>57</w:t>
        </w:r>
        <w:r w:rsidR="00D15392">
          <w:rPr>
            <w:noProof/>
            <w:webHidden/>
          </w:rPr>
          <w:fldChar w:fldCharType="end"/>
        </w:r>
      </w:hyperlink>
    </w:p>
    <w:p w14:paraId="6B09EC54" w14:textId="62EB7879" w:rsidR="00D15392" w:rsidRDefault="00000000">
      <w:pPr>
        <w:pStyle w:val="TOC2"/>
        <w:rPr>
          <w:rFonts w:ascii="Calibri" w:hAnsi="Calibri"/>
          <w:noProof/>
          <w:kern w:val="2"/>
          <w:sz w:val="22"/>
          <w:szCs w:val="22"/>
          <w:lang w:eastAsia="en-AU"/>
        </w:rPr>
      </w:pPr>
      <w:hyperlink w:anchor="_Toc154579524" w:history="1">
        <w:r w:rsidR="00D15392" w:rsidRPr="00004722">
          <w:rPr>
            <w:rStyle w:val="Hyperlink"/>
            <w:noProof/>
          </w:rPr>
          <w:t>Enhanced Network Performance (ENP) Reporting</w:t>
        </w:r>
        <w:r w:rsidR="00D15392">
          <w:rPr>
            <w:noProof/>
            <w:webHidden/>
          </w:rPr>
          <w:tab/>
        </w:r>
        <w:r w:rsidR="00D15392">
          <w:rPr>
            <w:noProof/>
            <w:webHidden/>
          </w:rPr>
          <w:fldChar w:fldCharType="begin"/>
        </w:r>
        <w:r w:rsidR="00D15392">
          <w:rPr>
            <w:noProof/>
            <w:webHidden/>
          </w:rPr>
          <w:instrText xml:space="preserve"> PAGEREF _Toc154579524 \h </w:instrText>
        </w:r>
        <w:r w:rsidR="00D15392">
          <w:rPr>
            <w:noProof/>
            <w:webHidden/>
          </w:rPr>
        </w:r>
        <w:r w:rsidR="00D15392">
          <w:rPr>
            <w:noProof/>
            <w:webHidden/>
          </w:rPr>
          <w:fldChar w:fldCharType="separate"/>
        </w:r>
        <w:r w:rsidR="00C32F45">
          <w:rPr>
            <w:noProof/>
            <w:webHidden/>
          </w:rPr>
          <w:t>58</w:t>
        </w:r>
        <w:r w:rsidR="00D15392">
          <w:rPr>
            <w:noProof/>
            <w:webHidden/>
          </w:rPr>
          <w:fldChar w:fldCharType="end"/>
        </w:r>
      </w:hyperlink>
    </w:p>
    <w:p w14:paraId="76BC3BF0" w14:textId="1CE4FFB8" w:rsidR="00D15392" w:rsidRDefault="00000000">
      <w:pPr>
        <w:pStyle w:val="TOC2"/>
        <w:rPr>
          <w:rFonts w:ascii="Calibri" w:hAnsi="Calibri"/>
          <w:noProof/>
          <w:kern w:val="2"/>
          <w:sz w:val="22"/>
          <w:szCs w:val="22"/>
          <w:lang w:eastAsia="en-AU"/>
        </w:rPr>
      </w:pPr>
      <w:hyperlink w:anchor="_Toc154579525" w:history="1">
        <w:r w:rsidR="00D15392" w:rsidRPr="00004722">
          <w:rPr>
            <w:rStyle w:val="Hyperlink"/>
            <w:noProof/>
          </w:rPr>
          <w:t>Adds, moves or changes</w:t>
        </w:r>
        <w:r w:rsidR="00D15392">
          <w:rPr>
            <w:noProof/>
            <w:webHidden/>
          </w:rPr>
          <w:tab/>
        </w:r>
        <w:r w:rsidR="00D15392">
          <w:rPr>
            <w:noProof/>
            <w:webHidden/>
          </w:rPr>
          <w:fldChar w:fldCharType="begin"/>
        </w:r>
        <w:r w:rsidR="00D15392">
          <w:rPr>
            <w:noProof/>
            <w:webHidden/>
          </w:rPr>
          <w:instrText xml:space="preserve"> PAGEREF _Toc154579525 \h </w:instrText>
        </w:r>
        <w:r w:rsidR="00D15392">
          <w:rPr>
            <w:noProof/>
            <w:webHidden/>
          </w:rPr>
        </w:r>
        <w:r w:rsidR="00D15392">
          <w:rPr>
            <w:noProof/>
            <w:webHidden/>
          </w:rPr>
          <w:fldChar w:fldCharType="separate"/>
        </w:r>
        <w:r w:rsidR="00C32F45">
          <w:rPr>
            <w:noProof/>
            <w:webHidden/>
          </w:rPr>
          <w:t>58</w:t>
        </w:r>
        <w:r w:rsidR="00D15392">
          <w:rPr>
            <w:noProof/>
            <w:webHidden/>
          </w:rPr>
          <w:fldChar w:fldCharType="end"/>
        </w:r>
      </w:hyperlink>
    </w:p>
    <w:p w14:paraId="2E5455E8" w14:textId="756FB1F9" w:rsidR="00D15392" w:rsidRDefault="00000000">
      <w:pPr>
        <w:pStyle w:val="TOC2"/>
        <w:rPr>
          <w:rFonts w:ascii="Calibri" w:hAnsi="Calibri"/>
          <w:noProof/>
          <w:kern w:val="2"/>
          <w:sz w:val="22"/>
          <w:szCs w:val="22"/>
          <w:lang w:eastAsia="en-AU"/>
        </w:rPr>
      </w:pPr>
      <w:hyperlink w:anchor="_Toc154579526" w:history="1">
        <w:r w:rsidR="00D15392" w:rsidRPr="00004722">
          <w:rPr>
            <w:rStyle w:val="Hyperlink"/>
            <w:noProof/>
          </w:rPr>
          <w:t>Minor network alterations – equipment configuration file changes</w:t>
        </w:r>
        <w:r w:rsidR="00D15392">
          <w:rPr>
            <w:noProof/>
            <w:webHidden/>
          </w:rPr>
          <w:tab/>
        </w:r>
        <w:r w:rsidR="00D15392">
          <w:rPr>
            <w:noProof/>
            <w:webHidden/>
          </w:rPr>
          <w:fldChar w:fldCharType="begin"/>
        </w:r>
        <w:r w:rsidR="00D15392">
          <w:rPr>
            <w:noProof/>
            <w:webHidden/>
          </w:rPr>
          <w:instrText xml:space="preserve"> PAGEREF _Toc154579526 \h </w:instrText>
        </w:r>
        <w:r w:rsidR="00D15392">
          <w:rPr>
            <w:noProof/>
            <w:webHidden/>
          </w:rPr>
        </w:r>
        <w:r w:rsidR="00D15392">
          <w:rPr>
            <w:noProof/>
            <w:webHidden/>
          </w:rPr>
          <w:fldChar w:fldCharType="separate"/>
        </w:r>
        <w:r w:rsidR="00C32F45">
          <w:rPr>
            <w:noProof/>
            <w:webHidden/>
          </w:rPr>
          <w:t>58</w:t>
        </w:r>
        <w:r w:rsidR="00D15392">
          <w:rPr>
            <w:noProof/>
            <w:webHidden/>
          </w:rPr>
          <w:fldChar w:fldCharType="end"/>
        </w:r>
      </w:hyperlink>
    </w:p>
    <w:p w14:paraId="74707886" w14:textId="2D6CF0FD" w:rsidR="00D15392" w:rsidRDefault="00000000">
      <w:pPr>
        <w:pStyle w:val="TOC2"/>
        <w:rPr>
          <w:rFonts w:ascii="Calibri" w:hAnsi="Calibri"/>
          <w:noProof/>
          <w:kern w:val="2"/>
          <w:sz w:val="22"/>
          <w:szCs w:val="22"/>
          <w:lang w:eastAsia="en-AU"/>
        </w:rPr>
      </w:pPr>
      <w:hyperlink w:anchor="_Toc154579527" w:history="1">
        <w:r w:rsidR="00D15392" w:rsidRPr="00004722">
          <w:rPr>
            <w:rStyle w:val="Hyperlink"/>
            <w:noProof/>
          </w:rPr>
          <w:t>Major network alterations</w:t>
        </w:r>
        <w:r w:rsidR="00D15392">
          <w:rPr>
            <w:noProof/>
            <w:webHidden/>
          </w:rPr>
          <w:tab/>
        </w:r>
        <w:r w:rsidR="00D15392">
          <w:rPr>
            <w:noProof/>
            <w:webHidden/>
          </w:rPr>
          <w:fldChar w:fldCharType="begin"/>
        </w:r>
        <w:r w:rsidR="00D15392">
          <w:rPr>
            <w:noProof/>
            <w:webHidden/>
          </w:rPr>
          <w:instrText xml:space="preserve"> PAGEREF _Toc154579527 \h </w:instrText>
        </w:r>
        <w:r w:rsidR="00D15392">
          <w:rPr>
            <w:noProof/>
            <w:webHidden/>
          </w:rPr>
        </w:r>
        <w:r w:rsidR="00D15392">
          <w:rPr>
            <w:noProof/>
            <w:webHidden/>
          </w:rPr>
          <w:fldChar w:fldCharType="separate"/>
        </w:r>
        <w:r w:rsidR="00C32F45">
          <w:rPr>
            <w:noProof/>
            <w:webHidden/>
          </w:rPr>
          <w:t>59</w:t>
        </w:r>
        <w:r w:rsidR="00D15392">
          <w:rPr>
            <w:noProof/>
            <w:webHidden/>
          </w:rPr>
          <w:fldChar w:fldCharType="end"/>
        </w:r>
      </w:hyperlink>
    </w:p>
    <w:p w14:paraId="19CCA551" w14:textId="2A95DD55" w:rsidR="00D15392" w:rsidRDefault="00000000">
      <w:pPr>
        <w:pStyle w:val="TOC2"/>
        <w:rPr>
          <w:rFonts w:ascii="Calibri" w:hAnsi="Calibri"/>
          <w:noProof/>
          <w:kern w:val="2"/>
          <w:sz w:val="22"/>
          <w:szCs w:val="22"/>
          <w:lang w:eastAsia="en-AU"/>
        </w:rPr>
      </w:pPr>
      <w:hyperlink w:anchor="_Toc154579528" w:history="1">
        <w:r w:rsidR="00D15392" w:rsidRPr="00004722">
          <w:rPr>
            <w:rStyle w:val="Hyperlink"/>
            <w:noProof/>
          </w:rPr>
          <w:t>Consultancy and audit services</w:t>
        </w:r>
        <w:r w:rsidR="00D15392">
          <w:rPr>
            <w:noProof/>
            <w:webHidden/>
          </w:rPr>
          <w:tab/>
        </w:r>
        <w:r w:rsidR="00D15392">
          <w:rPr>
            <w:noProof/>
            <w:webHidden/>
          </w:rPr>
          <w:fldChar w:fldCharType="begin"/>
        </w:r>
        <w:r w:rsidR="00D15392">
          <w:rPr>
            <w:noProof/>
            <w:webHidden/>
          </w:rPr>
          <w:instrText xml:space="preserve"> PAGEREF _Toc154579528 \h </w:instrText>
        </w:r>
        <w:r w:rsidR="00D15392">
          <w:rPr>
            <w:noProof/>
            <w:webHidden/>
          </w:rPr>
        </w:r>
        <w:r w:rsidR="00D15392">
          <w:rPr>
            <w:noProof/>
            <w:webHidden/>
          </w:rPr>
          <w:fldChar w:fldCharType="separate"/>
        </w:r>
        <w:r w:rsidR="00C32F45">
          <w:rPr>
            <w:noProof/>
            <w:webHidden/>
          </w:rPr>
          <w:t>61</w:t>
        </w:r>
        <w:r w:rsidR="00D15392">
          <w:rPr>
            <w:noProof/>
            <w:webHidden/>
          </w:rPr>
          <w:fldChar w:fldCharType="end"/>
        </w:r>
      </w:hyperlink>
    </w:p>
    <w:p w14:paraId="5AEED8FC" w14:textId="349A1DE4" w:rsidR="00D15392" w:rsidRDefault="00000000">
      <w:pPr>
        <w:pStyle w:val="TOC1"/>
        <w:tabs>
          <w:tab w:val="left" w:pos="1474"/>
        </w:tabs>
        <w:rPr>
          <w:rFonts w:ascii="Calibri" w:hAnsi="Calibri"/>
          <w:b w:val="0"/>
          <w:noProof/>
          <w:kern w:val="2"/>
          <w:sz w:val="22"/>
          <w:szCs w:val="22"/>
          <w:lang w:eastAsia="en-AU"/>
        </w:rPr>
      </w:pPr>
      <w:hyperlink w:anchor="_Toc154579529" w:history="1">
        <w:r w:rsidR="00D15392" w:rsidRPr="00004722">
          <w:rPr>
            <w:rStyle w:val="Hyperlink"/>
            <w:noProof/>
          </w:rPr>
          <w:t>21</w:t>
        </w:r>
        <w:r w:rsidR="00D15392">
          <w:rPr>
            <w:rFonts w:ascii="Calibri" w:hAnsi="Calibri"/>
            <w:b w:val="0"/>
            <w:noProof/>
            <w:kern w:val="2"/>
            <w:sz w:val="22"/>
            <w:szCs w:val="22"/>
            <w:lang w:eastAsia="en-AU"/>
          </w:rPr>
          <w:tab/>
        </w:r>
        <w:r w:rsidR="00D15392" w:rsidRPr="00004722">
          <w:rPr>
            <w:rStyle w:val="Hyperlink"/>
            <w:noProof/>
          </w:rPr>
          <w:t>Charges - Managed WAN Standard Product Bundles</w:t>
        </w:r>
        <w:r w:rsidR="00D15392">
          <w:rPr>
            <w:noProof/>
            <w:webHidden/>
          </w:rPr>
          <w:tab/>
        </w:r>
        <w:r w:rsidR="00D15392">
          <w:rPr>
            <w:noProof/>
            <w:webHidden/>
          </w:rPr>
          <w:fldChar w:fldCharType="begin"/>
        </w:r>
        <w:r w:rsidR="00D15392">
          <w:rPr>
            <w:noProof/>
            <w:webHidden/>
          </w:rPr>
          <w:instrText xml:space="preserve"> PAGEREF _Toc154579529 \h </w:instrText>
        </w:r>
        <w:r w:rsidR="00D15392">
          <w:rPr>
            <w:noProof/>
            <w:webHidden/>
          </w:rPr>
        </w:r>
        <w:r w:rsidR="00D15392">
          <w:rPr>
            <w:noProof/>
            <w:webHidden/>
          </w:rPr>
          <w:fldChar w:fldCharType="separate"/>
        </w:r>
        <w:r w:rsidR="00C32F45">
          <w:rPr>
            <w:noProof/>
            <w:webHidden/>
          </w:rPr>
          <w:t>61</w:t>
        </w:r>
        <w:r w:rsidR="00D15392">
          <w:rPr>
            <w:noProof/>
            <w:webHidden/>
          </w:rPr>
          <w:fldChar w:fldCharType="end"/>
        </w:r>
      </w:hyperlink>
    </w:p>
    <w:p w14:paraId="18071D1B" w14:textId="2AC7271E" w:rsidR="00D15392" w:rsidRDefault="00000000">
      <w:pPr>
        <w:pStyle w:val="TOC2"/>
        <w:rPr>
          <w:rFonts w:ascii="Calibri" w:hAnsi="Calibri"/>
          <w:noProof/>
          <w:kern w:val="2"/>
          <w:sz w:val="22"/>
          <w:szCs w:val="22"/>
          <w:lang w:eastAsia="en-AU"/>
        </w:rPr>
      </w:pPr>
      <w:hyperlink w:anchor="_Toc154579530" w:history="1">
        <w:r w:rsidR="00D15392" w:rsidRPr="00004722">
          <w:rPr>
            <w:rStyle w:val="Hyperlink"/>
            <w:noProof/>
          </w:rPr>
          <w:t>Service tier charges</w:t>
        </w:r>
        <w:r w:rsidR="00D15392">
          <w:rPr>
            <w:noProof/>
            <w:webHidden/>
          </w:rPr>
          <w:tab/>
        </w:r>
        <w:r w:rsidR="00D15392">
          <w:rPr>
            <w:noProof/>
            <w:webHidden/>
          </w:rPr>
          <w:fldChar w:fldCharType="begin"/>
        </w:r>
        <w:r w:rsidR="00D15392">
          <w:rPr>
            <w:noProof/>
            <w:webHidden/>
          </w:rPr>
          <w:instrText xml:space="preserve"> PAGEREF _Toc154579530 \h </w:instrText>
        </w:r>
        <w:r w:rsidR="00D15392">
          <w:rPr>
            <w:noProof/>
            <w:webHidden/>
          </w:rPr>
        </w:r>
        <w:r w:rsidR="00D15392">
          <w:rPr>
            <w:noProof/>
            <w:webHidden/>
          </w:rPr>
          <w:fldChar w:fldCharType="separate"/>
        </w:r>
        <w:r w:rsidR="00C32F45">
          <w:rPr>
            <w:noProof/>
            <w:webHidden/>
          </w:rPr>
          <w:t>62</w:t>
        </w:r>
        <w:r w:rsidR="00D15392">
          <w:rPr>
            <w:noProof/>
            <w:webHidden/>
          </w:rPr>
          <w:fldChar w:fldCharType="end"/>
        </w:r>
      </w:hyperlink>
    </w:p>
    <w:p w14:paraId="63F45B50" w14:textId="37E2FB89" w:rsidR="00D15392" w:rsidRDefault="00000000">
      <w:pPr>
        <w:pStyle w:val="TOC2"/>
        <w:rPr>
          <w:rFonts w:ascii="Calibri" w:hAnsi="Calibri"/>
          <w:noProof/>
          <w:kern w:val="2"/>
          <w:sz w:val="22"/>
          <w:szCs w:val="22"/>
          <w:lang w:eastAsia="en-AU"/>
        </w:rPr>
      </w:pPr>
      <w:hyperlink w:anchor="_Toc154579531" w:history="1">
        <w:r w:rsidR="00D15392" w:rsidRPr="00004722">
          <w:rPr>
            <w:rStyle w:val="Hyperlink"/>
            <w:noProof/>
          </w:rPr>
          <w:t>Site audit charges</w:t>
        </w:r>
        <w:r w:rsidR="00D15392">
          <w:rPr>
            <w:noProof/>
            <w:webHidden/>
          </w:rPr>
          <w:tab/>
        </w:r>
        <w:r w:rsidR="00D15392">
          <w:rPr>
            <w:noProof/>
            <w:webHidden/>
          </w:rPr>
          <w:fldChar w:fldCharType="begin"/>
        </w:r>
        <w:r w:rsidR="00D15392">
          <w:rPr>
            <w:noProof/>
            <w:webHidden/>
          </w:rPr>
          <w:instrText xml:space="preserve"> PAGEREF _Toc154579531 \h </w:instrText>
        </w:r>
        <w:r w:rsidR="00D15392">
          <w:rPr>
            <w:noProof/>
            <w:webHidden/>
          </w:rPr>
        </w:r>
        <w:r w:rsidR="00D15392">
          <w:rPr>
            <w:noProof/>
            <w:webHidden/>
          </w:rPr>
          <w:fldChar w:fldCharType="separate"/>
        </w:r>
        <w:r w:rsidR="00C32F45">
          <w:rPr>
            <w:noProof/>
            <w:webHidden/>
          </w:rPr>
          <w:t>66</w:t>
        </w:r>
        <w:r w:rsidR="00D15392">
          <w:rPr>
            <w:noProof/>
            <w:webHidden/>
          </w:rPr>
          <w:fldChar w:fldCharType="end"/>
        </w:r>
      </w:hyperlink>
    </w:p>
    <w:p w14:paraId="30600958" w14:textId="22AC73CE" w:rsidR="00D15392" w:rsidRDefault="00000000">
      <w:pPr>
        <w:pStyle w:val="TOC2"/>
        <w:rPr>
          <w:rFonts w:ascii="Calibri" w:hAnsi="Calibri"/>
          <w:noProof/>
          <w:kern w:val="2"/>
          <w:sz w:val="22"/>
          <w:szCs w:val="22"/>
          <w:lang w:eastAsia="en-AU"/>
        </w:rPr>
      </w:pPr>
      <w:hyperlink w:anchor="_Toc154579532" w:history="1">
        <w:r w:rsidR="00D15392" w:rsidRPr="00004722">
          <w:rPr>
            <w:rStyle w:val="Hyperlink"/>
            <w:noProof/>
          </w:rPr>
          <w:t>Charges for Capacity Management (optional written report)</w:t>
        </w:r>
        <w:r w:rsidR="00D15392">
          <w:rPr>
            <w:noProof/>
            <w:webHidden/>
          </w:rPr>
          <w:tab/>
        </w:r>
        <w:r w:rsidR="00D15392">
          <w:rPr>
            <w:noProof/>
            <w:webHidden/>
          </w:rPr>
          <w:fldChar w:fldCharType="begin"/>
        </w:r>
        <w:r w:rsidR="00D15392">
          <w:rPr>
            <w:noProof/>
            <w:webHidden/>
          </w:rPr>
          <w:instrText xml:space="preserve"> PAGEREF _Toc154579532 \h </w:instrText>
        </w:r>
        <w:r w:rsidR="00D15392">
          <w:rPr>
            <w:noProof/>
            <w:webHidden/>
          </w:rPr>
        </w:r>
        <w:r w:rsidR="00D15392">
          <w:rPr>
            <w:noProof/>
            <w:webHidden/>
          </w:rPr>
          <w:fldChar w:fldCharType="separate"/>
        </w:r>
        <w:r w:rsidR="00C32F45">
          <w:rPr>
            <w:noProof/>
            <w:webHidden/>
          </w:rPr>
          <w:t>66</w:t>
        </w:r>
        <w:r w:rsidR="00D15392">
          <w:rPr>
            <w:noProof/>
            <w:webHidden/>
          </w:rPr>
          <w:fldChar w:fldCharType="end"/>
        </w:r>
      </w:hyperlink>
    </w:p>
    <w:p w14:paraId="6F53436B" w14:textId="4BB7A346" w:rsidR="00D15392" w:rsidRDefault="00000000">
      <w:pPr>
        <w:pStyle w:val="TOC2"/>
        <w:rPr>
          <w:rFonts w:ascii="Calibri" w:hAnsi="Calibri"/>
          <w:noProof/>
          <w:kern w:val="2"/>
          <w:sz w:val="22"/>
          <w:szCs w:val="22"/>
          <w:lang w:eastAsia="en-AU"/>
        </w:rPr>
      </w:pPr>
      <w:hyperlink w:anchor="_Toc154579533" w:history="1">
        <w:r w:rsidR="00D15392" w:rsidRPr="00004722">
          <w:rPr>
            <w:rStyle w:val="Hyperlink"/>
            <w:noProof/>
          </w:rPr>
          <w:t>Additional features on your network and upgrades</w:t>
        </w:r>
        <w:r w:rsidR="00D15392">
          <w:rPr>
            <w:noProof/>
            <w:webHidden/>
          </w:rPr>
          <w:tab/>
        </w:r>
        <w:r w:rsidR="00D15392">
          <w:rPr>
            <w:noProof/>
            <w:webHidden/>
          </w:rPr>
          <w:fldChar w:fldCharType="begin"/>
        </w:r>
        <w:r w:rsidR="00D15392">
          <w:rPr>
            <w:noProof/>
            <w:webHidden/>
          </w:rPr>
          <w:instrText xml:space="preserve"> PAGEREF _Toc154579533 \h </w:instrText>
        </w:r>
        <w:r w:rsidR="00D15392">
          <w:rPr>
            <w:noProof/>
            <w:webHidden/>
          </w:rPr>
        </w:r>
        <w:r w:rsidR="00D15392">
          <w:rPr>
            <w:noProof/>
            <w:webHidden/>
          </w:rPr>
          <w:fldChar w:fldCharType="separate"/>
        </w:r>
        <w:r w:rsidR="00C32F45">
          <w:rPr>
            <w:noProof/>
            <w:webHidden/>
          </w:rPr>
          <w:t>66</w:t>
        </w:r>
        <w:r w:rsidR="00D15392">
          <w:rPr>
            <w:noProof/>
            <w:webHidden/>
          </w:rPr>
          <w:fldChar w:fldCharType="end"/>
        </w:r>
      </w:hyperlink>
    </w:p>
    <w:p w14:paraId="684E4087" w14:textId="0D271D0F" w:rsidR="00D15392" w:rsidRDefault="00000000">
      <w:pPr>
        <w:pStyle w:val="TOC2"/>
        <w:rPr>
          <w:rFonts w:ascii="Calibri" w:hAnsi="Calibri"/>
          <w:noProof/>
          <w:kern w:val="2"/>
          <w:sz w:val="22"/>
          <w:szCs w:val="22"/>
          <w:lang w:eastAsia="en-AU"/>
        </w:rPr>
      </w:pPr>
      <w:hyperlink w:anchor="_Toc154579534" w:history="1">
        <w:r w:rsidR="00D15392" w:rsidRPr="00004722">
          <w:rPr>
            <w:rStyle w:val="Hyperlink"/>
            <w:noProof/>
          </w:rPr>
          <w:t>Adds, moves or changes</w:t>
        </w:r>
        <w:r w:rsidR="00D15392">
          <w:rPr>
            <w:noProof/>
            <w:webHidden/>
          </w:rPr>
          <w:tab/>
        </w:r>
        <w:r w:rsidR="00D15392">
          <w:rPr>
            <w:noProof/>
            <w:webHidden/>
          </w:rPr>
          <w:fldChar w:fldCharType="begin"/>
        </w:r>
        <w:r w:rsidR="00D15392">
          <w:rPr>
            <w:noProof/>
            <w:webHidden/>
          </w:rPr>
          <w:instrText xml:space="preserve"> PAGEREF _Toc154579534 \h </w:instrText>
        </w:r>
        <w:r w:rsidR="00D15392">
          <w:rPr>
            <w:noProof/>
            <w:webHidden/>
          </w:rPr>
        </w:r>
        <w:r w:rsidR="00D15392">
          <w:rPr>
            <w:noProof/>
            <w:webHidden/>
          </w:rPr>
          <w:fldChar w:fldCharType="separate"/>
        </w:r>
        <w:r w:rsidR="00C32F45">
          <w:rPr>
            <w:noProof/>
            <w:webHidden/>
          </w:rPr>
          <w:t>66</w:t>
        </w:r>
        <w:r w:rsidR="00D15392">
          <w:rPr>
            <w:noProof/>
            <w:webHidden/>
          </w:rPr>
          <w:fldChar w:fldCharType="end"/>
        </w:r>
      </w:hyperlink>
    </w:p>
    <w:p w14:paraId="1D0E612C" w14:textId="020FFD96" w:rsidR="00D15392" w:rsidRDefault="00000000">
      <w:pPr>
        <w:pStyle w:val="TOC2"/>
        <w:rPr>
          <w:rFonts w:ascii="Calibri" w:hAnsi="Calibri"/>
          <w:noProof/>
          <w:kern w:val="2"/>
          <w:sz w:val="22"/>
          <w:szCs w:val="22"/>
          <w:lang w:eastAsia="en-AU"/>
        </w:rPr>
      </w:pPr>
      <w:hyperlink w:anchor="_Toc154579535" w:history="1">
        <w:r w:rsidR="00D15392" w:rsidRPr="00004722">
          <w:rPr>
            <w:rStyle w:val="Hyperlink"/>
            <w:noProof/>
          </w:rPr>
          <w:t>Major network alterations</w:t>
        </w:r>
        <w:r w:rsidR="00D15392">
          <w:rPr>
            <w:noProof/>
            <w:webHidden/>
          </w:rPr>
          <w:tab/>
        </w:r>
        <w:r w:rsidR="00D15392">
          <w:rPr>
            <w:noProof/>
            <w:webHidden/>
          </w:rPr>
          <w:fldChar w:fldCharType="begin"/>
        </w:r>
        <w:r w:rsidR="00D15392">
          <w:rPr>
            <w:noProof/>
            <w:webHidden/>
          </w:rPr>
          <w:instrText xml:space="preserve"> PAGEREF _Toc154579535 \h </w:instrText>
        </w:r>
        <w:r w:rsidR="00D15392">
          <w:rPr>
            <w:noProof/>
            <w:webHidden/>
          </w:rPr>
        </w:r>
        <w:r w:rsidR="00D15392">
          <w:rPr>
            <w:noProof/>
            <w:webHidden/>
          </w:rPr>
          <w:fldChar w:fldCharType="separate"/>
        </w:r>
        <w:r w:rsidR="00C32F45">
          <w:rPr>
            <w:noProof/>
            <w:webHidden/>
          </w:rPr>
          <w:t>66</w:t>
        </w:r>
        <w:r w:rsidR="00D15392">
          <w:rPr>
            <w:noProof/>
            <w:webHidden/>
          </w:rPr>
          <w:fldChar w:fldCharType="end"/>
        </w:r>
      </w:hyperlink>
    </w:p>
    <w:p w14:paraId="4BB29E90" w14:textId="6184BCAB" w:rsidR="00D15392" w:rsidRDefault="00000000">
      <w:pPr>
        <w:pStyle w:val="TOC2"/>
        <w:rPr>
          <w:rFonts w:ascii="Calibri" w:hAnsi="Calibri"/>
          <w:noProof/>
          <w:kern w:val="2"/>
          <w:sz w:val="22"/>
          <w:szCs w:val="22"/>
          <w:lang w:eastAsia="en-AU"/>
        </w:rPr>
      </w:pPr>
      <w:hyperlink w:anchor="_Toc154579536" w:history="1">
        <w:r w:rsidR="00D15392" w:rsidRPr="00004722">
          <w:rPr>
            <w:rStyle w:val="Hyperlink"/>
            <w:noProof/>
          </w:rPr>
          <w:t>Consultancy and audit services</w:t>
        </w:r>
        <w:r w:rsidR="00D15392">
          <w:rPr>
            <w:noProof/>
            <w:webHidden/>
          </w:rPr>
          <w:tab/>
        </w:r>
        <w:r w:rsidR="00D15392">
          <w:rPr>
            <w:noProof/>
            <w:webHidden/>
          </w:rPr>
          <w:fldChar w:fldCharType="begin"/>
        </w:r>
        <w:r w:rsidR="00D15392">
          <w:rPr>
            <w:noProof/>
            <w:webHidden/>
          </w:rPr>
          <w:instrText xml:space="preserve"> PAGEREF _Toc154579536 \h </w:instrText>
        </w:r>
        <w:r w:rsidR="00D15392">
          <w:rPr>
            <w:noProof/>
            <w:webHidden/>
          </w:rPr>
        </w:r>
        <w:r w:rsidR="00D15392">
          <w:rPr>
            <w:noProof/>
            <w:webHidden/>
          </w:rPr>
          <w:fldChar w:fldCharType="separate"/>
        </w:r>
        <w:r w:rsidR="00C32F45">
          <w:rPr>
            <w:noProof/>
            <w:webHidden/>
          </w:rPr>
          <w:t>67</w:t>
        </w:r>
        <w:r w:rsidR="00D15392">
          <w:rPr>
            <w:noProof/>
            <w:webHidden/>
          </w:rPr>
          <w:fldChar w:fldCharType="end"/>
        </w:r>
      </w:hyperlink>
    </w:p>
    <w:p w14:paraId="1E79E264" w14:textId="048C645E" w:rsidR="00D15392" w:rsidRDefault="00000000">
      <w:pPr>
        <w:pStyle w:val="TOC1"/>
        <w:tabs>
          <w:tab w:val="left" w:pos="1474"/>
        </w:tabs>
        <w:rPr>
          <w:rFonts w:ascii="Calibri" w:hAnsi="Calibri"/>
          <w:b w:val="0"/>
          <w:noProof/>
          <w:kern w:val="2"/>
          <w:sz w:val="22"/>
          <w:szCs w:val="22"/>
          <w:lang w:eastAsia="en-AU"/>
        </w:rPr>
      </w:pPr>
      <w:hyperlink w:anchor="_Toc154579537" w:history="1">
        <w:r w:rsidR="00D15392" w:rsidRPr="00004722">
          <w:rPr>
            <w:rStyle w:val="Hyperlink"/>
            <w:noProof/>
          </w:rPr>
          <w:t>22</w:t>
        </w:r>
        <w:r w:rsidR="00D15392">
          <w:rPr>
            <w:rFonts w:ascii="Calibri" w:hAnsi="Calibri"/>
            <w:b w:val="0"/>
            <w:noProof/>
            <w:kern w:val="2"/>
            <w:sz w:val="22"/>
            <w:szCs w:val="22"/>
            <w:lang w:eastAsia="en-AU"/>
          </w:rPr>
          <w:tab/>
        </w:r>
        <w:r w:rsidR="00D15392" w:rsidRPr="00004722">
          <w:rPr>
            <w:rStyle w:val="Hyperlink"/>
            <w:noProof/>
          </w:rPr>
          <w:t>Special meanings</w:t>
        </w:r>
        <w:r w:rsidR="00D15392">
          <w:rPr>
            <w:noProof/>
            <w:webHidden/>
          </w:rPr>
          <w:tab/>
        </w:r>
        <w:r w:rsidR="00D15392">
          <w:rPr>
            <w:noProof/>
            <w:webHidden/>
          </w:rPr>
          <w:fldChar w:fldCharType="begin"/>
        </w:r>
        <w:r w:rsidR="00D15392">
          <w:rPr>
            <w:noProof/>
            <w:webHidden/>
          </w:rPr>
          <w:instrText xml:space="preserve"> PAGEREF _Toc154579537 \h </w:instrText>
        </w:r>
        <w:r w:rsidR="00D15392">
          <w:rPr>
            <w:noProof/>
            <w:webHidden/>
          </w:rPr>
        </w:r>
        <w:r w:rsidR="00D15392">
          <w:rPr>
            <w:noProof/>
            <w:webHidden/>
          </w:rPr>
          <w:fldChar w:fldCharType="separate"/>
        </w:r>
        <w:r w:rsidR="00C32F45">
          <w:rPr>
            <w:noProof/>
            <w:webHidden/>
          </w:rPr>
          <w:t>67</w:t>
        </w:r>
        <w:r w:rsidR="00D15392">
          <w:rPr>
            <w:noProof/>
            <w:webHidden/>
          </w:rPr>
          <w:fldChar w:fldCharType="end"/>
        </w:r>
      </w:hyperlink>
    </w:p>
    <w:p w14:paraId="44EED545" w14:textId="77777777" w:rsidR="00FE57A9" w:rsidRPr="00420FB4" w:rsidRDefault="00FE57A9" w:rsidP="00FE57A9">
      <w:pPr>
        <w:sectPr w:rsidR="00FE57A9" w:rsidRPr="00420FB4">
          <w:headerReference w:type="default" r:id="rId11"/>
          <w:footerReference w:type="even" r:id="rId12"/>
          <w:footerReference w:type="default" r:id="rId13"/>
          <w:headerReference w:type="first" r:id="rId14"/>
          <w:footerReference w:type="first" r:id="rId15"/>
          <w:pgSz w:w="11907" w:h="16840" w:code="9"/>
          <w:pgMar w:top="1134" w:right="1559" w:bottom="1418" w:left="1843" w:header="425" w:footer="567" w:gutter="0"/>
          <w:cols w:space="720"/>
        </w:sectPr>
      </w:pPr>
      <w:r w:rsidRPr="00420FB4">
        <w:rPr>
          <w:b/>
        </w:rPr>
        <w:fldChar w:fldCharType="end"/>
      </w:r>
    </w:p>
    <w:p w14:paraId="197881B9" w14:textId="42EFE221" w:rsidR="00FE57A9" w:rsidRPr="00420FB4" w:rsidRDefault="00FE57A9" w:rsidP="004B7397">
      <w:pPr>
        <w:spacing w:before="480" w:after="240"/>
        <w:rPr>
          <w:rFonts w:ascii="Arial" w:hAnsi="Arial"/>
          <w:sz w:val="21"/>
        </w:rPr>
      </w:pPr>
      <w:bookmarkStart w:id="0" w:name="_Toc58996134"/>
      <w:r w:rsidRPr="00420FB4">
        <w:rPr>
          <w:rFonts w:ascii="Arial" w:hAnsi="Arial"/>
          <w:sz w:val="21"/>
        </w:rPr>
        <w:lastRenderedPageBreak/>
        <w:t xml:space="preserve">Certain words are used with the specific meanings set out </w:t>
      </w:r>
      <w:r w:rsidRPr="00420FB4">
        <w:rPr>
          <w:rFonts w:ascii="Arial" w:hAnsi="Arial"/>
          <w:sz w:val="21"/>
        </w:rPr>
        <w:fldChar w:fldCharType="begin"/>
      </w:r>
      <w:r w:rsidRPr="00420FB4">
        <w:rPr>
          <w:rFonts w:ascii="Arial" w:hAnsi="Arial"/>
          <w:sz w:val="21"/>
        </w:rPr>
        <w:instrText xml:space="preserve"> PAGEREF Specialmeanings \p \h </w:instrText>
      </w:r>
      <w:r w:rsidRPr="00420FB4">
        <w:rPr>
          <w:rFonts w:ascii="Arial" w:hAnsi="Arial"/>
          <w:sz w:val="21"/>
        </w:rPr>
      </w:r>
      <w:r w:rsidRPr="00420FB4">
        <w:rPr>
          <w:rFonts w:ascii="Arial" w:hAnsi="Arial"/>
          <w:sz w:val="21"/>
        </w:rPr>
        <w:fldChar w:fldCharType="separate"/>
      </w:r>
      <w:r w:rsidR="00C32F45">
        <w:rPr>
          <w:rFonts w:ascii="Arial" w:hAnsi="Arial"/>
          <w:noProof/>
          <w:sz w:val="21"/>
        </w:rPr>
        <w:t>on page 67</w:t>
      </w:r>
      <w:r w:rsidRPr="00420FB4">
        <w:rPr>
          <w:rFonts w:ascii="Arial" w:hAnsi="Arial"/>
          <w:sz w:val="21"/>
        </w:rPr>
        <w:fldChar w:fldCharType="end"/>
      </w:r>
      <w:r w:rsidRPr="00420FB4">
        <w:rPr>
          <w:rFonts w:ascii="Arial" w:hAnsi="Arial"/>
          <w:sz w:val="21"/>
        </w:rPr>
        <w:t xml:space="preserve"> or in the </w:t>
      </w:r>
      <w:hyperlink r:id="rId16" w:history="1">
        <w:r w:rsidRPr="00420FB4">
          <w:rPr>
            <w:rStyle w:val="Hyperlink"/>
            <w:rFonts w:ascii="Arial" w:hAnsi="Arial"/>
            <w:sz w:val="21"/>
          </w:rPr>
          <w:t>General Terms of Our Customer Terms</w:t>
        </w:r>
      </w:hyperlink>
      <w:r w:rsidRPr="00420FB4">
        <w:rPr>
          <w:rFonts w:ascii="Arial" w:hAnsi="Arial"/>
          <w:sz w:val="21"/>
        </w:rPr>
        <w:t>.</w:t>
      </w:r>
    </w:p>
    <w:p w14:paraId="3F155EE3" w14:textId="77777777" w:rsidR="00FE57A9" w:rsidRPr="00420FB4" w:rsidRDefault="00FE57A9" w:rsidP="00FE57A9">
      <w:pPr>
        <w:pStyle w:val="Heading1"/>
      </w:pPr>
      <w:bookmarkStart w:id="1" w:name="_Toc50544120"/>
      <w:bookmarkStart w:id="2" w:name="_Toc52200888"/>
      <w:bookmarkStart w:id="3" w:name="_Toc58996120"/>
      <w:bookmarkStart w:id="4" w:name="_Toc61254548"/>
      <w:bookmarkStart w:id="5" w:name="_Toc63668359"/>
      <w:bookmarkStart w:id="6" w:name="_Toc66093898"/>
      <w:bookmarkStart w:id="7" w:name="_Toc230594835"/>
      <w:bookmarkStart w:id="8" w:name="_Toc154579415"/>
      <w:bookmarkStart w:id="9" w:name="_Toc58996135"/>
      <w:bookmarkStart w:id="10" w:name="_Toc66856853"/>
      <w:bookmarkStart w:id="11" w:name="_Toc66857437"/>
      <w:bookmarkEnd w:id="0"/>
      <w:r w:rsidRPr="00420FB4">
        <w:t>About the Managed WAN section</w:t>
      </w:r>
      <w:bookmarkEnd w:id="1"/>
      <w:bookmarkEnd w:id="2"/>
      <w:bookmarkEnd w:id="3"/>
      <w:bookmarkEnd w:id="4"/>
      <w:bookmarkEnd w:id="5"/>
      <w:bookmarkEnd w:id="6"/>
      <w:bookmarkEnd w:id="7"/>
      <w:bookmarkEnd w:id="8"/>
    </w:p>
    <w:p w14:paraId="31E60BA6" w14:textId="77777777" w:rsidR="00FE57A9" w:rsidRPr="00420FB4" w:rsidRDefault="00FE57A9" w:rsidP="00FE57A9">
      <w:pPr>
        <w:pStyle w:val="Indent1"/>
      </w:pPr>
      <w:bookmarkStart w:id="12" w:name="_Toc50544121"/>
      <w:bookmarkStart w:id="13" w:name="_Toc52200889"/>
      <w:bookmarkStart w:id="14" w:name="_Toc58996121"/>
      <w:bookmarkStart w:id="15" w:name="_Toc61254549"/>
      <w:bookmarkStart w:id="16" w:name="_Toc63668360"/>
      <w:bookmarkStart w:id="17" w:name="_Toc66093899"/>
      <w:bookmarkStart w:id="18" w:name="_Toc230594836"/>
      <w:bookmarkStart w:id="19" w:name="_Toc154579416"/>
      <w:r w:rsidRPr="00420FB4">
        <w:t>Our Customer Term</w:t>
      </w:r>
      <w:bookmarkEnd w:id="12"/>
      <w:bookmarkEnd w:id="13"/>
      <w:bookmarkEnd w:id="14"/>
      <w:bookmarkEnd w:id="15"/>
      <w:bookmarkEnd w:id="16"/>
      <w:r w:rsidRPr="00420FB4">
        <w:t>s</w:t>
      </w:r>
      <w:bookmarkEnd w:id="17"/>
      <w:bookmarkEnd w:id="18"/>
      <w:bookmarkEnd w:id="19"/>
    </w:p>
    <w:p w14:paraId="6159A955" w14:textId="77777777" w:rsidR="00FE57A9" w:rsidRPr="00420FB4" w:rsidRDefault="00FE57A9" w:rsidP="00FE57A9">
      <w:pPr>
        <w:pStyle w:val="Heading2"/>
      </w:pPr>
      <w:r w:rsidRPr="00420FB4">
        <w:t>This is the Managed WAN section of Our Customer Terms.</w:t>
      </w:r>
    </w:p>
    <w:p w14:paraId="47C20D67" w14:textId="77777777" w:rsidR="00FE57A9" w:rsidRPr="00420FB4" w:rsidRDefault="00FE57A9" w:rsidP="00FE57A9">
      <w:pPr>
        <w:pStyle w:val="Heading2"/>
        <w:tabs>
          <w:tab w:val="clear" w:pos="737"/>
          <w:tab w:val="num" w:pos="0"/>
        </w:tabs>
      </w:pPr>
      <w:bookmarkStart w:id="20" w:name="_Toc50544122"/>
      <w:bookmarkStart w:id="21" w:name="_Toc52200890"/>
      <w:bookmarkStart w:id="22" w:name="_Toc58996122"/>
      <w:bookmarkStart w:id="23" w:name="_Toc61254550"/>
      <w:bookmarkStart w:id="24" w:name="_Toc63668361"/>
      <w:bookmarkStart w:id="25" w:name="_Toc66093900"/>
      <w:r w:rsidRPr="00420FB4">
        <w:t>The General Terms of Our Customer Terms apply unless you have entered into a separate agreement with us which</w:t>
      </w:r>
      <w:r w:rsidR="00D81E0C">
        <w:t xml:space="preserve"> excludes the General Terms of O</w:t>
      </w:r>
      <w:r w:rsidRPr="00420FB4">
        <w:t>ur Customer Terms.</w:t>
      </w:r>
    </w:p>
    <w:p w14:paraId="7A88F4FE" w14:textId="77777777" w:rsidR="00FE57A9" w:rsidRPr="00420FB4" w:rsidRDefault="00FE57A9" w:rsidP="00FE57A9">
      <w:pPr>
        <w:pStyle w:val="Indent1"/>
      </w:pPr>
      <w:bookmarkStart w:id="26" w:name="_Toc230594837"/>
      <w:bookmarkStart w:id="27" w:name="_Toc154579417"/>
      <w:r w:rsidRPr="00420FB4">
        <w:t>Inconsistencies</w:t>
      </w:r>
      <w:bookmarkEnd w:id="20"/>
      <w:bookmarkEnd w:id="21"/>
      <w:bookmarkEnd w:id="22"/>
      <w:bookmarkEnd w:id="23"/>
      <w:bookmarkEnd w:id="24"/>
      <w:bookmarkEnd w:id="25"/>
      <w:bookmarkEnd w:id="26"/>
      <w:bookmarkEnd w:id="27"/>
    </w:p>
    <w:p w14:paraId="732BA689" w14:textId="77777777" w:rsidR="00FE57A9" w:rsidRPr="00420FB4" w:rsidRDefault="00FE57A9" w:rsidP="00FE57A9">
      <w:pPr>
        <w:pStyle w:val="Heading2"/>
      </w:pPr>
      <w:r w:rsidRPr="00420FB4">
        <w:t>If the General Terms of Our Customer Terms are inconsistent with something in the Managed WAN section, then the Managed WAN section applies instead of the General Terms, to the extent of the inconsistency.</w:t>
      </w:r>
    </w:p>
    <w:p w14:paraId="6CA0D61F" w14:textId="77777777" w:rsidR="00FE57A9" w:rsidRDefault="00FE57A9" w:rsidP="00FE57A9">
      <w:pPr>
        <w:pStyle w:val="Heading2"/>
      </w:pPr>
      <w:r w:rsidRPr="00420FB4">
        <w:t>If a provision of the Managed WAN section gives us the right to suspend or terminate your service, that right is in addition to our rights to suspend or terminate your service under the General Terms of Our Customer Terms.</w:t>
      </w:r>
    </w:p>
    <w:p w14:paraId="714342F1" w14:textId="77777777" w:rsidR="0098304B" w:rsidRPr="001718C7" w:rsidRDefault="0098304B" w:rsidP="0098304B">
      <w:pPr>
        <w:pStyle w:val="Indent1"/>
      </w:pPr>
      <w:bookmarkStart w:id="28" w:name="_Toc154579418"/>
      <w:r w:rsidRPr="001718C7">
        <w:t>Managed WAN cease sale</w:t>
      </w:r>
      <w:bookmarkEnd w:id="28"/>
    </w:p>
    <w:p w14:paraId="3C6C161B" w14:textId="77777777" w:rsidR="00BE5251" w:rsidRDefault="0098304B" w:rsidP="00BE5251">
      <w:pPr>
        <w:pStyle w:val="Heading2"/>
      </w:pPr>
      <w:bookmarkStart w:id="29" w:name="_Hlk21966321"/>
      <w:r w:rsidRPr="001718C7">
        <w:t xml:space="preserve">On and from </w:t>
      </w:r>
      <w:r>
        <w:t>31 July 2012</w:t>
      </w:r>
      <w:r w:rsidRPr="001718C7">
        <w:t xml:space="preserve">, we no longer sell new </w:t>
      </w:r>
      <w:r>
        <w:t>Managed WAN</w:t>
      </w:r>
      <w:r w:rsidRPr="001718C7">
        <w:t xml:space="preserve"> services</w:t>
      </w:r>
      <w:r>
        <w:t>.</w:t>
      </w:r>
      <w:r w:rsidR="00BE5251" w:rsidRPr="00BE5251">
        <w:t xml:space="preserve"> </w:t>
      </w:r>
    </w:p>
    <w:p w14:paraId="1998DBB5" w14:textId="77777777" w:rsidR="006163EA" w:rsidRPr="00B60A1F" w:rsidRDefault="00FF4120" w:rsidP="00B60A1F">
      <w:pPr>
        <w:pStyle w:val="Heading2"/>
        <w:numPr>
          <w:ilvl w:val="0"/>
          <w:numId w:val="0"/>
        </w:numPr>
        <w:rPr>
          <w:b/>
        </w:rPr>
      </w:pPr>
      <w:bookmarkStart w:id="30" w:name="_Hlk27660273"/>
      <w:bookmarkStart w:id="31" w:name="_Hlk27662387"/>
      <w:r w:rsidRPr="00FF4120">
        <w:rPr>
          <w:b/>
        </w:rPr>
        <w:t>Managed WAN Standard Product Bundle</w:t>
      </w:r>
      <w:r>
        <w:rPr>
          <w:b/>
        </w:rPr>
        <w:t>s</w:t>
      </w:r>
      <w:r w:rsidRPr="00FF4120">
        <w:rPr>
          <w:b/>
        </w:rPr>
        <w:t xml:space="preserve"> </w:t>
      </w:r>
      <w:bookmarkEnd w:id="30"/>
      <w:r w:rsidR="006163EA">
        <w:rPr>
          <w:b/>
        </w:rPr>
        <w:t xml:space="preserve">cease </w:t>
      </w:r>
      <w:proofErr w:type="gramStart"/>
      <w:r w:rsidR="006163EA">
        <w:rPr>
          <w:b/>
        </w:rPr>
        <w:t>sale</w:t>
      </w:r>
      <w:proofErr w:type="gramEnd"/>
    </w:p>
    <w:p w14:paraId="183176B0" w14:textId="77777777" w:rsidR="009B0DE6" w:rsidRDefault="00BE5251" w:rsidP="00BE5251">
      <w:pPr>
        <w:pStyle w:val="Heading2"/>
      </w:pPr>
      <w:r>
        <w:t xml:space="preserve">From 30 June 2020, customers will no longer be able purchase new </w:t>
      </w:r>
      <w:r w:rsidR="00FF4120" w:rsidRPr="00FF4120">
        <w:t>Managed WAN Standard Product Bundle</w:t>
      </w:r>
      <w:r w:rsidR="00FF4120">
        <w:t>s</w:t>
      </w:r>
      <w:bookmarkStart w:id="32" w:name="_Hlk27660321"/>
      <w:r w:rsidR="00FF4120">
        <w:t>, including the</w:t>
      </w:r>
      <w:r w:rsidR="00FF4120" w:rsidRPr="00FF4120">
        <w:t xml:space="preserve"> </w:t>
      </w:r>
      <w:r>
        <w:t xml:space="preserve">MNS Break/Fix and Managed </w:t>
      </w:r>
      <w:r w:rsidR="00FF4120">
        <w:t>service tiers</w:t>
      </w:r>
      <w:bookmarkEnd w:id="32"/>
      <w:r>
        <w:t>.</w:t>
      </w:r>
    </w:p>
    <w:p w14:paraId="3CA2FFCD" w14:textId="77777777" w:rsidR="00FE57A9" w:rsidRPr="00420FB4" w:rsidRDefault="00FE57A9" w:rsidP="00FE57A9">
      <w:pPr>
        <w:pStyle w:val="Heading1"/>
      </w:pPr>
      <w:bookmarkStart w:id="33" w:name="_Toc230594838"/>
      <w:bookmarkStart w:id="34" w:name="_Toc154579419"/>
      <w:bookmarkEnd w:id="29"/>
      <w:bookmarkEnd w:id="31"/>
      <w:r w:rsidRPr="00420FB4">
        <w:t>Managed WAN</w:t>
      </w:r>
      <w:bookmarkEnd w:id="9"/>
      <w:bookmarkEnd w:id="33"/>
      <w:bookmarkEnd w:id="34"/>
    </w:p>
    <w:p w14:paraId="543C2859" w14:textId="77777777" w:rsidR="00FE57A9" w:rsidRPr="00420FB4" w:rsidRDefault="00FE57A9" w:rsidP="00FE57A9">
      <w:pPr>
        <w:pStyle w:val="Indent1"/>
      </w:pPr>
      <w:bookmarkStart w:id="35" w:name="_Toc230594839"/>
      <w:bookmarkStart w:id="36" w:name="_Toc154579420"/>
      <w:r w:rsidRPr="00420FB4">
        <w:t>What is Managed WAN?</w:t>
      </w:r>
      <w:bookmarkEnd w:id="35"/>
      <w:bookmarkEnd w:id="36"/>
    </w:p>
    <w:p w14:paraId="22E4C61C" w14:textId="77777777" w:rsidR="00FE57A9" w:rsidRPr="00420FB4" w:rsidRDefault="00FE57A9" w:rsidP="00FE57A9">
      <w:pPr>
        <w:pStyle w:val="Heading2"/>
      </w:pPr>
      <w:r w:rsidRPr="00420FB4">
        <w:t>Managed WAN is a managed wide area network service that offers an internetworking management and equipment service for your network and equipment (“</w:t>
      </w:r>
      <w:r w:rsidRPr="00420FB4">
        <w:rPr>
          <w:b/>
        </w:rPr>
        <w:t>Managed WAN</w:t>
      </w:r>
      <w:r w:rsidRPr="00420FB4">
        <w:t>”).</w:t>
      </w:r>
    </w:p>
    <w:p w14:paraId="3D90E99A" w14:textId="77777777" w:rsidR="004D71BC" w:rsidRPr="00471AED" w:rsidRDefault="004D71BC" w:rsidP="004D71BC">
      <w:pPr>
        <w:pStyle w:val="Heading2"/>
      </w:pPr>
      <w:r w:rsidRPr="00471AED">
        <w:t>You may acquire your Managed WAN service as:</w:t>
      </w:r>
    </w:p>
    <w:p w14:paraId="7B5E9315" w14:textId="77777777" w:rsidR="004D71BC" w:rsidRPr="00471AED" w:rsidRDefault="004D71BC" w:rsidP="004D71BC">
      <w:pPr>
        <w:pStyle w:val="Heading4"/>
        <w:numPr>
          <w:ilvl w:val="2"/>
          <w:numId w:val="2"/>
        </w:numPr>
        <w:ind w:left="1474" w:hanging="669"/>
      </w:pPr>
      <w:r w:rsidRPr="00471AED">
        <w:t>a Customised Managed WAN Product; or</w:t>
      </w:r>
    </w:p>
    <w:p w14:paraId="763D7A2C" w14:textId="77777777" w:rsidR="004D71BC" w:rsidRPr="00471AED" w:rsidRDefault="004D71BC" w:rsidP="004D71BC">
      <w:pPr>
        <w:pStyle w:val="Heading4"/>
        <w:numPr>
          <w:ilvl w:val="2"/>
          <w:numId w:val="2"/>
        </w:numPr>
        <w:ind w:left="1474" w:hanging="669"/>
      </w:pPr>
      <w:r w:rsidRPr="00471AED">
        <w:lastRenderedPageBreak/>
        <w:t>a Managed WAN Standard Product Bundle.</w:t>
      </w:r>
    </w:p>
    <w:p w14:paraId="2F84D967" w14:textId="77777777" w:rsidR="00FE57A9" w:rsidRDefault="004D71BC" w:rsidP="00FE57A9">
      <w:pPr>
        <w:pStyle w:val="Heading2"/>
      </w:pPr>
      <w:r>
        <w:t xml:space="preserve">A Customised </w:t>
      </w:r>
      <w:r w:rsidR="00FE57A9" w:rsidRPr="00420FB4">
        <w:t xml:space="preserve">Managed WAN </w:t>
      </w:r>
      <w:r>
        <w:t xml:space="preserve">Product </w:t>
      </w:r>
      <w:r w:rsidR="00FE57A9" w:rsidRPr="00420FB4">
        <w:t xml:space="preserve">may include some or </w:t>
      </w:r>
      <w:proofErr w:type="gramStart"/>
      <w:r w:rsidR="00FE57A9" w:rsidRPr="00420FB4">
        <w:t>all of</w:t>
      </w:r>
      <w:proofErr w:type="gramEnd"/>
      <w:r w:rsidR="00FE57A9" w:rsidRPr="00420FB4">
        <w:t xml:space="preserve"> the following (depending on the requirements that you select):</w:t>
      </w:r>
    </w:p>
    <w:p w14:paraId="16952228" w14:textId="77777777" w:rsidR="00486DF1" w:rsidRPr="00F35F92" w:rsidRDefault="00486DF1" w:rsidP="00486DF1">
      <w:pPr>
        <w:pStyle w:val="Heading4"/>
        <w:numPr>
          <w:ilvl w:val="2"/>
          <w:numId w:val="2"/>
        </w:numPr>
        <w:tabs>
          <w:tab w:val="clear" w:pos="360"/>
          <w:tab w:val="num" w:pos="1474"/>
        </w:tabs>
        <w:ind w:left="1474" w:hanging="737"/>
      </w:pPr>
      <w:r w:rsidRPr="00F35F92">
        <w:t xml:space="preserve">network design </w:t>
      </w:r>
      <w:proofErr w:type="gramStart"/>
      <w:r w:rsidRPr="00F35F92">
        <w:t>services;</w:t>
      </w:r>
      <w:proofErr w:type="gramEnd"/>
      <w:r w:rsidRPr="00F35F92">
        <w:t xml:space="preserve"> </w:t>
      </w:r>
    </w:p>
    <w:p w14:paraId="724C14EC" w14:textId="77777777" w:rsidR="00486DF1" w:rsidRPr="00F35F92" w:rsidRDefault="00486DF1" w:rsidP="00486DF1">
      <w:pPr>
        <w:pStyle w:val="Heading4"/>
        <w:numPr>
          <w:ilvl w:val="2"/>
          <w:numId w:val="2"/>
        </w:numPr>
        <w:tabs>
          <w:tab w:val="clear" w:pos="360"/>
          <w:tab w:val="num" w:pos="1474"/>
        </w:tabs>
        <w:ind w:left="1474" w:hanging="737"/>
      </w:pPr>
      <w:r w:rsidRPr="00F35F92">
        <w:t>purchase or rental of equipment (which you can select from a list of the accredited equipment</w:t>
      </w:r>
      <w:proofErr w:type="gramStart"/>
      <w:r w:rsidRPr="00F35F92">
        <w:t>);</w:t>
      </w:r>
      <w:proofErr w:type="gramEnd"/>
      <w:r w:rsidRPr="00F35F92">
        <w:t xml:space="preserve"> </w:t>
      </w:r>
    </w:p>
    <w:p w14:paraId="6BCB8B02" w14:textId="77777777" w:rsidR="00486DF1" w:rsidRPr="00F35F92" w:rsidRDefault="00486DF1" w:rsidP="00486DF1">
      <w:pPr>
        <w:pStyle w:val="Heading4"/>
        <w:numPr>
          <w:ilvl w:val="2"/>
          <w:numId w:val="2"/>
        </w:numPr>
        <w:tabs>
          <w:tab w:val="clear" w:pos="360"/>
          <w:tab w:val="num" w:pos="1474"/>
        </w:tabs>
        <w:ind w:left="1474" w:hanging="737"/>
      </w:pPr>
      <w:r w:rsidRPr="00F35F92">
        <w:t xml:space="preserve">network implementation </w:t>
      </w:r>
      <w:proofErr w:type="gramStart"/>
      <w:r w:rsidRPr="00F35F92">
        <w:t>services;</w:t>
      </w:r>
      <w:proofErr w:type="gramEnd"/>
    </w:p>
    <w:p w14:paraId="7AA0AD81" w14:textId="77777777" w:rsidR="00486DF1" w:rsidRPr="00F35F92" w:rsidRDefault="00486DF1" w:rsidP="00486DF1">
      <w:pPr>
        <w:pStyle w:val="Heading4"/>
        <w:numPr>
          <w:ilvl w:val="2"/>
          <w:numId w:val="2"/>
        </w:numPr>
        <w:tabs>
          <w:tab w:val="clear" w:pos="360"/>
          <w:tab w:val="num" w:pos="1474"/>
        </w:tabs>
        <w:ind w:left="1474" w:hanging="737"/>
      </w:pPr>
      <w:r w:rsidRPr="00F35F92">
        <w:t>network management services, equipment maintenance services (which are optional) and other services; and</w:t>
      </w:r>
    </w:p>
    <w:p w14:paraId="012D2FB8" w14:textId="77777777" w:rsidR="00486DF1" w:rsidRPr="00420FB4" w:rsidRDefault="00486DF1" w:rsidP="00486DF1">
      <w:pPr>
        <w:pStyle w:val="Heading4"/>
        <w:numPr>
          <w:ilvl w:val="2"/>
          <w:numId w:val="2"/>
        </w:numPr>
        <w:tabs>
          <w:tab w:val="clear" w:pos="360"/>
          <w:tab w:val="num" w:pos="1474"/>
        </w:tabs>
        <w:ind w:left="1474" w:hanging="737"/>
      </w:pPr>
      <w:r w:rsidRPr="00F35F92">
        <w:t xml:space="preserve">performance reporting services (which are optional), </w:t>
      </w:r>
    </w:p>
    <w:p w14:paraId="3D8C5114" w14:textId="77777777" w:rsidR="00FE57A9" w:rsidRPr="00420FB4" w:rsidRDefault="004D71BC" w:rsidP="00FE57A9">
      <w:pPr>
        <w:pStyle w:val="SchedH3"/>
        <w:ind w:left="737"/>
      </w:pPr>
      <w:bookmarkStart w:id="37" w:name="_Toc88452953"/>
      <w:bookmarkStart w:id="38" w:name="_Toc58996140"/>
      <w:bookmarkStart w:id="39" w:name="_Toc66093911"/>
      <w:r>
        <w:t xml:space="preserve">and </w:t>
      </w:r>
      <w:proofErr w:type="gramStart"/>
      <w:r w:rsidR="00FE57A9">
        <w:t>all of</w:t>
      </w:r>
      <w:proofErr w:type="gramEnd"/>
      <w:r w:rsidR="00FE57A9">
        <w:t xml:space="preserve"> the above </w:t>
      </w:r>
      <w:r>
        <w:t xml:space="preserve">Customised </w:t>
      </w:r>
      <w:r w:rsidR="00FE57A9">
        <w:t xml:space="preserve">Managed WAN </w:t>
      </w:r>
      <w:r>
        <w:t xml:space="preserve">Product </w:t>
      </w:r>
      <w:r w:rsidR="00FE57A9">
        <w:t>components are detailed below.</w:t>
      </w:r>
    </w:p>
    <w:p w14:paraId="4B0F3EB0" w14:textId="77777777" w:rsidR="00FE57A9" w:rsidRPr="00420FB4" w:rsidRDefault="00FE57A9" w:rsidP="00FE57A9">
      <w:pPr>
        <w:pStyle w:val="Heading2"/>
      </w:pPr>
      <w:r w:rsidRPr="00420FB4">
        <w:t xml:space="preserve">The equipment services component of your </w:t>
      </w:r>
      <w:r w:rsidR="00020987">
        <w:t>Customised</w:t>
      </w:r>
      <w:r w:rsidR="004D71BC">
        <w:t xml:space="preserve"> </w:t>
      </w:r>
      <w:r w:rsidRPr="00420FB4">
        <w:t xml:space="preserve">Managed WAN </w:t>
      </w:r>
      <w:r w:rsidR="004D71BC">
        <w:t xml:space="preserve">Product </w:t>
      </w:r>
      <w:r w:rsidRPr="00420FB4">
        <w:t xml:space="preserve">will be based on the service tier, </w:t>
      </w:r>
      <w:proofErr w:type="gramStart"/>
      <w:r w:rsidRPr="00420FB4">
        <w:t>maintenance</w:t>
      </w:r>
      <w:proofErr w:type="gramEnd"/>
      <w:r w:rsidRPr="00420FB4">
        <w:t xml:space="preserve"> and performance reporting that you select for each device.  To avoid doubt, this means that each device may have a different service tier, maintenance option and performance reporting applied to it.</w:t>
      </w:r>
    </w:p>
    <w:p w14:paraId="22E4C3C0" w14:textId="77777777" w:rsidR="004D71BC" w:rsidRPr="00471AED" w:rsidRDefault="004D71BC" w:rsidP="004D71BC">
      <w:pPr>
        <w:pStyle w:val="Heading2"/>
      </w:pPr>
      <w:r w:rsidRPr="00471AED">
        <w:t xml:space="preserve">A Managed WAN Standard Product Bundle is a bundled Managed WAN service which provides equipment rental, design, installation, </w:t>
      </w:r>
      <w:proofErr w:type="gramStart"/>
      <w:r w:rsidRPr="00471AED">
        <w:t>maintenance</w:t>
      </w:r>
      <w:proofErr w:type="gramEnd"/>
      <w:r w:rsidRPr="00471AED">
        <w:t xml:space="preserve"> and management.  The service tiers available for the Managed WAN Standard Product Bundles and their included and optional components are detailed below.</w:t>
      </w:r>
    </w:p>
    <w:p w14:paraId="3D36601C" w14:textId="77777777" w:rsidR="00FE57A9" w:rsidRPr="00420FB4" w:rsidRDefault="004D71BC" w:rsidP="00FE57A9">
      <w:pPr>
        <w:pStyle w:val="Heading2"/>
      </w:pPr>
      <w:r w:rsidRPr="00471AED">
        <w:t>Certain features outlined in the Managed WAN section of Our Customer Terms may not apply to your equipment if you have selected a service tier that does not include certain features.  To avoid doubt, you should refer to the table in the Service Tiers - Customised Managed WAN Products section or Service Tiers - Managed WAN Standard Product Bundles section below (as applicable) which lists the features that come with or are optional to a particular service tier</w:t>
      </w:r>
      <w:r w:rsidR="00FE57A9" w:rsidRPr="00420FB4">
        <w:t>.</w:t>
      </w:r>
    </w:p>
    <w:p w14:paraId="6A11F753" w14:textId="77777777" w:rsidR="00FE57A9" w:rsidRDefault="00FE57A9" w:rsidP="00FE57A9">
      <w:pPr>
        <w:pStyle w:val="Heading2"/>
      </w:pPr>
      <w:r w:rsidRPr="00420FB4">
        <w:t xml:space="preserve">The charges for your Managed WAN </w:t>
      </w:r>
      <w:r>
        <w:t xml:space="preserve">service </w:t>
      </w:r>
      <w:r w:rsidRPr="00420FB4">
        <w:t>are set out</w:t>
      </w:r>
      <w:r w:rsidR="00CF4A7E">
        <w:t xml:space="preserve"> in the Charges section below.</w:t>
      </w:r>
    </w:p>
    <w:p w14:paraId="4E4A0D3C" w14:textId="77777777" w:rsidR="00C74143" w:rsidRDefault="00C74143" w:rsidP="00C74143">
      <w:pPr>
        <w:pStyle w:val="Heading2"/>
        <w:numPr>
          <w:ilvl w:val="0"/>
          <w:numId w:val="0"/>
        </w:numPr>
      </w:pPr>
    </w:p>
    <w:p w14:paraId="09EA87B9" w14:textId="77777777" w:rsidR="00C74143" w:rsidRPr="00FE23A3" w:rsidRDefault="00C74143" w:rsidP="00C74143">
      <w:pPr>
        <w:pStyle w:val="Indent1"/>
      </w:pPr>
      <w:bookmarkStart w:id="40" w:name="_Toc248569647"/>
      <w:bookmarkStart w:id="41" w:name="_Toc154579421"/>
      <w:r w:rsidRPr="00FE23A3">
        <w:t>WAN Optimisation</w:t>
      </w:r>
      <w:bookmarkEnd w:id="40"/>
      <w:bookmarkEnd w:id="41"/>
    </w:p>
    <w:p w14:paraId="05657E48" w14:textId="77777777" w:rsidR="00C74143" w:rsidRPr="00FE23A3" w:rsidRDefault="00C74143" w:rsidP="00C74143">
      <w:pPr>
        <w:pStyle w:val="Heading2"/>
        <w:widowControl w:val="0"/>
      </w:pPr>
      <w:r w:rsidRPr="00FE23A3">
        <w:t xml:space="preserve">The WAN Optimisation service is a managed service designed to optimise the performance of applications that run over your Wide Area Network (WAN) </w:t>
      </w:r>
      <w:proofErr w:type="gramStart"/>
      <w:r w:rsidRPr="00FE23A3">
        <w:t>through the use of</w:t>
      </w:r>
      <w:proofErr w:type="gramEnd"/>
      <w:r w:rsidRPr="00FE23A3">
        <w:t xml:space="preserve"> the WAN Optimisation equipment.</w:t>
      </w:r>
    </w:p>
    <w:p w14:paraId="21AA3ADE" w14:textId="77777777" w:rsidR="00C74143" w:rsidRDefault="00C74143" w:rsidP="00C74143">
      <w:pPr>
        <w:pStyle w:val="Heading2"/>
        <w:widowControl w:val="0"/>
      </w:pPr>
      <w:r>
        <w:lastRenderedPageBreak/>
        <w:t>There are two available WAN Optimisation solutions:</w:t>
      </w:r>
    </w:p>
    <w:p w14:paraId="1AA11EA8" w14:textId="77777777" w:rsidR="00C74143" w:rsidRDefault="00C74143" w:rsidP="00C74143">
      <w:pPr>
        <w:pStyle w:val="Heading3"/>
        <w:numPr>
          <w:ilvl w:val="2"/>
          <w:numId w:val="2"/>
        </w:numPr>
        <w:tabs>
          <w:tab w:val="clear" w:pos="360"/>
          <w:tab w:val="num" w:pos="1260"/>
        </w:tabs>
        <w:ind w:left="1260" w:hanging="540"/>
      </w:pPr>
      <w:r>
        <w:t>appliance based, where we install a standalone device in your network; and</w:t>
      </w:r>
    </w:p>
    <w:p w14:paraId="3221DBDD" w14:textId="77777777" w:rsidR="00C74143" w:rsidRDefault="00C74143" w:rsidP="00C74143">
      <w:pPr>
        <w:pStyle w:val="Heading3"/>
        <w:numPr>
          <w:ilvl w:val="2"/>
          <w:numId w:val="2"/>
        </w:numPr>
        <w:tabs>
          <w:tab w:val="clear" w:pos="360"/>
          <w:tab w:val="num" w:pos="1260"/>
        </w:tabs>
        <w:ind w:left="1260" w:hanging="540"/>
      </w:pPr>
      <w:r>
        <w:t>module based, which is incorporated within the router.</w:t>
      </w:r>
    </w:p>
    <w:p w14:paraId="57FC760A" w14:textId="77777777" w:rsidR="00C74143" w:rsidRDefault="00C74143" w:rsidP="00C74143">
      <w:pPr>
        <w:pStyle w:val="Heading2"/>
      </w:pPr>
      <w:r>
        <w:t xml:space="preserve">If you select the </w:t>
      </w:r>
      <w:proofErr w:type="gramStart"/>
      <w:r>
        <w:t>appliance based</w:t>
      </w:r>
      <w:proofErr w:type="gramEnd"/>
      <w:r>
        <w:t xml:space="preserve"> solution, you may manage your own router or have us manage it with a Customised Managed WAN Product.  If you select the </w:t>
      </w:r>
      <w:proofErr w:type="gramStart"/>
      <w:r>
        <w:t>module based</w:t>
      </w:r>
      <w:proofErr w:type="gramEnd"/>
      <w:r>
        <w:t xml:space="preserve"> solution, we must manage your router as part of a Customised Managed WAN Product.</w:t>
      </w:r>
    </w:p>
    <w:p w14:paraId="0B4945C9" w14:textId="77777777" w:rsidR="00C74143" w:rsidRDefault="00C74143" w:rsidP="00C74143">
      <w:pPr>
        <w:pStyle w:val="Heading2"/>
      </w:pPr>
      <w:r>
        <w:t>Unless otherwise set out in this section, the Customised Managed WAN Product terms apply to your WAN Optimisation service.</w:t>
      </w:r>
    </w:p>
    <w:p w14:paraId="1506F5EE" w14:textId="77777777" w:rsidR="00C74143" w:rsidRPr="00FE23A3" w:rsidRDefault="00C74143" w:rsidP="00C74143">
      <w:pPr>
        <w:pStyle w:val="Heading2"/>
        <w:widowControl w:val="0"/>
      </w:pPr>
      <w:r w:rsidRPr="00FE23A3">
        <w:t>To apply for the WAN Optimisation service at any given site, you must have:</w:t>
      </w:r>
    </w:p>
    <w:p w14:paraId="471570FF" w14:textId="77777777" w:rsidR="00C74143" w:rsidRPr="00FE23A3" w:rsidRDefault="00C74143" w:rsidP="00C74143">
      <w:pPr>
        <w:pStyle w:val="SchedH3"/>
        <w:numPr>
          <w:ilvl w:val="2"/>
          <w:numId w:val="2"/>
        </w:numPr>
        <w:tabs>
          <w:tab w:val="clear" w:pos="360"/>
          <w:tab w:val="num" w:pos="1260"/>
        </w:tabs>
        <w:ind w:left="1260" w:hanging="540"/>
      </w:pPr>
      <w:r w:rsidRPr="00FE23A3">
        <w:t>a data carriage service with us as set out in the next section; and</w:t>
      </w:r>
    </w:p>
    <w:p w14:paraId="1C9CAFB2" w14:textId="77777777" w:rsidR="00C74143" w:rsidRPr="00FE23A3" w:rsidRDefault="00C74143" w:rsidP="00C74143">
      <w:pPr>
        <w:pStyle w:val="SchedH5"/>
        <w:numPr>
          <w:ilvl w:val="2"/>
          <w:numId w:val="2"/>
        </w:numPr>
        <w:tabs>
          <w:tab w:val="clear" w:pos="360"/>
          <w:tab w:val="num" w:pos="1260"/>
        </w:tabs>
        <w:ind w:left="1260" w:hanging="540"/>
      </w:pPr>
      <w:r w:rsidRPr="00FE23A3">
        <w:t>a managed router which is</w:t>
      </w:r>
      <w:r>
        <w:t xml:space="preserve"> </w:t>
      </w:r>
      <w:r w:rsidRPr="00FE23A3">
        <w:t xml:space="preserve">enabled with Quality of Service (QoS) and have a remote management link (IMS).  </w:t>
      </w:r>
    </w:p>
    <w:p w14:paraId="420CF6F6" w14:textId="77777777" w:rsidR="00C74143" w:rsidRPr="00FE23A3" w:rsidRDefault="00C74143" w:rsidP="00C74143">
      <w:pPr>
        <w:pStyle w:val="Heading2"/>
        <w:widowControl w:val="0"/>
      </w:pPr>
      <w:r w:rsidRPr="00FE23A3">
        <w:t>The WAN Optimisation service is not available if your managed router is managed by a third party.</w:t>
      </w:r>
    </w:p>
    <w:p w14:paraId="066B1728" w14:textId="77777777" w:rsidR="00C74143" w:rsidRPr="00FE23A3" w:rsidRDefault="00C74143" w:rsidP="00C74143">
      <w:pPr>
        <w:pStyle w:val="Heading2"/>
        <w:widowControl w:val="0"/>
      </w:pPr>
      <w:r w:rsidRPr="00FE23A3">
        <w:t>The pricing for your WAN Optimisation service includes the price for the relevant software licences.  If you need to increase the bandwidth of your WAN, then we may need to upgrade the software licence for your service at an additional cost to you.  If you:</w:t>
      </w:r>
    </w:p>
    <w:p w14:paraId="55642090" w14:textId="77777777" w:rsidR="00486DF1" w:rsidRDefault="00C74143" w:rsidP="00486DF1">
      <w:pPr>
        <w:pStyle w:val="SchedH5"/>
        <w:numPr>
          <w:ilvl w:val="2"/>
          <w:numId w:val="36"/>
        </w:numPr>
      </w:pPr>
      <w:r w:rsidRPr="00FE23A3">
        <w:t xml:space="preserve">manage your router, you must notify us </w:t>
      </w:r>
      <w:r w:rsidRPr="007F0512">
        <w:t xml:space="preserve">at least </w:t>
      </w:r>
      <w:r>
        <w:t>30</w:t>
      </w:r>
      <w:r w:rsidRPr="007F0512">
        <w:t xml:space="preserve"> days </w:t>
      </w:r>
      <w:r>
        <w:t>prior to</w:t>
      </w:r>
      <w:r w:rsidRPr="00FE23A3">
        <w:t xml:space="preserve"> any increase in the bandwidth of your WAN.  We will then advise you if any additional </w:t>
      </w:r>
      <w:r>
        <w:t xml:space="preserve">software </w:t>
      </w:r>
      <w:r w:rsidRPr="00FE23A3">
        <w:t>charge</w:t>
      </w:r>
      <w:r>
        <w:t>s</w:t>
      </w:r>
      <w:r w:rsidRPr="00FE23A3">
        <w:t xml:space="preserve"> will apply; or</w:t>
      </w:r>
    </w:p>
    <w:p w14:paraId="7D4215A4" w14:textId="77777777" w:rsidR="00C74143" w:rsidRPr="00420FB4" w:rsidRDefault="00C74143" w:rsidP="00486DF1">
      <w:pPr>
        <w:pStyle w:val="SchedH5"/>
        <w:numPr>
          <w:ilvl w:val="2"/>
          <w:numId w:val="36"/>
        </w:numPr>
      </w:pPr>
      <w:r w:rsidRPr="00FE23A3">
        <w:t xml:space="preserve">have a Managed WAN service, we will tell you of any additional </w:t>
      </w:r>
      <w:r>
        <w:t xml:space="preserve">software </w:t>
      </w:r>
      <w:r w:rsidRPr="00FE23A3">
        <w:t>charges when you apply to increase the bandwidth of your Managed WAN service.</w:t>
      </w:r>
    </w:p>
    <w:p w14:paraId="6B4532E8" w14:textId="77777777" w:rsidR="00FE57A9" w:rsidRPr="00420FB4" w:rsidRDefault="00FE57A9" w:rsidP="00FE57A9">
      <w:pPr>
        <w:pStyle w:val="Heading1"/>
      </w:pPr>
      <w:bookmarkStart w:id="42" w:name="_Toc230594840"/>
      <w:bookmarkStart w:id="43" w:name="_Toc154579422"/>
      <w:r w:rsidRPr="00420FB4">
        <w:t>Service availability and limitations</w:t>
      </w:r>
      <w:bookmarkEnd w:id="42"/>
      <w:bookmarkEnd w:id="43"/>
      <w:r w:rsidRPr="00420FB4">
        <w:t xml:space="preserve"> </w:t>
      </w:r>
      <w:bookmarkEnd w:id="37"/>
    </w:p>
    <w:p w14:paraId="58BED1B6" w14:textId="77777777" w:rsidR="00FE57A9" w:rsidRPr="00420FB4" w:rsidRDefault="00FE57A9" w:rsidP="00FE57A9">
      <w:pPr>
        <w:pStyle w:val="Indent1"/>
      </w:pPr>
      <w:bookmarkStart w:id="44" w:name="_Toc230594841"/>
      <w:bookmarkStart w:id="45" w:name="_Toc154579423"/>
      <w:r w:rsidRPr="00420FB4">
        <w:t>What you need to do</w:t>
      </w:r>
      <w:bookmarkEnd w:id="44"/>
      <w:bookmarkEnd w:id="45"/>
    </w:p>
    <w:p w14:paraId="2B800E75" w14:textId="77777777" w:rsidR="00FE57A9" w:rsidRPr="00420FB4" w:rsidRDefault="00FE57A9" w:rsidP="00FE57A9">
      <w:pPr>
        <w:pStyle w:val="Heading2"/>
      </w:pPr>
      <w:r w:rsidRPr="00420FB4">
        <w:t xml:space="preserve">To get Managed WAN </w:t>
      </w:r>
      <w:r w:rsidR="00D25BC0" w:rsidRPr="00FE23A3">
        <w:t xml:space="preserve">or the WAN Optimisation service </w:t>
      </w:r>
      <w:r w:rsidRPr="00420FB4">
        <w:t xml:space="preserve">you must obtain one of the following access services: ATM, </w:t>
      </w:r>
      <w:r w:rsidRPr="00420FB4">
        <w:rPr>
          <w:iCs/>
        </w:rPr>
        <w:t xml:space="preserve">Dedicated Digital, Digital Data Services, </w:t>
      </w:r>
      <w:r w:rsidRPr="00420FB4">
        <w:t xml:space="preserve">Ethernet MAN, </w:t>
      </w:r>
      <w:r w:rsidRPr="00420FB4">
        <w:rPr>
          <w:iCs/>
        </w:rPr>
        <w:t xml:space="preserve">Frame Relay, </w:t>
      </w:r>
      <w:r w:rsidRPr="00420FB4">
        <w:t>ADSL</w:t>
      </w:r>
      <w:r w:rsidR="0086400F">
        <w:t xml:space="preserve"> IP access</w:t>
      </w:r>
      <w:r w:rsidRPr="00420FB4">
        <w:t xml:space="preserve">, Business DSL, IP MAN, IP WAN, Telstra Internet Direct, </w:t>
      </w:r>
      <w:proofErr w:type="spellStart"/>
      <w:r w:rsidRPr="00420FB4">
        <w:rPr>
          <w:iCs/>
        </w:rPr>
        <w:t>Megalink</w:t>
      </w:r>
      <w:proofErr w:type="spellEnd"/>
      <w:r w:rsidRPr="00420FB4">
        <w:rPr>
          <w:iCs/>
        </w:rPr>
        <w:t xml:space="preserve"> or </w:t>
      </w:r>
      <w:proofErr w:type="spellStart"/>
      <w:r w:rsidR="00CF4A7E">
        <w:t>SkyConnect</w:t>
      </w:r>
      <w:proofErr w:type="spellEnd"/>
      <w:r w:rsidR="00CF4A7E">
        <w:t>.</w:t>
      </w:r>
    </w:p>
    <w:p w14:paraId="6AB76216" w14:textId="77777777" w:rsidR="00FE57A9" w:rsidRPr="00420FB4" w:rsidRDefault="00FE57A9" w:rsidP="00FE57A9">
      <w:pPr>
        <w:pStyle w:val="Heading2"/>
      </w:pPr>
      <w:r w:rsidRPr="00420FB4">
        <w:lastRenderedPageBreak/>
        <w:t xml:space="preserve">You need to provide us with complete network diagrams (including IP addresses and copy of configuration files) for networks that are already </w:t>
      </w:r>
      <w:proofErr w:type="gramStart"/>
      <w:r w:rsidRPr="00420FB4">
        <w:t>installed</w:t>
      </w:r>
      <w:proofErr w:type="gramEnd"/>
      <w:r w:rsidRPr="00420FB4">
        <w:t xml:space="preserve"> and you want us to manage</w:t>
      </w:r>
      <w:r w:rsidR="00C74143">
        <w:t xml:space="preserve"> or optimise</w:t>
      </w:r>
      <w:r w:rsidRPr="00420FB4">
        <w:t xml:space="preserve">.  </w:t>
      </w:r>
      <w:r>
        <w:t>W</w:t>
      </w:r>
      <w:r w:rsidRPr="00420FB4">
        <w:t xml:space="preserve">e cannot manage </w:t>
      </w:r>
      <w:r w:rsidR="00C74143">
        <w:t xml:space="preserve">or optimise </w:t>
      </w:r>
      <w:r w:rsidRPr="00420FB4">
        <w:t xml:space="preserve">all networks that are already </w:t>
      </w:r>
      <w:proofErr w:type="gramStart"/>
      <w:r w:rsidRPr="00420FB4">
        <w:t>installed</w:t>
      </w:r>
      <w:proofErr w:type="gramEnd"/>
      <w:r w:rsidRPr="00420FB4">
        <w:t xml:space="preserve"> and we will notify you of any networks that we are unable to manage</w:t>
      </w:r>
      <w:r w:rsidR="00C74143">
        <w:t xml:space="preserve"> or optimise</w:t>
      </w:r>
      <w:r w:rsidRPr="00420FB4">
        <w:t>.</w:t>
      </w:r>
    </w:p>
    <w:p w14:paraId="183AE00E" w14:textId="77777777" w:rsidR="00FE57A9" w:rsidRPr="00420FB4" w:rsidRDefault="00FE57A9" w:rsidP="00FE57A9">
      <w:pPr>
        <w:pStyle w:val="Indent1"/>
      </w:pPr>
      <w:bookmarkStart w:id="46" w:name="_Toc230594842"/>
      <w:bookmarkStart w:id="47" w:name="_Toc154579424"/>
      <w:r w:rsidRPr="00420FB4">
        <w:t>Network design</w:t>
      </w:r>
      <w:bookmarkEnd w:id="46"/>
      <w:bookmarkEnd w:id="47"/>
      <w:r w:rsidRPr="00420FB4">
        <w:t xml:space="preserve"> </w:t>
      </w:r>
    </w:p>
    <w:p w14:paraId="25B22871" w14:textId="77777777" w:rsidR="00FE57A9" w:rsidRDefault="00C74143" w:rsidP="00FE57A9">
      <w:pPr>
        <w:pStyle w:val="Heading2"/>
      </w:pPr>
      <w:bookmarkStart w:id="48" w:name="_Ref182365695"/>
      <w:r w:rsidRPr="00FE23A3">
        <w:t xml:space="preserve">If you acquire a Managed WAN service, </w:t>
      </w:r>
      <w:r>
        <w:t>w</w:t>
      </w:r>
      <w:r w:rsidR="00FE57A9" w:rsidRPr="00420FB4">
        <w:t xml:space="preserve">e will provide the network design and installation component of your Managed WAN </w:t>
      </w:r>
      <w:r w:rsidR="00FE57A9">
        <w:t xml:space="preserve">service </w:t>
      </w:r>
      <w:proofErr w:type="gramStart"/>
      <w:r w:rsidR="00FE57A9" w:rsidRPr="00420FB4">
        <w:t>on the basis of</w:t>
      </w:r>
      <w:proofErr w:type="gramEnd"/>
      <w:r w:rsidR="00FE57A9" w:rsidRPr="00420FB4">
        <w:t xml:space="preserve"> the network design or business requirements that you provide us (“</w:t>
      </w:r>
      <w:r w:rsidR="00FE57A9" w:rsidRPr="00420FB4">
        <w:rPr>
          <w:b/>
        </w:rPr>
        <w:t>Design</w:t>
      </w:r>
      <w:r w:rsidR="00FE57A9" w:rsidRPr="00420FB4">
        <w:t>”).  We may make any reasonable changes to the Design and if we make any changes, we will</w:t>
      </w:r>
      <w:r w:rsidR="00FE57A9">
        <w:t xml:space="preserve"> give you reasonable notice</w:t>
      </w:r>
      <w:r w:rsidR="00FE57A9" w:rsidRPr="00420FB4">
        <w:t xml:space="preserve"> of these changes prior t</w:t>
      </w:r>
      <w:r w:rsidR="00CF4A7E">
        <w:t>o installation of your network.</w:t>
      </w:r>
      <w:bookmarkEnd w:id="48"/>
    </w:p>
    <w:p w14:paraId="3EC64919" w14:textId="77777777" w:rsidR="00FE57A9" w:rsidRPr="00251A9C" w:rsidRDefault="00FE57A9" w:rsidP="00FE57A9">
      <w:pPr>
        <w:pStyle w:val="Heading2"/>
        <w:rPr>
          <w:iCs/>
          <w:szCs w:val="23"/>
        </w:rPr>
      </w:pPr>
      <w:bookmarkStart w:id="49" w:name="_Ref182365717"/>
      <w:r>
        <w:rPr>
          <w:iCs/>
          <w:szCs w:val="23"/>
        </w:rPr>
        <w:t>At the completion of the network design process,</w:t>
      </w:r>
      <w:r w:rsidRPr="00251A9C">
        <w:rPr>
          <w:iCs/>
          <w:szCs w:val="23"/>
        </w:rPr>
        <w:t xml:space="preserve"> we will provide you with a site schedule which contains the details of your Managed WAN service</w:t>
      </w:r>
      <w:r>
        <w:rPr>
          <w:iCs/>
          <w:szCs w:val="23"/>
        </w:rPr>
        <w:t xml:space="preserve"> based on the Design</w:t>
      </w:r>
      <w:r w:rsidRPr="00251A9C">
        <w:rPr>
          <w:iCs/>
          <w:szCs w:val="23"/>
        </w:rPr>
        <w:t>.  If you request a major network alteration</w:t>
      </w:r>
      <w:r>
        <w:rPr>
          <w:iCs/>
          <w:szCs w:val="23"/>
        </w:rPr>
        <w:t xml:space="preserve"> (described below)</w:t>
      </w:r>
      <w:r w:rsidRPr="00251A9C">
        <w:rPr>
          <w:iCs/>
          <w:szCs w:val="23"/>
        </w:rPr>
        <w:t xml:space="preserve">, we will provide you with an updated site schedule.  </w:t>
      </w:r>
      <w:r>
        <w:rPr>
          <w:iCs/>
          <w:szCs w:val="23"/>
        </w:rPr>
        <w:t>Y</w:t>
      </w:r>
      <w:r w:rsidRPr="004373F5">
        <w:rPr>
          <w:iCs/>
          <w:szCs w:val="23"/>
        </w:rPr>
        <w:t>ou</w:t>
      </w:r>
      <w:r>
        <w:rPr>
          <w:iCs/>
          <w:szCs w:val="23"/>
        </w:rPr>
        <w:t xml:space="preserve"> should</w:t>
      </w:r>
      <w:r w:rsidRPr="004373F5">
        <w:rPr>
          <w:iCs/>
          <w:szCs w:val="23"/>
        </w:rPr>
        <w:t xml:space="preserve"> review any updated site schedules immediately when you receive them.  </w:t>
      </w:r>
      <w:r w:rsidRPr="00251A9C">
        <w:rPr>
          <w:iCs/>
          <w:szCs w:val="23"/>
        </w:rPr>
        <w:t xml:space="preserve">You must tell us within </w:t>
      </w:r>
      <w:r>
        <w:rPr>
          <w:iCs/>
          <w:szCs w:val="23"/>
        </w:rPr>
        <w:t>seven</w:t>
      </w:r>
      <w:r w:rsidRPr="00251A9C">
        <w:rPr>
          <w:iCs/>
          <w:szCs w:val="23"/>
        </w:rPr>
        <w:t xml:space="preserve"> business days of receiving any site schedule if you consider that it does not </w:t>
      </w:r>
      <w:r>
        <w:rPr>
          <w:iCs/>
          <w:szCs w:val="23"/>
        </w:rPr>
        <w:t xml:space="preserve">accurately </w:t>
      </w:r>
      <w:r w:rsidRPr="00251A9C">
        <w:rPr>
          <w:iCs/>
          <w:szCs w:val="23"/>
        </w:rPr>
        <w:t>describe your Managed WAN service, otherwise you will be deemed to have accepted the site schedule as an accurate description of your Managed WAN service</w:t>
      </w:r>
      <w:r>
        <w:rPr>
          <w:iCs/>
          <w:szCs w:val="23"/>
        </w:rPr>
        <w:t>.</w:t>
      </w:r>
      <w:bookmarkEnd w:id="49"/>
      <w:r w:rsidRPr="00251A9C">
        <w:rPr>
          <w:iCs/>
          <w:szCs w:val="23"/>
        </w:rPr>
        <w:t xml:space="preserve"> </w:t>
      </w:r>
    </w:p>
    <w:p w14:paraId="57EF19F3" w14:textId="77777777" w:rsidR="00FE57A9" w:rsidRPr="00420FB4" w:rsidRDefault="00FE57A9" w:rsidP="00FE57A9">
      <w:pPr>
        <w:pStyle w:val="Indent1"/>
      </w:pPr>
      <w:bookmarkStart w:id="50" w:name="_Toc230594843"/>
      <w:bookmarkStart w:id="51" w:name="_Toc154579425"/>
      <w:r w:rsidRPr="00420FB4">
        <w:t>Incompatible equipment</w:t>
      </w:r>
      <w:bookmarkEnd w:id="50"/>
      <w:bookmarkEnd w:id="51"/>
    </w:p>
    <w:p w14:paraId="0AC35F44" w14:textId="77777777" w:rsidR="00FE57A9" w:rsidRPr="00420FB4" w:rsidRDefault="00FE57A9" w:rsidP="00FE57A9">
      <w:pPr>
        <w:pStyle w:val="Heading2"/>
      </w:pPr>
      <w:r w:rsidRPr="00420FB4">
        <w:t xml:space="preserve">We may not provide the equipment services component of </w:t>
      </w:r>
      <w:r w:rsidR="004D71BC" w:rsidRPr="00471AED">
        <w:t xml:space="preserve">a Customised </w:t>
      </w:r>
      <w:r w:rsidRPr="00420FB4">
        <w:t xml:space="preserve">Managed WAN </w:t>
      </w:r>
      <w:r w:rsidR="004D71BC">
        <w:t xml:space="preserve">Product </w:t>
      </w:r>
      <w:r w:rsidR="00C74143" w:rsidRPr="00FE23A3">
        <w:t xml:space="preserve">or a WAN Optimisation service </w:t>
      </w:r>
      <w:r w:rsidRPr="00420FB4">
        <w:t>to you if you have equipment that cannot be supported by us (or a vendor that we use).</w:t>
      </w:r>
    </w:p>
    <w:p w14:paraId="042A5AF8" w14:textId="77777777" w:rsidR="00FE57A9" w:rsidRPr="00420FB4" w:rsidRDefault="00FE57A9" w:rsidP="00FE57A9">
      <w:pPr>
        <w:pStyle w:val="Indent1"/>
      </w:pPr>
      <w:bookmarkStart w:id="52" w:name="_Toc230594844"/>
      <w:bookmarkStart w:id="53" w:name="_Toc154579426"/>
      <w:r w:rsidRPr="00420FB4">
        <w:t xml:space="preserve">No assignment </w:t>
      </w:r>
      <w:r>
        <w:t>or resupply</w:t>
      </w:r>
      <w:bookmarkEnd w:id="52"/>
      <w:bookmarkEnd w:id="53"/>
    </w:p>
    <w:p w14:paraId="67F09676" w14:textId="77777777" w:rsidR="00FE57A9" w:rsidRDefault="00FE57A9" w:rsidP="00FE57A9">
      <w:pPr>
        <w:pStyle w:val="Heading2"/>
      </w:pPr>
      <w:r>
        <w:t xml:space="preserve">Managed WAN </w:t>
      </w:r>
      <w:r w:rsidR="00C74143">
        <w:t>and the</w:t>
      </w:r>
      <w:r w:rsidR="00C74143" w:rsidRPr="00FE23A3">
        <w:t xml:space="preserve"> WAN Optimisation service </w:t>
      </w:r>
      <w:r w:rsidR="00C74143">
        <w:t>are</w:t>
      </w:r>
      <w:r>
        <w:t xml:space="preserve"> not available to Telstra Wholesale customers or for resale.  </w:t>
      </w:r>
      <w:r w:rsidRPr="00420FB4">
        <w:t xml:space="preserve">You cannot assign </w:t>
      </w:r>
      <w:r>
        <w:t xml:space="preserve">or resupply </w:t>
      </w:r>
      <w:r w:rsidRPr="00420FB4">
        <w:t xml:space="preserve">Managed WAN </w:t>
      </w:r>
      <w:r w:rsidR="00C74143" w:rsidRPr="00FE23A3">
        <w:t xml:space="preserve">or </w:t>
      </w:r>
      <w:r w:rsidR="00C74143">
        <w:t>the</w:t>
      </w:r>
      <w:r w:rsidR="00C74143" w:rsidRPr="00FE23A3">
        <w:t xml:space="preserve"> WAN Optimisation service </w:t>
      </w:r>
      <w:r w:rsidRPr="00420FB4">
        <w:t>to a third party.</w:t>
      </w:r>
    </w:p>
    <w:p w14:paraId="13C919D1" w14:textId="77777777" w:rsidR="004D71BC" w:rsidRPr="005464F7" w:rsidRDefault="004D71BC" w:rsidP="004D71BC">
      <w:pPr>
        <w:pStyle w:val="Heading2"/>
        <w:numPr>
          <w:ilvl w:val="0"/>
          <w:numId w:val="0"/>
        </w:numPr>
        <w:ind w:left="720"/>
        <w:rPr>
          <w:rFonts w:ascii="Arial" w:hAnsi="Arial" w:cs="Arial"/>
          <w:b/>
          <w:bCs w:val="0"/>
          <w:sz w:val="21"/>
          <w:szCs w:val="21"/>
        </w:rPr>
      </w:pPr>
      <w:r w:rsidRPr="005464F7">
        <w:rPr>
          <w:rFonts w:ascii="Arial" w:hAnsi="Arial" w:cs="Arial"/>
          <w:b/>
          <w:bCs w:val="0"/>
          <w:sz w:val="21"/>
          <w:szCs w:val="21"/>
        </w:rPr>
        <w:t>Carriage Service Management</w:t>
      </w:r>
    </w:p>
    <w:p w14:paraId="24F01E73" w14:textId="77777777" w:rsidR="004D71BC" w:rsidRPr="00471AED" w:rsidRDefault="004D71BC" w:rsidP="004D71BC">
      <w:pPr>
        <w:pStyle w:val="Heading2"/>
      </w:pPr>
      <w:r w:rsidRPr="005464F7">
        <w:t>Telstra will manage the restoration of your carriage according to the customer select assurance level for the carriage services</w:t>
      </w:r>
      <w:r w:rsidR="00206FA0">
        <w:t>.</w:t>
      </w:r>
    </w:p>
    <w:p w14:paraId="2ACCEC1C" w14:textId="77777777" w:rsidR="00FE57A9" w:rsidRPr="00420FB4" w:rsidRDefault="00FE57A9" w:rsidP="00206FA0">
      <w:pPr>
        <w:pStyle w:val="Heading1"/>
        <w:pBdr>
          <w:top w:val="single" w:sz="4" w:space="2" w:color="auto"/>
        </w:pBdr>
      </w:pPr>
      <w:bookmarkStart w:id="54" w:name="_Toc230594845"/>
      <w:bookmarkStart w:id="55" w:name="_Toc154579427"/>
      <w:r w:rsidRPr="00420FB4">
        <w:lastRenderedPageBreak/>
        <w:t>Service term and termination</w:t>
      </w:r>
      <w:bookmarkEnd w:id="54"/>
      <w:bookmarkEnd w:id="55"/>
    </w:p>
    <w:p w14:paraId="128AA8D8" w14:textId="77777777" w:rsidR="00FE57A9" w:rsidRPr="00420FB4" w:rsidRDefault="00FE57A9" w:rsidP="00FE57A9">
      <w:pPr>
        <w:pStyle w:val="Indent1"/>
      </w:pPr>
      <w:bookmarkStart w:id="56" w:name="_Toc230594846"/>
      <w:bookmarkStart w:id="57" w:name="_Toc154579428"/>
      <w:r w:rsidRPr="00420FB4">
        <w:t xml:space="preserve">Term and your termination rights for network management component </w:t>
      </w:r>
      <w:r w:rsidR="004D71BC" w:rsidRPr="00471AED">
        <w:t>of a Customised Managed WAN Product</w:t>
      </w:r>
      <w:bookmarkEnd w:id="56"/>
      <w:bookmarkEnd w:id="57"/>
    </w:p>
    <w:p w14:paraId="6C7C228F" w14:textId="77777777" w:rsidR="00FE57A9" w:rsidRPr="00420FB4" w:rsidRDefault="004D71BC" w:rsidP="00FE57A9">
      <w:pPr>
        <w:pStyle w:val="Heading2"/>
      </w:pPr>
      <w:r w:rsidRPr="00471AED">
        <w:t xml:space="preserve">The minimum term for the network management component of a Customised Managed WAN Product is 12 months and begins on the date that we install your network.  After expiry of the minimum term, the network management component of your Customised Managed WAN Product service will </w:t>
      </w:r>
      <w:proofErr w:type="gramStart"/>
      <w:r w:rsidRPr="00471AED">
        <w:t>continue on</w:t>
      </w:r>
      <w:proofErr w:type="gramEnd"/>
      <w:r w:rsidRPr="00471AED">
        <w:t xml:space="preserve"> a month-to-month basis until terminated in accordance with our agreement with you</w:t>
      </w:r>
      <w:r w:rsidR="00D81E0C">
        <w:t>.</w:t>
      </w:r>
    </w:p>
    <w:p w14:paraId="7146BBB6" w14:textId="77777777" w:rsidR="00FE57A9" w:rsidRDefault="00FE57A9" w:rsidP="00FE57A9">
      <w:pPr>
        <w:pStyle w:val="Heading2"/>
      </w:pPr>
      <w:r w:rsidRPr="00420FB4">
        <w:t xml:space="preserve">After the expiry of the minimum term of your network management, you may terminate the network management component of </w:t>
      </w:r>
      <w:r w:rsidR="004D71BC" w:rsidRPr="00471AED">
        <w:t xml:space="preserve">your Customised </w:t>
      </w:r>
      <w:r w:rsidRPr="00420FB4">
        <w:t xml:space="preserve">Managed WAN </w:t>
      </w:r>
      <w:r w:rsidR="004D71BC">
        <w:t xml:space="preserve">Product </w:t>
      </w:r>
      <w:r w:rsidRPr="00420FB4">
        <w:t>by givi</w:t>
      </w:r>
      <w:r w:rsidR="00CF4A7E">
        <w:t>ng us 30 days written notice.</w:t>
      </w:r>
    </w:p>
    <w:p w14:paraId="419C2762" w14:textId="77777777" w:rsidR="00C74143" w:rsidRPr="00FE23A3" w:rsidRDefault="00C74143" w:rsidP="00C74143">
      <w:pPr>
        <w:pStyle w:val="Heading2"/>
      </w:pPr>
      <w:r w:rsidRPr="00FE23A3">
        <w:t>If you cancel your access service</w:t>
      </w:r>
      <w:r>
        <w:t xml:space="preserve"> or managed router service</w:t>
      </w:r>
      <w:r w:rsidRPr="00FE23A3">
        <w:t xml:space="preserve">, your WAN Optimisation service will be cancelled and, if you are still within your minimum term, we may charge you an early termination charge.  </w:t>
      </w:r>
    </w:p>
    <w:p w14:paraId="1E9FB498" w14:textId="77777777" w:rsidR="00C74143" w:rsidRPr="00420FB4" w:rsidRDefault="00C74143" w:rsidP="00C74143">
      <w:pPr>
        <w:pStyle w:val="Heading2"/>
      </w:pPr>
      <w:r w:rsidRPr="00FE23A3">
        <w:t>You must notify us immediately if a party (other than you or us) is made responsible for managing your WAN.  If a party (other than you or us) is made responsible for managing your WAN then we may immediately cancel your WAN Optimisation service and, if you are still within your minimum term, charge you an early termination charge</w:t>
      </w:r>
      <w:r>
        <w:t>.</w:t>
      </w:r>
    </w:p>
    <w:p w14:paraId="6FDFE476" w14:textId="77777777" w:rsidR="00FE57A9" w:rsidRPr="00420FB4" w:rsidRDefault="00FE57A9" w:rsidP="00FE57A9">
      <w:pPr>
        <w:pStyle w:val="Indent1"/>
      </w:pPr>
      <w:bookmarkStart w:id="58" w:name="_Toc230594847"/>
      <w:bookmarkStart w:id="59" w:name="_Toc154579429"/>
      <w:r w:rsidRPr="00420FB4">
        <w:t>Term and your termination rights for equipment services component</w:t>
      </w:r>
      <w:r w:rsidR="004D71BC" w:rsidRPr="00471AED">
        <w:t xml:space="preserve"> of a Customised Managed WAN Product</w:t>
      </w:r>
      <w:bookmarkEnd w:id="58"/>
      <w:bookmarkEnd w:id="59"/>
    </w:p>
    <w:p w14:paraId="7B4C7A60" w14:textId="77777777" w:rsidR="00FE57A9" w:rsidRPr="00420FB4" w:rsidRDefault="00FE57A9" w:rsidP="00FE57A9">
      <w:pPr>
        <w:pStyle w:val="Heading2"/>
      </w:pPr>
      <w:r w:rsidRPr="00420FB4">
        <w:t xml:space="preserve">The minimum term for the equipment services component of </w:t>
      </w:r>
      <w:r w:rsidR="004D71BC" w:rsidRPr="00471AED">
        <w:t xml:space="preserve">a Customised </w:t>
      </w:r>
      <w:r w:rsidRPr="00420FB4">
        <w:t>Managed WAN</w:t>
      </w:r>
      <w:r w:rsidR="004D71BC">
        <w:t xml:space="preserve"> Product</w:t>
      </w:r>
      <w:r w:rsidRPr="00420FB4">
        <w:t xml:space="preserve"> is 12 months for each device and begins on the date that we start providing you with equipment services for that device.</w:t>
      </w:r>
    </w:p>
    <w:p w14:paraId="3FFFAA4A" w14:textId="77777777" w:rsidR="00FE57A9" w:rsidRPr="00420FB4" w:rsidRDefault="00FE57A9" w:rsidP="00FE57A9">
      <w:pPr>
        <w:pStyle w:val="Heading2"/>
      </w:pPr>
      <w:r w:rsidRPr="00420FB4">
        <w:t xml:space="preserve">To avoid doubt, the minimum term for the equipment services component of </w:t>
      </w:r>
      <w:r w:rsidR="004D71BC" w:rsidRPr="00471AED">
        <w:t xml:space="preserve">a Customised </w:t>
      </w:r>
      <w:r w:rsidRPr="00420FB4">
        <w:t xml:space="preserve">Managed WAN </w:t>
      </w:r>
      <w:r w:rsidR="004D71BC">
        <w:t xml:space="preserve">Product </w:t>
      </w:r>
      <w:r w:rsidRPr="00420FB4">
        <w:t xml:space="preserve">applies to each device in your network.  </w:t>
      </w:r>
    </w:p>
    <w:p w14:paraId="4E34A4A3" w14:textId="77777777" w:rsidR="00FE57A9" w:rsidRPr="00420FB4" w:rsidRDefault="00FE57A9" w:rsidP="00FE57A9">
      <w:pPr>
        <w:pStyle w:val="Heading2"/>
      </w:pPr>
      <w:r w:rsidRPr="00420FB4">
        <w:t xml:space="preserve">After the expiry of the minimum term of your equipment services for a device, you may terminate the equipment services for a device by giving us 30 days’ written notice.  Termination of the equipment services for one device will not affect the equipment services component of </w:t>
      </w:r>
      <w:r w:rsidR="004D71BC" w:rsidRPr="00471AED">
        <w:t xml:space="preserve">your Customised </w:t>
      </w:r>
      <w:r w:rsidRPr="00420FB4">
        <w:t>Mana</w:t>
      </w:r>
      <w:r w:rsidR="00CF4A7E">
        <w:t xml:space="preserve">ged WAN </w:t>
      </w:r>
      <w:r w:rsidR="004D71BC">
        <w:t xml:space="preserve">Product </w:t>
      </w:r>
      <w:r w:rsidR="00CF4A7E">
        <w:t>for any other device.</w:t>
      </w:r>
    </w:p>
    <w:p w14:paraId="549CCD31" w14:textId="77777777" w:rsidR="00FE57A9" w:rsidRPr="00420FB4" w:rsidRDefault="00FE57A9" w:rsidP="00FE57A9">
      <w:pPr>
        <w:pStyle w:val="Indent1"/>
      </w:pPr>
      <w:bookmarkStart w:id="60" w:name="_Toc230594848"/>
      <w:bookmarkStart w:id="61" w:name="_Toc154579430"/>
      <w:r w:rsidRPr="00420FB4">
        <w:lastRenderedPageBreak/>
        <w:t>Term and your termination rights for rental equipment</w:t>
      </w:r>
      <w:r w:rsidR="004D71BC" w:rsidRPr="00471AED">
        <w:t xml:space="preserve"> if you have a Customised Managed WAN Product</w:t>
      </w:r>
      <w:bookmarkEnd w:id="60"/>
      <w:bookmarkEnd w:id="61"/>
    </w:p>
    <w:p w14:paraId="1E78B1AF" w14:textId="77777777" w:rsidR="00FE57A9" w:rsidRPr="00420FB4" w:rsidRDefault="004D71BC" w:rsidP="00FE57A9">
      <w:pPr>
        <w:pStyle w:val="Heading2"/>
      </w:pPr>
      <w:r w:rsidRPr="00471AED">
        <w:t xml:space="preserve">If you have a Customised Managed WAN Product, </w:t>
      </w:r>
      <w:r>
        <w:t>t</w:t>
      </w:r>
      <w:r w:rsidR="00FE57A9" w:rsidRPr="00420FB4">
        <w:t>he term for rental equipment must be the same as the network management term, however the maximum term for rental equipment is 36 months.</w:t>
      </w:r>
    </w:p>
    <w:p w14:paraId="17455B19" w14:textId="77777777" w:rsidR="00FE57A9" w:rsidRPr="00420FB4" w:rsidRDefault="00FE57A9" w:rsidP="00FE57A9">
      <w:pPr>
        <w:pStyle w:val="Heading2"/>
      </w:pPr>
      <w:r w:rsidRPr="00420FB4">
        <w:t xml:space="preserve">You may terminate the rental of equipment by giving us </w:t>
      </w:r>
      <w:r>
        <w:t>30 days’</w:t>
      </w:r>
      <w:r w:rsidRPr="00420FB4">
        <w:t xml:space="preserve"> written notice, however, you may have to pay us an early termin</w:t>
      </w:r>
      <w:r w:rsidR="00CF4A7E">
        <w:t>ation charge as set out below.</w:t>
      </w:r>
    </w:p>
    <w:p w14:paraId="5AC47D5C" w14:textId="77777777" w:rsidR="00FE57A9" w:rsidRPr="00420FB4" w:rsidRDefault="00FE57A9" w:rsidP="00FE57A9">
      <w:pPr>
        <w:pStyle w:val="Heading2"/>
      </w:pPr>
      <w:r w:rsidRPr="00420FB4">
        <w:t>After the expiry of the minimum term of your equipment services, you may:</w:t>
      </w:r>
    </w:p>
    <w:p w14:paraId="3F0A23DD" w14:textId="77777777" w:rsidR="00FE57A9" w:rsidRPr="00420FB4" w:rsidRDefault="00FE57A9" w:rsidP="00FE57A9">
      <w:pPr>
        <w:pStyle w:val="Heading4"/>
        <w:numPr>
          <w:ilvl w:val="2"/>
          <w:numId w:val="2"/>
        </w:numPr>
        <w:ind w:left="1474" w:hanging="669"/>
      </w:pPr>
      <w:r w:rsidRPr="00420FB4">
        <w:t>continue to lease the equipment from us; or</w:t>
      </w:r>
    </w:p>
    <w:p w14:paraId="030EAF47" w14:textId="77777777" w:rsidR="00FE57A9" w:rsidRPr="00420FB4" w:rsidRDefault="00FE57A9" w:rsidP="00FE57A9">
      <w:pPr>
        <w:pStyle w:val="Heading4"/>
        <w:numPr>
          <w:ilvl w:val="2"/>
          <w:numId w:val="2"/>
        </w:numPr>
        <w:ind w:left="1474" w:hanging="669"/>
      </w:pPr>
      <w:r w:rsidRPr="00420FB4">
        <w:t xml:space="preserve">return the equipment to us; or </w:t>
      </w:r>
    </w:p>
    <w:p w14:paraId="6566F009" w14:textId="77777777" w:rsidR="00FE57A9" w:rsidRPr="00420FB4" w:rsidRDefault="00FE57A9" w:rsidP="00FE57A9">
      <w:pPr>
        <w:pStyle w:val="Heading4"/>
        <w:numPr>
          <w:ilvl w:val="2"/>
          <w:numId w:val="2"/>
        </w:numPr>
        <w:ind w:left="1474" w:hanging="669"/>
      </w:pPr>
      <w:r w:rsidRPr="00420FB4">
        <w:t xml:space="preserve">buy the equipment (at a price to be agreed). </w:t>
      </w:r>
    </w:p>
    <w:p w14:paraId="391380C9" w14:textId="77777777" w:rsidR="004D71BC" w:rsidRPr="00471AED" w:rsidRDefault="004D71BC" w:rsidP="004D71BC">
      <w:pPr>
        <w:pStyle w:val="Indent1"/>
      </w:pPr>
      <w:bookmarkStart w:id="62" w:name="_Toc174852705"/>
      <w:bookmarkStart w:id="63" w:name="_Toc230594849"/>
      <w:bookmarkStart w:id="64" w:name="_Toc154579431"/>
      <w:r w:rsidRPr="00471AED">
        <w:t>Term and your termination rights for a Managed WAN Standard Product Bundle</w:t>
      </w:r>
      <w:bookmarkEnd w:id="62"/>
      <w:bookmarkEnd w:id="63"/>
      <w:bookmarkEnd w:id="64"/>
    </w:p>
    <w:p w14:paraId="3C405EA2" w14:textId="77777777" w:rsidR="004D71BC" w:rsidRPr="00471AED" w:rsidRDefault="004D71BC" w:rsidP="004D71BC">
      <w:pPr>
        <w:pStyle w:val="Heading2"/>
      </w:pPr>
      <w:r w:rsidRPr="00471AED">
        <w:t xml:space="preserve">You may select 1 year, 2 years or 3 years as the service term for your Managed WAN Standard Product Bundle.  Your selected service term begins on the date we complete installation of your Managed WAN service.  After expiry of your selected service term, your Managed WAN Standard Product Bundle will </w:t>
      </w:r>
      <w:proofErr w:type="gramStart"/>
      <w:r w:rsidRPr="00471AED">
        <w:t>continue on</w:t>
      </w:r>
      <w:proofErr w:type="gramEnd"/>
      <w:r w:rsidRPr="00471AED">
        <w:t xml:space="preserve"> a month-to-month basis until terminated in accordance with our agreement with you.</w:t>
      </w:r>
    </w:p>
    <w:p w14:paraId="0C7B4EDC" w14:textId="77777777" w:rsidR="004D71BC" w:rsidRPr="00471AED" w:rsidRDefault="004D71BC" w:rsidP="004D71BC">
      <w:pPr>
        <w:pStyle w:val="Heading2"/>
      </w:pPr>
      <w:r w:rsidRPr="00471AED">
        <w:t>You may terminate your Managed WAN Standard Product Bundle by giving us 30 days’ written notice, however, you may have to pay us an early termination charge as set out below.</w:t>
      </w:r>
    </w:p>
    <w:p w14:paraId="718D17E0" w14:textId="77777777" w:rsidR="004D71BC" w:rsidRPr="00471AED" w:rsidRDefault="004D71BC" w:rsidP="004D71BC">
      <w:pPr>
        <w:pStyle w:val="Indent1"/>
      </w:pPr>
      <w:bookmarkStart w:id="65" w:name="_Toc174852706"/>
      <w:bookmarkStart w:id="66" w:name="_Toc230594850"/>
      <w:bookmarkStart w:id="67" w:name="_Toc154579432"/>
      <w:r w:rsidRPr="00471AED">
        <w:t>Termination of your access service</w:t>
      </w:r>
      <w:bookmarkEnd w:id="65"/>
      <w:bookmarkEnd w:id="66"/>
      <w:bookmarkEnd w:id="67"/>
    </w:p>
    <w:p w14:paraId="4CD9D0EE" w14:textId="77777777" w:rsidR="004D71BC" w:rsidRPr="00471AED" w:rsidRDefault="004D71BC" w:rsidP="004D71BC">
      <w:pPr>
        <w:pStyle w:val="Heading2"/>
      </w:pPr>
      <w:r w:rsidRPr="00471AED">
        <w:t>If you wish to terminate your access service (for example, BDSL, ATM, Frame Relay etc.) you must provide notice to us that complies with the notice requirements under your agreement with us for that access service.</w:t>
      </w:r>
    </w:p>
    <w:p w14:paraId="5B310B4F" w14:textId="77777777" w:rsidR="00FE57A9" w:rsidRPr="00420FB4" w:rsidRDefault="00FE57A9" w:rsidP="00FE57A9">
      <w:pPr>
        <w:pStyle w:val="Indent1"/>
      </w:pPr>
      <w:bookmarkStart w:id="68" w:name="_Toc230594851"/>
      <w:bookmarkStart w:id="69" w:name="_Toc154579433"/>
      <w:r w:rsidRPr="00420FB4">
        <w:t xml:space="preserve">Our termination </w:t>
      </w:r>
      <w:proofErr w:type="gramStart"/>
      <w:r w:rsidRPr="00420FB4">
        <w:t>rights</w:t>
      </w:r>
      <w:bookmarkEnd w:id="68"/>
      <w:bookmarkEnd w:id="69"/>
      <w:proofErr w:type="gramEnd"/>
    </w:p>
    <w:p w14:paraId="038BAF2B" w14:textId="77777777" w:rsidR="00FE57A9" w:rsidRPr="00420FB4" w:rsidRDefault="004D71BC" w:rsidP="00FE57A9">
      <w:pPr>
        <w:pStyle w:val="Heading2"/>
      </w:pPr>
      <w:r w:rsidRPr="00471AED">
        <w:t>We may terminate your Managed WAN Standard Product Bundle</w:t>
      </w:r>
      <w:r w:rsidR="00CB3AD7" w:rsidRPr="00FE23A3">
        <w:t xml:space="preserve">, your WAN Optimisation </w:t>
      </w:r>
      <w:proofErr w:type="gramStart"/>
      <w:r w:rsidR="00CB3AD7" w:rsidRPr="00FE23A3">
        <w:t>service</w:t>
      </w:r>
      <w:proofErr w:type="gramEnd"/>
      <w:r w:rsidRPr="00471AED">
        <w:t xml:space="preserve"> or any component of your Customised Managed WAN Product (as applicable) as a result of you causing a defect or incident through accidental damage, improper or negligent use of the equipment or the network.  Even though we have the right to terminate your Customised Managed WAN Product in its entirety, if we terminate one component of your Customised Managed WAN Product (for example, the equipment </w:t>
      </w:r>
      <w:r w:rsidRPr="00471AED">
        <w:lastRenderedPageBreak/>
        <w:t>rental or the equipment service for a device), the other components of your Customised Managed WAN Product will not be affected</w:t>
      </w:r>
      <w:r w:rsidR="00CF4A7E">
        <w:t>.</w:t>
      </w:r>
    </w:p>
    <w:p w14:paraId="20CBB374" w14:textId="77777777" w:rsidR="00FE57A9" w:rsidRPr="00420FB4" w:rsidRDefault="004D71BC" w:rsidP="00FE57A9">
      <w:pPr>
        <w:pStyle w:val="Heading2"/>
      </w:pPr>
      <w:r w:rsidRPr="00471AED">
        <w:t>If you have a Customised Managed WAN Product, w</w:t>
      </w:r>
      <w:r>
        <w:t xml:space="preserve">e </w:t>
      </w:r>
      <w:r w:rsidR="00FE57A9" w:rsidRPr="00420FB4">
        <w:t xml:space="preserve">may terminate your Managed WAN </w:t>
      </w:r>
      <w:r w:rsidR="00FE57A9">
        <w:t xml:space="preserve">service </w:t>
      </w:r>
      <w:r w:rsidR="00FE57A9" w:rsidRPr="00420FB4">
        <w:t xml:space="preserve">on a device by giving you </w:t>
      </w:r>
      <w:r w:rsidR="00FE57A9">
        <w:t>reasonable</w:t>
      </w:r>
      <w:r w:rsidR="00FE57A9" w:rsidRPr="00420FB4">
        <w:t xml:space="preserve"> written notice</w:t>
      </w:r>
      <w:r w:rsidR="00FE57A9">
        <w:t xml:space="preserve"> (but at least 30 days) </w:t>
      </w:r>
      <w:proofErr w:type="gramStart"/>
      <w:r w:rsidR="00FE57A9">
        <w:t>beforehand,</w:t>
      </w:r>
      <w:r w:rsidR="00FE57A9" w:rsidRPr="00420FB4">
        <w:t xml:space="preserve"> if</w:t>
      </w:r>
      <w:proofErr w:type="gramEnd"/>
      <w:r w:rsidR="00FE57A9" w:rsidRPr="00420FB4">
        <w:t xml:space="preserve"> we are no longer able to p</w:t>
      </w:r>
      <w:r w:rsidR="00CF4A7E">
        <w:t>rovide support for that device.</w:t>
      </w:r>
    </w:p>
    <w:p w14:paraId="41B030C6" w14:textId="77777777" w:rsidR="004D71BC" w:rsidRPr="00471AED" w:rsidRDefault="004D71BC" w:rsidP="004D71BC">
      <w:pPr>
        <w:pStyle w:val="Heading2"/>
      </w:pPr>
      <w:bookmarkStart w:id="70" w:name="_If_you_have"/>
      <w:bookmarkEnd w:id="70"/>
      <w:r w:rsidRPr="00471AED">
        <w:t xml:space="preserve">If you have a Managed WAN Standard Product Bundle, we may terminate your Managed WAN service after the expiry of your selected service term by giving you reasonable written notice (but at least 30 days) </w:t>
      </w:r>
      <w:proofErr w:type="gramStart"/>
      <w:r w:rsidRPr="00471AED">
        <w:t>beforehand, if</w:t>
      </w:r>
      <w:proofErr w:type="gramEnd"/>
      <w:r w:rsidRPr="00471AED">
        <w:t xml:space="preserve"> we are no longer able to provide support for the applicable rental equipment.</w:t>
      </w:r>
    </w:p>
    <w:p w14:paraId="1F4BE849" w14:textId="77777777" w:rsidR="00FE57A9" w:rsidRPr="00420FB4" w:rsidRDefault="00FE57A9" w:rsidP="00FE57A9">
      <w:pPr>
        <w:pStyle w:val="Indent1"/>
      </w:pPr>
      <w:bookmarkStart w:id="71" w:name="_Toc230594852"/>
      <w:bookmarkStart w:id="72" w:name="_Toc154579434"/>
      <w:r w:rsidRPr="00420FB4">
        <w:t xml:space="preserve">Consequences of early termination and early termination charges </w:t>
      </w:r>
      <w:r w:rsidR="004D71BC" w:rsidRPr="00471AED">
        <w:t>for Customised Managed WAN Products</w:t>
      </w:r>
      <w:bookmarkEnd w:id="71"/>
      <w:bookmarkEnd w:id="72"/>
    </w:p>
    <w:p w14:paraId="3E1AEF84" w14:textId="77777777" w:rsidR="00FE57A9" w:rsidRPr="00420FB4" w:rsidRDefault="00FE57A9" w:rsidP="00FE57A9">
      <w:pPr>
        <w:pStyle w:val="Heading2"/>
      </w:pPr>
      <w:r w:rsidRPr="00420FB4">
        <w:t xml:space="preserve">If </w:t>
      </w:r>
      <w:r w:rsidR="004D71BC" w:rsidRPr="00471AED">
        <w:t xml:space="preserve">you have a Customised Managed WAN Product and </w:t>
      </w:r>
      <w:r w:rsidRPr="00420FB4">
        <w:t xml:space="preserve">you terminate the equipment services component of your Managed WAN </w:t>
      </w:r>
      <w:r>
        <w:t xml:space="preserve">service </w:t>
      </w:r>
      <w:r w:rsidRPr="00420FB4">
        <w:t xml:space="preserve">before the commissioning of the equipment at one or more sites (or we terminate the equipment services component of your Managed WAN </w:t>
      </w:r>
      <w:r>
        <w:t xml:space="preserve">service </w:t>
      </w:r>
      <w:r w:rsidRPr="00420FB4">
        <w:t>as a result of your</w:t>
      </w:r>
      <w:r>
        <w:t xml:space="preserve"> material</w:t>
      </w:r>
      <w:r w:rsidRPr="00420FB4">
        <w:t xml:space="preserve"> breach), and we have already ordered the equipment, you may be required to pay for the equipment that has been ordered for you.  If this happens, you will be entitled to </w:t>
      </w:r>
      <w:r>
        <w:t xml:space="preserve">keep </w:t>
      </w:r>
      <w:r w:rsidRPr="00420FB4">
        <w:t>the equ</w:t>
      </w:r>
      <w:r w:rsidR="00CF4A7E">
        <w:t>ipment that you have paid for.</w:t>
      </w:r>
    </w:p>
    <w:p w14:paraId="2A63813B" w14:textId="77777777" w:rsidR="00FE57A9" w:rsidRDefault="004D71BC" w:rsidP="00FE57A9">
      <w:pPr>
        <w:pStyle w:val="Heading2"/>
      </w:pPr>
      <w:r w:rsidRPr="00471AED">
        <w:t>If you have a Customised Managed WAN Product and</w:t>
      </w:r>
      <w:r>
        <w:t xml:space="preserve"> </w:t>
      </w:r>
      <w:r w:rsidR="00FE57A9" w:rsidRPr="00420FB4">
        <w:t xml:space="preserve">you terminate any component of your Managed WAN </w:t>
      </w:r>
      <w:r w:rsidR="00FE57A9">
        <w:t xml:space="preserve">service </w:t>
      </w:r>
      <w:r w:rsidR="00FE57A9" w:rsidRPr="00420FB4">
        <w:t xml:space="preserve">(or we terminate a component of your Managed WAN </w:t>
      </w:r>
      <w:r w:rsidR="00FE57A9">
        <w:t xml:space="preserve">service </w:t>
      </w:r>
      <w:proofErr w:type="gramStart"/>
      <w:r w:rsidR="00FE57A9" w:rsidRPr="00420FB4">
        <w:t>as a result of</w:t>
      </w:r>
      <w:proofErr w:type="gramEnd"/>
      <w:r w:rsidR="00FE57A9" w:rsidRPr="00420FB4">
        <w:t xml:space="preserve"> your </w:t>
      </w:r>
      <w:r w:rsidR="00FE57A9">
        <w:t xml:space="preserve">material </w:t>
      </w:r>
      <w:r w:rsidR="00FE57A9" w:rsidRPr="00420FB4">
        <w:t>breach) before the expiry of its applicable minimum term but after the commissioning of the equipment, the early termination charge payable will be</w:t>
      </w:r>
      <w:r w:rsidR="00FE57A9">
        <w:t>:</w:t>
      </w:r>
    </w:p>
    <w:p w14:paraId="46618BF3" w14:textId="77777777" w:rsidR="00FE57A9" w:rsidRDefault="00FE57A9" w:rsidP="00FE57A9">
      <w:pPr>
        <w:pStyle w:val="Heading2"/>
        <w:numPr>
          <w:ilvl w:val="2"/>
          <w:numId w:val="2"/>
        </w:numPr>
        <w:ind w:left="1474" w:hanging="784"/>
      </w:pPr>
      <w:r w:rsidRPr="00420FB4">
        <w:t xml:space="preserve">the total amount that would have been payable to us for the applicable minimum term of the </w:t>
      </w:r>
      <w:r w:rsidR="004D71BC" w:rsidRPr="00471AED">
        <w:t xml:space="preserve">Customised </w:t>
      </w:r>
      <w:r w:rsidRPr="00420FB4">
        <w:t>Managed WAN</w:t>
      </w:r>
      <w:r w:rsidR="004D71BC">
        <w:t xml:space="preserve"> Product </w:t>
      </w:r>
      <w:r w:rsidRPr="00420FB4">
        <w:t>component that is terminated</w:t>
      </w:r>
      <w:r>
        <w:t>; and</w:t>
      </w:r>
    </w:p>
    <w:p w14:paraId="2742C91D" w14:textId="77777777" w:rsidR="00FE57A9" w:rsidRDefault="00FE57A9" w:rsidP="00FE57A9">
      <w:pPr>
        <w:pStyle w:val="Heading2"/>
        <w:numPr>
          <w:ilvl w:val="2"/>
          <w:numId w:val="2"/>
        </w:numPr>
        <w:ind w:left="1474" w:hanging="784"/>
      </w:pPr>
      <w:r>
        <w:t xml:space="preserve">an amount equal to the present value of future instalments of any site audit, installation and/or commissioning charges which have not been paid as at the date on which you terminate the applicable </w:t>
      </w:r>
      <w:r w:rsidR="004D71BC" w:rsidRPr="00471AED">
        <w:t xml:space="preserve">Customised </w:t>
      </w:r>
      <w:r>
        <w:t xml:space="preserve">Managed WAN </w:t>
      </w:r>
      <w:r w:rsidR="004D71BC">
        <w:t xml:space="preserve">Product </w:t>
      </w:r>
      <w:r>
        <w:t>component.  This amount is calculated by applying a discount rate to each instalment (determined by us in good faith) equal to the rate of interest implicit in the applicable installatio</w:t>
      </w:r>
      <w:r w:rsidR="00CF4A7E">
        <w:t>n or commissioning transaction.</w:t>
      </w:r>
    </w:p>
    <w:p w14:paraId="482A1D39" w14:textId="77777777" w:rsidR="00FE57A9" w:rsidRDefault="00FE57A9" w:rsidP="00FE57A9">
      <w:pPr>
        <w:pStyle w:val="Heading2"/>
        <w:numPr>
          <w:ilvl w:val="0"/>
          <w:numId w:val="0"/>
        </w:numPr>
        <w:ind w:left="690"/>
      </w:pPr>
      <w:r>
        <w:t>T</w:t>
      </w:r>
      <w:r w:rsidRPr="00420FB4">
        <w:t>h</w:t>
      </w:r>
      <w:r>
        <w:t>ese</w:t>
      </w:r>
      <w:r w:rsidRPr="00420FB4">
        <w:t xml:space="preserve"> amount</w:t>
      </w:r>
      <w:r>
        <w:t>s</w:t>
      </w:r>
      <w:r w:rsidRPr="00420FB4">
        <w:t xml:space="preserve"> </w:t>
      </w:r>
      <w:r>
        <w:t>are</w:t>
      </w:r>
      <w:r w:rsidRPr="00420FB4">
        <w:t xml:space="preserve"> a genuine pre-estimate of the loss that would have been suffered by us.</w:t>
      </w:r>
    </w:p>
    <w:p w14:paraId="12AFFCAF" w14:textId="77777777" w:rsidR="00FE57A9" w:rsidRDefault="00FE57A9" w:rsidP="00FE57A9">
      <w:pPr>
        <w:pStyle w:val="Heading2"/>
      </w:pPr>
      <w:r w:rsidRPr="00420FB4">
        <w:t xml:space="preserve">If </w:t>
      </w:r>
      <w:r w:rsidR="004D71BC" w:rsidRPr="00471AED">
        <w:t xml:space="preserve">you have a Customised Managed WAN Product service and </w:t>
      </w:r>
      <w:r w:rsidRPr="00420FB4">
        <w:t xml:space="preserve">you terminate an equipment rental component of your </w:t>
      </w:r>
      <w:r>
        <w:t>service</w:t>
      </w:r>
      <w:r w:rsidRPr="00420FB4">
        <w:t xml:space="preserve">, the early termination charge payable to us </w:t>
      </w:r>
      <w:r w:rsidRPr="00420FB4">
        <w:lastRenderedPageBreak/>
        <w:t xml:space="preserve">will be the total rent that would have been payable to us for the applicable term of the equipment rental.  </w:t>
      </w:r>
      <w:r>
        <w:t>T</w:t>
      </w:r>
      <w:r w:rsidRPr="00420FB4">
        <w:t>his amount is a genuine pre-estimate of the loss that would have been suffered by us.</w:t>
      </w:r>
    </w:p>
    <w:p w14:paraId="047D8B69" w14:textId="77777777" w:rsidR="004D71BC" w:rsidRPr="00471AED" w:rsidRDefault="004D71BC" w:rsidP="004D71BC">
      <w:pPr>
        <w:pStyle w:val="Indent1"/>
      </w:pPr>
      <w:bookmarkStart w:id="73" w:name="_Toc174852709"/>
      <w:bookmarkStart w:id="74" w:name="_Toc230594853"/>
      <w:bookmarkStart w:id="75" w:name="_Toc154579435"/>
      <w:r w:rsidRPr="00471AED">
        <w:t>Consequences of early termination and early termination charges for Managed WAN Standard Product Bundles</w:t>
      </w:r>
      <w:bookmarkEnd w:id="73"/>
      <w:bookmarkEnd w:id="74"/>
      <w:bookmarkEnd w:id="75"/>
    </w:p>
    <w:p w14:paraId="5F59F9B5" w14:textId="77777777" w:rsidR="004D71BC" w:rsidRPr="00471AED" w:rsidRDefault="004D71BC" w:rsidP="004D71BC">
      <w:pPr>
        <w:pStyle w:val="Heading2"/>
      </w:pPr>
      <w:r w:rsidRPr="00471AED">
        <w:t>If you have a Managed WAN Standard Product Bundle and you terminate your Managed WAN service before the commissioning of the rental equipment that is a component of your service (or we terminate your Managed WAN service as a result of your material breach), and we have already ordered the equipment, you may be required to pay for the equipment that has been ordered for you.  If this happens, you will be entitled to keep the equipment that you have paid for.</w:t>
      </w:r>
    </w:p>
    <w:p w14:paraId="19CD884C" w14:textId="77777777" w:rsidR="004D71BC" w:rsidRPr="00471AED" w:rsidRDefault="004D71BC" w:rsidP="004D71BC">
      <w:pPr>
        <w:pStyle w:val="Heading2"/>
      </w:pPr>
      <w:r w:rsidRPr="00471AED">
        <w:t xml:space="preserve">If you have a Managed WAN Standard Product Bundle and you terminate your Managed WAN service (or we terminate your Managed WAN service </w:t>
      </w:r>
      <w:proofErr w:type="gramStart"/>
      <w:r w:rsidRPr="00471AED">
        <w:t>as a result of</w:t>
      </w:r>
      <w:proofErr w:type="gramEnd"/>
      <w:r w:rsidRPr="00471AED">
        <w:t xml:space="preserve"> your material breach) before the expiry of your selected service term but after the commissioning of the rental equipment that is a component of your service, the early termination charge payable will be the lesser of:</w:t>
      </w:r>
    </w:p>
    <w:p w14:paraId="7CF28287" w14:textId="77777777" w:rsidR="004D71BC" w:rsidRPr="00471AED" w:rsidRDefault="004D71BC" w:rsidP="004D71BC">
      <w:pPr>
        <w:pStyle w:val="Heading2"/>
        <w:numPr>
          <w:ilvl w:val="2"/>
          <w:numId w:val="2"/>
        </w:numPr>
        <w:ind w:left="1474" w:hanging="784"/>
      </w:pPr>
      <w:r w:rsidRPr="00471AED">
        <w:t>the total amount of the monthly service tier charges for your Managed WAN service that would have been payable to us for the remainder of your selected service term; or</w:t>
      </w:r>
    </w:p>
    <w:p w14:paraId="7E867AB6" w14:textId="77777777" w:rsidR="004D71BC" w:rsidRPr="00471AED" w:rsidRDefault="004D71BC" w:rsidP="004D71BC">
      <w:pPr>
        <w:pStyle w:val="Heading2"/>
        <w:numPr>
          <w:ilvl w:val="2"/>
          <w:numId w:val="2"/>
        </w:numPr>
        <w:ind w:left="1474" w:hanging="784"/>
      </w:pPr>
      <w:r w:rsidRPr="00471AED">
        <w:t>the sum of the following amounts:</w:t>
      </w:r>
    </w:p>
    <w:p w14:paraId="081E9A1F" w14:textId="77777777" w:rsidR="004D71BC" w:rsidRPr="00471AED" w:rsidRDefault="004D71BC" w:rsidP="006848F4">
      <w:pPr>
        <w:pStyle w:val="Heading4"/>
        <w:tabs>
          <w:tab w:val="clear" w:pos="2194"/>
          <w:tab w:val="num" w:pos="2160"/>
        </w:tabs>
        <w:ind w:left="2160" w:hanging="686"/>
      </w:pPr>
      <w:r w:rsidRPr="00471AED">
        <w:t xml:space="preserve">an amount equal to the equipment rental component of the total monthly service tier charges for your Managed WAN service that would have been payable to us for the remainder of your selected service </w:t>
      </w:r>
      <w:proofErr w:type="gramStart"/>
      <w:r w:rsidRPr="00471AED">
        <w:t>term;</w:t>
      </w:r>
      <w:proofErr w:type="gramEnd"/>
    </w:p>
    <w:p w14:paraId="190B506F" w14:textId="77777777" w:rsidR="004D71BC" w:rsidRPr="00471AED" w:rsidRDefault="004D71BC" w:rsidP="006848F4">
      <w:pPr>
        <w:pStyle w:val="Heading4"/>
        <w:tabs>
          <w:tab w:val="clear" w:pos="2194"/>
          <w:tab w:val="num" w:pos="2160"/>
        </w:tabs>
        <w:ind w:left="2160" w:hanging="686"/>
      </w:pPr>
      <w:r w:rsidRPr="00471AED">
        <w:t>an amount equal to the installation and commissioning component of the total monthly service tier charges for your Managed WAN service that would have been payable to us for the remainder of your selected service term; and</w:t>
      </w:r>
    </w:p>
    <w:p w14:paraId="62197C80" w14:textId="77777777" w:rsidR="004D71BC" w:rsidRPr="00471AED" w:rsidRDefault="004D71BC" w:rsidP="006848F4">
      <w:pPr>
        <w:pStyle w:val="Heading4"/>
        <w:tabs>
          <w:tab w:val="clear" w:pos="2194"/>
          <w:tab w:val="num" w:pos="2160"/>
        </w:tabs>
        <w:ind w:left="2160" w:hanging="686"/>
      </w:pPr>
      <w:r w:rsidRPr="00471AED">
        <w:t xml:space="preserve">an amount covering other components of the total monthly service tier charges for your Managed WAN service that would have been payable to us for the remainder of your selected service term for which we have commitments to third party providers. </w:t>
      </w:r>
    </w:p>
    <w:p w14:paraId="06CA33F6" w14:textId="77777777" w:rsidR="004D71BC" w:rsidRDefault="004D71BC" w:rsidP="004D71BC">
      <w:pPr>
        <w:pStyle w:val="Heading2"/>
        <w:numPr>
          <w:ilvl w:val="0"/>
          <w:numId w:val="0"/>
        </w:numPr>
        <w:ind w:left="720"/>
      </w:pPr>
      <w:r w:rsidRPr="00471AED">
        <w:t>The early termination charge is a genuine pre-estimate of the loss that would have been suffered by us.  We will inform you of the early termination charge applicable to you upon your request.</w:t>
      </w:r>
    </w:p>
    <w:p w14:paraId="163828B4" w14:textId="77777777" w:rsidR="00CB3AD7" w:rsidRPr="00FE23A3" w:rsidRDefault="00CB3AD7" w:rsidP="00CB3AD7">
      <w:pPr>
        <w:pStyle w:val="Indent1"/>
      </w:pPr>
      <w:bookmarkStart w:id="76" w:name="_Toc248569662"/>
      <w:bookmarkStart w:id="77" w:name="_Toc154579436"/>
      <w:r w:rsidRPr="00FE23A3">
        <w:lastRenderedPageBreak/>
        <w:t>Consequences of early termination and early termination charges for WAN Optimisation service</w:t>
      </w:r>
      <w:bookmarkEnd w:id="76"/>
      <w:bookmarkEnd w:id="77"/>
    </w:p>
    <w:p w14:paraId="037E4E0C" w14:textId="77777777" w:rsidR="00CB3AD7" w:rsidRDefault="00CB3AD7" w:rsidP="00CB3AD7">
      <w:pPr>
        <w:pStyle w:val="Heading2"/>
      </w:pPr>
      <w:r w:rsidRPr="00FE23A3">
        <w:t xml:space="preserve">If your WAN Optimisation service is cancelled before the end of your minimum term, we may charge you an early termination charge. This is 65% of the monthly charges for your WAN Optimisation service that would have been payable for the remainder of your minimum term. (This does not apply where we cancel your service when you are not in breach or where you cancel your service because we are in breach or where Our Customer Terms otherwise expressly state that the cancellation does not give rise to early termination charges.) This amount is a genuine pre-estimate of our loss. </w:t>
      </w:r>
    </w:p>
    <w:p w14:paraId="1F84CEDE" w14:textId="77777777" w:rsidR="00CB3AD7" w:rsidRDefault="00CB3AD7" w:rsidP="00CB3AD7">
      <w:pPr>
        <w:pStyle w:val="Heading2"/>
      </w:pPr>
      <w:r w:rsidRPr="00FE23A3">
        <w:t>If you have a WAN Optimisation service and you terminate a WAN Optimisation equipment rental component of your service, the early termination charge payable to us will be the total rent that would have been payable to us for the applicable term of the WAN Optimisation equipment rental.  This amount is a genuine pre-estimate of the loss that would have been suffered by us.</w:t>
      </w:r>
    </w:p>
    <w:p w14:paraId="4500F071" w14:textId="77777777" w:rsidR="00FE57A9" w:rsidRPr="00420FB4" w:rsidRDefault="00FE57A9" w:rsidP="00FE57A9">
      <w:pPr>
        <w:pStyle w:val="Indent1"/>
      </w:pPr>
      <w:bookmarkStart w:id="78" w:name="_Toc230594854"/>
      <w:bookmarkStart w:id="79" w:name="_Toc154579437"/>
      <w:r w:rsidRPr="00420FB4">
        <w:t>Consequences of terminating a rental arrangement</w:t>
      </w:r>
      <w:bookmarkEnd w:id="78"/>
      <w:bookmarkEnd w:id="79"/>
    </w:p>
    <w:p w14:paraId="5014F811" w14:textId="77777777" w:rsidR="00FE57A9" w:rsidRPr="00420FB4" w:rsidRDefault="004D71BC" w:rsidP="00FE57A9">
      <w:pPr>
        <w:pStyle w:val="Heading2"/>
      </w:pPr>
      <w:bookmarkStart w:id="80" w:name="_Ref182363927"/>
      <w:r w:rsidRPr="00471AED">
        <w:t xml:space="preserve">If you have a Customised Managed WAN Product </w:t>
      </w:r>
      <w:r w:rsidR="00CB3AD7" w:rsidRPr="00FE23A3">
        <w:t xml:space="preserve">or a WAN Optimisation service </w:t>
      </w:r>
      <w:r w:rsidRPr="00471AED">
        <w:t>and the rental arrangement for equipment is terminated, or if you have a Managed WAN Standard Product Bundle and your Managed WAN service is terminated, (as applicable) then you must immediately</w:t>
      </w:r>
      <w:r w:rsidR="00FE57A9" w:rsidRPr="00420FB4">
        <w:t>:</w:t>
      </w:r>
      <w:bookmarkEnd w:id="80"/>
    </w:p>
    <w:p w14:paraId="4F7D75EC" w14:textId="77777777" w:rsidR="00FE57A9" w:rsidRPr="00420FB4" w:rsidRDefault="00FE57A9" w:rsidP="00FE57A9">
      <w:pPr>
        <w:pStyle w:val="Heading8"/>
        <w:numPr>
          <w:ilvl w:val="7"/>
          <w:numId w:val="2"/>
        </w:numPr>
      </w:pPr>
      <w:r w:rsidRPr="00420FB4">
        <w:t>at your cost, return the rental equipment to an address specified by us and provide us with written notice that you have done so (including the address the equipment was delivered to, the date of delivery, the serial number of the equipment, the courier company name and the consignment note number); or</w:t>
      </w:r>
    </w:p>
    <w:p w14:paraId="1B21BF18" w14:textId="77777777" w:rsidR="00FE57A9" w:rsidRPr="00420FB4" w:rsidRDefault="00FE57A9" w:rsidP="00FE57A9">
      <w:pPr>
        <w:pStyle w:val="Heading8"/>
        <w:numPr>
          <w:ilvl w:val="7"/>
          <w:numId w:val="2"/>
        </w:numPr>
      </w:pPr>
      <w:r w:rsidRPr="00420FB4">
        <w:t xml:space="preserve">purchase the applicable equipment at an agreed purchase price (if we specify that this is possible). </w:t>
      </w:r>
    </w:p>
    <w:p w14:paraId="78ACC5D2" w14:textId="77777777" w:rsidR="00FE57A9" w:rsidRDefault="004D71BC" w:rsidP="00FE57A9">
      <w:pPr>
        <w:pStyle w:val="Heading2"/>
      </w:pPr>
      <w:bookmarkStart w:id="81" w:name="_Ref182363946"/>
      <w:r w:rsidRPr="00471AED">
        <w:t>If you have a Customised Managed WAN Product</w:t>
      </w:r>
      <w:r w:rsidR="00CB3AD7" w:rsidRPr="002F4B24">
        <w:t xml:space="preserve"> </w:t>
      </w:r>
      <w:r w:rsidR="00CB3AD7" w:rsidRPr="00FE23A3">
        <w:t>or a WAN Optimisation service</w:t>
      </w:r>
      <w:r w:rsidRPr="00471AED">
        <w:t xml:space="preserve">, we </w:t>
      </w:r>
      <w:r w:rsidR="00FE57A9" w:rsidRPr="00420FB4">
        <w:t>will continue to charge you for the equipment rental until you either return or purchase the rental equipment.</w:t>
      </w:r>
      <w:bookmarkEnd w:id="81"/>
      <w:r w:rsidR="00FE57A9" w:rsidRPr="00420FB4">
        <w:t xml:space="preserve">  </w:t>
      </w:r>
    </w:p>
    <w:p w14:paraId="172DFBC8" w14:textId="77777777" w:rsidR="00342747" w:rsidRPr="00471AED" w:rsidRDefault="00342747" w:rsidP="00342747">
      <w:pPr>
        <w:pStyle w:val="Heading2"/>
      </w:pPr>
      <w:bookmarkStart w:id="82" w:name="_Ref209526624"/>
      <w:r w:rsidRPr="00471AED">
        <w:t>If you have a Managed WAN Standard Product Bundle, we will continue to charge you the applicable service tier charge until you either return or purchase the rental equipment.</w:t>
      </w:r>
      <w:bookmarkEnd w:id="82"/>
    </w:p>
    <w:p w14:paraId="5A20F01C" w14:textId="77777777" w:rsidR="00FE57A9" w:rsidRPr="00420FB4" w:rsidRDefault="00FE57A9" w:rsidP="00FE57A9">
      <w:pPr>
        <w:pStyle w:val="Heading1"/>
      </w:pPr>
      <w:bookmarkStart w:id="83" w:name="_Toc116462557"/>
      <w:bookmarkStart w:id="84" w:name="_Toc116385019"/>
      <w:bookmarkStart w:id="85" w:name="_Toc116385247"/>
      <w:bookmarkStart w:id="86" w:name="_Toc116462558"/>
      <w:bookmarkStart w:id="87" w:name="_Toc116385020"/>
      <w:bookmarkStart w:id="88" w:name="_Toc116385248"/>
      <w:bookmarkStart w:id="89" w:name="_Toc116462559"/>
      <w:bookmarkStart w:id="90" w:name="_Toc230594855"/>
      <w:bookmarkStart w:id="91" w:name="_Toc154579438"/>
      <w:bookmarkEnd w:id="83"/>
      <w:bookmarkEnd w:id="84"/>
      <w:bookmarkEnd w:id="85"/>
      <w:bookmarkEnd w:id="86"/>
      <w:bookmarkEnd w:id="87"/>
      <w:bookmarkEnd w:id="88"/>
      <w:bookmarkEnd w:id="89"/>
      <w:r w:rsidRPr="00420FB4">
        <w:lastRenderedPageBreak/>
        <w:t>Equipment</w:t>
      </w:r>
      <w:bookmarkEnd w:id="90"/>
      <w:bookmarkEnd w:id="91"/>
      <w:r w:rsidRPr="00420FB4">
        <w:t xml:space="preserve"> </w:t>
      </w:r>
    </w:p>
    <w:p w14:paraId="3CA854D0" w14:textId="77777777" w:rsidR="00FE57A9" w:rsidRPr="00420FB4" w:rsidRDefault="00FE57A9" w:rsidP="00FE57A9">
      <w:pPr>
        <w:pStyle w:val="Indent1"/>
      </w:pPr>
      <w:bookmarkStart w:id="92" w:name="_Toc230594856"/>
      <w:bookmarkStart w:id="93" w:name="_Toc154579439"/>
      <w:r w:rsidRPr="00420FB4">
        <w:t>Where you can get your equipment from</w:t>
      </w:r>
      <w:bookmarkEnd w:id="92"/>
      <w:bookmarkEnd w:id="93"/>
    </w:p>
    <w:p w14:paraId="20CA85F5" w14:textId="77777777" w:rsidR="00FE57A9" w:rsidRDefault="00342747" w:rsidP="00FE57A9">
      <w:pPr>
        <w:pStyle w:val="Heading2"/>
      </w:pPr>
      <w:r w:rsidRPr="00471AED">
        <w:t>If you apply for, or already have, a Customised Managed WAN Product</w:t>
      </w:r>
      <w:r w:rsidR="00CB3AD7" w:rsidRPr="002F4B24">
        <w:t xml:space="preserve"> </w:t>
      </w:r>
      <w:r w:rsidR="00CB3AD7" w:rsidRPr="00FE23A3">
        <w:t>or a WAN Optimisation service</w:t>
      </w:r>
      <w:r w:rsidRPr="00471AED">
        <w:t xml:space="preserve">, </w:t>
      </w:r>
      <w:r>
        <w:t xml:space="preserve">we </w:t>
      </w:r>
      <w:r w:rsidR="00FE57A9" w:rsidRPr="00420FB4">
        <w:t>may provide equipment services on</w:t>
      </w:r>
      <w:r w:rsidR="00FE57A9">
        <w:t>:</w:t>
      </w:r>
    </w:p>
    <w:p w14:paraId="1481CC0B" w14:textId="77777777" w:rsidR="00FE57A9" w:rsidRDefault="00FE57A9" w:rsidP="00FE57A9">
      <w:pPr>
        <w:pStyle w:val="Heading8"/>
        <w:numPr>
          <w:ilvl w:val="0"/>
          <w:numId w:val="16"/>
        </w:numPr>
        <w:tabs>
          <w:tab w:val="clear" w:pos="1457"/>
          <w:tab w:val="num" w:pos="1150"/>
        </w:tabs>
        <w:ind w:hanging="652"/>
      </w:pPr>
      <w:r w:rsidRPr="00420FB4">
        <w:t xml:space="preserve">your existing equipment if we (or our supplier) are able to support your </w:t>
      </w:r>
      <w:proofErr w:type="gramStart"/>
      <w:r w:rsidRPr="00420FB4">
        <w:t>equipment</w:t>
      </w:r>
      <w:r>
        <w:t>;</w:t>
      </w:r>
      <w:proofErr w:type="gramEnd"/>
    </w:p>
    <w:p w14:paraId="527D72C6" w14:textId="77777777" w:rsidR="00FE57A9" w:rsidRDefault="00FE57A9" w:rsidP="00FE57A9">
      <w:pPr>
        <w:pStyle w:val="Heading8"/>
        <w:numPr>
          <w:ilvl w:val="0"/>
          <w:numId w:val="16"/>
        </w:numPr>
        <w:tabs>
          <w:tab w:val="clear" w:pos="1457"/>
          <w:tab w:val="num" w:pos="1150"/>
        </w:tabs>
        <w:ind w:hanging="652"/>
      </w:pPr>
      <w:r>
        <w:t>equipment you have rented from us; or</w:t>
      </w:r>
    </w:p>
    <w:p w14:paraId="31A8F949" w14:textId="77777777" w:rsidR="00FE57A9" w:rsidRPr="00420FB4" w:rsidRDefault="00FE57A9" w:rsidP="00FE57A9">
      <w:pPr>
        <w:pStyle w:val="Heading8"/>
        <w:numPr>
          <w:ilvl w:val="0"/>
          <w:numId w:val="16"/>
        </w:numPr>
        <w:tabs>
          <w:tab w:val="clear" w:pos="1457"/>
          <w:tab w:val="num" w:pos="1150"/>
        </w:tabs>
        <w:ind w:hanging="652"/>
      </w:pPr>
      <w:r>
        <w:t>equipment you have purchased from us.</w:t>
      </w:r>
    </w:p>
    <w:p w14:paraId="3A7039D1" w14:textId="77777777" w:rsidR="00342747" w:rsidRPr="00471AED" w:rsidRDefault="00342747" w:rsidP="00342747">
      <w:pPr>
        <w:pStyle w:val="Heading2"/>
      </w:pPr>
      <w:r w:rsidRPr="00471AED">
        <w:t>If you apply for a Managed WAN Standard Product Bundle,</w:t>
      </w:r>
      <w:r w:rsidR="00B73EF7">
        <w:t xml:space="preserve"> subject to availability,</w:t>
      </w:r>
      <w:r w:rsidRPr="00471AED">
        <w:t xml:space="preserve"> you may select from a specified range of rental equipment that we make available to you from time to time.  We rent your selected equipment to you as part of your Managed WAN Standard Product Bundle, and your Managed WAN service will only support this equipment.</w:t>
      </w:r>
    </w:p>
    <w:p w14:paraId="7E66C7A9" w14:textId="77777777" w:rsidR="00FE57A9" w:rsidRPr="00420FB4" w:rsidRDefault="00FE57A9" w:rsidP="00FE57A9">
      <w:pPr>
        <w:pStyle w:val="Heading2"/>
      </w:pPr>
      <w:r w:rsidRPr="00420FB4">
        <w:t xml:space="preserve">We will deliver the equipment that you rent or purchase </w:t>
      </w:r>
      <w:proofErr w:type="gramStart"/>
      <w:r w:rsidRPr="00420FB4">
        <w:t>from us,</w:t>
      </w:r>
      <w:proofErr w:type="gramEnd"/>
      <w:r w:rsidRPr="00420FB4">
        <w:t xml:space="preserve"> to the address nominated by you. </w:t>
      </w:r>
    </w:p>
    <w:p w14:paraId="48069C33" w14:textId="77777777" w:rsidR="00FE57A9" w:rsidRPr="00420FB4" w:rsidRDefault="00FE57A9" w:rsidP="00FE57A9">
      <w:pPr>
        <w:pStyle w:val="Heading2"/>
      </w:pPr>
      <w:r w:rsidRPr="00420FB4">
        <w:t xml:space="preserve">You are responsible for the security of the equipment once it is delivered to your site.  If the equipment is delivered to you prior to installation, you are responsible for making the equipment available for installation.  If equipment is not available for installation and as a </w:t>
      </w:r>
      <w:proofErr w:type="gramStart"/>
      <w:r w:rsidRPr="00420FB4">
        <w:t>result</w:t>
      </w:r>
      <w:proofErr w:type="gramEnd"/>
      <w:r w:rsidRPr="00420FB4">
        <w:t xml:space="preserve"> we need to reschedule installation, </w:t>
      </w:r>
      <w:r>
        <w:t>there may be some delays</w:t>
      </w:r>
      <w:r w:rsidRPr="00420FB4">
        <w:t>.</w:t>
      </w:r>
    </w:p>
    <w:p w14:paraId="40A32978" w14:textId="77777777" w:rsidR="00FE57A9" w:rsidRPr="00420FB4" w:rsidRDefault="00FE57A9" w:rsidP="00FE57A9">
      <w:pPr>
        <w:pStyle w:val="Heading2"/>
      </w:pPr>
      <w:r w:rsidRPr="00420FB4">
        <w:t xml:space="preserve">Where possible, we will use reasonable endeavours to obtain the benefit of any warranties applicable to the equipment.  </w:t>
      </w:r>
    </w:p>
    <w:p w14:paraId="4E7AAB5F" w14:textId="77777777" w:rsidR="00FE57A9" w:rsidRPr="00420FB4" w:rsidRDefault="00FE57A9" w:rsidP="00FE57A9">
      <w:pPr>
        <w:pStyle w:val="Indent1"/>
      </w:pPr>
      <w:bookmarkStart w:id="94" w:name="_Toc230594857"/>
      <w:bookmarkStart w:id="95" w:name="_Toc154579440"/>
      <w:r w:rsidRPr="00420FB4">
        <w:t xml:space="preserve">Licence to use related </w:t>
      </w:r>
      <w:proofErr w:type="gramStart"/>
      <w:r w:rsidRPr="00420FB4">
        <w:t>software</w:t>
      </w:r>
      <w:bookmarkEnd w:id="94"/>
      <w:bookmarkEnd w:id="95"/>
      <w:proofErr w:type="gramEnd"/>
      <w:r w:rsidRPr="00420FB4">
        <w:t xml:space="preserve">  </w:t>
      </w:r>
    </w:p>
    <w:p w14:paraId="530D3FFD" w14:textId="77777777" w:rsidR="00FE57A9" w:rsidRPr="00420FB4" w:rsidRDefault="00FE57A9" w:rsidP="00FE57A9">
      <w:pPr>
        <w:pStyle w:val="Heading2"/>
      </w:pPr>
      <w:r w:rsidRPr="00420FB4">
        <w:t xml:space="preserve">We will procure the right for you to use any software that forms part of the equipment on the same terms that the relevant </w:t>
      </w:r>
      <w:proofErr w:type="gramStart"/>
      <w:r w:rsidRPr="00420FB4">
        <w:t>third party</w:t>
      </w:r>
      <w:proofErr w:type="gramEnd"/>
      <w:r w:rsidRPr="00420FB4">
        <w:t xml:space="preserve"> vendor grants such licences.</w:t>
      </w:r>
      <w:r>
        <w:t xml:space="preserve"> </w:t>
      </w:r>
    </w:p>
    <w:p w14:paraId="3E5CBD01" w14:textId="77777777" w:rsidR="00FE57A9" w:rsidRPr="00420FB4" w:rsidRDefault="00FE57A9" w:rsidP="00FE57A9">
      <w:pPr>
        <w:pStyle w:val="Indent1"/>
      </w:pPr>
      <w:bookmarkStart w:id="96" w:name="_Toc230594858"/>
      <w:bookmarkStart w:id="97" w:name="_Toc154579441"/>
      <w:r w:rsidRPr="00420FB4">
        <w:t>Your obligations</w:t>
      </w:r>
      <w:bookmarkEnd w:id="96"/>
      <w:bookmarkEnd w:id="97"/>
    </w:p>
    <w:p w14:paraId="06CB9F04" w14:textId="77777777" w:rsidR="00FE57A9" w:rsidRPr="00420FB4" w:rsidRDefault="00FE57A9" w:rsidP="00FE57A9">
      <w:pPr>
        <w:pStyle w:val="Heading2"/>
      </w:pPr>
      <w:r w:rsidRPr="00420FB4">
        <w:t xml:space="preserve">You must ensure that you comply with any reasonable directions that we give to you to prepare your site for equipment installation (at your expense).  If your site is not ready for installation and as a </w:t>
      </w:r>
      <w:proofErr w:type="gramStart"/>
      <w:r w:rsidRPr="00420FB4">
        <w:t>result</w:t>
      </w:r>
      <w:proofErr w:type="gramEnd"/>
      <w:r w:rsidRPr="00420FB4">
        <w:t xml:space="preserve"> we need to reschedule installation, </w:t>
      </w:r>
      <w:r>
        <w:t>there may be some delays.</w:t>
      </w:r>
    </w:p>
    <w:p w14:paraId="4CA01326" w14:textId="77777777" w:rsidR="00FE57A9" w:rsidRPr="00420FB4" w:rsidRDefault="00FE57A9" w:rsidP="00FE57A9">
      <w:pPr>
        <w:pStyle w:val="Heading2"/>
      </w:pPr>
      <w:r w:rsidRPr="00420FB4">
        <w:t>You must obtain our prior written consent before repairing or servicing the equipment or</w:t>
      </w:r>
      <w:r w:rsidR="00CF4A7E">
        <w:t xml:space="preserve"> altering your access service.</w:t>
      </w:r>
    </w:p>
    <w:p w14:paraId="340B8993" w14:textId="77777777" w:rsidR="00FE57A9" w:rsidRPr="00420FB4" w:rsidRDefault="00FE57A9" w:rsidP="00FE57A9">
      <w:pPr>
        <w:pStyle w:val="Heading2"/>
      </w:pPr>
      <w:r w:rsidRPr="00420FB4">
        <w:lastRenderedPageBreak/>
        <w:t xml:space="preserve">You must not alter the labels </w:t>
      </w:r>
      <w:r>
        <w:t xml:space="preserve">or other identifying marks </w:t>
      </w:r>
      <w:r w:rsidRPr="00420FB4">
        <w:t xml:space="preserve">on any equipment that we provide </w:t>
      </w:r>
      <w:r>
        <w:t xml:space="preserve">to </w:t>
      </w:r>
      <w:r w:rsidRPr="00420FB4">
        <w:t xml:space="preserve">you. </w:t>
      </w:r>
    </w:p>
    <w:p w14:paraId="39A98E0A" w14:textId="77777777" w:rsidR="00FE57A9" w:rsidRPr="00420FB4" w:rsidRDefault="00FE57A9" w:rsidP="00FE57A9">
      <w:pPr>
        <w:pStyle w:val="Heading1"/>
      </w:pPr>
      <w:bookmarkStart w:id="98" w:name="_Toc116385024"/>
      <w:bookmarkStart w:id="99" w:name="_Toc116385252"/>
      <w:bookmarkStart w:id="100" w:name="_Toc116462566"/>
      <w:bookmarkStart w:id="101" w:name="_Toc230594859"/>
      <w:bookmarkStart w:id="102" w:name="_Toc154579442"/>
      <w:bookmarkEnd w:id="98"/>
      <w:bookmarkEnd w:id="99"/>
      <w:bookmarkEnd w:id="100"/>
      <w:r w:rsidRPr="00420FB4">
        <w:t>Rental of equipment</w:t>
      </w:r>
      <w:bookmarkEnd w:id="101"/>
      <w:bookmarkEnd w:id="102"/>
      <w:r w:rsidRPr="00420FB4">
        <w:t xml:space="preserve"> </w:t>
      </w:r>
    </w:p>
    <w:p w14:paraId="38BAF3F8" w14:textId="77777777" w:rsidR="00FE57A9" w:rsidRPr="00420FB4" w:rsidRDefault="00FE57A9" w:rsidP="00FE57A9">
      <w:pPr>
        <w:pStyle w:val="Indent1"/>
      </w:pPr>
      <w:bookmarkStart w:id="103" w:name="_Toc107284638"/>
      <w:bookmarkStart w:id="104" w:name="_Toc230594860"/>
      <w:bookmarkStart w:id="105" w:name="_Toc154579443"/>
      <w:r w:rsidRPr="00420FB4">
        <w:t>Acquisition of Rental Equipment</w:t>
      </w:r>
      <w:bookmarkEnd w:id="103"/>
      <w:bookmarkEnd w:id="104"/>
      <w:bookmarkEnd w:id="105"/>
    </w:p>
    <w:p w14:paraId="772E3EDE" w14:textId="77777777" w:rsidR="00FE57A9" w:rsidRPr="00420FB4" w:rsidRDefault="00FE57A9" w:rsidP="00FE57A9">
      <w:pPr>
        <w:pStyle w:val="Heading2"/>
      </w:pPr>
      <w:r w:rsidRPr="00420FB4">
        <w:t xml:space="preserve">You do not have any title to </w:t>
      </w:r>
      <w:r>
        <w:t>any</w:t>
      </w:r>
      <w:r w:rsidRPr="00420FB4">
        <w:t xml:space="preserve"> equipment that you rent</w:t>
      </w:r>
      <w:r>
        <w:t xml:space="preserve"> from us</w:t>
      </w:r>
      <w:r w:rsidRPr="00420FB4">
        <w:t>.</w:t>
      </w:r>
    </w:p>
    <w:p w14:paraId="442EB951" w14:textId="77777777" w:rsidR="00FE57A9" w:rsidRPr="00420FB4" w:rsidRDefault="00FE57A9" w:rsidP="00FE57A9">
      <w:pPr>
        <w:pStyle w:val="Indent1"/>
      </w:pPr>
      <w:bookmarkStart w:id="106" w:name="_Toc107284640"/>
      <w:bookmarkStart w:id="107" w:name="_Toc230594861"/>
      <w:bookmarkStart w:id="108" w:name="_Toc154579444"/>
      <w:r w:rsidRPr="00420FB4">
        <w:t>Use of Rental Equipment</w:t>
      </w:r>
      <w:bookmarkEnd w:id="106"/>
      <w:bookmarkEnd w:id="107"/>
      <w:bookmarkEnd w:id="108"/>
    </w:p>
    <w:p w14:paraId="4F883D34" w14:textId="77777777" w:rsidR="00FE57A9" w:rsidRPr="00420FB4" w:rsidRDefault="00FE57A9" w:rsidP="00FE57A9">
      <w:pPr>
        <w:pStyle w:val="Heading2"/>
      </w:pPr>
      <w:r w:rsidRPr="00420FB4">
        <w:t>You must:</w:t>
      </w:r>
    </w:p>
    <w:p w14:paraId="38A0D97F" w14:textId="77777777" w:rsidR="00FE57A9" w:rsidRPr="00420FB4" w:rsidRDefault="00FE57A9" w:rsidP="00FE57A9">
      <w:pPr>
        <w:pStyle w:val="Heading8"/>
        <w:numPr>
          <w:ilvl w:val="7"/>
          <w:numId w:val="5"/>
        </w:numPr>
        <w:tabs>
          <w:tab w:val="clear" w:pos="1097"/>
          <w:tab w:val="num" w:pos="1265"/>
        </w:tabs>
        <w:ind w:hanging="292"/>
      </w:pPr>
      <w:r w:rsidRPr="00420FB4">
        <w:t xml:space="preserve">ensure that the rental equipment is kept in good order and </w:t>
      </w:r>
      <w:proofErr w:type="gramStart"/>
      <w:r w:rsidRPr="00420FB4">
        <w:t>repair;</w:t>
      </w:r>
      <w:proofErr w:type="gramEnd"/>
    </w:p>
    <w:p w14:paraId="0DC49C4E" w14:textId="77777777" w:rsidR="00FE57A9" w:rsidRPr="00420FB4" w:rsidRDefault="00FE57A9" w:rsidP="00FE57A9">
      <w:pPr>
        <w:pStyle w:val="Heading8"/>
        <w:numPr>
          <w:ilvl w:val="7"/>
          <w:numId w:val="5"/>
        </w:numPr>
        <w:tabs>
          <w:tab w:val="clear" w:pos="1097"/>
          <w:tab w:val="num" w:pos="1265"/>
        </w:tabs>
        <w:ind w:hanging="292"/>
      </w:pPr>
      <w:r w:rsidRPr="00420FB4">
        <w:t xml:space="preserve">not sell, dispose </w:t>
      </w:r>
      <w:proofErr w:type="gramStart"/>
      <w:r w:rsidRPr="00420FB4">
        <w:t>of</w:t>
      </w:r>
      <w:proofErr w:type="gramEnd"/>
      <w:r w:rsidRPr="00420FB4">
        <w:t xml:space="preserve"> or encumber the rental equipment;</w:t>
      </w:r>
      <w:r>
        <w:t xml:space="preserve"> and</w:t>
      </w:r>
    </w:p>
    <w:p w14:paraId="4AAD1488" w14:textId="77777777" w:rsidR="00FE57A9" w:rsidRPr="00420FB4" w:rsidRDefault="00FE57A9" w:rsidP="00FE57A9">
      <w:pPr>
        <w:pStyle w:val="Heading8"/>
        <w:numPr>
          <w:ilvl w:val="7"/>
          <w:numId w:val="5"/>
        </w:numPr>
        <w:tabs>
          <w:tab w:val="clear" w:pos="1097"/>
          <w:tab w:val="num" w:pos="1265"/>
        </w:tabs>
        <w:ind w:hanging="292"/>
      </w:pPr>
      <w:r w:rsidRPr="00420FB4">
        <w:t>allow us (or our supplier) to inspect the rental equipment at any reasonable time.</w:t>
      </w:r>
    </w:p>
    <w:p w14:paraId="6CF98816" w14:textId="77777777" w:rsidR="00FE57A9" w:rsidRPr="00420FB4" w:rsidRDefault="00FE57A9" w:rsidP="00FE57A9">
      <w:pPr>
        <w:pStyle w:val="Indent1"/>
      </w:pPr>
      <w:bookmarkStart w:id="109" w:name="_Toc107284641"/>
      <w:bookmarkStart w:id="110" w:name="_Toc230594862"/>
      <w:bookmarkStart w:id="111" w:name="_Toc154579445"/>
      <w:r w:rsidRPr="00420FB4">
        <w:t xml:space="preserve">Replacement, </w:t>
      </w:r>
      <w:proofErr w:type="gramStart"/>
      <w:r w:rsidRPr="00420FB4">
        <w:t>alterations</w:t>
      </w:r>
      <w:proofErr w:type="gramEnd"/>
      <w:r w:rsidRPr="00420FB4">
        <w:t xml:space="preserve"> and addition of parts</w:t>
      </w:r>
      <w:bookmarkEnd w:id="109"/>
      <w:bookmarkEnd w:id="110"/>
      <w:bookmarkEnd w:id="111"/>
    </w:p>
    <w:p w14:paraId="3BE6964C" w14:textId="77777777" w:rsidR="00FE57A9" w:rsidRPr="00420FB4" w:rsidRDefault="00FE57A9" w:rsidP="00FE57A9">
      <w:pPr>
        <w:pStyle w:val="Heading2"/>
      </w:pPr>
      <w:r w:rsidRPr="00420FB4">
        <w:t xml:space="preserve">We may charge you an additional charge if you make modifications to the rental equipment without our written consent and the modifications reduce the </w:t>
      </w:r>
      <w:r>
        <w:t>equipment’s use</w:t>
      </w:r>
      <w:r w:rsidRPr="00420FB4">
        <w:t xml:space="preserve"> or value of the equipment. </w:t>
      </w:r>
      <w:r>
        <w:t xml:space="preserve"> This charge will be a genuine pre-estimate of our loss.  </w:t>
      </w:r>
    </w:p>
    <w:p w14:paraId="1820C771" w14:textId="77777777" w:rsidR="00FE57A9" w:rsidRPr="00420FB4" w:rsidRDefault="00FE57A9" w:rsidP="00FE57A9">
      <w:pPr>
        <w:pStyle w:val="Heading2"/>
        <w:tabs>
          <w:tab w:val="num" w:pos="920"/>
        </w:tabs>
      </w:pPr>
      <w:r w:rsidRPr="00420FB4">
        <w:t>If you remove a part of the rental equipment, then you must at your own cost, replace the removed part with a part that is of equal or better quality (“</w:t>
      </w:r>
      <w:r w:rsidRPr="00420FB4">
        <w:rPr>
          <w:b/>
          <w:bCs w:val="0"/>
        </w:rPr>
        <w:t>Replacement Part</w:t>
      </w:r>
      <w:r w:rsidRPr="00420FB4">
        <w:t xml:space="preserve">”).  The Replacement Part forms part of the rental equipment. </w:t>
      </w:r>
    </w:p>
    <w:p w14:paraId="3C8FE7C2" w14:textId="77777777" w:rsidR="00FE57A9" w:rsidRPr="00420FB4" w:rsidRDefault="00FE57A9" w:rsidP="00FE57A9">
      <w:pPr>
        <w:pStyle w:val="Heading2"/>
      </w:pPr>
      <w:r w:rsidRPr="00420FB4">
        <w:t>You may remove any part of the rental equipment that you have added provided that:</w:t>
      </w:r>
    </w:p>
    <w:p w14:paraId="77BACFAB" w14:textId="77777777" w:rsidR="00FE57A9" w:rsidRPr="00420FB4" w:rsidRDefault="00FE57A9" w:rsidP="00FE57A9">
      <w:pPr>
        <w:pStyle w:val="Heading8"/>
        <w:numPr>
          <w:ilvl w:val="7"/>
          <w:numId w:val="6"/>
        </w:numPr>
        <w:tabs>
          <w:tab w:val="clear" w:pos="1097"/>
          <w:tab w:val="num" w:pos="1265"/>
        </w:tabs>
        <w:ind w:left="1265" w:hanging="460"/>
      </w:pPr>
      <w:r w:rsidRPr="00420FB4">
        <w:t>it is not a Replacement Part (unless the Replacement Part is being replaced); and</w:t>
      </w:r>
    </w:p>
    <w:p w14:paraId="54BDDD4A" w14:textId="77777777" w:rsidR="00FE57A9" w:rsidRPr="00420FB4" w:rsidRDefault="00FE57A9" w:rsidP="00FE57A9">
      <w:pPr>
        <w:pStyle w:val="Heading8"/>
        <w:numPr>
          <w:ilvl w:val="7"/>
          <w:numId w:val="6"/>
        </w:numPr>
        <w:tabs>
          <w:tab w:val="clear" w:pos="1097"/>
          <w:tab w:val="num" w:pos="1265"/>
        </w:tabs>
        <w:ind w:left="1265" w:hanging="460"/>
      </w:pPr>
      <w:r w:rsidRPr="00420FB4">
        <w:t xml:space="preserve">the addition and subsequent removal of the Replacement Part does not </w:t>
      </w:r>
      <w:r>
        <w:t>reduce</w:t>
      </w:r>
      <w:r w:rsidRPr="00420FB4">
        <w:t xml:space="preserve"> the equipment’s use or value.</w:t>
      </w:r>
    </w:p>
    <w:p w14:paraId="12DF37A0" w14:textId="77777777" w:rsidR="00FE57A9" w:rsidRPr="00420FB4" w:rsidRDefault="00FE57A9" w:rsidP="00FE57A9">
      <w:pPr>
        <w:pStyle w:val="Heading2"/>
      </w:pPr>
      <w:r w:rsidRPr="00420FB4">
        <w:t>We may increase your rental charges if we supply additional parts or upgrades to the rental equipment.  We will tell you if this happens.</w:t>
      </w:r>
    </w:p>
    <w:p w14:paraId="1865C381" w14:textId="77777777" w:rsidR="00FE57A9" w:rsidRPr="00420FB4" w:rsidRDefault="00FE57A9" w:rsidP="00FE57A9">
      <w:pPr>
        <w:pStyle w:val="Indent1"/>
      </w:pPr>
      <w:bookmarkStart w:id="112" w:name="_Toc230594863"/>
      <w:bookmarkStart w:id="113" w:name="_Toc154579446"/>
      <w:r w:rsidRPr="00420FB4">
        <w:t xml:space="preserve">Lost, </w:t>
      </w:r>
      <w:proofErr w:type="gramStart"/>
      <w:r w:rsidRPr="00420FB4">
        <w:t>stolen</w:t>
      </w:r>
      <w:proofErr w:type="gramEnd"/>
      <w:r w:rsidRPr="00420FB4">
        <w:t xml:space="preserve"> or damaged equipment</w:t>
      </w:r>
      <w:bookmarkEnd w:id="112"/>
      <w:bookmarkEnd w:id="113"/>
    </w:p>
    <w:p w14:paraId="1309DF31" w14:textId="77777777" w:rsidR="00FE57A9" w:rsidRPr="00420FB4" w:rsidRDefault="00FE57A9" w:rsidP="00FE57A9">
      <w:pPr>
        <w:pStyle w:val="Heading2"/>
      </w:pPr>
      <w:r w:rsidRPr="00420FB4">
        <w:t>If any item of the rental equipment is lost, stolen or damaged beyond economic repair</w:t>
      </w:r>
      <w:r>
        <w:t xml:space="preserve"> (except where it was caused by our breach or negligence)</w:t>
      </w:r>
      <w:r w:rsidRPr="00420FB4">
        <w:t xml:space="preserve">, then you will promptly notify us and pay us the present value of the rental equipment.  </w:t>
      </w:r>
      <w:r>
        <w:t>I</w:t>
      </w:r>
      <w:r w:rsidRPr="00420FB4">
        <w:t xml:space="preserve">f this occurs prior to the expiry </w:t>
      </w:r>
      <w:r w:rsidRPr="00420FB4">
        <w:lastRenderedPageBreak/>
        <w:t>of the applicable rental term</w:t>
      </w:r>
      <w:r w:rsidR="00342747" w:rsidRPr="00471AED">
        <w:t xml:space="preserve"> (or your selected service term if you have a Managed WAN Standard Product Bundle service)</w:t>
      </w:r>
      <w:r w:rsidRPr="00420FB4">
        <w:t>, early termination</w:t>
      </w:r>
      <w:r w:rsidR="00CF4A7E">
        <w:t xml:space="preserve"> charges may also be payable.</w:t>
      </w:r>
    </w:p>
    <w:p w14:paraId="7CC41E88" w14:textId="77777777" w:rsidR="00FE57A9" w:rsidRPr="00420FB4" w:rsidRDefault="00FE57A9" w:rsidP="00FE57A9">
      <w:pPr>
        <w:pStyle w:val="Indent1"/>
      </w:pPr>
      <w:bookmarkStart w:id="114" w:name="_Toc230594864"/>
      <w:bookmarkStart w:id="115" w:name="_Toc154579447"/>
      <w:r w:rsidRPr="00420FB4">
        <w:t>Maintenance</w:t>
      </w:r>
      <w:bookmarkEnd w:id="114"/>
      <w:bookmarkEnd w:id="115"/>
      <w:r w:rsidRPr="00420FB4">
        <w:t xml:space="preserve"> </w:t>
      </w:r>
    </w:p>
    <w:p w14:paraId="0AD44F68" w14:textId="77777777" w:rsidR="00FE57A9" w:rsidRPr="00420FB4" w:rsidRDefault="00FE57A9" w:rsidP="00FE57A9">
      <w:pPr>
        <w:pStyle w:val="Heading2"/>
      </w:pPr>
      <w:r w:rsidRPr="00420FB4">
        <w:t xml:space="preserve">If you service or maintain the rental equipment, then you must do so in accordance with the relevant </w:t>
      </w:r>
      <w:proofErr w:type="gramStart"/>
      <w:r w:rsidRPr="00420FB4">
        <w:t>third party</w:t>
      </w:r>
      <w:proofErr w:type="gramEnd"/>
      <w:r w:rsidRPr="00420FB4">
        <w:t xml:space="preserve"> vendor specifications and any other reasonable requirements.  </w:t>
      </w:r>
    </w:p>
    <w:p w14:paraId="0DF6EFF9" w14:textId="77777777" w:rsidR="00FE57A9" w:rsidRPr="00420FB4" w:rsidRDefault="00FE57A9" w:rsidP="00FE57A9">
      <w:pPr>
        <w:pStyle w:val="Indent1"/>
      </w:pPr>
      <w:bookmarkStart w:id="116" w:name="_Toc230594865"/>
      <w:bookmarkStart w:id="117" w:name="_Toc154579448"/>
      <w:r w:rsidRPr="00420FB4">
        <w:t>Insurance</w:t>
      </w:r>
      <w:bookmarkEnd w:id="116"/>
      <w:bookmarkEnd w:id="117"/>
    </w:p>
    <w:p w14:paraId="5560D6DB" w14:textId="77777777" w:rsidR="00FE57A9" w:rsidRPr="00420FB4" w:rsidRDefault="00FE57A9" w:rsidP="00FE57A9">
      <w:pPr>
        <w:pStyle w:val="Heading2"/>
      </w:pPr>
      <w:r w:rsidRPr="00420FB4">
        <w:t xml:space="preserve">You must obtain and maintain adequate insurance for the value of the rental equipment and for your ability to pay all rental charges.  You must make this insurance policy available to us on our reasonable request.  </w:t>
      </w:r>
    </w:p>
    <w:p w14:paraId="7F1F809F" w14:textId="77777777" w:rsidR="00FE57A9" w:rsidRPr="00420FB4" w:rsidRDefault="00FE57A9" w:rsidP="00FE57A9">
      <w:pPr>
        <w:pStyle w:val="Heading1"/>
      </w:pPr>
      <w:bookmarkStart w:id="118" w:name="_Toc116462575"/>
      <w:bookmarkStart w:id="119" w:name="_Toc116462578"/>
      <w:bookmarkStart w:id="120" w:name="_Toc116462579"/>
      <w:bookmarkStart w:id="121" w:name="_Toc116385035"/>
      <w:bookmarkStart w:id="122" w:name="_Toc116385263"/>
      <w:bookmarkStart w:id="123" w:name="_Toc116462580"/>
      <w:bookmarkStart w:id="124" w:name="_Toc116385038"/>
      <w:bookmarkStart w:id="125" w:name="_Toc116385266"/>
      <w:bookmarkStart w:id="126" w:name="_Toc116462583"/>
      <w:bookmarkStart w:id="127" w:name="_Toc116385039"/>
      <w:bookmarkStart w:id="128" w:name="_Toc116385267"/>
      <w:bookmarkStart w:id="129" w:name="_Toc116462584"/>
      <w:bookmarkStart w:id="130" w:name="_Toc116385042"/>
      <w:bookmarkStart w:id="131" w:name="_Toc116385270"/>
      <w:bookmarkStart w:id="132" w:name="_Toc116462587"/>
      <w:bookmarkStart w:id="133" w:name="_Toc114831285"/>
      <w:bookmarkStart w:id="134" w:name="_Toc116385045"/>
      <w:bookmarkStart w:id="135" w:name="_Toc116385273"/>
      <w:bookmarkStart w:id="136" w:name="_Toc116462590"/>
      <w:bookmarkStart w:id="137" w:name="_Toc230594866"/>
      <w:bookmarkStart w:id="138" w:name="_Toc15457944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420FB4">
        <w:t>Purchase of equipment</w:t>
      </w:r>
      <w:bookmarkEnd w:id="137"/>
      <w:bookmarkEnd w:id="138"/>
    </w:p>
    <w:p w14:paraId="769657A2" w14:textId="77777777" w:rsidR="00FE57A9" w:rsidRPr="00420FB4" w:rsidRDefault="00FE57A9" w:rsidP="00FE57A9">
      <w:pPr>
        <w:pStyle w:val="Heading2"/>
        <w:numPr>
          <w:ilvl w:val="0"/>
          <w:numId w:val="0"/>
        </w:numPr>
        <w:ind w:left="737"/>
      </w:pPr>
      <w:r w:rsidRPr="00420FB4">
        <w:t>If you purchase equipment from us, the ownership of the equipment is transferred to you when we receive the purchase price.</w:t>
      </w:r>
    </w:p>
    <w:p w14:paraId="00ACD612" w14:textId="77777777" w:rsidR="00FE57A9" w:rsidRPr="00420FB4" w:rsidRDefault="00FE57A9" w:rsidP="00FE57A9">
      <w:pPr>
        <w:pStyle w:val="Heading1"/>
      </w:pPr>
      <w:bookmarkStart w:id="139" w:name="_Toc114831299"/>
      <w:bookmarkStart w:id="140" w:name="_Toc116385066"/>
      <w:bookmarkStart w:id="141" w:name="_Toc116385294"/>
      <w:bookmarkStart w:id="142" w:name="_Toc116462611"/>
      <w:bookmarkStart w:id="143" w:name="_Toc230594867"/>
      <w:bookmarkStart w:id="144" w:name="_Toc154579450"/>
      <w:bookmarkEnd w:id="139"/>
      <w:bookmarkEnd w:id="140"/>
      <w:bookmarkEnd w:id="141"/>
      <w:bookmarkEnd w:id="142"/>
      <w:r w:rsidRPr="00420FB4">
        <w:t>Security of the equipment and network</w:t>
      </w:r>
      <w:bookmarkEnd w:id="143"/>
      <w:bookmarkEnd w:id="144"/>
    </w:p>
    <w:p w14:paraId="019D1987" w14:textId="77777777" w:rsidR="00FE57A9" w:rsidRPr="00420FB4" w:rsidRDefault="00FE57A9" w:rsidP="00FE57A9">
      <w:pPr>
        <w:pStyle w:val="Indent1"/>
      </w:pPr>
      <w:bookmarkStart w:id="145" w:name="_Toc230594868"/>
      <w:bookmarkStart w:id="146" w:name="_Toc154579451"/>
      <w:r w:rsidRPr="00420FB4">
        <w:t xml:space="preserve">Level of security </w:t>
      </w:r>
      <w:proofErr w:type="gramStart"/>
      <w:r w:rsidRPr="00420FB4">
        <w:t>provided</w:t>
      </w:r>
      <w:bookmarkEnd w:id="145"/>
      <w:bookmarkEnd w:id="146"/>
      <w:proofErr w:type="gramEnd"/>
    </w:p>
    <w:p w14:paraId="02E9113C" w14:textId="77777777" w:rsidR="00342747" w:rsidRPr="00471AED" w:rsidRDefault="00342747" w:rsidP="00342747">
      <w:pPr>
        <w:pStyle w:val="Heading2"/>
      </w:pPr>
      <w:r w:rsidRPr="00471AED">
        <w:t>We will not provide you with the level of security referred to in this clause if you have a:</w:t>
      </w:r>
    </w:p>
    <w:p w14:paraId="4246EAD2" w14:textId="77777777" w:rsidR="00342747" w:rsidRPr="00471AED" w:rsidRDefault="00342747" w:rsidP="00342747">
      <w:pPr>
        <w:pStyle w:val="Heading8"/>
        <w:numPr>
          <w:ilvl w:val="7"/>
          <w:numId w:val="5"/>
        </w:numPr>
        <w:tabs>
          <w:tab w:val="clear" w:pos="1097"/>
          <w:tab w:val="num" w:pos="1265"/>
        </w:tabs>
        <w:ind w:left="1265" w:hanging="460"/>
      </w:pPr>
      <w:r w:rsidRPr="00471AED">
        <w:t>Customised Managed WAN Product and your service tier is managed carriage or link watch; or</w:t>
      </w:r>
    </w:p>
    <w:p w14:paraId="35AB5872" w14:textId="77777777" w:rsidR="00CB3AD7" w:rsidRDefault="00342747" w:rsidP="00342747">
      <w:pPr>
        <w:pStyle w:val="Heading8"/>
        <w:numPr>
          <w:ilvl w:val="7"/>
          <w:numId w:val="5"/>
        </w:numPr>
        <w:tabs>
          <w:tab w:val="clear" w:pos="1097"/>
          <w:tab w:val="num" w:pos="1265"/>
        </w:tabs>
        <w:ind w:left="1265" w:hanging="460"/>
      </w:pPr>
      <w:r w:rsidRPr="00471AED">
        <w:t xml:space="preserve">Managed WAN Standard Product Bundle </w:t>
      </w:r>
      <w:r w:rsidRPr="00206FA0">
        <w:t>and your service tier</w:t>
      </w:r>
      <w:r w:rsidRPr="00471AED">
        <w:t xml:space="preserve"> is break/fix</w:t>
      </w:r>
      <w:r w:rsidR="00CB3AD7">
        <w:t>; or</w:t>
      </w:r>
    </w:p>
    <w:p w14:paraId="096CEC34" w14:textId="77777777" w:rsidR="00342747" w:rsidRPr="00471AED" w:rsidRDefault="00CB3AD7" w:rsidP="00342747">
      <w:pPr>
        <w:pStyle w:val="Heading8"/>
        <w:numPr>
          <w:ilvl w:val="7"/>
          <w:numId w:val="5"/>
        </w:numPr>
        <w:tabs>
          <w:tab w:val="clear" w:pos="1097"/>
          <w:tab w:val="num" w:pos="1265"/>
        </w:tabs>
        <w:ind w:left="1265" w:hanging="460"/>
      </w:pPr>
      <w:r>
        <w:t>WAN Optimisation service</w:t>
      </w:r>
    </w:p>
    <w:p w14:paraId="32AE31C0" w14:textId="77777777" w:rsidR="00FE57A9" w:rsidRPr="00420FB4" w:rsidRDefault="00FE57A9" w:rsidP="00FE57A9">
      <w:pPr>
        <w:pStyle w:val="Heading2"/>
      </w:pPr>
      <w:r w:rsidRPr="00420FB4">
        <w:t xml:space="preserve">We will </w:t>
      </w:r>
      <w:r>
        <w:t>take reasonable</w:t>
      </w:r>
      <w:r w:rsidRPr="00420FB4">
        <w:t xml:space="preserve"> </w:t>
      </w:r>
      <w:r>
        <w:t>care</w:t>
      </w:r>
      <w:r w:rsidRPr="00420FB4">
        <w:t xml:space="preserve"> to control the electronic access to the equipment by any third party.  You are responsible for all other equipment and network security.</w:t>
      </w:r>
    </w:p>
    <w:p w14:paraId="5FB768B1" w14:textId="77777777" w:rsidR="00FE57A9" w:rsidRPr="00420FB4" w:rsidRDefault="00FE57A9" w:rsidP="00FE57A9">
      <w:pPr>
        <w:pStyle w:val="Heading2"/>
      </w:pPr>
      <w:r w:rsidRPr="00420FB4">
        <w:t xml:space="preserve">Unless otherwise agreed in writing, </w:t>
      </w:r>
      <w:r>
        <w:t>we will have</w:t>
      </w:r>
      <w:r w:rsidRPr="00420FB4">
        <w:t xml:space="preserve"> exclusive access to the login and password for all equipment managed by us.</w:t>
      </w:r>
    </w:p>
    <w:p w14:paraId="1A383541" w14:textId="77777777" w:rsidR="00FE57A9" w:rsidRPr="00420FB4" w:rsidRDefault="00FE57A9" w:rsidP="00FE57A9">
      <w:pPr>
        <w:pStyle w:val="Heading2"/>
      </w:pPr>
      <w:r w:rsidRPr="00420FB4">
        <w:t>You may provide us with specific instructions in writing regarding the security of your equipment. We will implement those instructions if we reasonably believe that your instructions are likely to increase security.</w:t>
      </w:r>
    </w:p>
    <w:p w14:paraId="795FC81D" w14:textId="77777777" w:rsidR="00FE57A9" w:rsidRPr="00420FB4" w:rsidRDefault="00FE57A9" w:rsidP="00FE57A9">
      <w:pPr>
        <w:pStyle w:val="Heading2"/>
      </w:pPr>
      <w:r w:rsidRPr="00420FB4">
        <w:t xml:space="preserve">You will notify us of any vulnerability scanning and security assessment of your network. </w:t>
      </w:r>
    </w:p>
    <w:p w14:paraId="6A8D0801" w14:textId="77777777" w:rsidR="00FE57A9" w:rsidRPr="00420FB4" w:rsidRDefault="00FE57A9" w:rsidP="00FE57A9">
      <w:pPr>
        <w:pStyle w:val="Indent1"/>
      </w:pPr>
      <w:bookmarkStart w:id="147" w:name="_Toc230594869"/>
      <w:bookmarkStart w:id="148" w:name="_Toc154579452"/>
      <w:r w:rsidRPr="00420FB4">
        <w:lastRenderedPageBreak/>
        <w:t>When we will not provide security</w:t>
      </w:r>
      <w:bookmarkEnd w:id="147"/>
      <w:bookmarkEnd w:id="148"/>
    </w:p>
    <w:p w14:paraId="3F78F7CA" w14:textId="77777777" w:rsidR="00FE57A9" w:rsidRPr="00420FB4" w:rsidRDefault="00FE57A9" w:rsidP="00FE57A9">
      <w:pPr>
        <w:pStyle w:val="Heading2"/>
      </w:pPr>
      <w:r w:rsidRPr="00420FB4">
        <w:t>We will not provide the level of security referred to above if there are deficiencies in the equipment or the software, that cause security risk.  To reduce your security risk, we may schedule installation of software patches provided by our suppliers.  If you ask us to install software patches at a time other than our scheduled installation, we may charge you for the applicable software update.</w:t>
      </w:r>
    </w:p>
    <w:p w14:paraId="1EC6C9AA" w14:textId="77777777" w:rsidR="00997A79" w:rsidRPr="00A078F3" w:rsidRDefault="00997A79" w:rsidP="00997A79">
      <w:pPr>
        <w:pStyle w:val="Heading1"/>
        <w:pBdr>
          <w:top w:val="none" w:sz="0" w:space="0" w:color="auto"/>
        </w:pBdr>
      </w:pPr>
      <w:bookmarkStart w:id="149" w:name="_Toc116737110"/>
      <w:bookmarkStart w:id="150" w:name="_Toc116737187"/>
      <w:bookmarkStart w:id="151" w:name="_Toc116737264"/>
      <w:bookmarkStart w:id="152" w:name="_Toc219871854"/>
      <w:bookmarkStart w:id="153" w:name="_Toc230594870"/>
      <w:bookmarkStart w:id="154" w:name="_Toc154579453"/>
      <w:bookmarkStart w:id="155" w:name="_Toc66093947"/>
      <w:bookmarkEnd w:id="38"/>
      <w:bookmarkEnd w:id="39"/>
      <w:bookmarkEnd w:id="149"/>
      <w:bookmarkEnd w:id="150"/>
      <w:bookmarkEnd w:id="151"/>
      <w:r w:rsidRPr="00A078F3">
        <w:t>Telstra Wireless WAN</w:t>
      </w:r>
      <w:bookmarkEnd w:id="152"/>
      <w:bookmarkEnd w:id="153"/>
      <w:bookmarkEnd w:id="154"/>
    </w:p>
    <w:p w14:paraId="4B334AF6" w14:textId="77777777" w:rsidR="00997A79" w:rsidRPr="00885F90" w:rsidRDefault="00997A79" w:rsidP="00997A79">
      <w:pPr>
        <w:pStyle w:val="Heading2"/>
      </w:pPr>
      <w:r w:rsidRPr="00885F90">
        <w:t>Telstra Wireless WAN is comprised of Next G compatible wireless equipment integrated with a Managed WAN service and a mobile data plan (“</w:t>
      </w:r>
      <w:r w:rsidRPr="00885F90">
        <w:rPr>
          <w:b/>
        </w:rPr>
        <w:t>Telstra Wireless WAN managed solution</w:t>
      </w:r>
      <w:r w:rsidRPr="00885F90">
        <w:t>”).  This solution allows you to use the Next G</w:t>
      </w:r>
      <w:r w:rsidRPr="00885F90">
        <w:rPr>
          <w:b/>
        </w:rPr>
        <w:t xml:space="preserve"> </w:t>
      </w:r>
      <w:r w:rsidRPr="00885F90">
        <w:t xml:space="preserve">network as your primary access into your network or as a service backup if your primary access fails. </w:t>
      </w:r>
    </w:p>
    <w:p w14:paraId="09CF8ECB" w14:textId="77777777" w:rsidR="00997A79" w:rsidRPr="00A078F3" w:rsidRDefault="00997A79" w:rsidP="00997A79">
      <w:pPr>
        <w:pStyle w:val="Heading2"/>
      </w:pPr>
      <w:r w:rsidRPr="00885F90">
        <w:t xml:space="preserve">You need to have a Managed WAN service and meet minimum technical requirements to obtain the </w:t>
      </w:r>
      <w:r w:rsidRPr="00A078F3">
        <w:t>Telstra Wireless WAN managed solution.</w:t>
      </w:r>
    </w:p>
    <w:p w14:paraId="7AA5C9E6" w14:textId="77777777" w:rsidR="00997A79" w:rsidRPr="00885F90" w:rsidRDefault="00997A79" w:rsidP="00997A79">
      <w:pPr>
        <w:pStyle w:val="Heading2"/>
      </w:pPr>
      <w:r w:rsidRPr="00A078F3">
        <w:t>The terms and conditions for Customised Managed WAN Products in this Managed WAN section of Our Customer Terms apply to the applicable components of the Telstra</w:t>
      </w:r>
      <w:r w:rsidRPr="00885F90">
        <w:t xml:space="preserve"> Wireless WAN managed solution.</w:t>
      </w:r>
    </w:p>
    <w:p w14:paraId="453F79AF" w14:textId="77777777" w:rsidR="00997A79" w:rsidRPr="00885F90" w:rsidRDefault="00997A79" w:rsidP="00997A79">
      <w:pPr>
        <w:pStyle w:val="Heading2"/>
      </w:pPr>
      <w:r w:rsidRPr="00885F90">
        <w:t>You may use the Telstra Wireless WAN as a managed solution or acquire individual components of the solution from us.</w:t>
      </w:r>
    </w:p>
    <w:p w14:paraId="2F2C159A" w14:textId="77777777" w:rsidR="00997A79" w:rsidRPr="00885F90" w:rsidRDefault="00997A79" w:rsidP="00997A79">
      <w:pPr>
        <w:pStyle w:val="Heading2"/>
      </w:pPr>
      <w:r w:rsidRPr="00885F90">
        <w:t>If you select the hardware only option, we will aim to deliver the hardware to your premises within 30 business days of us accepting your application.</w:t>
      </w:r>
    </w:p>
    <w:p w14:paraId="4945856B" w14:textId="77777777" w:rsidR="00997A79" w:rsidRPr="00885F90" w:rsidRDefault="00997A79" w:rsidP="00997A79">
      <w:pPr>
        <w:pStyle w:val="Heading2"/>
      </w:pPr>
      <w:r w:rsidRPr="00885F90">
        <w:t>If you wish to use the Telstra Wireless WAN as a managed solution, then you must provide, or alternatively rent or purchase from us the various components of the service.  The components and applicable terms for those components are set out below:</w:t>
      </w:r>
    </w:p>
    <w:tbl>
      <w:tblPr>
        <w:tblW w:w="0" w:type="auto"/>
        <w:tblInd w:w="828" w:type="dxa"/>
        <w:tblLook w:val="01E0" w:firstRow="1" w:lastRow="1" w:firstColumn="1" w:lastColumn="1" w:noHBand="0" w:noVBand="0"/>
      </w:tblPr>
      <w:tblGrid>
        <w:gridCol w:w="2476"/>
        <w:gridCol w:w="5767"/>
      </w:tblGrid>
      <w:tr w:rsidR="00997A79" w:rsidRPr="00885F90" w14:paraId="1B7DE42F" w14:textId="77777777" w:rsidTr="00D814E2">
        <w:tc>
          <w:tcPr>
            <w:tcW w:w="2520" w:type="dxa"/>
          </w:tcPr>
          <w:p w14:paraId="0B1C36DC" w14:textId="77777777" w:rsidR="00997A79" w:rsidRPr="00D814E2" w:rsidRDefault="00997A79" w:rsidP="00D814E2">
            <w:pPr>
              <w:pStyle w:val="Heading2"/>
              <w:numPr>
                <w:ilvl w:val="0"/>
                <w:numId w:val="0"/>
              </w:numPr>
              <w:rPr>
                <w:rFonts w:ascii="Arial" w:hAnsi="Arial" w:cs="Arial"/>
                <w:b/>
                <w:sz w:val="18"/>
                <w:szCs w:val="18"/>
              </w:rPr>
            </w:pPr>
            <w:r w:rsidRPr="00D814E2">
              <w:rPr>
                <w:rFonts w:ascii="Arial" w:hAnsi="Arial" w:cs="Arial"/>
                <w:b/>
                <w:sz w:val="18"/>
                <w:szCs w:val="18"/>
              </w:rPr>
              <w:t>Components of Telstra Wireless WAN</w:t>
            </w:r>
          </w:p>
        </w:tc>
        <w:tc>
          <w:tcPr>
            <w:tcW w:w="5939" w:type="dxa"/>
          </w:tcPr>
          <w:p w14:paraId="5471595B" w14:textId="77777777" w:rsidR="00997A79" w:rsidRPr="00D814E2" w:rsidRDefault="00997A79" w:rsidP="00D814E2">
            <w:pPr>
              <w:pStyle w:val="Heading2"/>
              <w:numPr>
                <w:ilvl w:val="0"/>
                <w:numId w:val="0"/>
              </w:numPr>
              <w:rPr>
                <w:rFonts w:ascii="Arial" w:hAnsi="Arial" w:cs="Arial"/>
                <w:b/>
                <w:sz w:val="18"/>
                <w:szCs w:val="18"/>
              </w:rPr>
            </w:pPr>
            <w:r w:rsidRPr="00D814E2">
              <w:rPr>
                <w:rFonts w:ascii="Arial" w:hAnsi="Arial" w:cs="Arial"/>
                <w:b/>
                <w:sz w:val="18"/>
                <w:szCs w:val="18"/>
              </w:rPr>
              <w:t>Applicable Terms</w:t>
            </w:r>
          </w:p>
        </w:tc>
      </w:tr>
      <w:tr w:rsidR="00997A79" w:rsidRPr="00D814E2" w14:paraId="48C80B1C" w14:textId="77777777" w:rsidTr="00D814E2">
        <w:tc>
          <w:tcPr>
            <w:tcW w:w="2520" w:type="dxa"/>
          </w:tcPr>
          <w:p w14:paraId="47A796AC" w14:textId="77777777" w:rsidR="00997A79" w:rsidRPr="00D814E2" w:rsidRDefault="00997A79" w:rsidP="00D814E2">
            <w:pPr>
              <w:pStyle w:val="Heading2"/>
              <w:numPr>
                <w:ilvl w:val="0"/>
                <w:numId w:val="0"/>
              </w:numPr>
              <w:rPr>
                <w:rFonts w:ascii="Arial" w:hAnsi="Arial" w:cs="Arial"/>
                <w:sz w:val="18"/>
                <w:szCs w:val="18"/>
              </w:rPr>
            </w:pPr>
            <w:r w:rsidRPr="00D814E2">
              <w:rPr>
                <w:rFonts w:ascii="Arial" w:hAnsi="Arial" w:cs="Arial"/>
                <w:sz w:val="18"/>
                <w:szCs w:val="18"/>
              </w:rPr>
              <w:t>Next G compatible wireless equipment comprising of a compatible router and interface card</w:t>
            </w:r>
          </w:p>
        </w:tc>
        <w:tc>
          <w:tcPr>
            <w:tcW w:w="5939" w:type="dxa"/>
          </w:tcPr>
          <w:p w14:paraId="034C15C9" w14:textId="77777777" w:rsidR="00997A79" w:rsidRPr="00D814E2" w:rsidRDefault="00997A79" w:rsidP="00D814E2">
            <w:pPr>
              <w:pStyle w:val="Heading2"/>
              <w:numPr>
                <w:ilvl w:val="0"/>
                <w:numId w:val="0"/>
              </w:numPr>
              <w:rPr>
                <w:rFonts w:ascii="Arial" w:hAnsi="Arial" w:cs="Arial"/>
                <w:i/>
                <w:sz w:val="18"/>
                <w:szCs w:val="18"/>
              </w:rPr>
            </w:pPr>
            <w:r w:rsidRPr="00D814E2">
              <w:rPr>
                <w:rFonts w:ascii="Arial" w:hAnsi="Arial" w:cs="Arial"/>
                <w:sz w:val="18"/>
                <w:szCs w:val="18"/>
              </w:rPr>
              <w:t>You must provide, or alternatively rent or purchase from us a compatible router and interface card.  If you choose to rent or purchase the router and/or interface card from us, the terms applicable to rental or purchased equipment within this section of Our Customer Terms apply.</w:t>
            </w:r>
          </w:p>
          <w:p w14:paraId="18EC7692" w14:textId="77777777" w:rsidR="00997A79" w:rsidRPr="00D814E2" w:rsidRDefault="00997A79" w:rsidP="00D814E2">
            <w:pPr>
              <w:pStyle w:val="Heading2"/>
              <w:numPr>
                <w:ilvl w:val="0"/>
                <w:numId w:val="0"/>
              </w:numPr>
              <w:rPr>
                <w:rFonts w:ascii="Arial" w:hAnsi="Arial" w:cs="Arial"/>
                <w:sz w:val="18"/>
                <w:szCs w:val="18"/>
              </w:rPr>
            </w:pPr>
            <w:r w:rsidRPr="00D814E2">
              <w:rPr>
                <w:rFonts w:ascii="Arial" w:hAnsi="Arial" w:cs="Arial"/>
                <w:sz w:val="18"/>
                <w:szCs w:val="18"/>
              </w:rPr>
              <w:t>If you choose to provide the router and/or the interface card, you must ensure that they are compatible with Telstra Wireless WAN.  We will provide you with advice on suitable equipment upon request.</w:t>
            </w:r>
          </w:p>
          <w:p w14:paraId="428D7B82" w14:textId="77777777" w:rsidR="00997A79" w:rsidRPr="00D814E2" w:rsidRDefault="00997A79" w:rsidP="00D814E2">
            <w:pPr>
              <w:pStyle w:val="Heading2"/>
              <w:numPr>
                <w:ilvl w:val="0"/>
                <w:numId w:val="0"/>
              </w:numPr>
              <w:rPr>
                <w:rFonts w:ascii="Arial" w:hAnsi="Arial" w:cs="Arial"/>
                <w:sz w:val="18"/>
                <w:szCs w:val="18"/>
              </w:rPr>
            </w:pPr>
            <w:r w:rsidRPr="00D814E2">
              <w:rPr>
                <w:rFonts w:ascii="Arial" w:hAnsi="Arial" w:cs="Arial"/>
                <w:sz w:val="18"/>
                <w:szCs w:val="18"/>
              </w:rPr>
              <w:lastRenderedPageBreak/>
              <w:t>You may need to purchase an antenna and cabling from us.  We will provide you with advice and pricing on suitable antenna models and cabling for your Telstra Wireless WAN upon request.</w:t>
            </w:r>
          </w:p>
        </w:tc>
      </w:tr>
      <w:tr w:rsidR="00997A79" w:rsidRPr="00D814E2" w14:paraId="16F18C44" w14:textId="77777777" w:rsidTr="00D814E2">
        <w:tc>
          <w:tcPr>
            <w:tcW w:w="2520" w:type="dxa"/>
          </w:tcPr>
          <w:p w14:paraId="3D5F05B1" w14:textId="77777777" w:rsidR="00997A79" w:rsidRPr="00D814E2" w:rsidRDefault="00997A79" w:rsidP="00D814E2">
            <w:pPr>
              <w:pStyle w:val="Heading2"/>
              <w:numPr>
                <w:ilvl w:val="0"/>
                <w:numId w:val="0"/>
              </w:numPr>
              <w:rPr>
                <w:rFonts w:ascii="Arial" w:hAnsi="Arial" w:cs="Arial"/>
                <w:sz w:val="18"/>
                <w:szCs w:val="18"/>
              </w:rPr>
            </w:pPr>
            <w:r w:rsidRPr="00D814E2">
              <w:rPr>
                <w:rFonts w:ascii="Arial" w:hAnsi="Arial" w:cs="Arial"/>
                <w:sz w:val="18"/>
                <w:szCs w:val="18"/>
              </w:rPr>
              <w:lastRenderedPageBreak/>
              <w:t>A suitable Mobile Data Plan</w:t>
            </w:r>
          </w:p>
        </w:tc>
        <w:tc>
          <w:tcPr>
            <w:tcW w:w="5939" w:type="dxa"/>
          </w:tcPr>
          <w:p w14:paraId="016A2CF3" w14:textId="77777777" w:rsidR="00997A79" w:rsidRPr="00D814E2" w:rsidRDefault="00997A79" w:rsidP="00D814E2">
            <w:pPr>
              <w:pStyle w:val="Heading2"/>
              <w:numPr>
                <w:ilvl w:val="0"/>
                <w:numId w:val="0"/>
              </w:numPr>
              <w:rPr>
                <w:rFonts w:ascii="Arial" w:hAnsi="Arial" w:cs="Arial"/>
                <w:sz w:val="18"/>
                <w:szCs w:val="18"/>
              </w:rPr>
            </w:pPr>
            <w:r w:rsidRPr="00D814E2">
              <w:rPr>
                <w:rFonts w:ascii="Arial" w:hAnsi="Arial" w:cs="Arial"/>
                <w:sz w:val="18"/>
                <w:szCs w:val="18"/>
              </w:rPr>
              <w:t xml:space="preserve">You must have a suitable Telstra Next G Mobile Data Plan.  We will tell you if the plan that you select is not suitable. </w:t>
            </w:r>
          </w:p>
          <w:p w14:paraId="614B0AFE" w14:textId="77777777" w:rsidR="00997A79" w:rsidRPr="00D814E2" w:rsidRDefault="00997A79" w:rsidP="00D814E2">
            <w:pPr>
              <w:pStyle w:val="Heading2"/>
              <w:numPr>
                <w:ilvl w:val="0"/>
                <w:numId w:val="0"/>
              </w:numPr>
              <w:rPr>
                <w:rFonts w:ascii="Arial" w:hAnsi="Arial" w:cs="Arial"/>
                <w:sz w:val="18"/>
                <w:szCs w:val="18"/>
              </w:rPr>
            </w:pPr>
            <w:r w:rsidRPr="00D814E2">
              <w:rPr>
                <w:rFonts w:ascii="Arial" w:hAnsi="Arial" w:cs="Arial"/>
                <w:sz w:val="18"/>
                <w:szCs w:val="18"/>
              </w:rPr>
              <w:t>Unless otherwise set out in this section of Our Customer Terms, the terms for your plan (including charges) are set out in the Mobile Services section (Part G) of Our Customer Terms.</w:t>
            </w:r>
          </w:p>
        </w:tc>
      </w:tr>
      <w:tr w:rsidR="00997A79" w:rsidRPr="00D814E2" w14:paraId="5AE4FB22" w14:textId="77777777" w:rsidTr="00D814E2">
        <w:tc>
          <w:tcPr>
            <w:tcW w:w="2520" w:type="dxa"/>
          </w:tcPr>
          <w:p w14:paraId="4B9ED169" w14:textId="77777777" w:rsidR="00997A79" w:rsidRPr="00D814E2" w:rsidRDefault="00997A79" w:rsidP="00D814E2">
            <w:pPr>
              <w:pStyle w:val="Heading2"/>
              <w:numPr>
                <w:ilvl w:val="0"/>
                <w:numId w:val="0"/>
              </w:numPr>
              <w:rPr>
                <w:rFonts w:ascii="Arial" w:hAnsi="Arial" w:cs="Arial"/>
                <w:sz w:val="18"/>
                <w:szCs w:val="18"/>
              </w:rPr>
            </w:pPr>
            <w:r w:rsidRPr="00D814E2">
              <w:rPr>
                <w:rFonts w:ascii="Arial" w:hAnsi="Arial" w:cs="Arial"/>
                <w:sz w:val="18"/>
                <w:szCs w:val="18"/>
              </w:rPr>
              <w:t>IP WAN Wireless port</w:t>
            </w:r>
          </w:p>
        </w:tc>
        <w:tc>
          <w:tcPr>
            <w:tcW w:w="5939" w:type="dxa"/>
          </w:tcPr>
          <w:p w14:paraId="26D498A4" w14:textId="77777777" w:rsidR="00997A79" w:rsidRPr="00D814E2" w:rsidRDefault="00997A79" w:rsidP="00D814E2">
            <w:pPr>
              <w:pStyle w:val="Heading2"/>
              <w:numPr>
                <w:ilvl w:val="0"/>
                <w:numId w:val="0"/>
              </w:numPr>
              <w:rPr>
                <w:rFonts w:ascii="Arial" w:hAnsi="Arial" w:cs="Arial"/>
                <w:sz w:val="18"/>
                <w:szCs w:val="18"/>
              </w:rPr>
            </w:pPr>
            <w:r w:rsidRPr="00D814E2">
              <w:rPr>
                <w:rFonts w:ascii="Arial" w:hAnsi="Arial" w:cs="Arial"/>
                <w:sz w:val="18"/>
                <w:szCs w:val="18"/>
              </w:rPr>
              <w:t xml:space="preserve">You must have at least one IP WAN Wireless port service for every network being connected. </w:t>
            </w:r>
          </w:p>
          <w:p w14:paraId="44F089D8" w14:textId="77777777" w:rsidR="00997A79" w:rsidRPr="00D814E2" w:rsidRDefault="00997A79" w:rsidP="00D814E2">
            <w:pPr>
              <w:pStyle w:val="Heading2"/>
              <w:numPr>
                <w:ilvl w:val="0"/>
                <w:numId w:val="0"/>
              </w:numPr>
              <w:rPr>
                <w:rFonts w:ascii="Arial" w:hAnsi="Arial" w:cs="Arial"/>
                <w:sz w:val="18"/>
                <w:szCs w:val="18"/>
              </w:rPr>
            </w:pPr>
            <w:r w:rsidRPr="00D814E2">
              <w:rPr>
                <w:rFonts w:ascii="Arial" w:hAnsi="Arial" w:cs="Arial"/>
                <w:sz w:val="18"/>
                <w:szCs w:val="18"/>
              </w:rPr>
              <w:t xml:space="preserve">The terms for your IP WAN </w:t>
            </w:r>
            <w:smartTag w:uri="urn:schemas-microsoft-com:office:smarttags" w:element="place">
              <w:smartTag w:uri="urn:schemas-microsoft-com:office:smarttags" w:element="Street">
                <w:smartTag w:uri="urn:schemas-microsoft-com:office:smarttags" w:element="PlaceName">
                  <w:r w:rsidRPr="00D814E2">
                    <w:rPr>
                      <w:rFonts w:ascii="Arial" w:hAnsi="Arial" w:cs="Arial"/>
                      <w:sz w:val="18"/>
                      <w:szCs w:val="18"/>
                    </w:rPr>
                    <w:t>Wireless</w:t>
                  </w:r>
                </w:smartTag>
                <w:r w:rsidRPr="00D814E2">
                  <w:rPr>
                    <w:rFonts w:ascii="Arial" w:hAnsi="Arial" w:cs="Arial"/>
                    <w:sz w:val="18"/>
                    <w:szCs w:val="18"/>
                  </w:rPr>
                  <w:t xml:space="preserve"> </w:t>
                </w:r>
                <w:smartTag w:uri="urn:schemas-microsoft-com:office:smarttags" w:element="PlaceType">
                  <w:r w:rsidRPr="00D814E2">
                    <w:rPr>
                      <w:rFonts w:ascii="Arial" w:hAnsi="Arial" w:cs="Arial"/>
                      <w:sz w:val="18"/>
                      <w:szCs w:val="18"/>
                    </w:rPr>
                    <w:t>Port</w:t>
                  </w:r>
                </w:smartTag>
              </w:smartTag>
            </w:smartTag>
            <w:r w:rsidRPr="00D814E2">
              <w:rPr>
                <w:rFonts w:ascii="Arial" w:hAnsi="Arial" w:cs="Arial"/>
                <w:sz w:val="18"/>
                <w:szCs w:val="18"/>
              </w:rPr>
              <w:t xml:space="preserve"> (including pricing) are set out in Part B - IP Networking Services of the IP Solutions section of Our Customer Terms.</w:t>
            </w:r>
          </w:p>
        </w:tc>
      </w:tr>
    </w:tbl>
    <w:p w14:paraId="1D833520" w14:textId="77777777" w:rsidR="00997A79" w:rsidRPr="00885F90" w:rsidRDefault="00997A79" w:rsidP="00997A79">
      <w:pPr>
        <w:pStyle w:val="Heading2"/>
        <w:numPr>
          <w:ilvl w:val="0"/>
          <w:numId w:val="0"/>
        </w:numPr>
      </w:pPr>
    </w:p>
    <w:p w14:paraId="4D99C412" w14:textId="77777777" w:rsidR="00997A79" w:rsidRPr="00997A79" w:rsidRDefault="00997A79" w:rsidP="00997A79">
      <w:pPr>
        <w:pStyle w:val="Heading2"/>
      </w:pPr>
      <w:r w:rsidRPr="00885F90">
        <w:t xml:space="preserve">The Telstra Wireless WAN managed solution is only available in areas where the Telstra Next G network is available.  A site survey is required prior to obtaining the service to determine the availability of the Telstra Next G network.  If you ask us to conduct the site audit, we may conduct the site audit for an additional charge which we will inform you at the time you apply for the audit.  We may charge you for the site survey at the rates set out in the Fee-for-Service (Other work we do) section of Our Customer Terms. </w:t>
      </w:r>
    </w:p>
    <w:p w14:paraId="1F03D044" w14:textId="77777777" w:rsidR="00997A79" w:rsidRPr="00885F90" w:rsidDel="00646A98" w:rsidRDefault="00997A79" w:rsidP="00997A79">
      <w:pPr>
        <w:pStyle w:val="Heading2"/>
      </w:pPr>
      <w:r w:rsidRPr="00885F90">
        <w:t>We do not guarantee the availability of your Telstra Wireless WAN managed solution in required locations or any service level or service target associated with the Next G network as part of your Managed WAN service.</w:t>
      </w:r>
    </w:p>
    <w:p w14:paraId="70597F7E" w14:textId="77777777" w:rsidR="00997A79" w:rsidRPr="00885F90" w:rsidRDefault="00997A79" w:rsidP="00997A79">
      <w:pPr>
        <w:pStyle w:val="Heading2"/>
      </w:pPr>
      <w:r w:rsidRPr="00885F90">
        <w:t xml:space="preserve">If you select the Telstra Wireless WAN managed solution as a service back up, then you need to select a plan that is set out in the Mobile Services section (Part G) of Our Customer Terms or a plan in the table below.  The terms that apply to your plan are the terms set out in the Mobile Services section (Part G) of Our Customer Terms unless otherwise set out in the table below.  </w:t>
      </w:r>
    </w:p>
    <w:p w14:paraId="347CE6DB" w14:textId="77777777" w:rsidR="00997A79" w:rsidRPr="00A078F3" w:rsidRDefault="00997A79" w:rsidP="00997A79">
      <w:pPr>
        <w:pStyle w:val="Heading2"/>
      </w:pPr>
      <w:r w:rsidRPr="00A078F3">
        <w:t>If you select a plan from the table below, you acknowledge that you are required to have the customer select assurance level listed in the table below (or a customer select assurance level that has a better target restoration time than the customer select assurance level listed in the table). This may restrict the type of primary access service available for certain plans (as listed in the table below) because some customer select assurance levels are only available with certain products or services.</w:t>
      </w:r>
    </w:p>
    <w:p w14:paraId="36B1308F" w14:textId="77777777" w:rsidR="00997A79" w:rsidRPr="00A078F3" w:rsidRDefault="00997A79" w:rsidP="00997A79">
      <w:pPr>
        <w:pStyle w:val="Heading2"/>
        <w:numPr>
          <w:ilvl w:val="0"/>
          <w:numId w:val="0"/>
        </w:numPr>
        <w:ind w:left="720"/>
      </w:pPr>
    </w:p>
    <w:tbl>
      <w:tblPr>
        <w:tblW w:w="0" w:type="auto"/>
        <w:tblInd w:w="828" w:type="dxa"/>
        <w:tblLook w:val="01E0" w:firstRow="1" w:lastRow="1" w:firstColumn="1" w:lastColumn="1" w:noHBand="0" w:noVBand="0"/>
      </w:tblPr>
      <w:tblGrid>
        <w:gridCol w:w="2455"/>
        <w:gridCol w:w="2895"/>
        <w:gridCol w:w="2893"/>
      </w:tblGrid>
      <w:tr w:rsidR="00997A79" w:rsidRPr="00D814E2" w14:paraId="76B8EF6D" w14:textId="77777777" w:rsidTr="00D814E2">
        <w:tc>
          <w:tcPr>
            <w:tcW w:w="2520" w:type="dxa"/>
          </w:tcPr>
          <w:p w14:paraId="46A09EFD" w14:textId="77777777" w:rsidR="00997A79" w:rsidRPr="00D814E2" w:rsidRDefault="00997A79" w:rsidP="00D814E2">
            <w:pPr>
              <w:pStyle w:val="Heading2"/>
              <w:keepNext/>
              <w:numPr>
                <w:ilvl w:val="0"/>
                <w:numId w:val="0"/>
              </w:numPr>
              <w:rPr>
                <w:rFonts w:ascii="Arial" w:hAnsi="Arial" w:cs="Arial"/>
                <w:b/>
                <w:sz w:val="18"/>
                <w:szCs w:val="18"/>
              </w:rPr>
            </w:pPr>
            <w:r w:rsidRPr="00D814E2">
              <w:rPr>
                <w:rFonts w:ascii="Arial" w:hAnsi="Arial" w:cs="Arial"/>
                <w:b/>
                <w:sz w:val="18"/>
                <w:szCs w:val="18"/>
              </w:rPr>
              <w:lastRenderedPageBreak/>
              <w:t>Monthly Price (GST Incl</w:t>
            </w:r>
            <w:r w:rsidRPr="00D814E2">
              <w:rPr>
                <w:rFonts w:ascii="Arial" w:hAnsi="Arial" w:cs="Arial"/>
                <w:b/>
                <w:i/>
                <w:sz w:val="18"/>
                <w:szCs w:val="18"/>
              </w:rPr>
              <w:t>)</w:t>
            </w:r>
          </w:p>
        </w:tc>
        <w:tc>
          <w:tcPr>
            <w:tcW w:w="2969" w:type="dxa"/>
          </w:tcPr>
          <w:p w14:paraId="1B001CDD" w14:textId="77777777" w:rsidR="00997A79" w:rsidRPr="00D814E2" w:rsidRDefault="00997A79" w:rsidP="00D814E2">
            <w:pPr>
              <w:pStyle w:val="Heading2"/>
              <w:keepNext/>
              <w:numPr>
                <w:ilvl w:val="0"/>
                <w:numId w:val="0"/>
              </w:numPr>
              <w:rPr>
                <w:rFonts w:ascii="Arial" w:hAnsi="Arial" w:cs="Arial"/>
                <w:b/>
                <w:sz w:val="18"/>
                <w:szCs w:val="18"/>
              </w:rPr>
            </w:pPr>
            <w:r w:rsidRPr="00D814E2">
              <w:rPr>
                <w:rFonts w:ascii="Arial" w:hAnsi="Arial" w:cs="Arial"/>
                <w:b/>
                <w:sz w:val="18"/>
                <w:szCs w:val="18"/>
              </w:rPr>
              <w:t>Required customer select assurance level*</w:t>
            </w:r>
          </w:p>
        </w:tc>
        <w:tc>
          <w:tcPr>
            <w:tcW w:w="2970" w:type="dxa"/>
          </w:tcPr>
          <w:p w14:paraId="6E6012AA" w14:textId="77777777" w:rsidR="00997A79" w:rsidRPr="00D814E2" w:rsidRDefault="00997A79" w:rsidP="00D814E2">
            <w:pPr>
              <w:pStyle w:val="Heading2"/>
              <w:keepNext/>
              <w:numPr>
                <w:ilvl w:val="0"/>
                <w:numId w:val="0"/>
              </w:numPr>
              <w:rPr>
                <w:rFonts w:ascii="Arial" w:hAnsi="Arial" w:cs="Arial"/>
                <w:b/>
                <w:sz w:val="18"/>
                <w:szCs w:val="18"/>
              </w:rPr>
            </w:pPr>
            <w:r w:rsidRPr="00D814E2">
              <w:rPr>
                <w:rFonts w:ascii="Arial" w:hAnsi="Arial" w:cs="Arial"/>
                <w:b/>
                <w:sz w:val="18"/>
                <w:szCs w:val="18"/>
              </w:rPr>
              <w:t>Permitted Primary Access Service</w:t>
            </w:r>
          </w:p>
        </w:tc>
      </w:tr>
      <w:tr w:rsidR="00997A79" w:rsidRPr="00D814E2" w14:paraId="6124BB85" w14:textId="77777777" w:rsidTr="00D814E2">
        <w:tc>
          <w:tcPr>
            <w:tcW w:w="2520" w:type="dxa"/>
          </w:tcPr>
          <w:p w14:paraId="2FC6298D"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$29.00</w:t>
            </w:r>
          </w:p>
        </w:tc>
        <w:tc>
          <w:tcPr>
            <w:tcW w:w="2969" w:type="dxa"/>
            <w:shd w:val="clear" w:color="auto" w:fill="auto"/>
          </w:tcPr>
          <w:p w14:paraId="6034D0ED"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 xml:space="preserve">Express 2 plus </w:t>
            </w:r>
          </w:p>
        </w:tc>
        <w:tc>
          <w:tcPr>
            <w:tcW w:w="2970" w:type="dxa"/>
            <w:shd w:val="clear" w:color="auto" w:fill="auto"/>
          </w:tcPr>
          <w:p w14:paraId="653FF19B"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ATM, Frame Relay, Ethernet MAN, IP MAN, GWIP (subject to feasibility)</w:t>
            </w:r>
          </w:p>
        </w:tc>
      </w:tr>
      <w:tr w:rsidR="00997A79" w:rsidRPr="00D814E2" w14:paraId="10FA4A9C" w14:textId="77777777" w:rsidTr="00D814E2">
        <w:tc>
          <w:tcPr>
            <w:tcW w:w="2520" w:type="dxa"/>
          </w:tcPr>
          <w:p w14:paraId="593AD2F4"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$39.00</w:t>
            </w:r>
          </w:p>
        </w:tc>
        <w:tc>
          <w:tcPr>
            <w:tcW w:w="2969" w:type="dxa"/>
            <w:shd w:val="clear" w:color="auto" w:fill="auto"/>
          </w:tcPr>
          <w:p w14:paraId="40BBBB39"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Express 4 plus</w:t>
            </w:r>
          </w:p>
        </w:tc>
        <w:tc>
          <w:tcPr>
            <w:tcW w:w="2970" w:type="dxa"/>
            <w:shd w:val="clear" w:color="auto" w:fill="auto"/>
          </w:tcPr>
          <w:p w14:paraId="7D0A58B6"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ATM, Frame Relay, Ethernet MAN, IP MAN, GWIP, Business IP (subject to feasibility)</w:t>
            </w:r>
          </w:p>
        </w:tc>
      </w:tr>
      <w:tr w:rsidR="00997A79" w:rsidRPr="00D814E2" w14:paraId="1150361B" w14:textId="77777777" w:rsidTr="00D814E2">
        <w:tc>
          <w:tcPr>
            <w:tcW w:w="2520" w:type="dxa"/>
          </w:tcPr>
          <w:p w14:paraId="6D0D0C53"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$49.00</w:t>
            </w:r>
          </w:p>
        </w:tc>
        <w:tc>
          <w:tcPr>
            <w:tcW w:w="2969" w:type="dxa"/>
            <w:shd w:val="clear" w:color="auto" w:fill="auto"/>
          </w:tcPr>
          <w:p w14:paraId="289EBB33"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Express 6 plus</w:t>
            </w:r>
          </w:p>
        </w:tc>
        <w:tc>
          <w:tcPr>
            <w:tcW w:w="2970" w:type="dxa"/>
            <w:shd w:val="clear" w:color="auto" w:fill="auto"/>
          </w:tcPr>
          <w:p w14:paraId="6C804E7E"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ATM, Frame Relay, Ethernet MAN, IP WAN, IP MAN, GWIP, Business IP (subject to feasibility)</w:t>
            </w:r>
          </w:p>
        </w:tc>
      </w:tr>
      <w:tr w:rsidR="00997A79" w:rsidRPr="00D814E2" w14:paraId="567B2FFB" w14:textId="77777777" w:rsidTr="00D814E2">
        <w:tc>
          <w:tcPr>
            <w:tcW w:w="2520" w:type="dxa"/>
            <w:vMerge w:val="restart"/>
          </w:tcPr>
          <w:p w14:paraId="4D3866E0"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$59.00</w:t>
            </w:r>
          </w:p>
        </w:tc>
        <w:tc>
          <w:tcPr>
            <w:tcW w:w="2969" w:type="dxa"/>
            <w:shd w:val="clear" w:color="auto" w:fill="auto"/>
          </w:tcPr>
          <w:p w14:paraId="07CF7AA4"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Express 8 plus</w:t>
            </w:r>
          </w:p>
        </w:tc>
        <w:tc>
          <w:tcPr>
            <w:tcW w:w="2970" w:type="dxa"/>
            <w:shd w:val="clear" w:color="auto" w:fill="auto"/>
          </w:tcPr>
          <w:p w14:paraId="3DA0A232"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Frame Relay, Ethernet MAN, IP WAN, IP MAN, GWIP, Business IP, Business DSL, BIP ADSL (subject to feasibility)</w:t>
            </w:r>
          </w:p>
        </w:tc>
      </w:tr>
      <w:tr w:rsidR="00997A79" w:rsidRPr="00D814E2" w14:paraId="71AFD18C" w14:textId="77777777" w:rsidTr="00D814E2">
        <w:tc>
          <w:tcPr>
            <w:tcW w:w="2520" w:type="dxa"/>
            <w:vMerge/>
          </w:tcPr>
          <w:p w14:paraId="4EEC8587" w14:textId="77777777" w:rsidR="00997A79" w:rsidRPr="00D814E2" w:rsidRDefault="00997A79" w:rsidP="00D814E2">
            <w:pPr>
              <w:pStyle w:val="Heading2"/>
              <w:keepNext/>
              <w:numPr>
                <w:ilvl w:val="0"/>
                <w:numId w:val="0"/>
              </w:numPr>
              <w:rPr>
                <w:rFonts w:ascii="Arial" w:hAnsi="Arial" w:cs="Arial"/>
                <w:sz w:val="18"/>
                <w:szCs w:val="18"/>
              </w:rPr>
            </w:pPr>
          </w:p>
        </w:tc>
        <w:tc>
          <w:tcPr>
            <w:tcW w:w="2969" w:type="dxa"/>
            <w:shd w:val="clear" w:color="auto" w:fill="auto"/>
          </w:tcPr>
          <w:p w14:paraId="62CB619C"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Standard</w:t>
            </w:r>
          </w:p>
        </w:tc>
        <w:tc>
          <w:tcPr>
            <w:tcW w:w="2970" w:type="dxa"/>
            <w:shd w:val="clear" w:color="auto" w:fill="auto"/>
          </w:tcPr>
          <w:p w14:paraId="2F6C8825"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ATM (subject to feasibility)</w:t>
            </w:r>
          </w:p>
        </w:tc>
      </w:tr>
      <w:tr w:rsidR="00997A79" w:rsidRPr="00D814E2" w14:paraId="218947E7" w14:textId="77777777" w:rsidTr="00D814E2">
        <w:tc>
          <w:tcPr>
            <w:tcW w:w="2520" w:type="dxa"/>
            <w:vMerge w:val="restart"/>
          </w:tcPr>
          <w:p w14:paraId="0106ED76"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$89.00</w:t>
            </w:r>
          </w:p>
        </w:tc>
        <w:tc>
          <w:tcPr>
            <w:tcW w:w="2969" w:type="dxa"/>
            <w:shd w:val="clear" w:color="auto" w:fill="auto"/>
          </w:tcPr>
          <w:p w14:paraId="01D07640"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Business Plus</w:t>
            </w:r>
          </w:p>
        </w:tc>
        <w:tc>
          <w:tcPr>
            <w:tcW w:w="2970" w:type="dxa"/>
            <w:shd w:val="clear" w:color="auto" w:fill="auto"/>
          </w:tcPr>
          <w:p w14:paraId="35553970"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Business IP, Business DSL, BIP ADSL (subject to feasibility)</w:t>
            </w:r>
          </w:p>
        </w:tc>
      </w:tr>
      <w:tr w:rsidR="00997A79" w:rsidRPr="00D814E2" w14:paraId="45887E3A" w14:textId="77777777" w:rsidTr="00D814E2">
        <w:tc>
          <w:tcPr>
            <w:tcW w:w="2520" w:type="dxa"/>
            <w:vMerge/>
          </w:tcPr>
          <w:p w14:paraId="2A983BAE" w14:textId="77777777" w:rsidR="00997A79" w:rsidRPr="00D814E2" w:rsidRDefault="00997A79" w:rsidP="00D814E2">
            <w:pPr>
              <w:pStyle w:val="Heading2"/>
              <w:keepNext/>
              <w:numPr>
                <w:ilvl w:val="0"/>
                <w:numId w:val="0"/>
              </w:numPr>
              <w:rPr>
                <w:rFonts w:ascii="Arial" w:hAnsi="Arial" w:cs="Arial"/>
                <w:sz w:val="18"/>
                <w:szCs w:val="18"/>
              </w:rPr>
            </w:pPr>
          </w:p>
        </w:tc>
        <w:tc>
          <w:tcPr>
            <w:tcW w:w="2969" w:type="dxa"/>
            <w:shd w:val="clear" w:color="auto" w:fill="auto"/>
          </w:tcPr>
          <w:p w14:paraId="2D363A5F"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Standard</w:t>
            </w:r>
          </w:p>
        </w:tc>
        <w:tc>
          <w:tcPr>
            <w:tcW w:w="2970" w:type="dxa"/>
            <w:shd w:val="clear" w:color="auto" w:fill="auto"/>
          </w:tcPr>
          <w:p w14:paraId="146A1A88"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Frame Relay, Ethernet MAN, IP WAN, IP MAN, GWIP (subject to feasibility)</w:t>
            </w:r>
          </w:p>
        </w:tc>
      </w:tr>
      <w:tr w:rsidR="00997A79" w:rsidRPr="00D814E2" w14:paraId="09E16509" w14:textId="77777777" w:rsidTr="00D814E2">
        <w:tc>
          <w:tcPr>
            <w:tcW w:w="2520" w:type="dxa"/>
          </w:tcPr>
          <w:p w14:paraId="205F5CB6"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$109.00</w:t>
            </w:r>
          </w:p>
        </w:tc>
        <w:tc>
          <w:tcPr>
            <w:tcW w:w="2969" w:type="dxa"/>
            <w:shd w:val="clear" w:color="auto" w:fill="auto"/>
          </w:tcPr>
          <w:p w14:paraId="057487FD"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Next Business Day</w:t>
            </w:r>
          </w:p>
        </w:tc>
        <w:tc>
          <w:tcPr>
            <w:tcW w:w="2970" w:type="dxa"/>
            <w:shd w:val="clear" w:color="auto" w:fill="auto"/>
          </w:tcPr>
          <w:p w14:paraId="6291AE87" w14:textId="77777777" w:rsidR="00997A79" w:rsidRPr="00D814E2" w:rsidRDefault="00997A79" w:rsidP="00D814E2">
            <w:pPr>
              <w:pStyle w:val="Heading2"/>
              <w:keepNext/>
              <w:numPr>
                <w:ilvl w:val="0"/>
                <w:numId w:val="0"/>
              </w:numPr>
              <w:rPr>
                <w:rFonts w:ascii="Arial" w:hAnsi="Arial" w:cs="Arial"/>
                <w:sz w:val="18"/>
                <w:szCs w:val="18"/>
              </w:rPr>
            </w:pPr>
            <w:r w:rsidRPr="00D814E2">
              <w:rPr>
                <w:rFonts w:ascii="Arial" w:hAnsi="Arial" w:cs="Arial"/>
                <w:sz w:val="18"/>
                <w:szCs w:val="18"/>
              </w:rPr>
              <w:t>Business IP ADSL (subject to feasibility)</w:t>
            </w:r>
          </w:p>
        </w:tc>
      </w:tr>
    </w:tbl>
    <w:p w14:paraId="26EDC4A4" w14:textId="77777777" w:rsidR="00997A79" w:rsidRPr="00885F90" w:rsidRDefault="00997A79" w:rsidP="00997A79">
      <w:pPr>
        <w:pStyle w:val="Heading2"/>
        <w:numPr>
          <w:ilvl w:val="0"/>
          <w:numId w:val="0"/>
        </w:numPr>
        <w:ind w:left="720"/>
      </w:pPr>
      <w:r w:rsidRPr="00A078F3">
        <w:t>*You can also choose a customer select assurance level with a better target restoration time than the customer select assurance level listed in the table.</w:t>
      </w:r>
      <w:r w:rsidRPr="00885F90">
        <w:t xml:space="preserve"> </w:t>
      </w:r>
    </w:p>
    <w:p w14:paraId="0A9D8E2A" w14:textId="77777777" w:rsidR="00997A79" w:rsidRPr="00885F90" w:rsidRDefault="00997A79" w:rsidP="00997A79">
      <w:pPr>
        <w:pStyle w:val="Heading2"/>
      </w:pPr>
      <w:r w:rsidRPr="00885F90">
        <w:t>If you select the Telstra Wireless WAN managed solution as a service back up, you must:</w:t>
      </w:r>
    </w:p>
    <w:p w14:paraId="596398C7" w14:textId="77777777" w:rsidR="00997A79" w:rsidRPr="00885F90" w:rsidRDefault="00997A79" w:rsidP="00997A79">
      <w:pPr>
        <w:pStyle w:val="Heading8"/>
        <w:numPr>
          <w:ilvl w:val="7"/>
          <w:numId w:val="2"/>
        </w:numPr>
        <w:tabs>
          <w:tab w:val="clear" w:pos="1097"/>
          <w:tab w:val="num" w:pos="1265"/>
        </w:tabs>
        <w:ind w:left="1265" w:hanging="460"/>
      </w:pPr>
      <w:r w:rsidRPr="00885F90">
        <w:t>comply with the Fair Play Policy set out in Part A of the Mobile Services section of Our Customer Terms;</w:t>
      </w:r>
    </w:p>
    <w:p w14:paraId="5CE8FAFC" w14:textId="77777777" w:rsidR="00997A79" w:rsidRPr="00885F90" w:rsidRDefault="00997A79" w:rsidP="00997A79">
      <w:pPr>
        <w:pStyle w:val="Heading8"/>
        <w:numPr>
          <w:ilvl w:val="7"/>
          <w:numId w:val="2"/>
        </w:numPr>
        <w:tabs>
          <w:tab w:val="clear" w:pos="1097"/>
          <w:tab w:val="num" w:pos="1265"/>
        </w:tabs>
        <w:ind w:left="1265" w:hanging="460"/>
      </w:pPr>
      <w:r w:rsidRPr="00885F90">
        <w:t xml:space="preserve">not alter the configuration of your service without our prior consent; </w:t>
      </w:r>
    </w:p>
    <w:p w14:paraId="70F17694" w14:textId="77777777" w:rsidR="00997A79" w:rsidRPr="00885F90" w:rsidRDefault="00997A79" w:rsidP="00997A79">
      <w:pPr>
        <w:pStyle w:val="Heading8"/>
        <w:numPr>
          <w:ilvl w:val="7"/>
          <w:numId w:val="2"/>
        </w:numPr>
        <w:tabs>
          <w:tab w:val="clear" w:pos="1097"/>
          <w:tab w:val="num" w:pos="1265"/>
        </w:tabs>
        <w:ind w:left="1265" w:hanging="460"/>
      </w:pPr>
      <w:r w:rsidRPr="00885F90">
        <w:t>not use the service as a primary access; and</w:t>
      </w:r>
    </w:p>
    <w:p w14:paraId="7A5EEE38" w14:textId="77777777" w:rsidR="00997A79" w:rsidRPr="00885F90" w:rsidRDefault="00997A79" w:rsidP="00997A79">
      <w:pPr>
        <w:pStyle w:val="Heading8"/>
        <w:numPr>
          <w:ilvl w:val="7"/>
          <w:numId w:val="2"/>
        </w:numPr>
        <w:tabs>
          <w:tab w:val="clear" w:pos="1097"/>
          <w:tab w:val="num" w:pos="1265"/>
        </w:tabs>
        <w:ind w:left="1265" w:hanging="460"/>
      </w:pPr>
      <w:r w:rsidRPr="00885F90">
        <w:t>only use the service as a service back up for the period of time that your primary access into your network has failed.</w:t>
      </w:r>
    </w:p>
    <w:p w14:paraId="26E5CE42" w14:textId="77777777" w:rsidR="00997A79" w:rsidRPr="00885F90" w:rsidRDefault="00997A79" w:rsidP="00997A79">
      <w:pPr>
        <w:pStyle w:val="Heading8"/>
        <w:ind w:left="805"/>
      </w:pPr>
      <w:r w:rsidRPr="00885F90">
        <w:lastRenderedPageBreak/>
        <w:t>We may suspend or cancel your Telstra Wireless WAN service, or a component of this service, if you do not use your service in accordance with this clause.</w:t>
      </w:r>
    </w:p>
    <w:p w14:paraId="592693D0" w14:textId="77777777" w:rsidR="00997A79" w:rsidRPr="00885F90" w:rsidRDefault="00997A79" w:rsidP="00997A79">
      <w:pPr>
        <w:pStyle w:val="Heading2"/>
        <w:rPr>
          <w:bCs w:val="0"/>
          <w:iCs/>
        </w:rPr>
      </w:pPr>
      <w:r w:rsidRPr="00885F90">
        <w:rPr>
          <w:bCs w:val="0"/>
          <w:iCs/>
        </w:rPr>
        <w:t>If you request installation services, then a technician will visit your premises during business hours to install and/or configure the equipment for your Telstra Wireless WAN for the charges set out in your agreement with us.</w:t>
      </w:r>
    </w:p>
    <w:p w14:paraId="38018A99" w14:textId="77777777" w:rsidR="00997A79" w:rsidRPr="00885F90" w:rsidRDefault="00997A79" w:rsidP="00997A79">
      <w:pPr>
        <w:pStyle w:val="Heading2"/>
      </w:pPr>
      <w:r w:rsidRPr="00885F90">
        <w:t>If you receive performance reporting services as part of your Managed WAN service, the reports will include additional information regarding your Telstra Wireless WAN managed solution, including outage occurrences and durations of each outage.</w:t>
      </w:r>
    </w:p>
    <w:p w14:paraId="2E2EE8F9" w14:textId="77777777" w:rsidR="00997A79" w:rsidRPr="00885F90" w:rsidRDefault="00997A79" w:rsidP="00997A79">
      <w:pPr>
        <w:pStyle w:val="Heading2"/>
      </w:pPr>
      <w:r w:rsidRPr="00885F90">
        <w:t xml:space="preserve">If you have a Customised Managed WAN Product, the available service tiers for </w:t>
      </w:r>
      <w:r w:rsidRPr="00885F90">
        <w:rPr>
          <w:bCs w:val="0"/>
          <w:iCs/>
        </w:rPr>
        <w:t>your Telstra Wireless WAN managed solution</w:t>
      </w:r>
      <w:r w:rsidRPr="00885F90">
        <w:t xml:space="preserve"> are comprehensive, standard, customer initiated and service desk.</w:t>
      </w:r>
    </w:p>
    <w:p w14:paraId="58AC66AE" w14:textId="77777777" w:rsidR="00997A79" w:rsidRPr="00885F90" w:rsidRDefault="00997A79" w:rsidP="00997A79">
      <w:pPr>
        <w:pStyle w:val="Heading2"/>
        <w:rPr>
          <w:bCs w:val="0"/>
          <w:iCs/>
        </w:rPr>
      </w:pPr>
      <w:r w:rsidRPr="00885F90">
        <w:rPr>
          <w:bCs w:val="0"/>
          <w:iCs/>
        </w:rPr>
        <w:t>You acknowledge that not all applications will be able to run on a Telstra Wireless WAN.  You acknowledge that networks using Telstra WAN will generally operate at a latency between 80ms - 100ms.  To avoid doubt, this means that the Telstra Wireless WAN is most suitable for applications where data usage is relatively low and latency is not an issue.</w:t>
      </w:r>
    </w:p>
    <w:p w14:paraId="68EC1353" w14:textId="77777777" w:rsidR="00997A79" w:rsidRPr="00997A79" w:rsidRDefault="00997A79" w:rsidP="00997A79">
      <w:pPr>
        <w:pStyle w:val="Heading2"/>
        <w:rPr>
          <w:bCs w:val="0"/>
          <w:iCs/>
        </w:rPr>
      </w:pPr>
      <w:r w:rsidRPr="00885F90">
        <w:t>You acknowledge that the Telstra Next G network is a shared network and therefore throughput and latency is impacted by the amount of users and traffic.  We do not guarantee throughput of data.</w:t>
      </w:r>
    </w:p>
    <w:p w14:paraId="43AE497E" w14:textId="77777777" w:rsidR="00997A79" w:rsidRPr="00885F90" w:rsidRDefault="00997A79" w:rsidP="00997A79">
      <w:pPr>
        <w:pStyle w:val="Heading1"/>
      </w:pPr>
      <w:bookmarkStart w:id="156" w:name="_Toc219871855"/>
      <w:bookmarkStart w:id="157" w:name="_Toc230594872"/>
      <w:bookmarkStart w:id="158" w:name="_Toc154579454"/>
      <w:r w:rsidRPr="00885F90">
        <w:t>Network details</w:t>
      </w:r>
      <w:bookmarkEnd w:id="156"/>
      <w:bookmarkEnd w:id="157"/>
      <w:bookmarkEnd w:id="158"/>
    </w:p>
    <w:p w14:paraId="104647A9" w14:textId="77777777" w:rsidR="00997A79" w:rsidRPr="00885F90" w:rsidRDefault="00997A79" w:rsidP="00997A79">
      <w:pPr>
        <w:pStyle w:val="Indent1"/>
      </w:pPr>
      <w:bookmarkStart w:id="159" w:name="_Toc219871856"/>
      <w:bookmarkStart w:id="160" w:name="_Toc230594873"/>
      <w:bookmarkStart w:id="161" w:name="_Toc154579455"/>
      <w:r w:rsidRPr="00885F90">
        <w:t>Intellectual Property</w:t>
      </w:r>
      <w:bookmarkEnd w:id="159"/>
      <w:bookmarkEnd w:id="160"/>
      <w:bookmarkEnd w:id="161"/>
    </w:p>
    <w:p w14:paraId="7337CC8C" w14:textId="77777777" w:rsidR="00997A79" w:rsidRPr="00885F90" w:rsidRDefault="00997A79" w:rsidP="00997A79">
      <w:pPr>
        <w:pStyle w:val="Heading2"/>
      </w:pPr>
      <w:r w:rsidRPr="00885F90">
        <w:t xml:space="preserve">Where we have designed your network </w:t>
      </w:r>
      <w:r w:rsidR="00CB3AD7" w:rsidRPr="00FE23A3">
        <w:t>(or have completed a design for you as part of your WAN Optimisation service)</w:t>
      </w:r>
      <w:r w:rsidR="00CB3AD7">
        <w:t xml:space="preserve"> </w:t>
      </w:r>
      <w:r w:rsidRPr="00885F90">
        <w:t>we own all Intellectual Property Rights connected with the design, including in the network diagrams, management IP addresses and equipment configurations (“</w:t>
      </w:r>
      <w:r w:rsidRPr="00885F90">
        <w:rPr>
          <w:b/>
        </w:rPr>
        <w:t>Items</w:t>
      </w:r>
      <w:r w:rsidRPr="00885F90">
        <w:t>”).</w:t>
      </w:r>
    </w:p>
    <w:p w14:paraId="3EAF12DE" w14:textId="77777777" w:rsidR="00997A79" w:rsidRPr="00885F90" w:rsidRDefault="00997A79" w:rsidP="00997A79">
      <w:pPr>
        <w:pStyle w:val="Heading2"/>
      </w:pPr>
      <w:r w:rsidRPr="00885F90">
        <w:t xml:space="preserve">We grant you a licence to use the Items solely for the purpose of your Managed WAN service </w:t>
      </w:r>
      <w:r w:rsidR="00CB3AD7" w:rsidRPr="00FE23A3">
        <w:t>or your WAN Optimisation service (as applicable)</w:t>
      </w:r>
      <w:r w:rsidR="00CB3AD7">
        <w:t xml:space="preserve"> </w:t>
      </w:r>
      <w:r w:rsidRPr="00885F90">
        <w:t>and after the expiry or termination of your Managed WAN service</w:t>
      </w:r>
      <w:r w:rsidR="00CB3AD7" w:rsidRPr="002F4B24">
        <w:t xml:space="preserve"> </w:t>
      </w:r>
      <w:r w:rsidR="00CB3AD7" w:rsidRPr="00FE23A3">
        <w:t>or your WAN Optimisation service (as applicable)</w:t>
      </w:r>
      <w:r w:rsidRPr="00885F90">
        <w:t xml:space="preserve">, for continuing to manage your network.  </w:t>
      </w:r>
    </w:p>
    <w:p w14:paraId="5D7399CD" w14:textId="77777777" w:rsidR="00997A79" w:rsidRPr="00885F90" w:rsidRDefault="00997A79" w:rsidP="00997A79">
      <w:pPr>
        <w:pStyle w:val="Indent1"/>
      </w:pPr>
      <w:bookmarkStart w:id="162" w:name="_Toc219871857"/>
      <w:bookmarkStart w:id="163" w:name="_Toc230594874"/>
      <w:bookmarkStart w:id="164" w:name="_Toc154579456"/>
      <w:r w:rsidRPr="00885F90">
        <w:t>Confidential information</w:t>
      </w:r>
      <w:bookmarkEnd w:id="162"/>
      <w:bookmarkEnd w:id="163"/>
      <w:bookmarkEnd w:id="164"/>
    </w:p>
    <w:p w14:paraId="36E02E6E" w14:textId="77777777" w:rsidR="00997A79" w:rsidRPr="00885F90" w:rsidRDefault="00997A79" w:rsidP="00997A79">
      <w:pPr>
        <w:pStyle w:val="Heading2"/>
      </w:pPr>
      <w:r w:rsidRPr="00885F90">
        <w:t xml:space="preserve">The network diagrams and other information that we supply you with your Managed WAN </w:t>
      </w:r>
      <w:r w:rsidR="00AE4AF3" w:rsidRPr="00FE23A3">
        <w:t>or your WAN Optimisation</w:t>
      </w:r>
      <w:r w:rsidR="00AE4AF3">
        <w:t xml:space="preserve"> (as applicable) </w:t>
      </w:r>
      <w:r w:rsidRPr="00885F90">
        <w:t xml:space="preserve">service is confidential information to us.  You must ensure that you keep the network diagrams and other information secret and </w:t>
      </w:r>
      <w:r w:rsidRPr="00885F90">
        <w:lastRenderedPageBreak/>
        <w:t xml:space="preserve">protect and preserve the confidential nature and secrecy of it.  You may only disclose the network diagrams and other information in your business for the purposes of using your service (unless you have our prior written consent to do otherwise). </w:t>
      </w:r>
    </w:p>
    <w:p w14:paraId="51620D73" w14:textId="77777777" w:rsidR="00997A79" w:rsidRPr="00885F90" w:rsidRDefault="00997A79" w:rsidP="00997A79">
      <w:pPr>
        <w:pStyle w:val="Heading2"/>
        <w:numPr>
          <w:ilvl w:val="0"/>
          <w:numId w:val="0"/>
        </w:numPr>
        <w:rPr>
          <w:bCs w:val="0"/>
          <w:iCs/>
        </w:rPr>
      </w:pPr>
    </w:p>
    <w:p w14:paraId="39AAC64D" w14:textId="77777777" w:rsidR="00FE57A9" w:rsidRPr="00420FB4" w:rsidRDefault="00FE57A9" w:rsidP="00FE57A9">
      <w:pPr>
        <w:pStyle w:val="Heading1"/>
      </w:pPr>
      <w:bookmarkStart w:id="165" w:name="_Toc230594875"/>
      <w:bookmarkStart w:id="166" w:name="_Toc154579457"/>
      <w:r>
        <w:t>Network implementation services</w:t>
      </w:r>
      <w:bookmarkEnd w:id="165"/>
      <w:bookmarkEnd w:id="166"/>
      <w:r w:rsidRPr="00420FB4">
        <w:t xml:space="preserve"> </w:t>
      </w:r>
    </w:p>
    <w:p w14:paraId="6786436C" w14:textId="77777777" w:rsidR="00FE57A9" w:rsidRPr="00420FB4" w:rsidRDefault="00FE57A9" w:rsidP="00FE57A9">
      <w:pPr>
        <w:pStyle w:val="Indent1"/>
      </w:pPr>
      <w:bookmarkStart w:id="167" w:name="_Toc230594876"/>
      <w:bookmarkStart w:id="168" w:name="_Toc154579458"/>
      <w:r w:rsidRPr="00420FB4">
        <w:t>Site audit</w:t>
      </w:r>
      <w:bookmarkEnd w:id="167"/>
      <w:bookmarkEnd w:id="168"/>
    </w:p>
    <w:p w14:paraId="24D58311" w14:textId="77777777" w:rsidR="00FE57A9" w:rsidRDefault="00FE57A9" w:rsidP="00FE57A9">
      <w:pPr>
        <w:pStyle w:val="Heading2"/>
      </w:pPr>
      <w:bookmarkStart w:id="169" w:name="_Ref182365520"/>
      <w:r w:rsidRPr="00420FB4">
        <w:t>If you select a service tier that has site audit as an optional feature, we can provide you with a site audit prior to equipment installation, to inspect and determine that your site is ready for installation of your Managed WAN</w:t>
      </w:r>
      <w:r>
        <w:t xml:space="preserve"> service</w:t>
      </w:r>
      <w:r w:rsidRPr="00420FB4">
        <w:t>.  We will charge you an additional charge for this service</w:t>
      </w:r>
      <w:r>
        <w:t xml:space="preserve"> and will inform you of the charge and get your consent before we start work</w:t>
      </w:r>
      <w:r w:rsidRPr="00420FB4">
        <w:t>.</w:t>
      </w:r>
      <w:bookmarkEnd w:id="169"/>
    </w:p>
    <w:p w14:paraId="2E11EE2E" w14:textId="77777777" w:rsidR="00FE57A9" w:rsidRPr="00420FB4" w:rsidRDefault="00FE57A9" w:rsidP="00FE57A9">
      <w:pPr>
        <w:pStyle w:val="Heading2"/>
      </w:pPr>
      <w:r w:rsidRPr="00420FB4">
        <w:t>Our standard hou</w:t>
      </w:r>
      <w:r>
        <w:t>rs for performing the site audit</w:t>
      </w:r>
      <w:r w:rsidRPr="00420FB4">
        <w:t xml:space="preserve"> are during business hours.  If</w:t>
      </w:r>
      <w:r>
        <w:t xml:space="preserve"> you ask us to perform the site audit</w:t>
      </w:r>
      <w:r w:rsidRPr="00420FB4">
        <w:t xml:space="preserve"> outside business hours we may charge you an additional charge</w:t>
      </w:r>
      <w:r>
        <w:t xml:space="preserve"> as set out below</w:t>
      </w:r>
      <w:r w:rsidRPr="00420FB4">
        <w:t xml:space="preserve">. </w:t>
      </w:r>
    </w:p>
    <w:p w14:paraId="00EB2DBC" w14:textId="77777777" w:rsidR="00FE57A9" w:rsidRPr="00420FB4" w:rsidRDefault="00FE57A9" w:rsidP="00FE57A9">
      <w:pPr>
        <w:pStyle w:val="Heading2"/>
      </w:pPr>
      <w:bookmarkStart w:id="170" w:name="_Ref182365543"/>
      <w:r w:rsidRPr="00420FB4">
        <w:t>If you do not request us to perform the site audit or if you have a service tier that does not have site audit as an optional feature, you will be responsible for ensuring that your site is ready for installation.  If your site is not ready for installation and we need to reschedule installation, we may charge you an additional charge</w:t>
      </w:r>
      <w:r>
        <w:t xml:space="preserve"> and will inform you of the charge and get your consent before we start work</w:t>
      </w:r>
      <w:r w:rsidRPr="00420FB4">
        <w:t>.</w:t>
      </w:r>
      <w:bookmarkEnd w:id="170"/>
    </w:p>
    <w:p w14:paraId="594642A9" w14:textId="77777777" w:rsidR="00FE57A9" w:rsidRPr="00420FB4" w:rsidRDefault="00FE57A9" w:rsidP="00FE57A9">
      <w:pPr>
        <w:pStyle w:val="Indent1"/>
      </w:pPr>
      <w:bookmarkStart w:id="171" w:name="_Toc230594877"/>
      <w:bookmarkStart w:id="172" w:name="_Toc154579459"/>
      <w:r w:rsidRPr="00420FB4">
        <w:t>Equipment Installation</w:t>
      </w:r>
      <w:bookmarkEnd w:id="171"/>
      <w:bookmarkEnd w:id="172"/>
    </w:p>
    <w:p w14:paraId="77784487" w14:textId="77777777" w:rsidR="00FE57A9" w:rsidRPr="00420FB4" w:rsidRDefault="00FE57A9" w:rsidP="00FE57A9">
      <w:pPr>
        <w:pStyle w:val="Heading2"/>
      </w:pPr>
      <w:bookmarkStart w:id="173" w:name="_Ref182365756"/>
      <w:r w:rsidRPr="00420FB4">
        <w:t xml:space="preserve">We will provide you with installation services for your equipment if you have a service tier that offers installation services and you request us to provide installation services to you.  </w:t>
      </w:r>
      <w:r w:rsidR="00342747" w:rsidRPr="00471AED">
        <w:t>If you have a Customised Managed WAN Product</w:t>
      </w:r>
      <w:r w:rsidR="00AE4AF3">
        <w:t xml:space="preserve"> or WAN Optimisation service</w:t>
      </w:r>
      <w:r w:rsidR="00342747" w:rsidRPr="00471AED">
        <w:t xml:space="preserve">, </w:t>
      </w:r>
      <w:r w:rsidR="00342747">
        <w:t xml:space="preserve">we </w:t>
      </w:r>
      <w:r w:rsidRPr="00420FB4">
        <w:t>will charge you an additional charge for this service</w:t>
      </w:r>
      <w:r>
        <w:t xml:space="preserve"> as set out below</w:t>
      </w:r>
      <w:r w:rsidRPr="00420FB4">
        <w:t>.</w:t>
      </w:r>
      <w:bookmarkEnd w:id="173"/>
    </w:p>
    <w:p w14:paraId="5BE9F35D" w14:textId="77777777" w:rsidR="00FE57A9" w:rsidRPr="00420FB4" w:rsidRDefault="00FE57A9" w:rsidP="00FE57A9">
      <w:pPr>
        <w:pStyle w:val="Heading2"/>
      </w:pPr>
      <w:r w:rsidRPr="00420FB4">
        <w:t>Our standard hours for installation of equipment are during business hours.  If you ask us to install equipment outside business hours we may charge you an additional charge</w:t>
      </w:r>
      <w:r>
        <w:t xml:space="preserve"> as set out below</w:t>
      </w:r>
      <w:r w:rsidRPr="00420FB4">
        <w:t xml:space="preserve">. </w:t>
      </w:r>
    </w:p>
    <w:p w14:paraId="392A2E99" w14:textId="77777777" w:rsidR="00FE57A9" w:rsidRPr="00420FB4" w:rsidRDefault="00FE57A9" w:rsidP="00FE57A9">
      <w:pPr>
        <w:pStyle w:val="Heading2"/>
      </w:pPr>
      <w:r w:rsidRPr="00420FB4">
        <w:t xml:space="preserve">If you do not provide us with access to your site we will not be able to install the equipment (and we are not liable for any installation delays). </w:t>
      </w:r>
    </w:p>
    <w:p w14:paraId="224A6812" w14:textId="77777777" w:rsidR="00FE57A9" w:rsidRPr="00420FB4" w:rsidRDefault="00FE57A9" w:rsidP="00FE57A9">
      <w:pPr>
        <w:pStyle w:val="Heading2"/>
      </w:pPr>
      <w:r w:rsidRPr="00420FB4">
        <w:t xml:space="preserve">You may be required to order a PVC and/or transmission access link from us, depending on your network topology.  We will inform you of the recommended access method during the network design process. </w:t>
      </w:r>
      <w:r>
        <w:t xml:space="preserve"> </w:t>
      </w:r>
      <w:r w:rsidRPr="00420FB4">
        <w:t xml:space="preserve">We will install </w:t>
      </w:r>
      <w:r>
        <w:t>the</w:t>
      </w:r>
      <w:r w:rsidRPr="00420FB4">
        <w:t xml:space="preserve"> link from your network to our closest Managed WAN point of presence in each State capital city.  </w:t>
      </w:r>
    </w:p>
    <w:p w14:paraId="1B872EC4" w14:textId="77777777" w:rsidR="00FE57A9" w:rsidRDefault="00FE57A9" w:rsidP="00FE57A9">
      <w:pPr>
        <w:pStyle w:val="Heading2"/>
      </w:pPr>
      <w:bookmarkStart w:id="174" w:name="_Ref182365788"/>
      <w:r w:rsidRPr="00420FB4">
        <w:lastRenderedPageBreak/>
        <w:t xml:space="preserve">If you change your equipment configuration, we may have to change the speed of the link.  We will seek your consent before doing this.  </w:t>
      </w:r>
      <w:r>
        <w:t>I</w:t>
      </w:r>
      <w:r w:rsidRPr="00420FB4">
        <w:t>f you do not consent to us changing the speed of the link, we may not be able to meet our relevant service targets.</w:t>
      </w:r>
      <w:bookmarkEnd w:id="174"/>
      <w:r w:rsidRPr="00420FB4">
        <w:t xml:space="preserve"> </w:t>
      </w:r>
    </w:p>
    <w:p w14:paraId="2C19DFD5" w14:textId="77777777" w:rsidR="00FE57A9" w:rsidRPr="00420FB4" w:rsidRDefault="00FE57A9" w:rsidP="00FE57A9">
      <w:pPr>
        <w:pStyle w:val="Indent1"/>
      </w:pPr>
      <w:bookmarkStart w:id="175" w:name="_Toc230594878"/>
      <w:bookmarkStart w:id="176" w:name="_Toc154579460"/>
      <w:r w:rsidRPr="00420FB4">
        <w:t>Equipment and Service commissioning</w:t>
      </w:r>
      <w:bookmarkEnd w:id="175"/>
      <w:bookmarkEnd w:id="176"/>
    </w:p>
    <w:p w14:paraId="77ACC4EB" w14:textId="77777777" w:rsidR="00FE57A9" w:rsidRPr="00420FB4" w:rsidRDefault="00FE57A9" w:rsidP="00FE57A9">
      <w:pPr>
        <w:pStyle w:val="Heading2"/>
      </w:pPr>
      <w:bookmarkStart w:id="177" w:name="_Ref182365861"/>
      <w:r w:rsidRPr="00420FB4">
        <w:t>At commissioning, we will remotely download your equipment configuration file prepared by us and ensure the equipment interfaces are reachable.</w:t>
      </w:r>
      <w:bookmarkEnd w:id="177"/>
      <w:r w:rsidRPr="00420FB4">
        <w:t xml:space="preserve">  </w:t>
      </w:r>
    </w:p>
    <w:p w14:paraId="3A0B63B5" w14:textId="77777777" w:rsidR="00FE57A9" w:rsidRPr="00420FB4" w:rsidRDefault="00FE57A9" w:rsidP="00FE57A9">
      <w:pPr>
        <w:pStyle w:val="Heading2"/>
      </w:pPr>
      <w:r w:rsidRPr="00420FB4">
        <w:t xml:space="preserve">If you </w:t>
      </w:r>
      <w:r w:rsidR="00342747" w:rsidRPr="00471AED">
        <w:t xml:space="preserve">have a Customised Managed WAN Product and </w:t>
      </w:r>
      <w:r w:rsidRPr="00420FB4">
        <w:t>have chosen the link watch or managed carriage service tiers:</w:t>
      </w:r>
    </w:p>
    <w:p w14:paraId="61FCE5CD" w14:textId="77777777" w:rsidR="00FE57A9" w:rsidRPr="00420FB4" w:rsidRDefault="00FE57A9" w:rsidP="00FE57A9">
      <w:pPr>
        <w:pStyle w:val="Heading8"/>
        <w:numPr>
          <w:ilvl w:val="7"/>
          <w:numId w:val="2"/>
        </w:numPr>
        <w:tabs>
          <w:tab w:val="clear" w:pos="1097"/>
          <w:tab w:val="num" w:pos="1265"/>
        </w:tabs>
        <w:ind w:left="1265" w:hanging="460"/>
      </w:pPr>
      <w:r w:rsidRPr="00420FB4">
        <w:t>you are responsible for the installation, configuration and testing of the equipment;</w:t>
      </w:r>
    </w:p>
    <w:p w14:paraId="3E08DB84" w14:textId="77777777" w:rsidR="00FE57A9" w:rsidRPr="00420FB4" w:rsidRDefault="00FE57A9" w:rsidP="00FE57A9">
      <w:pPr>
        <w:pStyle w:val="Heading8"/>
        <w:numPr>
          <w:ilvl w:val="7"/>
          <w:numId w:val="2"/>
        </w:numPr>
        <w:tabs>
          <w:tab w:val="clear" w:pos="1097"/>
          <w:tab w:val="num" w:pos="1265"/>
        </w:tabs>
        <w:ind w:left="1265" w:hanging="460"/>
      </w:pPr>
      <w:r w:rsidRPr="00420FB4">
        <w:t>we work with your suppliers for them to supply, install and configure the equipment in accordance with the timing in our agreement with you; and</w:t>
      </w:r>
    </w:p>
    <w:p w14:paraId="74DA1BF6" w14:textId="77777777" w:rsidR="00FE57A9" w:rsidRPr="00420FB4" w:rsidRDefault="00FE57A9" w:rsidP="00FE57A9">
      <w:pPr>
        <w:pStyle w:val="Heading8"/>
        <w:numPr>
          <w:ilvl w:val="7"/>
          <w:numId w:val="2"/>
        </w:numPr>
        <w:tabs>
          <w:tab w:val="clear" w:pos="1097"/>
          <w:tab w:val="num" w:pos="1265"/>
        </w:tabs>
        <w:ind w:left="1265" w:hanging="460"/>
      </w:pPr>
      <w:r w:rsidRPr="00420FB4">
        <w:t xml:space="preserve">we test the equipment to ensure that it is accessible for remote monitoring </w:t>
      </w:r>
      <w:r w:rsidRPr="00DC318E">
        <w:t>using</w:t>
      </w:r>
      <w:r w:rsidRPr="00420FB4">
        <w:t xml:space="preserve"> IP Protocol.</w:t>
      </w:r>
    </w:p>
    <w:p w14:paraId="6E6F915E" w14:textId="77777777" w:rsidR="00FE57A9" w:rsidRDefault="00FE57A9" w:rsidP="00FE57A9">
      <w:pPr>
        <w:pStyle w:val="Heading2"/>
      </w:pPr>
      <w:bookmarkStart w:id="178" w:name="_Ref182365882"/>
      <w:r w:rsidRPr="00420FB4">
        <w:t xml:space="preserve">When we have determined that the equipment can be </w:t>
      </w:r>
      <w:r>
        <w:t xml:space="preserve">remotely </w:t>
      </w:r>
      <w:r w:rsidRPr="00420FB4">
        <w:t>monitored, we will tell you that the equipment has been satisfactorily commissioned.</w:t>
      </w:r>
      <w:bookmarkEnd w:id="178"/>
    </w:p>
    <w:p w14:paraId="4928BDA8" w14:textId="77777777" w:rsidR="00AE4AF3" w:rsidRPr="00FE23A3" w:rsidRDefault="00AE4AF3" w:rsidP="00AE4AF3">
      <w:pPr>
        <w:pStyle w:val="Indent1"/>
      </w:pPr>
      <w:bookmarkStart w:id="179" w:name="_Toc248569687"/>
      <w:bookmarkStart w:id="180" w:name="_Toc154579461"/>
      <w:r w:rsidRPr="00FE23A3">
        <w:t>Equipment Services for your WAN Optimisation service</w:t>
      </w:r>
      <w:bookmarkEnd w:id="179"/>
      <w:bookmarkEnd w:id="180"/>
    </w:p>
    <w:p w14:paraId="3B00AF45" w14:textId="77777777" w:rsidR="00AE4AF3" w:rsidRPr="00FE23A3" w:rsidRDefault="00AE4AF3" w:rsidP="00AE4AF3">
      <w:pPr>
        <w:pStyle w:val="Heading2"/>
        <w:widowControl w:val="0"/>
      </w:pPr>
      <w:r w:rsidRPr="00FE23A3">
        <w:t>Maintenance of your WAN Optimisation equipment is included with WAN Optimisation rental equipment and can be acquired at an additional charge for WAN Optimisation purchased equipment through the WAN Optimisation service.</w:t>
      </w:r>
    </w:p>
    <w:p w14:paraId="2450D0B8" w14:textId="77777777" w:rsidR="00AE4AF3" w:rsidRPr="00FE23A3" w:rsidRDefault="00AE4AF3" w:rsidP="00AE4AF3">
      <w:pPr>
        <w:pStyle w:val="Heading2"/>
        <w:widowControl w:val="0"/>
      </w:pPr>
      <w:r w:rsidRPr="00FE23A3">
        <w:t xml:space="preserve">We will monitor all WAN Optimisation equipment through a secure managed virtual </w:t>
      </w:r>
      <w:r>
        <w:t>private network.</w:t>
      </w:r>
    </w:p>
    <w:p w14:paraId="4B63F6D7" w14:textId="77777777" w:rsidR="00AE4AF3" w:rsidRPr="00FE23A3" w:rsidRDefault="00AE4AF3" w:rsidP="00AE4AF3">
      <w:pPr>
        <w:pStyle w:val="Heading2"/>
        <w:widowControl w:val="0"/>
      </w:pPr>
      <w:r w:rsidRPr="00FE23A3">
        <w:t>We will provide a help desk for you to report any faults with the WAN Optimisation equipment.</w:t>
      </w:r>
    </w:p>
    <w:p w14:paraId="55016155" w14:textId="77777777" w:rsidR="00AE4AF3" w:rsidRPr="00FE23A3" w:rsidRDefault="00AE4AF3" w:rsidP="00AE4AF3">
      <w:pPr>
        <w:pStyle w:val="Heading2"/>
        <w:widowControl w:val="0"/>
      </w:pPr>
      <w:r w:rsidRPr="00FE23A3">
        <w:t>We will provide spares to replace the WAN Optimisation equipment (or components of the WAN Optimisation equipment) that is faulty where the fault has not been caused by you.</w:t>
      </w:r>
    </w:p>
    <w:p w14:paraId="30FFE1CE" w14:textId="77777777" w:rsidR="00AE4AF3" w:rsidRPr="00420FB4" w:rsidRDefault="00AE4AF3" w:rsidP="00AE4AF3">
      <w:pPr>
        <w:pStyle w:val="Heading2"/>
        <w:tabs>
          <w:tab w:val="left" w:pos="1985"/>
          <w:tab w:val="left" w:pos="3459"/>
          <w:tab w:val="left" w:pos="4196"/>
          <w:tab w:val="left" w:pos="4933"/>
        </w:tabs>
      </w:pPr>
      <w:r w:rsidRPr="00FE23A3">
        <w:t>Any WAN Optimisation purchased equipment that has been returned to us becomes our property when we provide replacement WAN Optimisation e</w:t>
      </w:r>
      <w:r>
        <w:t>quipment to you.</w:t>
      </w:r>
    </w:p>
    <w:p w14:paraId="63867333" w14:textId="77777777" w:rsidR="00342747" w:rsidRPr="00471AED" w:rsidRDefault="00342747" w:rsidP="00342747">
      <w:pPr>
        <w:pStyle w:val="Heading1"/>
      </w:pPr>
      <w:bookmarkStart w:id="181" w:name="_Toc116385102"/>
      <w:bookmarkStart w:id="182" w:name="_Toc116385330"/>
      <w:bookmarkStart w:id="183" w:name="_Toc116462647"/>
      <w:bookmarkStart w:id="184" w:name="_Toc174852736"/>
      <w:bookmarkStart w:id="185" w:name="_Toc230594879"/>
      <w:bookmarkStart w:id="186" w:name="_Toc154579462"/>
      <w:bookmarkEnd w:id="181"/>
      <w:bookmarkEnd w:id="182"/>
      <w:bookmarkEnd w:id="183"/>
      <w:r w:rsidRPr="00471AED">
        <w:lastRenderedPageBreak/>
        <w:t>Service tiers - Customised Managed WAN Products</w:t>
      </w:r>
      <w:bookmarkEnd w:id="184"/>
      <w:bookmarkEnd w:id="185"/>
      <w:bookmarkEnd w:id="186"/>
    </w:p>
    <w:p w14:paraId="37FE63CA" w14:textId="77777777" w:rsidR="00342747" w:rsidRPr="00471AED" w:rsidRDefault="00342747" w:rsidP="00342747">
      <w:pPr>
        <w:pStyle w:val="Heading2"/>
      </w:pPr>
      <w:r w:rsidRPr="00471AED">
        <w:t>This Service tiers - Customised Managed WAN Products section applies to your Managed WAN service if you have a Customised Managed WAN Product.</w:t>
      </w:r>
    </w:p>
    <w:p w14:paraId="35470451" w14:textId="77777777" w:rsidR="00FE57A9" w:rsidRPr="00420FB4" w:rsidRDefault="00FE57A9" w:rsidP="00FE57A9">
      <w:pPr>
        <w:pStyle w:val="Heading2"/>
      </w:pPr>
      <w:r w:rsidRPr="00420FB4">
        <w:t>We provide equipment services based on the service tier that you select for each device.  The following service tiers are available:</w:t>
      </w:r>
    </w:p>
    <w:p w14:paraId="007D594B" w14:textId="77777777" w:rsidR="00FE57A9" w:rsidRDefault="00FE57A9" w:rsidP="00FE57A9">
      <w:pPr>
        <w:pStyle w:val="Heading8"/>
        <w:numPr>
          <w:ilvl w:val="7"/>
          <w:numId w:val="2"/>
        </w:numPr>
        <w:tabs>
          <w:tab w:val="clear" w:pos="1097"/>
          <w:tab w:val="num" w:pos="1265"/>
        </w:tabs>
        <w:ind w:left="1474" w:hanging="669"/>
      </w:pPr>
      <w:r w:rsidRPr="00420FB4">
        <w:t>comprehensive;</w:t>
      </w:r>
    </w:p>
    <w:p w14:paraId="63D738C2" w14:textId="77777777" w:rsidR="00C41B6F" w:rsidRPr="00420FB4" w:rsidRDefault="0001211A" w:rsidP="00FE57A9">
      <w:pPr>
        <w:pStyle w:val="Heading8"/>
        <w:numPr>
          <w:ilvl w:val="7"/>
          <w:numId w:val="2"/>
        </w:numPr>
        <w:tabs>
          <w:tab w:val="clear" w:pos="1097"/>
          <w:tab w:val="num" w:pos="1265"/>
        </w:tabs>
        <w:ind w:left="1474" w:hanging="669"/>
      </w:pPr>
      <w:r>
        <w:t>p</w:t>
      </w:r>
      <w:r w:rsidR="00C41B6F">
        <w:t xml:space="preserve">roactive </w:t>
      </w:r>
      <w:r>
        <w:t>s</w:t>
      </w:r>
      <w:r w:rsidR="00C41B6F">
        <w:t>ecure</w:t>
      </w:r>
      <w:r w:rsidR="00211D54">
        <w:t>;</w:t>
      </w:r>
    </w:p>
    <w:p w14:paraId="52A95241" w14:textId="77777777" w:rsidR="00FE57A9" w:rsidRDefault="00FE57A9" w:rsidP="00FE57A9">
      <w:pPr>
        <w:pStyle w:val="Heading8"/>
        <w:numPr>
          <w:ilvl w:val="7"/>
          <w:numId w:val="2"/>
        </w:numPr>
        <w:tabs>
          <w:tab w:val="clear" w:pos="1097"/>
          <w:tab w:val="num" w:pos="1265"/>
        </w:tabs>
        <w:ind w:left="1474" w:hanging="669"/>
      </w:pPr>
      <w:r w:rsidRPr="00420FB4">
        <w:t>standard;</w:t>
      </w:r>
    </w:p>
    <w:p w14:paraId="44C55C82" w14:textId="77777777" w:rsidR="00FE57A9" w:rsidRPr="00420FB4" w:rsidRDefault="00FE57A9" w:rsidP="00FE57A9">
      <w:pPr>
        <w:pStyle w:val="Heading8"/>
        <w:numPr>
          <w:ilvl w:val="7"/>
          <w:numId w:val="2"/>
        </w:numPr>
        <w:tabs>
          <w:tab w:val="clear" w:pos="1097"/>
          <w:tab w:val="num" w:pos="1265"/>
        </w:tabs>
        <w:ind w:left="1474" w:hanging="669"/>
      </w:pPr>
      <w:r w:rsidRPr="00420FB4">
        <w:t>customer initiated;</w:t>
      </w:r>
    </w:p>
    <w:p w14:paraId="627AB959" w14:textId="77777777" w:rsidR="00FE57A9" w:rsidRPr="00420FB4" w:rsidRDefault="00FE57A9" w:rsidP="00FE57A9">
      <w:pPr>
        <w:pStyle w:val="Heading8"/>
        <w:numPr>
          <w:ilvl w:val="7"/>
          <w:numId w:val="2"/>
        </w:numPr>
        <w:tabs>
          <w:tab w:val="clear" w:pos="1097"/>
          <w:tab w:val="num" w:pos="1265"/>
        </w:tabs>
        <w:ind w:left="1474" w:hanging="669"/>
      </w:pPr>
      <w:r w:rsidRPr="00420FB4">
        <w:t>service desk</w:t>
      </w:r>
      <w:r>
        <w:t>;</w:t>
      </w:r>
    </w:p>
    <w:p w14:paraId="1925682C" w14:textId="77777777" w:rsidR="00FE57A9" w:rsidRPr="00420FB4" w:rsidRDefault="00FE57A9" w:rsidP="00FE57A9">
      <w:pPr>
        <w:pStyle w:val="Heading8"/>
        <w:numPr>
          <w:ilvl w:val="7"/>
          <w:numId w:val="2"/>
        </w:numPr>
        <w:tabs>
          <w:tab w:val="clear" w:pos="1097"/>
          <w:tab w:val="num" w:pos="1265"/>
        </w:tabs>
        <w:ind w:left="1474" w:hanging="669"/>
      </w:pPr>
      <w:r w:rsidRPr="00420FB4">
        <w:t>link watch; or</w:t>
      </w:r>
    </w:p>
    <w:p w14:paraId="4B1A157C" w14:textId="77777777" w:rsidR="00FE57A9" w:rsidRPr="00420FB4" w:rsidRDefault="00FE57A9" w:rsidP="00FE57A9">
      <w:pPr>
        <w:pStyle w:val="Heading8"/>
        <w:numPr>
          <w:ilvl w:val="7"/>
          <w:numId w:val="2"/>
        </w:numPr>
        <w:tabs>
          <w:tab w:val="clear" w:pos="1097"/>
          <w:tab w:val="num" w:pos="1265"/>
        </w:tabs>
        <w:ind w:left="1474" w:hanging="669"/>
      </w:pPr>
      <w:r w:rsidRPr="00420FB4">
        <w:t>managed carriage.</w:t>
      </w:r>
    </w:p>
    <w:p w14:paraId="42B7040C" w14:textId="77777777" w:rsidR="00FE57A9" w:rsidRPr="00420FB4" w:rsidRDefault="00FE57A9" w:rsidP="00FE57A9">
      <w:pPr>
        <w:pStyle w:val="Heading2"/>
      </w:pPr>
      <w:r w:rsidRPr="00420FB4">
        <w:t xml:space="preserve">You can select any service tier for each accredited device in your network. </w:t>
      </w:r>
    </w:p>
    <w:p w14:paraId="02231D93" w14:textId="77777777" w:rsidR="00FE57A9" w:rsidRPr="004551A5" w:rsidRDefault="00FE57A9" w:rsidP="00FE57A9">
      <w:pPr>
        <w:pStyle w:val="Heading2"/>
      </w:pPr>
      <w:r w:rsidRPr="00420FB4">
        <w:t>The service tiers are set out in the table below.  Each service tier has service features that are either compulsory (</w:t>
      </w:r>
      <w:r w:rsidRPr="00420FB4">
        <w:rPr>
          <w:rFonts w:ascii="Arial" w:hAnsi="Arial" w:cs="Arial"/>
          <w:sz w:val="18"/>
        </w:rPr>
        <w:sym w:font="Wingdings" w:char="F0FC"/>
      </w:r>
      <w:r w:rsidRPr="00420FB4">
        <w:rPr>
          <w:rFonts w:ascii="Arial" w:hAnsi="Arial" w:cs="Arial"/>
          <w:sz w:val="18"/>
        </w:rPr>
        <w:t xml:space="preserve">) </w:t>
      </w:r>
      <w:r w:rsidRPr="00420FB4">
        <w:t>or optional (</w:t>
      </w:r>
      <w:r w:rsidRPr="00420FB4">
        <w:rPr>
          <w:rFonts w:ascii="Arial" w:hAnsi="Arial" w:cs="Arial"/>
          <w:sz w:val="18"/>
        </w:rPr>
        <w:t>O)</w:t>
      </w:r>
      <w:r w:rsidRPr="00420FB4">
        <w:t>.  Many of the compulsory service features are included in the cost of the selected service tier (</w:t>
      </w:r>
      <w:r w:rsidRPr="00420FB4">
        <w:rPr>
          <w:rFonts w:ascii="Arial" w:hAnsi="Arial" w:cs="Arial"/>
          <w:sz w:val="18"/>
        </w:rPr>
        <w:sym w:font="Wingdings" w:char="F0FC"/>
      </w:r>
      <w:r w:rsidRPr="00420FB4">
        <w:rPr>
          <w:rFonts w:ascii="Arial" w:hAnsi="Arial" w:cs="Arial"/>
          <w:sz w:val="18"/>
        </w:rPr>
        <w:sym w:font="Wingdings" w:char="F0FC"/>
      </w:r>
      <w:r w:rsidRPr="00420FB4">
        <w:rPr>
          <w:rFonts w:ascii="Arial" w:hAnsi="Arial" w:cs="Arial"/>
          <w:sz w:val="18"/>
        </w:rPr>
        <w:t>).</w:t>
      </w:r>
      <w:r w:rsidRPr="00420FB4">
        <w:t xml:space="preserve">  Some compulsory service features, and all of the optional features, are charged separately</w:t>
      </w:r>
      <w:r w:rsidRPr="003C1D6A">
        <w:t>.</w:t>
      </w:r>
    </w:p>
    <w:p w14:paraId="18324262" w14:textId="77777777" w:rsidR="00FE57A9" w:rsidRDefault="00FE57A9" w:rsidP="00FE57A9">
      <w:pPr>
        <w:pStyle w:val="Indent1"/>
      </w:pPr>
      <w:bookmarkStart w:id="187" w:name="_Toc230594880"/>
      <w:bookmarkStart w:id="188" w:name="_Toc154579463"/>
      <w:r w:rsidRPr="00420FB4">
        <w:t>Service tiers</w:t>
      </w:r>
      <w:bookmarkEnd w:id="187"/>
      <w:bookmarkEnd w:id="188"/>
    </w:p>
    <w:p w14:paraId="5B2962FF" w14:textId="77777777" w:rsidR="00FE57A9" w:rsidRDefault="00FE57A9" w:rsidP="00FE57A9">
      <w:pPr>
        <w:pStyle w:val="Heading2"/>
      </w:pPr>
      <w:r>
        <w:t>The symbols used in the following table have the following meaning:</w:t>
      </w:r>
    </w:p>
    <w:p w14:paraId="5DC7C6B9" w14:textId="77777777" w:rsidR="00FE57A9" w:rsidRPr="00420FB4" w:rsidRDefault="00FE57A9" w:rsidP="00FE57A9">
      <w:pPr>
        <w:pStyle w:val="Heading2"/>
        <w:numPr>
          <w:ilvl w:val="0"/>
          <w:numId w:val="0"/>
        </w:numPr>
        <w:ind w:left="1474" w:hanging="737"/>
        <w:rPr>
          <w:rFonts w:ascii="Arial" w:hAnsi="Arial" w:cs="Arial"/>
          <w:sz w:val="18"/>
        </w:rPr>
      </w:pPr>
      <w:r w:rsidRPr="00420FB4">
        <w:rPr>
          <w:rFonts w:ascii="Arial" w:hAnsi="Arial" w:cs="Arial"/>
          <w:sz w:val="18"/>
        </w:rPr>
        <w:sym w:font="Wingdings" w:char="F0FC"/>
      </w:r>
      <w:r w:rsidRPr="00420FB4">
        <w:rPr>
          <w:rFonts w:ascii="Arial" w:hAnsi="Arial" w:cs="Arial"/>
          <w:sz w:val="18"/>
        </w:rPr>
        <w:t xml:space="preserve"> means a compulsory Managed WAN service feature with this service tier</w:t>
      </w:r>
      <w:r>
        <w:rPr>
          <w:rFonts w:ascii="Arial" w:hAnsi="Arial" w:cs="Arial"/>
          <w:sz w:val="18"/>
        </w:rPr>
        <w:t xml:space="preserve"> that is charged separately</w:t>
      </w:r>
      <w:r w:rsidRPr="00420FB4">
        <w:rPr>
          <w:rFonts w:ascii="Arial" w:hAnsi="Arial" w:cs="Arial"/>
          <w:sz w:val="18"/>
        </w:rPr>
        <w:t xml:space="preserve">. </w:t>
      </w:r>
    </w:p>
    <w:p w14:paraId="541F8B3C" w14:textId="77777777" w:rsidR="00FE57A9" w:rsidRDefault="00FE57A9" w:rsidP="00FE57A9">
      <w:pPr>
        <w:pStyle w:val="Heading2"/>
        <w:numPr>
          <w:ilvl w:val="0"/>
          <w:numId w:val="0"/>
        </w:numPr>
        <w:ind w:left="737"/>
        <w:rPr>
          <w:rFonts w:ascii="Arial" w:hAnsi="Arial" w:cs="Arial"/>
          <w:sz w:val="18"/>
        </w:rPr>
      </w:pPr>
      <w:r w:rsidRPr="00420FB4">
        <w:rPr>
          <w:rFonts w:ascii="Arial" w:hAnsi="Arial" w:cs="Arial"/>
          <w:sz w:val="18"/>
        </w:rPr>
        <w:sym w:font="Wingdings" w:char="F0FC"/>
      </w:r>
      <w:r w:rsidRPr="00420FB4">
        <w:rPr>
          <w:rFonts w:ascii="Arial" w:hAnsi="Arial" w:cs="Arial"/>
          <w:sz w:val="18"/>
        </w:rPr>
        <w:sym w:font="Wingdings" w:char="F0FC"/>
      </w:r>
      <w:r w:rsidRPr="00420FB4">
        <w:rPr>
          <w:rFonts w:ascii="Arial" w:hAnsi="Arial" w:cs="Arial"/>
          <w:sz w:val="18"/>
        </w:rPr>
        <w:t xml:space="preserve"> means a compulsory Managed WAN service feature with this service tier and the charge for this compulsory service feature is included in the applicable service tier charge.</w:t>
      </w:r>
    </w:p>
    <w:p w14:paraId="592D6971" w14:textId="77777777" w:rsidR="00FE57A9" w:rsidRPr="00420FB4" w:rsidRDefault="00FE57A9" w:rsidP="00FE57A9">
      <w:pPr>
        <w:pStyle w:val="Heading2"/>
        <w:numPr>
          <w:ilvl w:val="0"/>
          <w:numId w:val="0"/>
        </w:numPr>
        <w:ind w:left="737"/>
        <w:rPr>
          <w:rFonts w:ascii="Arial" w:hAnsi="Arial" w:cs="Arial"/>
          <w:sz w:val="18"/>
        </w:rPr>
      </w:pPr>
      <w:r w:rsidRPr="00A861D2">
        <w:rPr>
          <w:rFonts w:ascii="Arial" w:hAnsi="Arial" w:cs="Arial"/>
          <w:sz w:val="18"/>
        </w:rPr>
        <w:sym w:font="Wingdings 2" w:char="F0D0"/>
      </w:r>
      <w:r>
        <w:rPr>
          <w:rFonts w:ascii="Arial" w:hAnsi="Arial" w:cs="Arial"/>
          <w:sz w:val="18"/>
        </w:rPr>
        <w:t xml:space="preserve"> means the service feature is not available with the relevant service tier.</w:t>
      </w:r>
    </w:p>
    <w:p w14:paraId="3E32FC6D" w14:textId="77777777" w:rsidR="00FE57A9" w:rsidRPr="00420FB4" w:rsidRDefault="00FE57A9" w:rsidP="00FE57A9">
      <w:pPr>
        <w:pStyle w:val="Heading2"/>
        <w:numPr>
          <w:ilvl w:val="0"/>
          <w:numId w:val="0"/>
        </w:numPr>
        <w:ind w:left="1474" w:hanging="737"/>
        <w:rPr>
          <w:rFonts w:ascii="Arial" w:hAnsi="Arial" w:cs="Arial"/>
          <w:sz w:val="18"/>
        </w:rPr>
      </w:pPr>
      <w:r w:rsidRPr="00420FB4">
        <w:rPr>
          <w:rFonts w:ascii="Arial" w:hAnsi="Arial" w:cs="Arial"/>
          <w:b/>
          <w:sz w:val="18"/>
        </w:rPr>
        <w:t>O</w:t>
      </w:r>
      <w:r w:rsidRPr="00420FB4">
        <w:rPr>
          <w:rFonts w:ascii="Arial" w:hAnsi="Arial" w:cs="Arial"/>
          <w:sz w:val="18"/>
        </w:rPr>
        <w:t xml:space="preserve"> means an optional feature that can be provided at an additional charge</w:t>
      </w:r>
      <w:r>
        <w:rPr>
          <w:rFonts w:ascii="Arial" w:hAnsi="Arial" w:cs="Arial"/>
          <w:sz w:val="18"/>
        </w:rPr>
        <w:t>.</w:t>
      </w:r>
    </w:p>
    <w:p w14:paraId="450ABC69" w14:textId="77777777" w:rsidR="00FE57A9" w:rsidRPr="00420FB4" w:rsidRDefault="00FE57A9" w:rsidP="00FE57A9">
      <w:pPr>
        <w:pStyle w:val="Heading2"/>
        <w:numPr>
          <w:ilvl w:val="0"/>
          <w:numId w:val="0"/>
        </w:numPr>
        <w:ind w:left="1474" w:hanging="737"/>
        <w:rPr>
          <w:rFonts w:ascii="Arial" w:hAnsi="Arial" w:cs="Arial"/>
          <w:sz w:val="18"/>
        </w:rPr>
      </w:pPr>
      <w:r w:rsidRPr="00420FB4">
        <w:rPr>
          <w:rFonts w:ascii="Arial" w:hAnsi="Arial" w:cs="Arial"/>
          <w:b/>
          <w:sz w:val="18"/>
        </w:rPr>
        <w:t>P</w:t>
      </w:r>
      <w:r w:rsidRPr="00420FB4">
        <w:rPr>
          <w:rFonts w:ascii="Arial" w:hAnsi="Arial" w:cs="Arial"/>
          <w:sz w:val="18"/>
        </w:rPr>
        <w:t xml:space="preserve"> means proactive service assurance (see below for explanation)</w:t>
      </w:r>
      <w:r>
        <w:rPr>
          <w:rFonts w:ascii="Arial" w:hAnsi="Arial" w:cs="Arial"/>
          <w:sz w:val="18"/>
        </w:rPr>
        <w:t>.</w:t>
      </w:r>
    </w:p>
    <w:p w14:paraId="47EAE7AE" w14:textId="77777777" w:rsidR="00FE57A9" w:rsidRDefault="00FE57A9" w:rsidP="00FE57A9">
      <w:pPr>
        <w:pStyle w:val="Heading2"/>
        <w:numPr>
          <w:ilvl w:val="0"/>
          <w:numId w:val="0"/>
        </w:numPr>
        <w:ind w:left="1474" w:hanging="737"/>
        <w:rPr>
          <w:rFonts w:ascii="Arial" w:hAnsi="Arial" w:cs="Arial"/>
          <w:sz w:val="18"/>
        </w:rPr>
      </w:pPr>
      <w:r w:rsidRPr="00420FB4">
        <w:rPr>
          <w:rFonts w:ascii="Arial" w:hAnsi="Arial" w:cs="Arial"/>
          <w:b/>
          <w:sz w:val="18"/>
        </w:rPr>
        <w:t>R</w:t>
      </w:r>
      <w:r w:rsidRPr="00420FB4">
        <w:rPr>
          <w:rFonts w:ascii="Arial" w:hAnsi="Arial" w:cs="Arial"/>
          <w:sz w:val="18"/>
        </w:rPr>
        <w:t xml:space="preserve"> means reactive service assurance (see below for explanation)</w:t>
      </w:r>
      <w:r>
        <w:rPr>
          <w:rFonts w:ascii="Arial" w:hAnsi="Arial" w:cs="Arial"/>
          <w:sz w:val="18"/>
        </w:rPr>
        <w:t>.</w:t>
      </w:r>
    </w:p>
    <w:p w14:paraId="19C6C865" w14:textId="77777777" w:rsidR="00C41B6F" w:rsidRPr="00420FB4" w:rsidRDefault="00C41B6F" w:rsidP="00C41B6F">
      <w:pPr>
        <w:pStyle w:val="Heading2"/>
        <w:numPr>
          <w:ilvl w:val="0"/>
          <w:numId w:val="0"/>
        </w:numPr>
        <w:ind w:left="720"/>
        <w:rPr>
          <w:rFonts w:ascii="Arial" w:hAnsi="Arial" w:cs="Arial"/>
          <w:sz w:val="18"/>
        </w:rPr>
      </w:pPr>
      <w:r w:rsidRPr="00C41B6F">
        <w:rPr>
          <w:rFonts w:ascii="Arial" w:hAnsi="Arial" w:cs="Arial"/>
          <w:b/>
          <w:sz w:val="18"/>
        </w:rPr>
        <w:lastRenderedPageBreak/>
        <w:t>S</w:t>
      </w:r>
      <w:r w:rsidRPr="00C41B6F">
        <w:rPr>
          <w:rFonts w:ascii="Arial" w:hAnsi="Arial" w:cs="Arial"/>
          <w:sz w:val="18"/>
        </w:rPr>
        <w:t xml:space="preserve"> means this activity to be provided by operational personnel &amp; systems that have been cleared to the DSD “Protected” level criteria.</w:t>
      </w:r>
    </w:p>
    <w:p w14:paraId="7A02776C" w14:textId="77777777" w:rsidR="00FE57A9" w:rsidRPr="00420FB4" w:rsidRDefault="00FE57A9" w:rsidP="00FE57A9">
      <w:pPr>
        <w:pStyle w:val="Heading2"/>
        <w:numPr>
          <w:ilvl w:val="0"/>
          <w:numId w:val="0"/>
        </w:numPr>
        <w:ind w:left="737"/>
        <w:rPr>
          <w:rFonts w:ascii="Arial" w:hAnsi="Arial" w:cs="Arial"/>
          <w:sz w:val="18"/>
        </w:rPr>
      </w:pPr>
      <w:r w:rsidRPr="00420FB4">
        <w:rPr>
          <w:rFonts w:ascii="Arial" w:hAnsi="Arial" w:cs="Arial"/>
          <w:b/>
          <w:sz w:val="18"/>
        </w:rPr>
        <w:t>^ equipment operating system software management</w:t>
      </w:r>
      <w:r w:rsidRPr="00420FB4">
        <w:rPr>
          <w:rFonts w:ascii="Arial" w:hAnsi="Arial" w:cs="Arial"/>
          <w:sz w:val="18"/>
        </w:rPr>
        <w:t xml:space="preserve"> means periodic updates to the equipment software as required and determined by us, performed in order to keep the equipment operational and secure.</w:t>
      </w:r>
    </w:p>
    <w:p w14:paraId="4BAC54EF" w14:textId="77777777" w:rsidR="00FE57A9" w:rsidRPr="00420FB4" w:rsidRDefault="00FE57A9" w:rsidP="00D85134">
      <w:pPr>
        <w:pStyle w:val="Heading2"/>
        <w:numPr>
          <w:ilvl w:val="0"/>
          <w:numId w:val="0"/>
        </w:numPr>
        <w:ind w:left="720" w:firstLine="17"/>
        <w:rPr>
          <w:rFonts w:ascii="Arial" w:hAnsi="Arial" w:cs="Arial"/>
          <w:sz w:val="18"/>
        </w:rPr>
      </w:pPr>
      <w:r w:rsidRPr="00420FB4">
        <w:rPr>
          <w:rFonts w:ascii="Arial" w:hAnsi="Arial" w:cs="Arial"/>
          <w:b/>
          <w:sz w:val="18"/>
        </w:rPr>
        <w:t>*</w:t>
      </w:r>
      <w:r w:rsidRPr="00420FB4">
        <w:rPr>
          <w:rFonts w:ascii="Arial" w:hAnsi="Arial" w:cs="Arial"/>
          <w:sz w:val="18"/>
        </w:rPr>
        <w:t xml:space="preserve"> </w:t>
      </w:r>
      <w:r w:rsidR="00D85134" w:rsidRPr="00720BCA">
        <w:rPr>
          <w:rFonts w:ascii="Arial" w:hAnsi="Arial" w:cs="Arial"/>
          <w:sz w:val="18"/>
        </w:rPr>
        <w:t>means 1 change for up to 5 devices made via Feature Network Ch</w:t>
      </w:r>
      <w:r w:rsidR="00D85134">
        <w:rPr>
          <w:rFonts w:ascii="Arial" w:hAnsi="Arial" w:cs="Arial"/>
          <w:sz w:val="18"/>
        </w:rPr>
        <w:t xml:space="preserve">anges (FNC)within the specified </w:t>
      </w:r>
      <w:r w:rsidR="00D85134" w:rsidRPr="00720BCA">
        <w:rPr>
          <w:rFonts w:ascii="Arial" w:hAnsi="Arial" w:cs="Arial"/>
          <w:sz w:val="18"/>
        </w:rPr>
        <w:t>timeframe are included in the service tier charge. Where the change is for more than 5 devices, an additional fee will apply</w:t>
      </w:r>
      <w:r w:rsidRPr="00420FB4">
        <w:rPr>
          <w:rFonts w:ascii="Arial" w:hAnsi="Arial" w:cs="Arial"/>
          <w:sz w:val="18"/>
        </w:rPr>
        <w:t xml:space="preserve">. </w:t>
      </w:r>
    </w:p>
    <w:p w14:paraId="2D43217A" w14:textId="77777777" w:rsidR="00FE57A9" w:rsidRDefault="00FE57A9" w:rsidP="00FE57A9">
      <w:pPr>
        <w:pStyle w:val="Heading2"/>
        <w:numPr>
          <w:ilvl w:val="0"/>
          <w:numId w:val="0"/>
        </w:numPr>
        <w:ind w:left="1474" w:hanging="737"/>
        <w:rPr>
          <w:rFonts w:ascii="Arial" w:hAnsi="Arial" w:cs="Arial"/>
          <w:sz w:val="18"/>
        </w:rPr>
      </w:pPr>
      <w:r w:rsidRPr="00420FB4">
        <w:rPr>
          <w:rFonts w:ascii="Arial" w:hAnsi="Arial" w:cs="Arial"/>
          <w:b/>
          <w:sz w:val="18"/>
        </w:rPr>
        <w:t>**</w:t>
      </w:r>
      <w:r w:rsidRPr="00420FB4">
        <w:rPr>
          <w:rFonts w:ascii="Arial" w:hAnsi="Arial" w:cs="Arial"/>
          <w:sz w:val="18"/>
        </w:rPr>
        <w:t xml:space="preserve"> means ad-hoc reports, at consultancy rates.</w:t>
      </w:r>
    </w:p>
    <w:p w14:paraId="03681832" w14:textId="77777777" w:rsidR="00FE57A9" w:rsidRPr="00491BBC" w:rsidRDefault="00FE57A9" w:rsidP="00FE57A9">
      <w:pPr>
        <w:pStyle w:val="Heading2"/>
        <w:numPr>
          <w:ilvl w:val="0"/>
          <w:numId w:val="0"/>
        </w:numPr>
        <w:ind w:left="1035" w:hanging="298"/>
        <w:rPr>
          <w:rFonts w:ascii="Arial" w:hAnsi="Arial" w:cs="Arial"/>
          <w:sz w:val="18"/>
        </w:rPr>
      </w:pPr>
      <w:r w:rsidRPr="0083355E">
        <w:rPr>
          <w:rFonts w:ascii="Arial" w:hAnsi="Arial" w:cs="Arial"/>
          <w:b/>
          <w:sz w:val="18"/>
        </w:rPr>
        <w:t>***</w:t>
      </w:r>
      <w:r>
        <w:rPr>
          <w:rFonts w:ascii="Arial" w:hAnsi="Arial" w:cs="Arial"/>
          <w:b/>
          <w:sz w:val="18"/>
        </w:rPr>
        <w:t xml:space="preserve"> </w:t>
      </w:r>
      <w:r>
        <w:rPr>
          <w:rFonts w:ascii="Arial" w:hAnsi="Arial" w:cs="Arial"/>
          <w:sz w:val="18"/>
        </w:rPr>
        <w:t>means we will monitor your network regularly and advise you of an incident causing an alarm but we will not investigate it.</w:t>
      </w:r>
    </w:p>
    <w:p w14:paraId="4B74E598" w14:textId="77777777" w:rsidR="00FE57A9" w:rsidRDefault="00FE57A9" w:rsidP="00FE57A9">
      <w:pPr>
        <w:pStyle w:val="Heading2"/>
        <w:numPr>
          <w:ilvl w:val="0"/>
          <w:numId w:val="0"/>
        </w:numPr>
        <w:ind w:left="737"/>
        <w:rPr>
          <w:rFonts w:ascii="Arial" w:hAnsi="Arial" w:cs="Arial"/>
          <w:sz w:val="18"/>
        </w:rPr>
      </w:pPr>
      <w:r w:rsidRPr="00420FB4">
        <w:rPr>
          <w:rFonts w:ascii="Arial" w:hAnsi="Arial" w:cs="Arial"/>
          <w:b/>
          <w:sz w:val="18"/>
        </w:rPr>
        <w:t>#</w:t>
      </w:r>
      <w:r w:rsidRPr="00420FB4">
        <w:rPr>
          <w:rFonts w:ascii="Arial" w:hAnsi="Arial" w:cs="Arial"/>
          <w:sz w:val="18"/>
        </w:rPr>
        <w:t xml:space="preserve"> means installation is not compulsory if existing equipment is in place and ready for the other Managed WAN service features to be applied.</w:t>
      </w:r>
    </w:p>
    <w:p w14:paraId="5E98D13B" w14:textId="77777777" w:rsidR="00FE57A9" w:rsidRPr="004551A5" w:rsidRDefault="00FE57A9" w:rsidP="00FE57A9"/>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1601"/>
        <w:gridCol w:w="1037"/>
        <w:gridCol w:w="1037"/>
        <w:gridCol w:w="1244"/>
        <w:gridCol w:w="1224"/>
        <w:gridCol w:w="1118"/>
        <w:gridCol w:w="1072"/>
      </w:tblGrid>
      <w:tr w:rsidR="00C41B6F" w:rsidRPr="0083355E" w14:paraId="79E904C4" w14:textId="77777777" w:rsidTr="00211D54">
        <w:trPr>
          <w:tblHeader/>
        </w:trPr>
        <w:tc>
          <w:tcPr>
            <w:tcW w:w="1567" w:type="dxa"/>
            <w:tcBorders>
              <w:bottom w:val="single" w:sz="4" w:space="0" w:color="auto"/>
            </w:tcBorders>
            <w:shd w:val="clear" w:color="auto" w:fill="auto"/>
          </w:tcPr>
          <w:p w14:paraId="279FBC8C" w14:textId="77777777" w:rsidR="00C41B6F" w:rsidRPr="0083355E" w:rsidRDefault="00C41B6F" w:rsidP="00C73FC6">
            <w:pPr>
              <w:pStyle w:val="Heading2"/>
              <w:keepNext/>
              <w:numPr>
                <w:ilvl w:val="0"/>
                <w:numId w:val="0"/>
              </w:numPr>
              <w:spacing w:before="120" w:after="120"/>
              <w:rPr>
                <w:rFonts w:ascii="Arial" w:hAnsi="Arial" w:cs="Arial"/>
                <w:b/>
                <w:bCs w:val="0"/>
                <w:sz w:val="18"/>
              </w:rPr>
            </w:pPr>
            <w:r w:rsidRPr="0083355E">
              <w:rPr>
                <w:rFonts w:ascii="Arial" w:hAnsi="Arial" w:cs="Arial"/>
                <w:b/>
                <w:bCs w:val="0"/>
                <w:sz w:val="18"/>
              </w:rPr>
              <w:t>Service features</w:t>
            </w:r>
          </w:p>
        </w:tc>
        <w:tc>
          <w:tcPr>
            <w:tcW w:w="1601" w:type="dxa"/>
            <w:tcBorders>
              <w:bottom w:val="single" w:sz="4" w:space="0" w:color="auto"/>
            </w:tcBorders>
            <w:shd w:val="clear" w:color="auto" w:fill="auto"/>
          </w:tcPr>
          <w:p w14:paraId="361100DB" w14:textId="77777777" w:rsidR="00C41B6F" w:rsidRPr="0083355E" w:rsidRDefault="00C41B6F" w:rsidP="00C73FC6">
            <w:pPr>
              <w:pStyle w:val="Heading2"/>
              <w:keepNext/>
              <w:numPr>
                <w:ilvl w:val="0"/>
                <w:numId w:val="0"/>
              </w:numPr>
              <w:spacing w:before="120" w:after="120"/>
              <w:jc w:val="center"/>
              <w:rPr>
                <w:rFonts w:ascii="Arial" w:hAnsi="Arial" w:cs="Arial"/>
                <w:b/>
                <w:bCs w:val="0"/>
                <w:sz w:val="18"/>
              </w:rPr>
            </w:pPr>
            <w:r w:rsidRPr="0083355E">
              <w:rPr>
                <w:rFonts w:ascii="Arial" w:hAnsi="Arial" w:cs="Arial"/>
                <w:b/>
                <w:bCs w:val="0"/>
                <w:sz w:val="18"/>
              </w:rPr>
              <w:t>Comprehensive</w:t>
            </w:r>
          </w:p>
        </w:tc>
        <w:tc>
          <w:tcPr>
            <w:tcW w:w="1037" w:type="dxa"/>
            <w:tcBorders>
              <w:bottom w:val="single" w:sz="4" w:space="0" w:color="auto"/>
            </w:tcBorders>
          </w:tcPr>
          <w:p w14:paraId="455A9BAA" w14:textId="77777777" w:rsidR="00C41B6F" w:rsidRPr="0083355E" w:rsidRDefault="00C41B6F" w:rsidP="00C73FC6">
            <w:pPr>
              <w:pStyle w:val="Heading2"/>
              <w:keepNext/>
              <w:numPr>
                <w:ilvl w:val="0"/>
                <w:numId w:val="0"/>
              </w:numPr>
              <w:spacing w:before="120" w:after="120"/>
              <w:jc w:val="center"/>
              <w:rPr>
                <w:rFonts w:ascii="Arial" w:hAnsi="Arial" w:cs="Arial"/>
                <w:b/>
                <w:bCs w:val="0"/>
                <w:sz w:val="18"/>
              </w:rPr>
            </w:pPr>
            <w:r w:rsidRPr="00C41B6F">
              <w:rPr>
                <w:rFonts w:ascii="Arial" w:hAnsi="Arial" w:cs="Arial"/>
                <w:b/>
                <w:bCs w:val="0"/>
                <w:sz w:val="18"/>
              </w:rPr>
              <w:t>Proactive Secure</w:t>
            </w:r>
          </w:p>
        </w:tc>
        <w:tc>
          <w:tcPr>
            <w:tcW w:w="1037" w:type="dxa"/>
            <w:tcBorders>
              <w:bottom w:val="single" w:sz="4" w:space="0" w:color="auto"/>
            </w:tcBorders>
            <w:shd w:val="clear" w:color="auto" w:fill="auto"/>
          </w:tcPr>
          <w:p w14:paraId="401294E3" w14:textId="77777777" w:rsidR="00C41B6F" w:rsidRPr="0083355E" w:rsidRDefault="00C41B6F" w:rsidP="00C73FC6">
            <w:pPr>
              <w:pStyle w:val="Heading2"/>
              <w:keepNext/>
              <w:numPr>
                <w:ilvl w:val="0"/>
                <w:numId w:val="0"/>
              </w:numPr>
              <w:spacing w:before="120" w:after="120"/>
              <w:jc w:val="center"/>
              <w:rPr>
                <w:rFonts w:ascii="Arial" w:hAnsi="Arial" w:cs="Arial"/>
                <w:b/>
                <w:bCs w:val="0"/>
                <w:sz w:val="18"/>
              </w:rPr>
            </w:pPr>
            <w:r w:rsidRPr="0083355E">
              <w:rPr>
                <w:rFonts w:ascii="Arial" w:hAnsi="Arial" w:cs="Arial"/>
                <w:b/>
                <w:bCs w:val="0"/>
                <w:sz w:val="18"/>
              </w:rPr>
              <w:t>Standard</w:t>
            </w:r>
          </w:p>
        </w:tc>
        <w:tc>
          <w:tcPr>
            <w:tcW w:w="1244" w:type="dxa"/>
            <w:tcBorders>
              <w:bottom w:val="single" w:sz="4" w:space="0" w:color="auto"/>
            </w:tcBorders>
            <w:shd w:val="clear" w:color="auto" w:fill="auto"/>
          </w:tcPr>
          <w:p w14:paraId="23E690EC" w14:textId="77777777" w:rsidR="00C41B6F" w:rsidRPr="0083355E" w:rsidRDefault="00C41B6F" w:rsidP="00C73FC6">
            <w:pPr>
              <w:pStyle w:val="Heading2"/>
              <w:keepNext/>
              <w:numPr>
                <w:ilvl w:val="0"/>
                <w:numId w:val="0"/>
              </w:numPr>
              <w:spacing w:before="120" w:after="120"/>
              <w:jc w:val="center"/>
              <w:rPr>
                <w:rFonts w:ascii="Arial" w:hAnsi="Arial" w:cs="Arial"/>
                <w:b/>
                <w:bCs w:val="0"/>
                <w:sz w:val="18"/>
              </w:rPr>
            </w:pPr>
            <w:r w:rsidRPr="0083355E">
              <w:rPr>
                <w:rFonts w:ascii="Arial" w:hAnsi="Arial" w:cs="Arial"/>
                <w:b/>
                <w:bCs w:val="0"/>
                <w:sz w:val="18"/>
              </w:rPr>
              <w:t>Customer initiated</w:t>
            </w:r>
          </w:p>
        </w:tc>
        <w:tc>
          <w:tcPr>
            <w:tcW w:w="1224" w:type="dxa"/>
            <w:tcBorders>
              <w:bottom w:val="single" w:sz="4" w:space="0" w:color="auto"/>
            </w:tcBorders>
            <w:shd w:val="clear" w:color="auto" w:fill="auto"/>
          </w:tcPr>
          <w:p w14:paraId="5F527A03" w14:textId="77777777" w:rsidR="00C41B6F" w:rsidRPr="0083355E" w:rsidRDefault="00C41B6F" w:rsidP="00C73FC6">
            <w:pPr>
              <w:pStyle w:val="Heading2"/>
              <w:keepNext/>
              <w:numPr>
                <w:ilvl w:val="0"/>
                <w:numId w:val="0"/>
              </w:numPr>
              <w:spacing w:before="120" w:after="120"/>
              <w:jc w:val="center"/>
              <w:rPr>
                <w:rFonts w:ascii="Arial" w:hAnsi="Arial" w:cs="Arial"/>
                <w:b/>
                <w:bCs w:val="0"/>
                <w:sz w:val="18"/>
              </w:rPr>
            </w:pPr>
            <w:r w:rsidRPr="0083355E">
              <w:rPr>
                <w:rFonts w:ascii="Arial" w:hAnsi="Arial" w:cs="Arial"/>
                <w:b/>
                <w:bCs w:val="0"/>
                <w:sz w:val="18"/>
              </w:rPr>
              <w:t>Service desk</w:t>
            </w:r>
          </w:p>
        </w:tc>
        <w:tc>
          <w:tcPr>
            <w:tcW w:w="1118" w:type="dxa"/>
            <w:tcBorders>
              <w:bottom w:val="single" w:sz="4" w:space="0" w:color="auto"/>
            </w:tcBorders>
            <w:shd w:val="clear" w:color="auto" w:fill="auto"/>
          </w:tcPr>
          <w:p w14:paraId="7A1F9B7B" w14:textId="77777777" w:rsidR="00C41B6F" w:rsidRPr="0083355E" w:rsidRDefault="00C41B6F" w:rsidP="00C73FC6">
            <w:pPr>
              <w:pStyle w:val="Heading2"/>
              <w:keepNext/>
              <w:numPr>
                <w:ilvl w:val="0"/>
                <w:numId w:val="0"/>
              </w:numPr>
              <w:spacing w:before="120" w:after="120"/>
              <w:jc w:val="center"/>
              <w:rPr>
                <w:rFonts w:ascii="Arial" w:hAnsi="Arial" w:cs="Arial"/>
                <w:b/>
                <w:bCs w:val="0"/>
                <w:sz w:val="18"/>
              </w:rPr>
            </w:pPr>
            <w:r w:rsidRPr="0083355E">
              <w:rPr>
                <w:rFonts w:ascii="Arial" w:hAnsi="Arial" w:cs="Arial"/>
                <w:b/>
                <w:bCs w:val="0"/>
                <w:sz w:val="18"/>
              </w:rPr>
              <w:t>Link watch</w:t>
            </w:r>
          </w:p>
        </w:tc>
        <w:tc>
          <w:tcPr>
            <w:tcW w:w="1072" w:type="dxa"/>
            <w:tcBorders>
              <w:bottom w:val="single" w:sz="4" w:space="0" w:color="auto"/>
            </w:tcBorders>
            <w:shd w:val="clear" w:color="auto" w:fill="auto"/>
          </w:tcPr>
          <w:p w14:paraId="299CA815" w14:textId="77777777" w:rsidR="00C41B6F" w:rsidRPr="0083355E" w:rsidRDefault="00C41B6F" w:rsidP="00C73FC6">
            <w:pPr>
              <w:pStyle w:val="Heading2"/>
              <w:keepNext/>
              <w:numPr>
                <w:ilvl w:val="0"/>
                <w:numId w:val="0"/>
              </w:numPr>
              <w:spacing w:before="120" w:after="120"/>
              <w:jc w:val="center"/>
              <w:rPr>
                <w:rFonts w:ascii="Arial" w:hAnsi="Arial" w:cs="Arial"/>
                <w:b/>
                <w:bCs w:val="0"/>
                <w:sz w:val="18"/>
              </w:rPr>
            </w:pPr>
            <w:r w:rsidRPr="0083355E">
              <w:rPr>
                <w:rFonts w:ascii="Arial" w:hAnsi="Arial" w:cs="Arial"/>
                <w:b/>
                <w:bCs w:val="0"/>
                <w:sz w:val="18"/>
              </w:rPr>
              <w:t>Managed carriage</w:t>
            </w:r>
          </w:p>
        </w:tc>
      </w:tr>
      <w:tr w:rsidR="00211D54" w:rsidRPr="0083355E" w14:paraId="00F01E2F" w14:textId="77777777" w:rsidTr="00211D54">
        <w:trPr>
          <w:cantSplit/>
        </w:trPr>
        <w:tc>
          <w:tcPr>
            <w:tcW w:w="9900" w:type="dxa"/>
            <w:gridSpan w:val="8"/>
            <w:shd w:val="clear" w:color="auto" w:fill="auto"/>
          </w:tcPr>
          <w:p w14:paraId="7B68DCEB" w14:textId="77777777" w:rsidR="00211D54" w:rsidRPr="0083355E" w:rsidRDefault="00211D54" w:rsidP="00C73FC6">
            <w:pPr>
              <w:pStyle w:val="Heading2"/>
              <w:keepNext/>
              <w:numPr>
                <w:ilvl w:val="0"/>
                <w:numId w:val="0"/>
              </w:numPr>
              <w:spacing w:before="120" w:after="120"/>
              <w:jc w:val="center"/>
              <w:rPr>
                <w:rFonts w:ascii="Arial" w:hAnsi="Arial" w:cs="Arial"/>
                <w:b/>
                <w:bCs w:val="0"/>
                <w:sz w:val="18"/>
              </w:rPr>
            </w:pPr>
            <w:r w:rsidRPr="0083355E">
              <w:rPr>
                <w:rFonts w:ascii="Arial" w:hAnsi="Arial" w:cs="Arial"/>
                <w:b/>
                <w:bCs w:val="0"/>
                <w:sz w:val="18"/>
              </w:rPr>
              <w:t xml:space="preserve">Network </w:t>
            </w:r>
            <w:r>
              <w:rPr>
                <w:rFonts w:ascii="Arial" w:hAnsi="Arial" w:cs="Arial"/>
                <w:b/>
                <w:bCs w:val="0"/>
                <w:sz w:val="18"/>
              </w:rPr>
              <w:t>implementation</w:t>
            </w:r>
          </w:p>
        </w:tc>
      </w:tr>
      <w:tr w:rsidR="00C41B6F" w:rsidRPr="0083355E" w14:paraId="1CBFB830" w14:textId="77777777" w:rsidTr="00211D54">
        <w:tc>
          <w:tcPr>
            <w:tcW w:w="1567" w:type="dxa"/>
          </w:tcPr>
          <w:p w14:paraId="16C29977" w14:textId="77777777" w:rsidR="00C41B6F" w:rsidRPr="0083355E" w:rsidRDefault="00C41B6F" w:rsidP="00FE57A9">
            <w:pPr>
              <w:pStyle w:val="Heading2"/>
              <w:numPr>
                <w:ilvl w:val="0"/>
                <w:numId w:val="0"/>
              </w:numPr>
              <w:spacing w:before="120" w:after="120"/>
              <w:rPr>
                <w:rFonts w:ascii="Arial" w:hAnsi="Arial" w:cs="Arial"/>
                <w:b/>
                <w:sz w:val="18"/>
                <w:lang w:val="fr-FR"/>
              </w:rPr>
            </w:pPr>
            <w:r w:rsidRPr="0083355E">
              <w:rPr>
                <w:rFonts w:ascii="Arial" w:hAnsi="Arial" w:cs="Arial"/>
                <w:b/>
                <w:sz w:val="18"/>
                <w:lang w:val="fr-FR"/>
              </w:rPr>
              <w:t>Site Audit</w:t>
            </w:r>
          </w:p>
        </w:tc>
        <w:tc>
          <w:tcPr>
            <w:tcW w:w="1601" w:type="dxa"/>
          </w:tcPr>
          <w:p w14:paraId="42861A09" w14:textId="77777777" w:rsidR="00C41B6F" w:rsidRPr="0083355E" w:rsidRDefault="00C41B6F"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037" w:type="dxa"/>
          </w:tcPr>
          <w:p w14:paraId="2DA1AC44" w14:textId="77777777" w:rsidR="00C41B6F" w:rsidRPr="00C41B6F" w:rsidRDefault="00C41B6F" w:rsidP="00FE57A9">
            <w:pPr>
              <w:pStyle w:val="Heading2"/>
              <w:keepNext/>
              <w:numPr>
                <w:ilvl w:val="0"/>
                <w:numId w:val="0"/>
              </w:numPr>
              <w:spacing w:before="120" w:after="120"/>
              <w:jc w:val="center"/>
              <w:rPr>
                <w:rFonts w:ascii="Arial" w:hAnsi="Arial" w:cs="Arial"/>
                <w:b/>
                <w:sz w:val="18"/>
              </w:rPr>
            </w:pPr>
            <w:r w:rsidRPr="00C41B6F">
              <w:rPr>
                <w:rFonts w:ascii="Arial" w:hAnsi="Arial" w:cs="Arial"/>
                <w:b/>
                <w:sz w:val="18"/>
              </w:rPr>
              <w:t>O</w:t>
            </w:r>
          </w:p>
        </w:tc>
        <w:tc>
          <w:tcPr>
            <w:tcW w:w="1037" w:type="dxa"/>
          </w:tcPr>
          <w:p w14:paraId="2E5A7888" w14:textId="77777777" w:rsidR="00C41B6F" w:rsidRPr="0083355E" w:rsidRDefault="00C41B6F"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244" w:type="dxa"/>
          </w:tcPr>
          <w:p w14:paraId="5FCECC5A" w14:textId="77777777" w:rsidR="00C41B6F" w:rsidRPr="0083355E" w:rsidRDefault="00C41B6F"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224" w:type="dxa"/>
          </w:tcPr>
          <w:p w14:paraId="1B827576" w14:textId="77777777" w:rsidR="00C41B6F" w:rsidRPr="0083355E" w:rsidRDefault="00C41B6F"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118" w:type="dxa"/>
          </w:tcPr>
          <w:p w14:paraId="76E0DE65" w14:textId="77777777" w:rsidR="00C41B6F" w:rsidRPr="0083355E" w:rsidRDefault="00C41B6F"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c>
          <w:tcPr>
            <w:tcW w:w="1072" w:type="dxa"/>
          </w:tcPr>
          <w:p w14:paraId="2BC0C12D" w14:textId="77777777" w:rsidR="00C41B6F" w:rsidRPr="0083355E" w:rsidRDefault="00C41B6F"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r>
      <w:tr w:rsidR="00C41B6F" w:rsidRPr="0083355E" w14:paraId="020FE2BC" w14:textId="77777777" w:rsidTr="00211D54">
        <w:tc>
          <w:tcPr>
            <w:tcW w:w="1567" w:type="dxa"/>
          </w:tcPr>
          <w:p w14:paraId="0209BEF1" w14:textId="77777777" w:rsidR="00C41B6F" w:rsidRPr="0083355E" w:rsidRDefault="00C41B6F" w:rsidP="00FE57A9">
            <w:pPr>
              <w:pStyle w:val="Heading2"/>
              <w:numPr>
                <w:ilvl w:val="0"/>
                <w:numId w:val="0"/>
              </w:numPr>
              <w:spacing w:before="120" w:after="120"/>
              <w:rPr>
                <w:rFonts w:ascii="Arial" w:hAnsi="Arial" w:cs="Arial"/>
                <w:b/>
                <w:sz w:val="18"/>
                <w:lang w:val="fr-FR"/>
              </w:rPr>
            </w:pPr>
            <w:r w:rsidRPr="0083355E">
              <w:rPr>
                <w:rFonts w:ascii="Arial" w:hAnsi="Arial" w:cs="Arial"/>
                <w:b/>
                <w:sz w:val="18"/>
                <w:lang w:val="fr-FR"/>
              </w:rPr>
              <w:t xml:space="preserve">Equipment installation </w:t>
            </w:r>
          </w:p>
        </w:tc>
        <w:tc>
          <w:tcPr>
            <w:tcW w:w="1601" w:type="dxa"/>
          </w:tcPr>
          <w:p w14:paraId="4AEECB30" w14:textId="77777777" w:rsidR="00C41B6F" w:rsidRPr="0083355E" w:rsidRDefault="00C41B6F"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i/>
                <w:sz w:val="18"/>
              </w:rPr>
              <w:t>#</w:t>
            </w:r>
          </w:p>
        </w:tc>
        <w:tc>
          <w:tcPr>
            <w:tcW w:w="1037" w:type="dxa"/>
          </w:tcPr>
          <w:p w14:paraId="45F5CDA7" w14:textId="77777777" w:rsidR="00C41B6F" w:rsidRPr="00C41B6F" w:rsidRDefault="00C41B6F" w:rsidP="00FE57A9">
            <w:pPr>
              <w:pStyle w:val="Heading2"/>
              <w:keepNext/>
              <w:numPr>
                <w:ilvl w:val="0"/>
                <w:numId w:val="0"/>
              </w:numPr>
              <w:spacing w:before="120" w:after="120"/>
              <w:jc w:val="center"/>
              <w:rPr>
                <w:rFonts w:ascii="Arial" w:hAnsi="Arial" w:cs="Arial"/>
                <w:b/>
                <w:sz w:val="18"/>
              </w:rPr>
            </w:pPr>
            <w:r w:rsidRPr="00C41B6F">
              <w:rPr>
                <w:rFonts w:ascii="Arial" w:hAnsi="Arial" w:cs="Arial"/>
                <w:b/>
                <w:sz w:val="18"/>
              </w:rPr>
              <w:sym w:font="Wingdings" w:char="F0FC"/>
            </w:r>
            <w:r w:rsidRPr="00C41B6F">
              <w:rPr>
                <w:rFonts w:ascii="Arial" w:hAnsi="Arial" w:cs="Arial"/>
                <w:b/>
                <w:sz w:val="18"/>
              </w:rPr>
              <w:t>#</w:t>
            </w:r>
          </w:p>
        </w:tc>
        <w:tc>
          <w:tcPr>
            <w:tcW w:w="1037" w:type="dxa"/>
          </w:tcPr>
          <w:p w14:paraId="01DF48A7" w14:textId="77777777" w:rsidR="00C41B6F" w:rsidRPr="0083355E" w:rsidRDefault="00C41B6F"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i/>
                <w:sz w:val="18"/>
              </w:rPr>
              <w:t>#</w:t>
            </w:r>
          </w:p>
        </w:tc>
        <w:tc>
          <w:tcPr>
            <w:tcW w:w="1244" w:type="dxa"/>
          </w:tcPr>
          <w:p w14:paraId="6DF2DEFF" w14:textId="77777777" w:rsidR="00C41B6F" w:rsidRPr="0083355E" w:rsidRDefault="00C41B6F"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i/>
                <w:sz w:val="18"/>
              </w:rPr>
              <w:t>#</w:t>
            </w:r>
          </w:p>
        </w:tc>
        <w:tc>
          <w:tcPr>
            <w:tcW w:w="1224" w:type="dxa"/>
          </w:tcPr>
          <w:p w14:paraId="1961BC8D" w14:textId="77777777" w:rsidR="00C41B6F" w:rsidRPr="0083355E" w:rsidRDefault="00C41B6F"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i/>
                <w:sz w:val="18"/>
              </w:rPr>
              <w:t>#</w:t>
            </w:r>
          </w:p>
        </w:tc>
        <w:tc>
          <w:tcPr>
            <w:tcW w:w="1118" w:type="dxa"/>
          </w:tcPr>
          <w:p w14:paraId="558B2498" w14:textId="77777777" w:rsidR="00C41B6F" w:rsidRPr="0083355E" w:rsidRDefault="00C41B6F"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c>
          <w:tcPr>
            <w:tcW w:w="1072" w:type="dxa"/>
          </w:tcPr>
          <w:p w14:paraId="5607BDF9" w14:textId="77777777" w:rsidR="00C41B6F" w:rsidRPr="0083355E" w:rsidRDefault="00C41B6F"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r>
      <w:tr w:rsidR="00C41B6F" w:rsidRPr="0083355E" w14:paraId="3E69E561" w14:textId="77777777" w:rsidTr="00211D54">
        <w:trPr>
          <w:trHeight w:val="561"/>
        </w:trPr>
        <w:tc>
          <w:tcPr>
            <w:tcW w:w="1567" w:type="dxa"/>
          </w:tcPr>
          <w:p w14:paraId="367A01A4" w14:textId="77777777" w:rsidR="00C41B6F" w:rsidRPr="0083355E" w:rsidRDefault="00C41B6F" w:rsidP="00FE57A9">
            <w:pPr>
              <w:pStyle w:val="Heading2"/>
              <w:numPr>
                <w:ilvl w:val="0"/>
                <w:numId w:val="0"/>
              </w:numPr>
              <w:spacing w:before="120" w:after="120"/>
              <w:rPr>
                <w:rFonts w:ascii="Arial" w:hAnsi="Arial" w:cs="Arial"/>
                <w:b/>
                <w:sz w:val="18"/>
              </w:rPr>
            </w:pPr>
            <w:r w:rsidRPr="0083355E">
              <w:rPr>
                <w:rFonts w:ascii="Arial" w:hAnsi="Arial" w:cs="Arial"/>
                <w:b/>
                <w:sz w:val="18"/>
              </w:rPr>
              <w:t>Commissioning</w:t>
            </w:r>
          </w:p>
        </w:tc>
        <w:tc>
          <w:tcPr>
            <w:tcW w:w="1601" w:type="dxa"/>
          </w:tcPr>
          <w:p w14:paraId="019DC507" w14:textId="77777777" w:rsidR="00C41B6F" w:rsidRPr="0083355E" w:rsidRDefault="00C41B6F"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w:char="F0FC"/>
            </w:r>
          </w:p>
        </w:tc>
        <w:tc>
          <w:tcPr>
            <w:tcW w:w="1037" w:type="dxa"/>
          </w:tcPr>
          <w:p w14:paraId="1C9C5CDC" w14:textId="77777777" w:rsidR="00C41B6F" w:rsidRPr="00C41B6F" w:rsidRDefault="00C41B6F" w:rsidP="00FE57A9">
            <w:pPr>
              <w:pStyle w:val="Heading2"/>
              <w:keepNext/>
              <w:numPr>
                <w:ilvl w:val="0"/>
                <w:numId w:val="0"/>
              </w:numPr>
              <w:spacing w:before="120" w:after="120"/>
              <w:jc w:val="center"/>
              <w:rPr>
                <w:rFonts w:ascii="Arial" w:hAnsi="Arial" w:cs="Arial"/>
                <w:b/>
                <w:sz w:val="18"/>
              </w:rPr>
            </w:pPr>
            <w:r w:rsidRPr="00C41B6F">
              <w:rPr>
                <w:rFonts w:ascii="Arial" w:hAnsi="Arial" w:cs="Arial"/>
                <w:b/>
                <w:sz w:val="18"/>
              </w:rPr>
              <w:sym w:font="Wingdings" w:char="F0FC"/>
            </w:r>
            <w:r w:rsidRPr="00C41B6F">
              <w:rPr>
                <w:rFonts w:ascii="Arial" w:hAnsi="Arial" w:cs="Arial"/>
                <w:b/>
                <w:sz w:val="18"/>
              </w:rPr>
              <w:t>S</w:t>
            </w:r>
          </w:p>
        </w:tc>
        <w:tc>
          <w:tcPr>
            <w:tcW w:w="1037" w:type="dxa"/>
          </w:tcPr>
          <w:p w14:paraId="35A32A0F" w14:textId="77777777" w:rsidR="00C41B6F" w:rsidRPr="0083355E" w:rsidRDefault="00C41B6F"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w:char="F0FC"/>
            </w:r>
          </w:p>
        </w:tc>
        <w:tc>
          <w:tcPr>
            <w:tcW w:w="1244" w:type="dxa"/>
          </w:tcPr>
          <w:p w14:paraId="4F914106" w14:textId="77777777" w:rsidR="00C41B6F" w:rsidRPr="0083355E" w:rsidRDefault="00C41B6F"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w:char="F0FC"/>
            </w:r>
          </w:p>
        </w:tc>
        <w:tc>
          <w:tcPr>
            <w:tcW w:w="1224" w:type="dxa"/>
          </w:tcPr>
          <w:p w14:paraId="127874ED" w14:textId="77777777" w:rsidR="00C41B6F" w:rsidRPr="0083355E" w:rsidRDefault="00C41B6F"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w:char="F0FC"/>
            </w:r>
          </w:p>
        </w:tc>
        <w:tc>
          <w:tcPr>
            <w:tcW w:w="1118" w:type="dxa"/>
          </w:tcPr>
          <w:p w14:paraId="322A513C" w14:textId="77777777" w:rsidR="00C41B6F" w:rsidRPr="0083355E" w:rsidRDefault="00C41B6F"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w:char="F0FC"/>
            </w:r>
          </w:p>
        </w:tc>
        <w:tc>
          <w:tcPr>
            <w:tcW w:w="1072" w:type="dxa"/>
          </w:tcPr>
          <w:p w14:paraId="1C7B39EC" w14:textId="77777777" w:rsidR="00C41B6F" w:rsidRPr="0083355E" w:rsidRDefault="00C41B6F"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w:char="F0FC"/>
            </w:r>
          </w:p>
        </w:tc>
      </w:tr>
      <w:tr w:rsidR="00C41B6F" w:rsidRPr="0083355E" w14:paraId="688732F7" w14:textId="77777777" w:rsidTr="00211D54">
        <w:tc>
          <w:tcPr>
            <w:tcW w:w="1567" w:type="dxa"/>
            <w:tcBorders>
              <w:bottom w:val="single" w:sz="4" w:space="0" w:color="auto"/>
            </w:tcBorders>
          </w:tcPr>
          <w:p w14:paraId="7F91A17C" w14:textId="77777777" w:rsidR="00C41B6F" w:rsidRPr="0083355E" w:rsidRDefault="00C41B6F" w:rsidP="00FE57A9">
            <w:pPr>
              <w:pStyle w:val="Heading2"/>
              <w:numPr>
                <w:ilvl w:val="0"/>
                <w:numId w:val="0"/>
              </w:numPr>
              <w:spacing w:before="120" w:after="120"/>
              <w:rPr>
                <w:rFonts w:ascii="Arial" w:hAnsi="Arial" w:cs="Arial"/>
                <w:b/>
                <w:sz w:val="18"/>
              </w:rPr>
            </w:pPr>
            <w:r w:rsidRPr="0083355E">
              <w:rPr>
                <w:rFonts w:ascii="Arial" w:hAnsi="Arial" w:cs="Arial"/>
                <w:b/>
                <w:sz w:val="18"/>
              </w:rPr>
              <w:t>Equipment purchase or lease (Accredited Equipment)</w:t>
            </w:r>
          </w:p>
        </w:tc>
        <w:tc>
          <w:tcPr>
            <w:tcW w:w="1601" w:type="dxa"/>
            <w:tcBorders>
              <w:bottom w:val="single" w:sz="4" w:space="0" w:color="auto"/>
            </w:tcBorders>
          </w:tcPr>
          <w:p w14:paraId="10ED1DCB"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t>O</w:t>
            </w:r>
          </w:p>
        </w:tc>
        <w:tc>
          <w:tcPr>
            <w:tcW w:w="1037" w:type="dxa"/>
            <w:tcBorders>
              <w:bottom w:val="single" w:sz="4" w:space="0" w:color="auto"/>
            </w:tcBorders>
          </w:tcPr>
          <w:p w14:paraId="739C9F14" w14:textId="77777777" w:rsidR="00C41B6F" w:rsidRPr="00C41B6F" w:rsidRDefault="00192E33" w:rsidP="00FE57A9">
            <w:pPr>
              <w:pStyle w:val="Heading2"/>
              <w:numPr>
                <w:ilvl w:val="0"/>
                <w:numId w:val="0"/>
              </w:numPr>
              <w:spacing w:before="120" w:after="120"/>
              <w:jc w:val="center"/>
              <w:rPr>
                <w:rFonts w:ascii="Arial" w:hAnsi="Arial" w:cs="Arial"/>
                <w:b/>
                <w:sz w:val="18"/>
              </w:rPr>
            </w:pPr>
            <w:r>
              <w:rPr>
                <w:rFonts w:ascii="Arial" w:hAnsi="Arial" w:cs="Arial"/>
                <w:b/>
                <w:sz w:val="18"/>
              </w:rPr>
              <w:t>From DSD EPL only</w:t>
            </w:r>
          </w:p>
        </w:tc>
        <w:tc>
          <w:tcPr>
            <w:tcW w:w="1037" w:type="dxa"/>
            <w:tcBorders>
              <w:bottom w:val="single" w:sz="4" w:space="0" w:color="auto"/>
            </w:tcBorders>
          </w:tcPr>
          <w:p w14:paraId="5A8FB428"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t>O</w:t>
            </w:r>
          </w:p>
        </w:tc>
        <w:tc>
          <w:tcPr>
            <w:tcW w:w="1244" w:type="dxa"/>
            <w:tcBorders>
              <w:bottom w:val="single" w:sz="4" w:space="0" w:color="auto"/>
            </w:tcBorders>
          </w:tcPr>
          <w:p w14:paraId="55FF3FF7"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t>O</w:t>
            </w:r>
          </w:p>
        </w:tc>
        <w:tc>
          <w:tcPr>
            <w:tcW w:w="1224" w:type="dxa"/>
            <w:tcBorders>
              <w:bottom w:val="single" w:sz="4" w:space="0" w:color="auto"/>
            </w:tcBorders>
          </w:tcPr>
          <w:p w14:paraId="3C45D3FA"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t>O</w:t>
            </w:r>
          </w:p>
        </w:tc>
        <w:tc>
          <w:tcPr>
            <w:tcW w:w="1118" w:type="dxa"/>
            <w:tcBorders>
              <w:bottom w:val="single" w:sz="4" w:space="0" w:color="auto"/>
            </w:tcBorders>
          </w:tcPr>
          <w:p w14:paraId="5DE1F137"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t>O</w:t>
            </w:r>
          </w:p>
        </w:tc>
        <w:tc>
          <w:tcPr>
            <w:tcW w:w="1072" w:type="dxa"/>
            <w:tcBorders>
              <w:bottom w:val="single" w:sz="4" w:space="0" w:color="auto"/>
            </w:tcBorders>
          </w:tcPr>
          <w:p w14:paraId="3FEFAB30"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r>
      <w:tr w:rsidR="00211D54" w:rsidRPr="0083355E" w14:paraId="180C24F1" w14:textId="77777777" w:rsidTr="00211D54">
        <w:trPr>
          <w:cantSplit/>
        </w:trPr>
        <w:tc>
          <w:tcPr>
            <w:tcW w:w="9900" w:type="dxa"/>
            <w:gridSpan w:val="8"/>
            <w:shd w:val="clear" w:color="auto" w:fill="auto"/>
          </w:tcPr>
          <w:p w14:paraId="25BB2877" w14:textId="77777777" w:rsidR="00211D54" w:rsidRPr="0083355E" w:rsidRDefault="00211D54" w:rsidP="00C73FC6">
            <w:pPr>
              <w:pStyle w:val="Heading2"/>
              <w:keepNext/>
              <w:numPr>
                <w:ilvl w:val="0"/>
                <w:numId w:val="0"/>
              </w:numPr>
              <w:spacing w:before="120" w:after="120"/>
              <w:jc w:val="center"/>
              <w:rPr>
                <w:rFonts w:ascii="Arial" w:hAnsi="Arial" w:cs="Arial"/>
                <w:b/>
                <w:bCs w:val="0"/>
                <w:sz w:val="18"/>
              </w:rPr>
            </w:pPr>
            <w:r w:rsidRPr="0083355E">
              <w:rPr>
                <w:rFonts w:ascii="Arial" w:hAnsi="Arial" w:cs="Arial"/>
                <w:b/>
                <w:bCs w:val="0"/>
                <w:sz w:val="18"/>
              </w:rPr>
              <w:t>Network management</w:t>
            </w:r>
          </w:p>
        </w:tc>
      </w:tr>
      <w:tr w:rsidR="00C41B6F" w:rsidRPr="0083355E" w14:paraId="0BB3FA9A" w14:textId="77777777" w:rsidTr="00211D54">
        <w:tc>
          <w:tcPr>
            <w:tcW w:w="1567" w:type="dxa"/>
          </w:tcPr>
          <w:p w14:paraId="24F1DE82" w14:textId="77777777" w:rsidR="00C41B6F" w:rsidRPr="0083355E" w:rsidRDefault="00C41B6F" w:rsidP="00FE57A9">
            <w:pPr>
              <w:pStyle w:val="Heading2"/>
              <w:numPr>
                <w:ilvl w:val="0"/>
                <w:numId w:val="0"/>
              </w:numPr>
              <w:spacing w:before="120" w:after="120"/>
              <w:rPr>
                <w:rFonts w:ascii="Arial" w:hAnsi="Arial" w:cs="Arial"/>
                <w:b/>
                <w:sz w:val="18"/>
              </w:rPr>
            </w:pPr>
            <w:r w:rsidRPr="0083355E">
              <w:rPr>
                <w:rFonts w:ascii="Arial" w:hAnsi="Arial" w:cs="Arial"/>
                <w:b/>
                <w:sz w:val="18"/>
              </w:rPr>
              <w:t>Single Help Desk</w:t>
            </w:r>
          </w:p>
        </w:tc>
        <w:tc>
          <w:tcPr>
            <w:tcW w:w="1601" w:type="dxa"/>
          </w:tcPr>
          <w:p w14:paraId="6DF1FA77"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037" w:type="dxa"/>
          </w:tcPr>
          <w:p w14:paraId="77228DE1" w14:textId="77777777" w:rsidR="00C41B6F" w:rsidRPr="00C41B6F" w:rsidRDefault="00C41B6F" w:rsidP="00FE57A9">
            <w:pPr>
              <w:pStyle w:val="Heading2"/>
              <w:numPr>
                <w:ilvl w:val="0"/>
                <w:numId w:val="0"/>
              </w:numPr>
              <w:spacing w:before="120" w:after="120"/>
              <w:jc w:val="center"/>
              <w:rPr>
                <w:rFonts w:ascii="Arial" w:hAnsi="Arial" w:cs="Arial"/>
                <w:b/>
                <w:sz w:val="18"/>
              </w:rPr>
            </w:pPr>
            <w:r w:rsidRPr="00C41B6F">
              <w:rPr>
                <w:rFonts w:ascii="Arial" w:hAnsi="Arial" w:cs="Arial"/>
                <w:b/>
                <w:sz w:val="18"/>
              </w:rPr>
              <w:sym w:font="Wingdings" w:char="F0FC"/>
            </w:r>
            <w:r w:rsidRPr="00C41B6F">
              <w:rPr>
                <w:rFonts w:ascii="Arial" w:hAnsi="Arial" w:cs="Arial"/>
                <w:b/>
                <w:sz w:val="18"/>
              </w:rPr>
              <w:sym w:font="Wingdings" w:char="F0FC"/>
            </w:r>
          </w:p>
        </w:tc>
        <w:tc>
          <w:tcPr>
            <w:tcW w:w="1037" w:type="dxa"/>
          </w:tcPr>
          <w:p w14:paraId="03A9EB40"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244" w:type="dxa"/>
          </w:tcPr>
          <w:p w14:paraId="28B2A921"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224" w:type="dxa"/>
          </w:tcPr>
          <w:p w14:paraId="690F1746"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118" w:type="dxa"/>
          </w:tcPr>
          <w:p w14:paraId="02FCD2CB"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072" w:type="dxa"/>
          </w:tcPr>
          <w:p w14:paraId="382F5A9D"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r>
      <w:tr w:rsidR="00C41B6F" w:rsidRPr="0083355E" w14:paraId="6EAEEFEA" w14:textId="77777777" w:rsidTr="00211D54">
        <w:tc>
          <w:tcPr>
            <w:tcW w:w="1567" w:type="dxa"/>
          </w:tcPr>
          <w:p w14:paraId="12A1ADF4" w14:textId="77777777" w:rsidR="00C41B6F" w:rsidRPr="0083355E" w:rsidRDefault="00C41B6F" w:rsidP="00FE57A9">
            <w:pPr>
              <w:pStyle w:val="Heading2"/>
              <w:numPr>
                <w:ilvl w:val="0"/>
                <w:numId w:val="0"/>
              </w:numPr>
              <w:spacing w:before="120" w:after="120"/>
              <w:rPr>
                <w:rFonts w:ascii="Arial" w:hAnsi="Arial" w:cs="Arial"/>
                <w:b/>
                <w:sz w:val="18"/>
              </w:rPr>
            </w:pPr>
            <w:r w:rsidRPr="0083355E">
              <w:rPr>
                <w:rFonts w:ascii="Arial" w:hAnsi="Arial" w:cs="Arial"/>
                <w:b/>
                <w:sz w:val="18"/>
              </w:rPr>
              <w:t xml:space="preserve">Proactive Incident monitoring and notification </w:t>
            </w:r>
          </w:p>
        </w:tc>
        <w:tc>
          <w:tcPr>
            <w:tcW w:w="1601" w:type="dxa"/>
          </w:tcPr>
          <w:p w14:paraId="5F9B3278"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037" w:type="dxa"/>
          </w:tcPr>
          <w:p w14:paraId="5FEC14B6" w14:textId="77777777" w:rsidR="00C41B6F" w:rsidRPr="00C41B6F" w:rsidRDefault="00C41B6F" w:rsidP="00FE57A9">
            <w:pPr>
              <w:pStyle w:val="Heading2"/>
              <w:numPr>
                <w:ilvl w:val="0"/>
                <w:numId w:val="0"/>
              </w:numPr>
              <w:spacing w:before="120" w:after="120"/>
              <w:jc w:val="center"/>
              <w:rPr>
                <w:rFonts w:ascii="Arial" w:hAnsi="Arial" w:cs="Arial"/>
                <w:b/>
                <w:sz w:val="18"/>
              </w:rPr>
            </w:pPr>
            <w:r w:rsidRPr="00C41B6F">
              <w:rPr>
                <w:rFonts w:ascii="Arial" w:hAnsi="Arial" w:cs="Arial"/>
                <w:b/>
                <w:sz w:val="18"/>
              </w:rPr>
              <w:sym w:font="Wingdings" w:char="F0FC"/>
            </w:r>
            <w:r w:rsidRPr="00C41B6F">
              <w:rPr>
                <w:rFonts w:ascii="Arial" w:hAnsi="Arial" w:cs="Arial"/>
                <w:b/>
                <w:sz w:val="18"/>
              </w:rPr>
              <w:sym w:font="Wingdings" w:char="F0FC"/>
            </w:r>
          </w:p>
        </w:tc>
        <w:tc>
          <w:tcPr>
            <w:tcW w:w="1037" w:type="dxa"/>
          </w:tcPr>
          <w:p w14:paraId="7EE37244"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244" w:type="dxa"/>
          </w:tcPr>
          <w:p w14:paraId="76A386F9"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c>
          <w:tcPr>
            <w:tcW w:w="1224" w:type="dxa"/>
          </w:tcPr>
          <w:p w14:paraId="7A7DEA6D"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c>
          <w:tcPr>
            <w:tcW w:w="1118" w:type="dxa"/>
          </w:tcPr>
          <w:p w14:paraId="4B974E0F"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072" w:type="dxa"/>
          </w:tcPr>
          <w:p w14:paraId="069A7609"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r>
      <w:tr w:rsidR="00C41B6F" w:rsidRPr="0083355E" w14:paraId="4E1882D8" w14:textId="77777777" w:rsidTr="00211D54">
        <w:tc>
          <w:tcPr>
            <w:tcW w:w="1567" w:type="dxa"/>
          </w:tcPr>
          <w:p w14:paraId="4836CA23" w14:textId="77777777" w:rsidR="00C41B6F" w:rsidRPr="0083355E" w:rsidRDefault="00C41B6F" w:rsidP="00FE57A9">
            <w:pPr>
              <w:pStyle w:val="Heading2"/>
              <w:numPr>
                <w:ilvl w:val="0"/>
                <w:numId w:val="0"/>
              </w:numPr>
              <w:spacing w:before="120" w:after="120"/>
              <w:rPr>
                <w:rFonts w:ascii="Arial" w:hAnsi="Arial" w:cs="Arial"/>
                <w:b/>
                <w:sz w:val="18"/>
                <w:lang w:val="fr-FR"/>
              </w:rPr>
            </w:pPr>
            <w:r w:rsidRPr="0083355E">
              <w:rPr>
                <w:rFonts w:ascii="Arial" w:hAnsi="Arial" w:cs="Arial"/>
                <w:b/>
                <w:sz w:val="18"/>
              </w:rPr>
              <w:t>Service Assurance</w:t>
            </w:r>
          </w:p>
        </w:tc>
        <w:tc>
          <w:tcPr>
            <w:tcW w:w="1601" w:type="dxa"/>
          </w:tcPr>
          <w:p w14:paraId="78F56A5E"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r w:rsidRPr="0083355E">
              <w:rPr>
                <w:rFonts w:ascii="Arial" w:hAnsi="Arial" w:cs="Arial"/>
                <w:b/>
                <w:sz w:val="18"/>
              </w:rPr>
              <w:t>P</w:t>
            </w:r>
          </w:p>
        </w:tc>
        <w:tc>
          <w:tcPr>
            <w:tcW w:w="1037" w:type="dxa"/>
          </w:tcPr>
          <w:p w14:paraId="79FE8730" w14:textId="77777777" w:rsidR="00C41B6F" w:rsidRPr="00C41B6F" w:rsidRDefault="00C41B6F" w:rsidP="00FE57A9">
            <w:pPr>
              <w:pStyle w:val="Heading2"/>
              <w:numPr>
                <w:ilvl w:val="0"/>
                <w:numId w:val="0"/>
              </w:numPr>
              <w:spacing w:before="120" w:after="120"/>
              <w:jc w:val="center"/>
              <w:rPr>
                <w:rFonts w:ascii="Arial" w:hAnsi="Arial" w:cs="Arial"/>
                <w:b/>
                <w:sz w:val="18"/>
              </w:rPr>
            </w:pPr>
            <w:r w:rsidRPr="00C41B6F">
              <w:rPr>
                <w:rFonts w:ascii="Arial" w:hAnsi="Arial" w:cs="Arial"/>
                <w:b/>
                <w:sz w:val="18"/>
              </w:rPr>
              <w:sym w:font="Wingdings" w:char="F0FC"/>
            </w:r>
            <w:r w:rsidRPr="00C41B6F">
              <w:rPr>
                <w:rFonts w:ascii="Arial" w:hAnsi="Arial" w:cs="Arial"/>
                <w:b/>
                <w:sz w:val="18"/>
              </w:rPr>
              <w:sym w:font="Wingdings" w:char="F0FC"/>
            </w:r>
            <w:r w:rsidRPr="00C41B6F">
              <w:rPr>
                <w:rFonts w:ascii="Arial" w:hAnsi="Arial" w:cs="Arial"/>
                <w:b/>
                <w:sz w:val="18"/>
              </w:rPr>
              <w:t>P</w:t>
            </w:r>
            <w:r w:rsidR="0001211A">
              <w:rPr>
                <w:rFonts w:ascii="Arial" w:hAnsi="Arial" w:cs="Arial"/>
                <w:b/>
                <w:sz w:val="18"/>
              </w:rPr>
              <w:t>S</w:t>
            </w:r>
          </w:p>
        </w:tc>
        <w:tc>
          <w:tcPr>
            <w:tcW w:w="1037" w:type="dxa"/>
          </w:tcPr>
          <w:p w14:paraId="34954422"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r w:rsidRPr="0083355E">
              <w:rPr>
                <w:rFonts w:ascii="Arial" w:hAnsi="Arial" w:cs="Arial"/>
                <w:b/>
                <w:sz w:val="18"/>
              </w:rPr>
              <w:t>P</w:t>
            </w:r>
          </w:p>
        </w:tc>
        <w:tc>
          <w:tcPr>
            <w:tcW w:w="1244" w:type="dxa"/>
          </w:tcPr>
          <w:p w14:paraId="5D63A464"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r w:rsidRPr="0083355E">
              <w:rPr>
                <w:rFonts w:ascii="Arial" w:hAnsi="Arial" w:cs="Arial"/>
                <w:b/>
                <w:sz w:val="18"/>
              </w:rPr>
              <w:t>R</w:t>
            </w:r>
          </w:p>
        </w:tc>
        <w:tc>
          <w:tcPr>
            <w:tcW w:w="1224" w:type="dxa"/>
          </w:tcPr>
          <w:p w14:paraId="52A67A93"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r w:rsidRPr="0083355E">
              <w:rPr>
                <w:rFonts w:ascii="Arial" w:hAnsi="Arial" w:cs="Arial"/>
                <w:b/>
                <w:sz w:val="18"/>
              </w:rPr>
              <w:t>R</w:t>
            </w:r>
          </w:p>
        </w:tc>
        <w:tc>
          <w:tcPr>
            <w:tcW w:w="1118" w:type="dxa"/>
          </w:tcPr>
          <w:p w14:paraId="57B948F8"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r w:rsidRPr="0083355E">
              <w:rPr>
                <w:rFonts w:ascii="Arial" w:hAnsi="Arial" w:cs="Arial"/>
                <w:b/>
                <w:sz w:val="18"/>
              </w:rPr>
              <w:t>P***</w:t>
            </w:r>
          </w:p>
        </w:tc>
        <w:tc>
          <w:tcPr>
            <w:tcW w:w="1072" w:type="dxa"/>
          </w:tcPr>
          <w:p w14:paraId="7A313DB0"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r w:rsidRPr="0083355E">
              <w:rPr>
                <w:rFonts w:ascii="Arial" w:hAnsi="Arial" w:cs="Arial"/>
                <w:b/>
                <w:sz w:val="18"/>
              </w:rPr>
              <w:t>P</w:t>
            </w:r>
          </w:p>
        </w:tc>
      </w:tr>
      <w:tr w:rsidR="00C41B6F" w:rsidRPr="0083355E" w14:paraId="7950791D" w14:textId="77777777" w:rsidTr="00211D54">
        <w:tc>
          <w:tcPr>
            <w:tcW w:w="1567" w:type="dxa"/>
          </w:tcPr>
          <w:p w14:paraId="1D6086B1" w14:textId="77777777" w:rsidR="00C41B6F" w:rsidRPr="0083355E" w:rsidRDefault="00C41B6F" w:rsidP="00FE57A9">
            <w:pPr>
              <w:pStyle w:val="Heading2"/>
              <w:numPr>
                <w:ilvl w:val="0"/>
                <w:numId w:val="0"/>
              </w:numPr>
              <w:spacing w:before="120" w:after="120"/>
              <w:rPr>
                <w:rFonts w:ascii="Arial" w:hAnsi="Arial" w:cs="Arial"/>
                <w:b/>
                <w:sz w:val="18"/>
                <w:lang w:val="fr-FR"/>
              </w:rPr>
            </w:pPr>
            <w:r w:rsidRPr="0083355E">
              <w:rPr>
                <w:rFonts w:ascii="Arial" w:hAnsi="Arial" w:cs="Arial"/>
                <w:b/>
                <w:sz w:val="18"/>
                <w:lang w:val="fr-FR"/>
              </w:rPr>
              <w:lastRenderedPageBreak/>
              <w:t>Equipment</w:t>
            </w:r>
            <w:r w:rsidRPr="00F17742">
              <w:rPr>
                <w:rFonts w:ascii="Arial" w:hAnsi="Arial" w:cs="Arial"/>
                <w:b/>
                <w:sz w:val="18"/>
              </w:rPr>
              <w:t xml:space="preserve"> restoration</w:t>
            </w:r>
          </w:p>
        </w:tc>
        <w:tc>
          <w:tcPr>
            <w:tcW w:w="1601" w:type="dxa"/>
          </w:tcPr>
          <w:p w14:paraId="1B1BEF32" w14:textId="77777777" w:rsidR="00C41B6F" w:rsidRPr="0083355E" w:rsidRDefault="00C41B6F" w:rsidP="00FE57A9">
            <w:pPr>
              <w:pStyle w:val="Heading2"/>
              <w:numPr>
                <w:ilvl w:val="0"/>
                <w:numId w:val="0"/>
              </w:numPr>
              <w:spacing w:before="120" w:after="120"/>
              <w:jc w:val="center"/>
              <w:rPr>
                <w:rFonts w:ascii="Arial" w:hAnsi="Arial" w:cs="Arial"/>
                <w:b/>
                <w:sz w:val="18"/>
                <w:lang w:val="fr-FR"/>
              </w:rPr>
            </w:pPr>
            <w:r w:rsidRPr="0083355E">
              <w:rPr>
                <w:rFonts w:ascii="Arial" w:hAnsi="Arial" w:cs="Arial"/>
                <w:b/>
                <w:sz w:val="18"/>
              </w:rPr>
              <w:sym w:font="Wingdings" w:char="F0FC"/>
            </w:r>
            <w:r w:rsidRPr="0083355E">
              <w:rPr>
                <w:rFonts w:ascii="Arial" w:hAnsi="Arial" w:cs="Arial"/>
                <w:b/>
                <w:sz w:val="18"/>
              </w:rPr>
              <w:sym w:font="Wingdings" w:char="F0FC"/>
            </w:r>
          </w:p>
        </w:tc>
        <w:tc>
          <w:tcPr>
            <w:tcW w:w="1037" w:type="dxa"/>
          </w:tcPr>
          <w:p w14:paraId="19B4222A" w14:textId="77777777" w:rsidR="00C41B6F" w:rsidRPr="00C41B6F" w:rsidRDefault="00C41B6F" w:rsidP="00FE57A9">
            <w:pPr>
              <w:pStyle w:val="Heading2"/>
              <w:numPr>
                <w:ilvl w:val="0"/>
                <w:numId w:val="0"/>
              </w:numPr>
              <w:spacing w:before="120" w:after="120"/>
              <w:jc w:val="center"/>
              <w:rPr>
                <w:rFonts w:ascii="Arial" w:hAnsi="Arial" w:cs="Arial"/>
                <w:b/>
                <w:sz w:val="18"/>
              </w:rPr>
            </w:pPr>
            <w:r w:rsidRPr="00C41B6F">
              <w:rPr>
                <w:rFonts w:ascii="Arial" w:hAnsi="Arial" w:cs="Arial"/>
                <w:b/>
                <w:sz w:val="18"/>
              </w:rPr>
              <w:sym w:font="Wingdings" w:char="F0FC"/>
            </w:r>
            <w:r w:rsidRPr="00C41B6F">
              <w:rPr>
                <w:rFonts w:ascii="Arial" w:hAnsi="Arial" w:cs="Arial"/>
                <w:b/>
                <w:sz w:val="18"/>
              </w:rPr>
              <w:sym w:font="Wingdings" w:char="F0FC"/>
            </w:r>
          </w:p>
        </w:tc>
        <w:tc>
          <w:tcPr>
            <w:tcW w:w="1037" w:type="dxa"/>
          </w:tcPr>
          <w:p w14:paraId="2E8F664C"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244" w:type="dxa"/>
          </w:tcPr>
          <w:p w14:paraId="4E543E8F"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224" w:type="dxa"/>
          </w:tcPr>
          <w:p w14:paraId="10F0E2B2"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118" w:type="dxa"/>
          </w:tcPr>
          <w:p w14:paraId="04358BFA"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c>
          <w:tcPr>
            <w:tcW w:w="1072" w:type="dxa"/>
          </w:tcPr>
          <w:p w14:paraId="1547A9F9"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r>
      <w:tr w:rsidR="00C41B6F" w:rsidRPr="0083355E" w14:paraId="76D106A7" w14:textId="77777777" w:rsidTr="00211D54">
        <w:tc>
          <w:tcPr>
            <w:tcW w:w="1567" w:type="dxa"/>
          </w:tcPr>
          <w:p w14:paraId="1F434E90" w14:textId="77777777" w:rsidR="00C41B6F" w:rsidRPr="0083355E" w:rsidRDefault="00C41B6F" w:rsidP="00FE57A9">
            <w:pPr>
              <w:pStyle w:val="Heading2"/>
              <w:numPr>
                <w:ilvl w:val="0"/>
                <w:numId w:val="0"/>
              </w:numPr>
              <w:spacing w:before="120" w:after="120"/>
              <w:rPr>
                <w:rFonts w:ascii="Arial" w:hAnsi="Arial" w:cs="Arial"/>
                <w:b/>
                <w:sz w:val="18"/>
              </w:rPr>
            </w:pPr>
            <w:r w:rsidRPr="0083355E">
              <w:rPr>
                <w:rFonts w:ascii="Arial" w:hAnsi="Arial" w:cs="Arial"/>
                <w:b/>
                <w:sz w:val="18"/>
              </w:rPr>
              <w:t>Transmission restoration</w:t>
            </w:r>
          </w:p>
        </w:tc>
        <w:tc>
          <w:tcPr>
            <w:tcW w:w="1601" w:type="dxa"/>
          </w:tcPr>
          <w:p w14:paraId="7429BC0E"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037" w:type="dxa"/>
          </w:tcPr>
          <w:p w14:paraId="00206BD0" w14:textId="77777777" w:rsidR="00C41B6F" w:rsidRPr="00C41B6F" w:rsidRDefault="00C41B6F" w:rsidP="00FE57A9">
            <w:pPr>
              <w:pStyle w:val="Heading2"/>
              <w:numPr>
                <w:ilvl w:val="0"/>
                <w:numId w:val="0"/>
              </w:numPr>
              <w:spacing w:before="120" w:after="120"/>
              <w:jc w:val="center"/>
              <w:rPr>
                <w:rFonts w:ascii="Arial" w:hAnsi="Arial" w:cs="Arial"/>
                <w:b/>
                <w:sz w:val="18"/>
              </w:rPr>
            </w:pPr>
            <w:r w:rsidRPr="00C41B6F">
              <w:rPr>
                <w:rFonts w:ascii="Arial" w:hAnsi="Arial" w:cs="Arial"/>
                <w:b/>
                <w:sz w:val="18"/>
              </w:rPr>
              <w:sym w:font="Wingdings" w:char="F0FC"/>
            </w:r>
            <w:r w:rsidRPr="00C41B6F">
              <w:rPr>
                <w:rFonts w:ascii="Arial" w:hAnsi="Arial" w:cs="Arial"/>
                <w:b/>
                <w:sz w:val="18"/>
              </w:rPr>
              <w:sym w:font="Wingdings" w:char="F0FC"/>
            </w:r>
          </w:p>
        </w:tc>
        <w:tc>
          <w:tcPr>
            <w:tcW w:w="1037" w:type="dxa"/>
          </w:tcPr>
          <w:p w14:paraId="76D4AE73"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244" w:type="dxa"/>
          </w:tcPr>
          <w:p w14:paraId="58357234"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224" w:type="dxa"/>
          </w:tcPr>
          <w:p w14:paraId="156B29DB"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118" w:type="dxa"/>
          </w:tcPr>
          <w:p w14:paraId="4B317ECA"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c>
          <w:tcPr>
            <w:tcW w:w="1072" w:type="dxa"/>
          </w:tcPr>
          <w:p w14:paraId="44D9E91E"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r>
      <w:tr w:rsidR="00C41B6F" w:rsidRPr="0083355E" w14:paraId="6C1AD69B" w14:textId="77777777" w:rsidTr="00211D54">
        <w:tc>
          <w:tcPr>
            <w:tcW w:w="1567" w:type="dxa"/>
          </w:tcPr>
          <w:p w14:paraId="4BF91DF1" w14:textId="77777777" w:rsidR="00C41B6F" w:rsidRPr="0083355E" w:rsidRDefault="00C41B6F" w:rsidP="00FE57A9">
            <w:pPr>
              <w:pStyle w:val="Heading2"/>
              <w:numPr>
                <w:ilvl w:val="0"/>
                <w:numId w:val="0"/>
              </w:numPr>
              <w:spacing w:before="120" w:after="120"/>
              <w:rPr>
                <w:rFonts w:ascii="Arial" w:hAnsi="Arial" w:cs="Arial"/>
                <w:b/>
                <w:sz w:val="18"/>
              </w:rPr>
            </w:pPr>
            <w:r w:rsidRPr="0083355E">
              <w:rPr>
                <w:rFonts w:ascii="Arial" w:hAnsi="Arial" w:cs="Arial"/>
                <w:b/>
                <w:sz w:val="18"/>
              </w:rPr>
              <w:t>Activity report</w:t>
            </w:r>
          </w:p>
        </w:tc>
        <w:tc>
          <w:tcPr>
            <w:tcW w:w="1601" w:type="dxa"/>
          </w:tcPr>
          <w:p w14:paraId="2EFE8855"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037" w:type="dxa"/>
          </w:tcPr>
          <w:p w14:paraId="75C1004A" w14:textId="77777777" w:rsidR="00C41B6F" w:rsidRPr="00C41B6F" w:rsidRDefault="00C41B6F" w:rsidP="00FE57A9">
            <w:pPr>
              <w:pStyle w:val="Heading2"/>
              <w:numPr>
                <w:ilvl w:val="0"/>
                <w:numId w:val="0"/>
              </w:numPr>
              <w:spacing w:before="120" w:after="120"/>
              <w:jc w:val="center"/>
              <w:rPr>
                <w:rFonts w:ascii="Arial" w:hAnsi="Arial" w:cs="Arial"/>
                <w:b/>
                <w:sz w:val="18"/>
              </w:rPr>
            </w:pPr>
            <w:r w:rsidRPr="00C41B6F">
              <w:rPr>
                <w:rFonts w:ascii="Arial" w:hAnsi="Arial" w:cs="Arial"/>
                <w:b/>
                <w:sz w:val="18"/>
              </w:rPr>
              <w:sym w:font="Wingdings" w:char="F0FC"/>
            </w:r>
            <w:r w:rsidRPr="00C41B6F">
              <w:rPr>
                <w:rFonts w:ascii="Arial" w:hAnsi="Arial" w:cs="Arial"/>
                <w:b/>
                <w:sz w:val="18"/>
              </w:rPr>
              <w:sym w:font="Wingdings" w:char="F0FC"/>
            </w:r>
          </w:p>
        </w:tc>
        <w:tc>
          <w:tcPr>
            <w:tcW w:w="1037" w:type="dxa"/>
          </w:tcPr>
          <w:p w14:paraId="083507CE"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244" w:type="dxa"/>
          </w:tcPr>
          <w:p w14:paraId="7579131E"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224" w:type="dxa"/>
          </w:tcPr>
          <w:p w14:paraId="40DF6953"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118" w:type="dxa"/>
          </w:tcPr>
          <w:p w14:paraId="55D85FB4"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072" w:type="dxa"/>
          </w:tcPr>
          <w:p w14:paraId="68DC7253"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r>
      <w:tr w:rsidR="00C41B6F" w:rsidRPr="0083355E" w14:paraId="5121CB14" w14:textId="77777777" w:rsidTr="00211D54">
        <w:tc>
          <w:tcPr>
            <w:tcW w:w="1567" w:type="dxa"/>
          </w:tcPr>
          <w:p w14:paraId="5CA7ED32" w14:textId="77777777" w:rsidR="00C41B6F" w:rsidRPr="0083355E" w:rsidRDefault="00C41B6F" w:rsidP="00FE57A9">
            <w:pPr>
              <w:pStyle w:val="Heading2"/>
              <w:numPr>
                <w:ilvl w:val="0"/>
                <w:numId w:val="0"/>
              </w:numPr>
              <w:spacing w:before="120" w:after="120"/>
              <w:rPr>
                <w:rFonts w:ascii="Arial" w:hAnsi="Arial" w:cs="Arial"/>
                <w:b/>
                <w:sz w:val="18"/>
              </w:rPr>
            </w:pPr>
            <w:r w:rsidRPr="0083355E">
              <w:rPr>
                <w:rFonts w:ascii="Arial" w:hAnsi="Arial" w:cs="Arial"/>
                <w:b/>
                <w:sz w:val="18"/>
              </w:rPr>
              <w:t>Equipment operating system software management^</w:t>
            </w:r>
          </w:p>
        </w:tc>
        <w:tc>
          <w:tcPr>
            <w:tcW w:w="1601" w:type="dxa"/>
          </w:tcPr>
          <w:p w14:paraId="31437ECB"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037" w:type="dxa"/>
          </w:tcPr>
          <w:p w14:paraId="0563ED3E" w14:textId="77777777" w:rsidR="00C41B6F" w:rsidRPr="00C41B6F" w:rsidRDefault="00C41B6F" w:rsidP="00FE57A9">
            <w:pPr>
              <w:pStyle w:val="Heading2"/>
              <w:numPr>
                <w:ilvl w:val="0"/>
                <w:numId w:val="0"/>
              </w:numPr>
              <w:spacing w:before="120" w:after="120"/>
              <w:jc w:val="center"/>
              <w:rPr>
                <w:rFonts w:ascii="Arial" w:hAnsi="Arial" w:cs="Arial"/>
                <w:b/>
                <w:sz w:val="18"/>
              </w:rPr>
            </w:pPr>
            <w:r w:rsidRPr="00C41B6F">
              <w:rPr>
                <w:rFonts w:ascii="Arial" w:hAnsi="Arial" w:cs="Arial"/>
                <w:b/>
                <w:sz w:val="18"/>
              </w:rPr>
              <w:sym w:font="Wingdings" w:char="F0FC"/>
            </w:r>
            <w:r w:rsidRPr="00C41B6F">
              <w:rPr>
                <w:rFonts w:ascii="Arial" w:hAnsi="Arial" w:cs="Arial"/>
                <w:b/>
                <w:sz w:val="18"/>
              </w:rPr>
              <w:sym w:font="Wingdings" w:char="F0FC"/>
            </w:r>
            <w:r w:rsidRPr="00C41B6F">
              <w:rPr>
                <w:rFonts w:ascii="Arial" w:hAnsi="Arial" w:cs="Arial"/>
                <w:b/>
                <w:sz w:val="18"/>
              </w:rPr>
              <w:t>S</w:t>
            </w:r>
          </w:p>
        </w:tc>
        <w:tc>
          <w:tcPr>
            <w:tcW w:w="1037" w:type="dxa"/>
          </w:tcPr>
          <w:p w14:paraId="65911F8A"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244" w:type="dxa"/>
          </w:tcPr>
          <w:p w14:paraId="0B73DDEF"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224" w:type="dxa"/>
          </w:tcPr>
          <w:p w14:paraId="7715C368"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118" w:type="dxa"/>
          </w:tcPr>
          <w:p w14:paraId="18F665B8"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c>
          <w:tcPr>
            <w:tcW w:w="1072" w:type="dxa"/>
          </w:tcPr>
          <w:p w14:paraId="3FA8FDEA"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r>
      <w:tr w:rsidR="00C41B6F" w:rsidRPr="0083355E" w14:paraId="4C0A2A02" w14:textId="77777777" w:rsidTr="00211D54">
        <w:tc>
          <w:tcPr>
            <w:tcW w:w="1567" w:type="dxa"/>
          </w:tcPr>
          <w:p w14:paraId="1878ACA3" w14:textId="77777777" w:rsidR="00C41B6F" w:rsidRPr="0083355E" w:rsidRDefault="00C41B6F" w:rsidP="00FE57A9">
            <w:pPr>
              <w:pStyle w:val="Heading2"/>
              <w:numPr>
                <w:ilvl w:val="0"/>
                <w:numId w:val="0"/>
              </w:numPr>
              <w:spacing w:before="120" w:after="120"/>
              <w:rPr>
                <w:rFonts w:ascii="Arial" w:hAnsi="Arial" w:cs="Arial"/>
                <w:b/>
                <w:sz w:val="18"/>
              </w:rPr>
            </w:pPr>
            <w:r w:rsidRPr="0083355E">
              <w:rPr>
                <w:rFonts w:ascii="Arial" w:hAnsi="Arial" w:cs="Arial"/>
                <w:b/>
                <w:sz w:val="18"/>
              </w:rPr>
              <w:t>Configuration file management</w:t>
            </w:r>
          </w:p>
        </w:tc>
        <w:tc>
          <w:tcPr>
            <w:tcW w:w="1601" w:type="dxa"/>
          </w:tcPr>
          <w:p w14:paraId="6883B20B"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037" w:type="dxa"/>
          </w:tcPr>
          <w:p w14:paraId="1F523F1E" w14:textId="77777777" w:rsidR="00C41B6F" w:rsidRPr="00C41B6F" w:rsidRDefault="00C41B6F" w:rsidP="00FE57A9">
            <w:pPr>
              <w:pStyle w:val="Heading2"/>
              <w:numPr>
                <w:ilvl w:val="0"/>
                <w:numId w:val="0"/>
              </w:numPr>
              <w:spacing w:before="120" w:after="120"/>
              <w:jc w:val="center"/>
              <w:rPr>
                <w:rFonts w:ascii="Arial" w:hAnsi="Arial" w:cs="Arial"/>
                <w:b/>
                <w:sz w:val="18"/>
              </w:rPr>
            </w:pPr>
            <w:r w:rsidRPr="00C41B6F">
              <w:rPr>
                <w:rFonts w:ascii="Arial" w:hAnsi="Arial" w:cs="Arial"/>
                <w:b/>
                <w:sz w:val="18"/>
              </w:rPr>
              <w:sym w:font="Wingdings" w:char="F0FC"/>
            </w:r>
            <w:r w:rsidRPr="00C41B6F">
              <w:rPr>
                <w:rFonts w:ascii="Arial" w:hAnsi="Arial" w:cs="Arial"/>
                <w:b/>
                <w:sz w:val="18"/>
              </w:rPr>
              <w:sym w:font="Wingdings" w:char="F0FC"/>
            </w:r>
            <w:r w:rsidRPr="00C41B6F">
              <w:rPr>
                <w:rFonts w:ascii="Arial" w:hAnsi="Arial" w:cs="Arial"/>
                <w:b/>
                <w:sz w:val="18"/>
              </w:rPr>
              <w:t>S</w:t>
            </w:r>
          </w:p>
        </w:tc>
        <w:tc>
          <w:tcPr>
            <w:tcW w:w="1037" w:type="dxa"/>
          </w:tcPr>
          <w:p w14:paraId="314C23B0"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244" w:type="dxa"/>
          </w:tcPr>
          <w:p w14:paraId="5101DCD8"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224" w:type="dxa"/>
          </w:tcPr>
          <w:p w14:paraId="4F82365D"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118" w:type="dxa"/>
          </w:tcPr>
          <w:p w14:paraId="516C7D34"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c>
          <w:tcPr>
            <w:tcW w:w="1072" w:type="dxa"/>
          </w:tcPr>
          <w:p w14:paraId="4A0C118D"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r>
      <w:tr w:rsidR="00211D54" w:rsidRPr="0083355E" w14:paraId="70789297" w14:textId="77777777" w:rsidTr="00211D54">
        <w:trPr>
          <w:cantSplit/>
        </w:trPr>
        <w:tc>
          <w:tcPr>
            <w:tcW w:w="9900" w:type="dxa"/>
            <w:gridSpan w:val="8"/>
            <w:shd w:val="clear" w:color="auto" w:fill="auto"/>
          </w:tcPr>
          <w:p w14:paraId="3CFA7C1F" w14:textId="77777777" w:rsidR="00211D54" w:rsidRPr="00C41B6F" w:rsidRDefault="00211D54" w:rsidP="00C73FC6">
            <w:pPr>
              <w:pStyle w:val="Heading2"/>
              <w:keepNext/>
              <w:numPr>
                <w:ilvl w:val="0"/>
                <w:numId w:val="0"/>
              </w:numPr>
              <w:spacing w:before="120" w:after="120"/>
              <w:jc w:val="center"/>
              <w:rPr>
                <w:rFonts w:ascii="Arial" w:hAnsi="Arial" w:cs="Arial"/>
                <w:b/>
                <w:bCs w:val="0"/>
                <w:sz w:val="18"/>
              </w:rPr>
            </w:pPr>
            <w:r w:rsidRPr="00C41B6F">
              <w:rPr>
                <w:rFonts w:ascii="Arial" w:hAnsi="Arial" w:cs="Arial"/>
                <w:b/>
                <w:bCs w:val="0"/>
                <w:sz w:val="18"/>
              </w:rPr>
              <w:t>Equipment maintenance</w:t>
            </w:r>
          </w:p>
        </w:tc>
      </w:tr>
      <w:tr w:rsidR="00C41B6F" w:rsidRPr="0083355E" w14:paraId="514BA137" w14:textId="77777777" w:rsidTr="00211D54">
        <w:tc>
          <w:tcPr>
            <w:tcW w:w="1567" w:type="dxa"/>
            <w:tcBorders>
              <w:bottom w:val="single" w:sz="4" w:space="0" w:color="auto"/>
            </w:tcBorders>
          </w:tcPr>
          <w:p w14:paraId="5C9CA92F" w14:textId="77777777" w:rsidR="00C41B6F" w:rsidRPr="0083355E" w:rsidRDefault="00C41B6F" w:rsidP="00FE57A9">
            <w:pPr>
              <w:pStyle w:val="Heading2"/>
              <w:numPr>
                <w:ilvl w:val="0"/>
                <w:numId w:val="0"/>
              </w:numPr>
              <w:spacing w:before="120" w:after="120"/>
              <w:rPr>
                <w:rFonts w:ascii="Arial" w:hAnsi="Arial" w:cs="Arial"/>
                <w:b/>
                <w:sz w:val="18"/>
              </w:rPr>
            </w:pPr>
            <w:r w:rsidRPr="0083355E">
              <w:rPr>
                <w:rFonts w:ascii="Arial" w:hAnsi="Arial" w:cs="Arial"/>
                <w:b/>
                <w:sz w:val="18"/>
              </w:rPr>
              <w:t>Equipment maintenance</w:t>
            </w:r>
          </w:p>
        </w:tc>
        <w:tc>
          <w:tcPr>
            <w:tcW w:w="1601" w:type="dxa"/>
            <w:tcBorders>
              <w:bottom w:val="single" w:sz="4" w:space="0" w:color="auto"/>
            </w:tcBorders>
          </w:tcPr>
          <w:p w14:paraId="01135382" w14:textId="77777777" w:rsidR="00C41B6F" w:rsidRPr="0083355E" w:rsidRDefault="00C41B6F" w:rsidP="00FE57A9">
            <w:pPr>
              <w:pStyle w:val="Heading2"/>
              <w:numPr>
                <w:ilvl w:val="0"/>
                <w:numId w:val="0"/>
              </w:numPr>
              <w:spacing w:before="120" w:after="120"/>
              <w:jc w:val="center"/>
              <w:rPr>
                <w:rFonts w:ascii="Arial" w:hAnsi="Arial" w:cs="Arial"/>
                <w:b/>
                <w:sz w:val="18"/>
                <w:highlight w:val="yellow"/>
              </w:rPr>
            </w:pPr>
            <w:r w:rsidRPr="0083355E">
              <w:rPr>
                <w:rFonts w:ascii="Arial" w:hAnsi="Arial" w:cs="Arial"/>
                <w:b/>
                <w:sz w:val="18"/>
              </w:rPr>
              <w:t>O</w:t>
            </w:r>
          </w:p>
        </w:tc>
        <w:tc>
          <w:tcPr>
            <w:tcW w:w="1037" w:type="dxa"/>
            <w:tcBorders>
              <w:bottom w:val="single" w:sz="4" w:space="0" w:color="auto"/>
            </w:tcBorders>
          </w:tcPr>
          <w:p w14:paraId="5D775720" w14:textId="77777777" w:rsidR="00C41B6F" w:rsidRPr="00C41B6F" w:rsidRDefault="00C41B6F" w:rsidP="00FE57A9">
            <w:pPr>
              <w:pStyle w:val="Heading2"/>
              <w:numPr>
                <w:ilvl w:val="0"/>
                <w:numId w:val="0"/>
              </w:numPr>
              <w:spacing w:before="120" w:after="120"/>
              <w:jc w:val="center"/>
              <w:rPr>
                <w:rFonts w:ascii="Arial" w:hAnsi="Arial" w:cs="Arial"/>
                <w:b/>
                <w:sz w:val="18"/>
              </w:rPr>
            </w:pPr>
            <w:r w:rsidRPr="00C41B6F">
              <w:rPr>
                <w:rFonts w:ascii="Arial" w:hAnsi="Arial" w:cs="Arial"/>
                <w:b/>
                <w:sz w:val="18"/>
              </w:rPr>
              <w:t>O</w:t>
            </w:r>
          </w:p>
        </w:tc>
        <w:tc>
          <w:tcPr>
            <w:tcW w:w="1037" w:type="dxa"/>
            <w:tcBorders>
              <w:bottom w:val="single" w:sz="4" w:space="0" w:color="auto"/>
            </w:tcBorders>
          </w:tcPr>
          <w:p w14:paraId="4656499B" w14:textId="77777777" w:rsidR="00C41B6F" w:rsidRPr="0083355E" w:rsidRDefault="00C41B6F" w:rsidP="00FE57A9">
            <w:pPr>
              <w:pStyle w:val="Heading2"/>
              <w:numPr>
                <w:ilvl w:val="0"/>
                <w:numId w:val="0"/>
              </w:numPr>
              <w:spacing w:before="120" w:after="120"/>
              <w:jc w:val="center"/>
              <w:rPr>
                <w:rFonts w:ascii="Arial" w:hAnsi="Arial" w:cs="Arial"/>
                <w:b/>
                <w:sz w:val="18"/>
                <w:highlight w:val="yellow"/>
              </w:rPr>
            </w:pPr>
            <w:r w:rsidRPr="0083355E">
              <w:rPr>
                <w:rFonts w:ascii="Arial" w:hAnsi="Arial" w:cs="Arial"/>
                <w:b/>
                <w:sz w:val="18"/>
              </w:rPr>
              <w:t>O</w:t>
            </w:r>
          </w:p>
        </w:tc>
        <w:tc>
          <w:tcPr>
            <w:tcW w:w="1244" w:type="dxa"/>
            <w:tcBorders>
              <w:bottom w:val="single" w:sz="4" w:space="0" w:color="auto"/>
            </w:tcBorders>
          </w:tcPr>
          <w:p w14:paraId="7752A296" w14:textId="77777777" w:rsidR="00C41B6F" w:rsidRPr="0083355E" w:rsidRDefault="00C41B6F" w:rsidP="00FE57A9">
            <w:pPr>
              <w:pStyle w:val="Heading2"/>
              <w:numPr>
                <w:ilvl w:val="0"/>
                <w:numId w:val="0"/>
              </w:numPr>
              <w:spacing w:before="120" w:after="120"/>
              <w:jc w:val="center"/>
              <w:rPr>
                <w:rFonts w:ascii="Arial" w:hAnsi="Arial" w:cs="Arial"/>
                <w:b/>
                <w:sz w:val="18"/>
                <w:highlight w:val="yellow"/>
              </w:rPr>
            </w:pPr>
            <w:r w:rsidRPr="0083355E">
              <w:rPr>
                <w:rFonts w:ascii="Arial" w:hAnsi="Arial" w:cs="Arial"/>
                <w:b/>
                <w:sz w:val="18"/>
              </w:rPr>
              <w:t>O</w:t>
            </w:r>
          </w:p>
        </w:tc>
        <w:tc>
          <w:tcPr>
            <w:tcW w:w="1224" w:type="dxa"/>
            <w:tcBorders>
              <w:bottom w:val="single" w:sz="4" w:space="0" w:color="auto"/>
            </w:tcBorders>
          </w:tcPr>
          <w:p w14:paraId="3834482F" w14:textId="77777777" w:rsidR="00C41B6F" w:rsidRPr="0083355E" w:rsidRDefault="00C41B6F" w:rsidP="00FE57A9">
            <w:pPr>
              <w:pStyle w:val="Heading2"/>
              <w:numPr>
                <w:ilvl w:val="0"/>
                <w:numId w:val="0"/>
              </w:numPr>
              <w:spacing w:before="120" w:after="120"/>
              <w:jc w:val="center"/>
              <w:rPr>
                <w:rFonts w:ascii="Arial" w:hAnsi="Arial" w:cs="Arial"/>
                <w:b/>
                <w:sz w:val="18"/>
                <w:highlight w:val="yellow"/>
              </w:rPr>
            </w:pPr>
            <w:r w:rsidRPr="0083355E">
              <w:rPr>
                <w:rFonts w:ascii="Arial" w:hAnsi="Arial" w:cs="Arial"/>
                <w:b/>
                <w:sz w:val="18"/>
              </w:rPr>
              <w:t>O</w:t>
            </w:r>
          </w:p>
        </w:tc>
        <w:tc>
          <w:tcPr>
            <w:tcW w:w="1118" w:type="dxa"/>
            <w:tcBorders>
              <w:bottom w:val="single" w:sz="4" w:space="0" w:color="auto"/>
            </w:tcBorders>
          </w:tcPr>
          <w:p w14:paraId="48C1F7EF"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c>
          <w:tcPr>
            <w:tcW w:w="1072" w:type="dxa"/>
            <w:tcBorders>
              <w:bottom w:val="single" w:sz="4" w:space="0" w:color="auto"/>
            </w:tcBorders>
          </w:tcPr>
          <w:p w14:paraId="545162E4" w14:textId="77777777" w:rsidR="00C41B6F" w:rsidRPr="0083355E" w:rsidRDefault="00C41B6F"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r>
      <w:tr w:rsidR="00211D54" w:rsidRPr="0083355E" w14:paraId="5C47706B" w14:textId="77777777" w:rsidTr="00211D54">
        <w:trPr>
          <w:cantSplit/>
        </w:trPr>
        <w:tc>
          <w:tcPr>
            <w:tcW w:w="9900" w:type="dxa"/>
            <w:gridSpan w:val="8"/>
            <w:shd w:val="clear" w:color="auto" w:fill="auto"/>
          </w:tcPr>
          <w:p w14:paraId="5D749365" w14:textId="77777777" w:rsidR="00211D54" w:rsidRPr="0083355E" w:rsidRDefault="00211D54" w:rsidP="00C73FC6">
            <w:pPr>
              <w:pStyle w:val="Heading2"/>
              <w:keepNext/>
              <w:numPr>
                <w:ilvl w:val="0"/>
                <w:numId w:val="0"/>
              </w:numPr>
              <w:spacing w:before="120" w:after="120"/>
              <w:jc w:val="center"/>
              <w:rPr>
                <w:rFonts w:ascii="Arial" w:hAnsi="Arial" w:cs="Arial"/>
                <w:b/>
                <w:bCs w:val="0"/>
                <w:sz w:val="18"/>
              </w:rPr>
            </w:pPr>
            <w:r w:rsidRPr="0083355E">
              <w:rPr>
                <w:rFonts w:ascii="Arial" w:hAnsi="Arial" w:cs="Arial"/>
                <w:b/>
                <w:bCs w:val="0"/>
                <w:sz w:val="18"/>
              </w:rPr>
              <w:t>Performance reporting</w:t>
            </w:r>
          </w:p>
        </w:tc>
      </w:tr>
      <w:tr w:rsidR="006F19D3" w:rsidRPr="0083355E" w14:paraId="54D3559C" w14:textId="77777777" w:rsidTr="00211D54">
        <w:tc>
          <w:tcPr>
            <w:tcW w:w="1567" w:type="dxa"/>
          </w:tcPr>
          <w:p w14:paraId="3BB093D6" w14:textId="77777777" w:rsidR="006F19D3" w:rsidRPr="0083355E" w:rsidRDefault="006F19D3" w:rsidP="00FE57A9">
            <w:pPr>
              <w:pStyle w:val="Heading2"/>
              <w:keepNext/>
              <w:numPr>
                <w:ilvl w:val="0"/>
                <w:numId w:val="0"/>
              </w:numPr>
              <w:spacing w:before="120" w:after="120"/>
              <w:rPr>
                <w:rFonts w:ascii="Arial" w:hAnsi="Arial" w:cs="Arial"/>
                <w:b/>
                <w:sz w:val="18"/>
              </w:rPr>
            </w:pPr>
            <w:r w:rsidRPr="0083355E">
              <w:rPr>
                <w:rFonts w:ascii="Arial" w:hAnsi="Arial" w:cs="Arial"/>
                <w:b/>
                <w:sz w:val="18"/>
              </w:rPr>
              <w:t>Web-based reporting</w:t>
            </w:r>
            <w:r>
              <w:rPr>
                <w:rFonts w:ascii="Arial" w:hAnsi="Arial" w:cs="Arial"/>
                <w:b/>
                <w:sz w:val="18"/>
              </w:rPr>
              <w:t xml:space="preserve"> </w:t>
            </w:r>
            <w:r w:rsidRPr="009C2A5E">
              <w:rPr>
                <w:rFonts w:ascii="Arial" w:hAnsi="Arial" w:cs="Arial"/>
                <w:b/>
                <w:sz w:val="18"/>
              </w:rPr>
              <w:t>eHealth</w:t>
            </w:r>
          </w:p>
        </w:tc>
        <w:tc>
          <w:tcPr>
            <w:tcW w:w="1601" w:type="dxa"/>
          </w:tcPr>
          <w:p w14:paraId="00243FDA"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037" w:type="dxa"/>
          </w:tcPr>
          <w:p w14:paraId="09B25023" w14:textId="77777777" w:rsidR="006F19D3" w:rsidRPr="009C2A5E" w:rsidRDefault="006F19D3" w:rsidP="00FE57A9">
            <w:pPr>
              <w:pStyle w:val="Heading2"/>
              <w:keepNext/>
              <w:numPr>
                <w:ilvl w:val="0"/>
                <w:numId w:val="0"/>
              </w:numPr>
              <w:spacing w:before="120" w:after="120"/>
              <w:jc w:val="center"/>
              <w:rPr>
                <w:rFonts w:ascii="Arial" w:hAnsi="Arial" w:cs="Arial"/>
                <w:b/>
                <w:sz w:val="18"/>
              </w:rPr>
            </w:pPr>
            <w:r w:rsidRPr="009C2A5E">
              <w:rPr>
                <w:rFonts w:ascii="Arial" w:hAnsi="Arial" w:cs="Arial"/>
                <w:b/>
                <w:sz w:val="18"/>
              </w:rPr>
              <w:sym w:font="Wingdings 2" w:char="F0D0"/>
            </w:r>
          </w:p>
        </w:tc>
        <w:tc>
          <w:tcPr>
            <w:tcW w:w="1037" w:type="dxa"/>
          </w:tcPr>
          <w:p w14:paraId="18B8FC33"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244" w:type="dxa"/>
          </w:tcPr>
          <w:p w14:paraId="0BAFFC33"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224" w:type="dxa"/>
          </w:tcPr>
          <w:p w14:paraId="796AE649"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c>
          <w:tcPr>
            <w:tcW w:w="1118" w:type="dxa"/>
          </w:tcPr>
          <w:p w14:paraId="15117818"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072" w:type="dxa"/>
          </w:tcPr>
          <w:p w14:paraId="5A38EC6F"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r>
      <w:tr w:rsidR="006F19D3" w:rsidRPr="0083355E" w14:paraId="4EE16BCD" w14:textId="77777777" w:rsidTr="00211D54">
        <w:tc>
          <w:tcPr>
            <w:tcW w:w="1567" w:type="dxa"/>
          </w:tcPr>
          <w:p w14:paraId="4A88221B" w14:textId="77777777" w:rsidR="006F19D3" w:rsidRPr="0083355E" w:rsidRDefault="006F19D3" w:rsidP="00FE57A9">
            <w:pPr>
              <w:pStyle w:val="Heading2"/>
              <w:keepNext/>
              <w:numPr>
                <w:ilvl w:val="0"/>
                <w:numId w:val="0"/>
              </w:numPr>
              <w:spacing w:before="120" w:after="120"/>
              <w:rPr>
                <w:rFonts w:ascii="Arial" w:hAnsi="Arial" w:cs="Arial"/>
                <w:b/>
                <w:sz w:val="18"/>
              </w:rPr>
            </w:pPr>
            <w:r w:rsidRPr="0083355E">
              <w:rPr>
                <w:rFonts w:ascii="Arial" w:hAnsi="Arial" w:cs="Arial"/>
                <w:b/>
                <w:sz w:val="18"/>
              </w:rPr>
              <w:t>Written analysis reporting</w:t>
            </w:r>
          </w:p>
        </w:tc>
        <w:tc>
          <w:tcPr>
            <w:tcW w:w="1601" w:type="dxa"/>
          </w:tcPr>
          <w:p w14:paraId="639136E1"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p>
        </w:tc>
        <w:tc>
          <w:tcPr>
            <w:tcW w:w="1037" w:type="dxa"/>
          </w:tcPr>
          <w:p w14:paraId="54F3441B" w14:textId="77777777" w:rsidR="006F19D3" w:rsidRPr="009C2A5E" w:rsidRDefault="006F19D3" w:rsidP="00FE57A9">
            <w:pPr>
              <w:pStyle w:val="Heading2"/>
              <w:keepNext/>
              <w:numPr>
                <w:ilvl w:val="0"/>
                <w:numId w:val="0"/>
              </w:numPr>
              <w:spacing w:before="120" w:after="120"/>
              <w:jc w:val="center"/>
              <w:rPr>
                <w:rFonts w:ascii="Arial" w:hAnsi="Arial" w:cs="Arial"/>
                <w:b/>
                <w:sz w:val="18"/>
              </w:rPr>
            </w:pPr>
            <w:r w:rsidRPr="009C2A5E">
              <w:rPr>
                <w:rFonts w:ascii="Arial" w:hAnsi="Arial" w:cs="Arial"/>
                <w:b/>
                <w:sz w:val="18"/>
              </w:rPr>
              <w:t>OS</w:t>
            </w:r>
          </w:p>
        </w:tc>
        <w:tc>
          <w:tcPr>
            <w:tcW w:w="1037" w:type="dxa"/>
          </w:tcPr>
          <w:p w14:paraId="1388AF01"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244" w:type="dxa"/>
          </w:tcPr>
          <w:p w14:paraId="7DAE821D"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224" w:type="dxa"/>
          </w:tcPr>
          <w:p w14:paraId="2AC2A10D"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c>
          <w:tcPr>
            <w:tcW w:w="1118" w:type="dxa"/>
          </w:tcPr>
          <w:p w14:paraId="07A935C9"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072" w:type="dxa"/>
          </w:tcPr>
          <w:p w14:paraId="01810D21"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r>
      <w:tr w:rsidR="006F19D3" w:rsidRPr="0083355E" w14:paraId="34D28283" w14:textId="77777777" w:rsidTr="00211D54">
        <w:tc>
          <w:tcPr>
            <w:tcW w:w="1567" w:type="dxa"/>
          </w:tcPr>
          <w:p w14:paraId="38F175E2" w14:textId="77777777" w:rsidR="006F19D3" w:rsidRPr="0083355E" w:rsidRDefault="006F19D3" w:rsidP="00FE57A9">
            <w:pPr>
              <w:pStyle w:val="Heading2"/>
              <w:keepNext/>
              <w:numPr>
                <w:ilvl w:val="0"/>
                <w:numId w:val="0"/>
              </w:numPr>
              <w:spacing w:before="120" w:after="120"/>
              <w:rPr>
                <w:rFonts w:ascii="Arial" w:hAnsi="Arial" w:cs="Arial"/>
                <w:b/>
                <w:sz w:val="18"/>
              </w:rPr>
            </w:pPr>
            <w:r w:rsidRPr="0083355E">
              <w:rPr>
                <w:rFonts w:ascii="Arial" w:hAnsi="Arial" w:cs="Arial"/>
                <w:b/>
                <w:sz w:val="18"/>
              </w:rPr>
              <w:t>Online alarm view</w:t>
            </w:r>
          </w:p>
        </w:tc>
        <w:tc>
          <w:tcPr>
            <w:tcW w:w="1601" w:type="dxa"/>
          </w:tcPr>
          <w:p w14:paraId="22443F50"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037" w:type="dxa"/>
          </w:tcPr>
          <w:p w14:paraId="2F3D9C3B" w14:textId="77777777" w:rsidR="006F19D3" w:rsidRPr="009C2A5E" w:rsidRDefault="006F19D3" w:rsidP="00FE57A9">
            <w:pPr>
              <w:pStyle w:val="Heading2"/>
              <w:keepNext/>
              <w:numPr>
                <w:ilvl w:val="0"/>
                <w:numId w:val="0"/>
              </w:numPr>
              <w:spacing w:before="120" w:after="120"/>
              <w:jc w:val="center"/>
              <w:rPr>
                <w:rFonts w:ascii="Arial" w:hAnsi="Arial" w:cs="Arial"/>
                <w:b/>
                <w:sz w:val="18"/>
              </w:rPr>
            </w:pPr>
            <w:r w:rsidRPr="009C2A5E">
              <w:rPr>
                <w:rFonts w:ascii="Arial" w:hAnsi="Arial" w:cs="Arial"/>
                <w:b/>
                <w:sz w:val="18"/>
              </w:rPr>
              <w:sym w:font="Wingdings 2" w:char="F0D0"/>
            </w:r>
          </w:p>
        </w:tc>
        <w:tc>
          <w:tcPr>
            <w:tcW w:w="1037" w:type="dxa"/>
          </w:tcPr>
          <w:p w14:paraId="699F57CD"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244" w:type="dxa"/>
          </w:tcPr>
          <w:p w14:paraId="20F8418B"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c>
          <w:tcPr>
            <w:tcW w:w="1224" w:type="dxa"/>
          </w:tcPr>
          <w:p w14:paraId="6EF744D0"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c>
          <w:tcPr>
            <w:tcW w:w="1118" w:type="dxa"/>
          </w:tcPr>
          <w:p w14:paraId="1F17DF2B"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072" w:type="dxa"/>
          </w:tcPr>
          <w:p w14:paraId="71D934FB"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r>
      <w:tr w:rsidR="006F19D3" w:rsidRPr="0083355E" w14:paraId="23470D2E" w14:textId="77777777" w:rsidTr="00211D54">
        <w:tc>
          <w:tcPr>
            <w:tcW w:w="1567" w:type="dxa"/>
            <w:tcBorders>
              <w:bottom w:val="single" w:sz="4" w:space="0" w:color="auto"/>
            </w:tcBorders>
          </w:tcPr>
          <w:p w14:paraId="0AE5A2DA" w14:textId="77777777" w:rsidR="006F19D3" w:rsidRPr="0083355E" w:rsidRDefault="006F19D3" w:rsidP="00FE57A9">
            <w:pPr>
              <w:pStyle w:val="Heading2"/>
              <w:numPr>
                <w:ilvl w:val="0"/>
                <w:numId w:val="0"/>
              </w:numPr>
              <w:spacing w:before="120" w:after="120"/>
              <w:rPr>
                <w:rFonts w:ascii="Arial" w:hAnsi="Arial" w:cs="Arial"/>
                <w:b/>
                <w:sz w:val="18"/>
              </w:rPr>
            </w:pPr>
            <w:r w:rsidRPr="0083355E">
              <w:rPr>
                <w:rFonts w:ascii="Arial" w:hAnsi="Arial" w:cs="Arial"/>
                <w:b/>
                <w:sz w:val="18"/>
              </w:rPr>
              <w:t>Response path reporting</w:t>
            </w:r>
          </w:p>
        </w:tc>
        <w:tc>
          <w:tcPr>
            <w:tcW w:w="1601" w:type="dxa"/>
            <w:tcBorders>
              <w:bottom w:val="single" w:sz="4" w:space="0" w:color="auto"/>
            </w:tcBorders>
          </w:tcPr>
          <w:p w14:paraId="26A52EB5" w14:textId="77777777" w:rsidR="006F19D3" w:rsidRPr="0083355E" w:rsidRDefault="006F19D3"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t>O</w:t>
            </w:r>
          </w:p>
        </w:tc>
        <w:tc>
          <w:tcPr>
            <w:tcW w:w="1037" w:type="dxa"/>
            <w:tcBorders>
              <w:bottom w:val="single" w:sz="4" w:space="0" w:color="auto"/>
            </w:tcBorders>
          </w:tcPr>
          <w:p w14:paraId="29FDA15C" w14:textId="77777777" w:rsidR="006F19D3" w:rsidRPr="009C2A5E" w:rsidRDefault="006F19D3" w:rsidP="00FE57A9">
            <w:pPr>
              <w:pStyle w:val="Heading2"/>
              <w:numPr>
                <w:ilvl w:val="0"/>
                <w:numId w:val="0"/>
              </w:numPr>
              <w:spacing w:before="120" w:after="120"/>
              <w:jc w:val="center"/>
              <w:rPr>
                <w:rFonts w:ascii="Arial" w:hAnsi="Arial" w:cs="Arial"/>
                <w:b/>
                <w:sz w:val="18"/>
              </w:rPr>
            </w:pPr>
            <w:r w:rsidRPr="009C2A5E">
              <w:rPr>
                <w:rFonts w:ascii="Arial" w:hAnsi="Arial" w:cs="Arial"/>
                <w:b/>
                <w:sz w:val="18"/>
              </w:rPr>
              <w:t>O</w:t>
            </w:r>
          </w:p>
        </w:tc>
        <w:tc>
          <w:tcPr>
            <w:tcW w:w="1037" w:type="dxa"/>
            <w:tcBorders>
              <w:bottom w:val="single" w:sz="4" w:space="0" w:color="auto"/>
            </w:tcBorders>
          </w:tcPr>
          <w:p w14:paraId="02240477" w14:textId="77777777" w:rsidR="006F19D3" w:rsidRPr="0083355E" w:rsidRDefault="006F19D3"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t>O</w:t>
            </w:r>
          </w:p>
        </w:tc>
        <w:tc>
          <w:tcPr>
            <w:tcW w:w="1244" w:type="dxa"/>
            <w:tcBorders>
              <w:bottom w:val="single" w:sz="4" w:space="0" w:color="auto"/>
            </w:tcBorders>
          </w:tcPr>
          <w:p w14:paraId="3ACC0BFE" w14:textId="77777777" w:rsidR="006F19D3" w:rsidRPr="0083355E" w:rsidRDefault="006F19D3"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t>O</w:t>
            </w:r>
          </w:p>
        </w:tc>
        <w:tc>
          <w:tcPr>
            <w:tcW w:w="1224" w:type="dxa"/>
            <w:tcBorders>
              <w:bottom w:val="single" w:sz="4" w:space="0" w:color="auto"/>
            </w:tcBorders>
          </w:tcPr>
          <w:p w14:paraId="40F4E30C" w14:textId="77777777" w:rsidR="006F19D3" w:rsidRPr="0083355E" w:rsidRDefault="006F19D3"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c>
          <w:tcPr>
            <w:tcW w:w="1118" w:type="dxa"/>
            <w:tcBorders>
              <w:bottom w:val="single" w:sz="4" w:space="0" w:color="auto"/>
            </w:tcBorders>
          </w:tcPr>
          <w:p w14:paraId="0DB710B0" w14:textId="77777777" w:rsidR="006F19D3" w:rsidRPr="0083355E" w:rsidRDefault="006F19D3"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c>
          <w:tcPr>
            <w:tcW w:w="1072" w:type="dxa"/>
            <w:tcBorders>
              <w:bottom w:val="single" w:sz="4" w:space="0" w:color="auto"/>
            </w:tcBorders>
          </w:tcPr>
          <w:p w14:paraId="4307F4CC" w14:textId="77777777" w:rsidR="006F19D3" w:rsidRPr="0083355E" w:rsidRDefault="006F19D3"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t>O</w:t>
            </w:r>
          </w:p>
        </w:tc>
      </w:tr>
      <w:tr w:rsidR="00211D54" w:rsidRPr="0083355E" w14:paraId="34862BB7" w14:textId="77777777" w:rsidTr="00211D54">
        <w:trPr>
          <w:cantSplit/>
        </w:trPr>
        <w:tc>
          <w:tcPr>
            <w:tcW w:w="9900" w:type="dxa"/>
            <w:gridSpan w:val="8"/>
            <w:shd w:val="clear" w:color="auto" w:fill="auto"/>
          </w:tcPr>
          <w:p w14:paraId="77D153BB" w14:textId="77777777" w:rsidR="00211D54" w:rsidRPr="0083355E" w:rsidRDefault="00211D54" w:rsidP="00C73FC6">
            <w:pPr>
              <w:pStyle w:val="Heading2"/>
              <w:keepNext/>
              <w:numPr>
                <w:ilvl w:val="0"/>
                <w:numId w:val="0"/>
              </w:numPr>
              <w:spacing w:before="120" w:after="120"/>
              <w:jc w:val="center"/>
              <w:rPr>
                <w:rFonts w:ascii="Arial" w:hAnsi="Arial" w:cs="Arial"/>
                <w:b/>
                <w:sz w:val="18"/>
              </w:rPr>
            </w:pPr>
            <w:r w:rsidRPr="0083355E">
              <w:rPr>
                <w:rFonts w:ascii="Arial" w:hAnsi="Arial" w:cs="Arial"/>
                <w:b/>
                <w:bCs w:val="0"/>
                <w:sz w:val="18"/>
              </w:rPr>
              <w:lastRenderedPageBreak/>
              <w:t>Adds moves &amp; changes</w:t>
            </w:r>
          </w:p>
        </w:tc>
      </w:tr>
      <w:tr w:rsidR="006F19D3" w:rsidRPr="0083355E" w14:paraId="6E2C49EF" w14:textId="77777777" w:rsidTr="00211D54">
        <w:tc>
          <w:tcPr>
            <w:tcW w:w="1567" w:type="dxa"/>
          </w:tcPr>
          <w:p w14:paraId="1A47CBD9" w14:textId="77777777" w:rsidR="006F19D3" w:rsidRPr="0083355E" w:rsidRDefault="006F19D3" w:rsidP="00FE57A9">
            <w:pPr>
              <w:pStyle w:val="Heading2"/>
              <w:keepNext/>
              <w:numPr>
                <w:ilvl w:val="0"/>
                <w:numId w:val="0"/>
              </w:numPr>
              <w:spacing w:before="120" w:after="120"/>
              <w:rPr>
                <w:rFonts w:ascii="Arial" w:hAnsi="Arial" w:cs="Arial"/>
                <w:b/>
                <w:sz w:val="18"/>
              </w:rPr>
            </w:pPr>
            <w:r>
              <w:rPr>
                <w:rFonts w:ascii="Arial" w:hAnsi="Arial" w:cs="Arial"/>
                <w:b/>
                <w:sz w:val="18"/>
              </w:rPr>
              <w:t>Minor network alterations -equipment</w:t>
            </w:r>
            <w:r w:rsidRPr="0083355E">
              <w:rPr>
                <w:rFonts w:ascii="Arial" w:hAnsi="Arial" w:cs="Arial"/>
                <w:b/>
                <w:sz w:val="18"/>
              </w:rPr>
              <w:t xml:space="preserve"> configuration</w:t>
            </w:r>
            <w:r>
              <w:rPr>
                <w:rFonts w:ascii="Arial" w:hAnsi="Arial" w:cs="Arial"/>
                <w:b/>
                <w:sz w:val="18"/>
              </w:rPr>
              <w:t xml:space="preserve"> file</w:t>
            </w:r>
            <w:r w:rsidRPr="0083355E">
              <w:rPr>
                <w:rFonts w:ascii="Arial" w:hAnsi="Arial" w:cs="Arial"/>
                <w:b/>
                <w:sz w:val="18"/>
              </w:rPr>
              <w:t xml:space="preserve"> changes</w:t>
            </w:r>
          </w:p>
        </w:tc>
        <w:tc>
          <w:tcPr>
            <w:tcW w:w="1601" w:type="dxa"/>
          </w:tcPr>
          <w:p w14:paraId="4F63F86E" w14:textId="77777777" w:rsidR="006F19D3" w:rsidRPr="0083355E" w:rsidRDefault="006F19D3"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r w:rsidRPr="0083355E">
              <w:rPr>
                <w:rFonts w:ascii="Arial" w:hAnsi="Arial" w:cs="Arial"/>
                <w:b/>
                <w:sz w:val="18"/>
              </w:rPr>
              <w:t>*</w:t>
            </w:r>
          </w:p>
        </w:tc>
        <w:tc>
          <w:tcPr>
            <w:tcW w:w="1037" w:type="dxa"/>
          </w:tcPr>
          <w:p w14:paraId="493E816E" w14:textId="77777777" w:rsidR="006F19D3" w:rsidRPr="009C2A5E" w:rsidRDefault="006F19D3" w:rsidP="00FE57A9">
            <w:pPr>
              <w:pStyle w:val="Heading2"/>
              <w:numPr>
                <w:ilvl w:val="0"/>
                <w:numId w:val="0"/>
              </w:numPr>
              <w:spacing w:before="120" w:after="120"/>
              <w:jc w:val="center"/>
              <w:rPr>
                <w:rFonts w:ascii="Arial" w:hAnsi="Arial" w:cs="Arial"/>
                <w:b/>
                <w:sz w:val="18"/>
              </w:rPr>
            </w:pPr>
            <w:r w:rsidRPr="009C2A5E">
              <w:rPr>
                <w:rFonts w:ascii="Arial" w:hAnsi="Arial" w:cs="Arial"/>
                <w:b/>
                <w:sz w:val="18"/>
              </w:rPr>
              <w:sym w:font="Wingdings" w:char="F0FC"/>
            </w:r>
            <w:r w:rsidRPr="009C2A5E">
              <w:rPr>
                <w:rFonts w:ascii="Arial" w:hAnsi="Arial" w:cs="Arial"/>
                <w:b/>
                <w:sz w:val="18"/>
              </w:rPr>
              <w:sym w:font="Wingdings" w:char="F0FC"/>
            </w:r>
            <w:r w:rsidRPr="009C2A5E">
              <w:rPr>
                <w:rFonts w:ascii="Arial" w:hAnsi="Arial" w:cs="Arial"/>
                <w:b/>
                <w:sz w:val="18"/>
              </w:rPr>
              <w:t>*</w:t>
            </w:r>
          </w:p>
        </w:tc>
        <w:tc>
          <w:tcPr>
            <w:tcW w:w="1037" w:type="dxa"/>
          </w:tcPr>
          <w:p w14:paraId="7DF84142" w14:textId="77777777" w:rsidR="006F19D3" w:rsidRPr="0083355E" w:rsidRDefault="006F19D3"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r w:rsidRPr="0083355E">
              <w:rPr>
                <w:rFonts w:ascii="Arial" w:hAnsi="Arial" w:cs="Arial"/>
                <w:b/>
                <w:sz w:val="18"/>
              </w:rPr>
              <w:t>*</w:t>
            </w:r>
          </w:p>
        </w:tc>
        <w:tc>
          <w:tcPr>
            <w:tcW w:w="1244" w:type="dxa"/>
          </w:tcPr>
          <w:p w14:paraId="37EC7B2F" w14:textId="77777777" w:rsidR="006F19D3" w:rsidRPr="0083355E" w:rsidRDefault="006F19D3"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w:char="F0FC"/>
            </w:r>
            <w:r w:rsidRPr="0083355E">
              <w:rPr>
                <w:rFonts w:ascii="Arial" w:hAnsi="Arial" w:cs="Arial"/>
                <w:b/>
                <w:sz w:val="18"/>
              </w:rPr>
              <w:sym w:font="Wingdings" w:char="F0FC"/>
            </w:r>
            <w:r w:rsidRPr="0083355E">
              <w:rPr>
                <w:rFonts w:ascii="Arial" w:hAnsi="Arial" w:cs="Arial"/>
                <w:b/>
                <w:sz w:val="18"/>
              </w:rPr>
              <w:t>*</w:t>
            </w:r>
          </w:p>
        </w:tc>
        <w:tc>
          <w:tcPr>
            <w:tcW w:w="1224" w:type="dxa"/>
          </w:tcPr>
          <w:p w14:paraId="063E9DCF" w14:textId="77777777" w:rsidR="006F19D3" w:rsidRPr="0083355E" w:rsidRDefault="006F19D3"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t>O</w:t>
            </w:r>
          </w:p>
        </w:tc>
        <w:tc>
          <w:tcPr>
            <w:tcW w:w="1118" w:type="dxa"/>
          </w:tcPr>
          <w:p w14:paraId="2B38B89C" w14:textId="77777777" w:rsidR="006F19D3" w:rsidRPr="0083355E" w:rsidRDefault="006F19D3"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c>
          <w:tcPr>
            <w:tcW w:w="1072" w:type="dxa"/>
          </w:tcPr>
          <w:p w14:paraId="3A0F0B2B" w14:textId="77777777" w:rsidR="006F19D3" w:rsidRPr="0083355E" w:rsidRDefault="006F19D3"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r>
      <w:tr w:rsidR="006F19D3" w:rsidRPr="0083355E" w14:paraId="55DA3FC7" w14:textId="77777777" w:rsidTr="00211D54">
        <w:tc>
          <w:tcPr>
            <w:tcW w:w="1567" w:type="dxa"/>
          </w:tcPr>
          <w:p w14:paraId="341D4372" w14:textId="77777777" w:rsidR="006F19D3" w:rsidRPr="0083355E" w:rsidRDefault="006F19D3" w:rsidP="00FE57A9">
            <w:pPr>
              <w:pStyle w:val="Heading2"/>
              <w:keepNext/>
              <w:numPr>
                <w:ilvl w:val="0"/>
                <w:numId w:val="0"/>
              </w:numPr>
              <w:spacing w:before="120" w:after="120"/>
              <w:rPr>
                <w:rFonts w:ascii="Arial" w:hAnsi="Arial" w:cs="Arial"/>
                <w:b/>
                <w:sz w:val="18"/>
              </w:rPr>
            </w:pPr>
            <w:r>
              <w:rPr>
                <w:rFonts w:ascii="Arial" w:hAnsi="Arial" w:cs="Arial"/>
                <w:b/>
                <w:sz w:val="18"/>
              </w:rPr>
              <w:t>Minor network alterations - c</w:t>
            </w:r>
            <w:r w:rsidRPr="0083355E">
              <w:rPr>
                <w:rFonts w:ascii="Arial" w:hAnsi="Arial" w:cs="Arial"/>
                <w:b/>
                <w:sz w:val="18"/>
              </w:rPr>
              <w:t xml:space="preserve">omplex </w:t>
            </w:r>
            <w:r>
              <w:rPr>
                <w:rFonts w:ascii="Arial" w:hAnsi="Arial" w:cs="Arial"/>
                <w:b/>
                <w:sz w:val="18"/>
              </w:rPr>
              <w:t>equipment</w:t>
            </w:r>
            <w:r w:rsidRPr="0083355E">
              <w:rPr>
                <w:rFonts w:ascii="Arial" w:hAnsi="Arial" w:cs="Arial"/>
                <w:b/>
                <w:sz w:val="18"/>
              </w:rPr>
              <w:t xml:space="preserve"> configuration</w:t>
            </w:r>
            <w:r>
              <w:rPr>
                <w:rFonts w:ascii="Arial" w:hAnsi="Arial" w:cs="Arial"/>
                <w:b/>
                <w:sz w:val="18"/>
              </w:rPr>
              <w:t xml:space="preserve"> file</w:t>
            </w:r>
            <w:r w:rsidRPr="0083355E">
              <w:rPr>
                <w:rFonts w:ascii="Arial" w:hAnsi="Arial" w:cs="Arial"/>
                <w:b/>
                <w:sz w:val="18"/>
              </w:rPr>
              <w:t xml:space="preserve"> changes</w:t>
            </w:r>
          </w:p>
        </w:tc>
        <w:tc>
          <w:tcPr>
            <w:tcW w:w="1601" w:type="dxa"/>
          </w:tcPr>
          <w:p w14:paraId="61B13C5C"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037" w:type="dxa"/>
          </w:tcPr>
          <w:p w14:paraId="67658E5B" w14:textId="77777777" w:rsidR="006F19D3" w:rsidRPr="009C2A5E" w:rsidRDefault="006F19D3" w:rsidP="00FE57A9">
            <w:pPr>
              <w:pStyle w:val="Heading2"/>
              <w:keepNext/>
              <w:numPr>
                <w:ilvl w:val="0"/>
                <w:numId w:val="0"/>
              </w:numPr>
              <w:spacing w:before="120" w:after="120"/>
              <w:jc w:val="center"/>
              <w:rPr>
                <w:rFonts w:ascii="Arial" w:hAnsi="Arial" w:cs="Arial"/>
                <w:b/>
                <w:sz w:val="18"/>
              </w:rPr>
            </w:pPr>
            <w:r w:rsidRPr="009C2A5E">
              <w:rPr>
                <w:rFonts w:ascii="Arial" w:hAnsi="Arial" w:cs="Arial"/>
                <w:b/>
                <w:sz w:val="18"/>
              </w:rPr>
              <w:t>OS</w:t>
            </w:r>
          </w:p>
        </w:tc>
        <w:tc>
          <w:tcPr>
            <w:tcW w:w="1037" w:type="dxa"/>
          </w:tcPr>
          <w:p w14:paraId="3E131958"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244" w:type="dxa"/>
          </w:tcPr>
          <w:p w14:paraId="7DC0081A"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224" w:type="dxa"/>
          </w:tcPr>
          <w:p w14:paraId="4B03C40E"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118" w:type="dxa"/>
          </w:tcPr>
          <w:p w14:paraId="6A853B9A"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c>
          <w:tcPr>
            <w:tcW w:w="1072" w:type="dxa"/>
          </w:tcPr>
          <w:p w14:paraId="144C8014"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sym w:font="Wingdings 2" w:char="F0D0"/>
            </w:r>
          </w:p>
        </w:tc>
      </w:tr>
      <w:tr w:rsidR="006F19D3" w:rsidRPr="0083355E" w14:paraId="1879BDB1" w14:textId="77777777" w:rsidTr="00211D54">
        <w:tc>
          <w:tcPr>
            <w:tcW w:w="1567" w:type="dxa"/>
          </w:tcPr>
          <w:p w14:paraId="30CD9E32" w14:textId="77777777" w:rsidR="006F19D3" w:rsidRPr="0083355E" w:rsidRDefault="006F19D3" w:rsidP="00FE57A9">
            <w:pPr>
              <w:pStyle w:val="Heading2"/>
              <w:keepNext/>
              <w:numPr>
                <w:ilvl w:val="0"/>
                <w:numId w:val="0"/>
              </w:numPr>
              <w:spacing w:before="120" w:after="120"/>
              <w:rPr>
                <w:rFonts w:ascii="Arial" w:hAnsi="Arial" w:cs="Arial"/>
                <w:b/>
                <w:sz w:val="18"/>
              </w:rPr>
            </w:pPr>
            <w:r w:rsidRPr="0083355E">
              <w:rPr>
                <w:rFonts w:ascii="Arial" w:hAnsi="Arial" w:cs="Arial"/>
                <w:b/>
                <w:sz w:val="18"/>
              </w:rPr>
              <w:t>Major network alterations</w:t>
            </w:r>
          </w:p>
        </w:tc>
        <w:tc>
          <w:tcPr>
            <w:tcW w:w="1601" w:type="dxa"/>
          </w:tcPr>
          <w:p w14:paraId="5B3AA307"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037" w:type="dxa"/>
          </w:tcPr>
          <w:p w14:paraId="738D2C97" w14:textId="77777777" w:rsidR="006F19D3" w:rsidRPr="009C2A5E" w:rsidRDefault="006F19D3" w:rsidP="00FE57A9">
            <w:pPr>
              <w:pStyle w:val="Heading2"/>
              <w:keepNext/>
              <w:numPr>
                <w:ilvl w:val="0"/>
                <w:numId w:val="0"/>
              </w:numPr>
              <w:spacing w:before="120" w:after="120"/>
              <w:jc w:val="center"/>
              <w:rPr>
                <w:rFonts w:ascii="Arial" w:hAnsi="Arial" w:cs="Arial"/>
                <w:b/>
                <w:sz w:val="18"/>
              </w:rPr>
            </w:pPr>
            <w:r w:rsidRPr="009C2A5E">
              <w:rPr>
                <w:rFonts w:ascii="Arial" w:hAnsi="Arial" w:cs="Arial"/>
                <w:b/>
                <w:sz w:val="18"/>
              </w:rPr>
              <w:t>OS</w:t>
            </w:r>
          </w:p>
        </w:tc>
        <w:tc>
          <w:tcPr>
            <w:tcW w:w="1037" w:type="dxa"/>
          </w:tcPr>
          <w:p w14:paraId="09F49006"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244" w:type="dxa"/>
          </w:tcPr>
          <w:p w14:paraId="0645F0B4"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224" w:type="dxa"/>
          </w:tcPr>
          <w:p w14:paraId="442FD78C"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118" w:type="dxa"/>
          </w:tcPr>
          <w:p w14:paraId="7A6CEB80"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c>
          <w:tcPr>
            <w:tcW w:w="1072" w:type="dxa"/>
          </w:tcPr>
          <w:p w14:paraId="3F937EF1" w14:textId="77777777" w:rsidR="006F19D3" w:rsidRPr="0083355E" w:rsidRDefault="006F19D3" w:rsidP="00FE57A9">
            <w:pPr>
              <w:pStyle w:val="Heading2"/>
              <w:keepNext/>
              <w:numPr>
                <w:ilvl w:val="0"/>
                <w:numId w:val="0"/>
              </w:numPr>
              <w:spacing w:before="120" w:after="120"/>
              <w:jc w:val="center"/>
              <w:rPr>
                <w:rFonts w:ascii="Arial" w:hAnsi="Arial" w:cs="Arial"/>
                <w:b/>
                <w:sz w:val="18"/>
              </w:rPr>
            </w:pPr>
            <w:r w:rsidRPr="0083355E">
              <w:rPr>
                <w:rFonts w:ascii="Arial" w:hAnsi="Arial" w:cs="Arial"/>
                <w:b/>
                <w:sz w:val="18"/>
              </w:rPr>
              <w:t>O</w:t>
            </w:r>
          </w:p>
        </w:tc>
      </w:tr>
      <w:tr w:rsidR="006F19D3" w:rsidRPr="0083355E" w14:paraId="725CC08D" w14:textId="77777777" w:rsidTr="00211D54">
        <w:tc>
          <w:tcPr>
            <w:tcW w:w="1567" w:type="dxa"/>
          </w:tcPr>
          <w:p w14:paraId="116EF67C" w14:textId="77777777" w:rsidR="006F19D3" w:rsidRPr="0083355E" w:rsidRDefault="006F19D3" w:rsidP="00FE57A9">
            <w:pPr>
              <w:pStyle w:val="Heading2"/>
              <w:numPr>
                <w:ilvl w:val="0"/>
                <w:numId w:val="0"/>
              </w:numPr>
              <w:spacing w:before="120" w:after="120"/>
              <w:rPr>
                <w:rFonts w:ascii="Arial" w:hAnsi="Arial" w:cs="Arial"/>
                <w:b/>
                <w:sz w:val="18"/>
              </w:rPr>
            </w:pPr>
            <w:r w:rsidRPr="0083355E">
              <w:rPr>
                <w:rFonts w:ascii="Arial" w:hAnsi="Arial" w:cs="Arial"/>
                <w:b/>
                <w:sz w:val="18"/>
              </w:rPr>
              <w:t xml:space="preserve">Consultancy and audit services </w:t>
            </w:r>
          </w:p>
        </w:tc>
        <w:tc>
          <w:tcPr>
            <w:tcW w:w="1601" w:type="dxa"/>
          </w:tcPr>
          <w:p w14:paraId="68F2BBF3" w14:textId="77777777" w:rsidR="006F19D3" w:rsidRPr="0083355E" w:rsidRDefault="006F19D3"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t>O</w:t>
            </w:r>
          </w:p>
        </w:tc>
        <w:tc>
          <w:tcPr>
            <w:tcW w:w="1037" w:type="dxa"/>
          </w:tcPr>
          <w:p w14:paraId="43214F5D" w14:textId="77777777" w:rsidR="006F19D3" w:rsidRPr="009C2A5E" w:rsidRDefault="006F19D3" w:rsidP="00FE57A9">
            <w:pPr>
              <w:pStyle w:val="Heading2"/>
              <w:numPr>
                <w:ilvl w:val="0"/>
                <w:numId w:val="0"/>
              </w:numPr>
              <w:spacing w:before="120" w:after="120"/>
              <w:jc w:val="center"/>
              <w:rPr>
                <w:rFonts w:ascii="Arial" w:hAnsi="Arial" w:cs="Arial"/>
                <w:b/>
                <w:sz w:val="18"/>
              </w:rPr>
            </w:pPr>
            <w:r w:rsidRPr="009C2A5E">
              <w:rPr>
                <w:rFonts w:ascii="Arial" w:hAnsi="Arial" w:cs="Arial"/>
                <w:b/>
                <w:sz w:val="18"/>
              </w:rPr>
              <w:t>OS</w:t>
            </w:r>
          </w:p>
        </w:tc>
        <w:tc>
          <w:tcPr>
            <w:tcW w:w="1037" w:type="dxa"/>
          </w:tcPr>
          <w:p w14:paraId="6FEE86D0" w14:textId="77777777" w:rsidR="006F19D3" w:rsidRPr="0083355E" w:rsidRDefault="006F19D3"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t>O</w:t>
            </w:r>
          </w:p>
        </w:tc>
        <w:tc>
          <w:tcPr>
            <w:tcW w:w="1244" w:type="dxa"/>
          </w:tcPr>
          <w:p w14:paraId="2CB6C636" w14:textId="77777777" w:rsidR="006F19D3" w:rsidRPr="0083355E" w:rsidRDefault="006F19D3"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t>O</w:t>
            </w:r>
          </w:p>
        </w:tc>
        <w:tc>
          <w:tcPr>
            <w:tcW w:w="1224" w:type="dxa"/>
          </w:tcPr>
          <w:p w14:paraId="7ADEC7C7" w14:textId="77777777" w:rsidR="006F19D3" w:rsidRPr="0083355E" w:rsidRDefault="006F19D3"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t>O</w:t>
            </w:r>
          </w:p>
        </w:tc>
        <w:tc>
          <w:tcPr>
            <w:tcW w:w="1118" w:type="dxa"/>
          </w:tcPr>
          <w:p w14:paraId="4FA3060B" w14:textId="77777777" w:rsidR="006F19D3" w:rsidRPr="0083355E" w:rsidRDefault="006F19D3"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t>O</w:t>
            </w:r>
          </w:p>
        </w:tc>
        <w:tc>
          <w:tcPr>
            <w:tcW w:w="1072" w:type="dxa"/>
          </w:tcPr>
          <w:p w14:paraId="3C2BAB70" w14:textId="77777777" w:rsidR="006F19D3" w:rsidRPr="0083355E" w:rsidRDefault="006F19D3" w:rsidP="00FE57A9">
            <w:pPr>
              <w:pStyle w:val="Heading2"/>
              <w:numPr>
                <w:ilvl w:val="0"/>
                <w:numId w:val="0"/>
              </w:numPr>
              <w:spacing w:before="120" w:after="120"/>
              <w:jc w:val="center"/>
              <w:rPr>
                <w:rFonts w:ascii="Arial" w:hAnsi="Arial" w:cs="Arial"/>
                <w:b/>
                <w:sz w:val="18"/>
              </w:rPr>
            </w:pPr>
            <w:r w:rsidRPr="0083355E">
              <w:rPr>
                <w:rFonts w:ascii="Arial" w:hAnsi="Arial" w:cs="Arial"/>
                <w:b/>
                <w:sz w:val="18"/>
              </w:rPr>
              <w:t>O</w:t>
            </w:r>
          </w:p>
        </w:tc>
      </w:tr>
    </w:tbl>
    <w:p w14:paraId="6B53CB65" w14:textId="77777777" w:rsidR="00FE57A9" w:rsidRPr="00420FB4" w:rsidRDefault="00FE57A9" w:rsidP="00FE57A9">
      <w:pPr>
        <w:pStyle w:val="Heading2"/>
        <w:numPr>
          <w:ilvl w:val="0"/>
          <w:numId w:val="0"/>
        </w:numPr>
        <w:ind w:left="737" w:hanging="737"/>
        <w:rPr>
          <w:rFonts w:ascii="Arial" w:hAnsi="Arial" w:cs="Arial"/>
          <w:sz w:val="18"/>
        </w:rPr>
      </w:pPr>
    </w:p>
    <w:p w14:paraId="08AECA5F" w14:textId="77777777" w:rsidR="00FE57A9" w:rsidRPr="00420FB4" w:rsidRDefault="00FE57A9" w:rsidP="00FE57A9">
      <w:pPr>
        <w:pStyle w:val="Heading2"/>
      </w:pPr>
      <w:r w:rsidRPr="00420FB4">
        <w:t xml:space="preserve">You can select the </w:t>
      </w:r>
      <w:r>
        <w:t>service</w:t>
      </w:r>
      <w:r w:rsidRPr="00420FB4">
        <w:t xml:space="preserve"> hours for your service tier</w:t>
      </w:r>
      <w:r>
        <w:t xml:space="preserve"> and equipment configuration file changes</w:t>
      </w:r>
      <w:r w:rsidRPr="00420FB4">
        <w:t xml:space="preserve"> from the following:</w:t>
      </w:r>
    </w:p>
    <w:p w14:paraId="3496488C" w14:textId="77777777" w:rsidR="00FE57A9" w:rsidRPr="00420FB4" w:rsidRDefault="00FE57A9" w:rsidP="00FE57A9">
      <w:pPr>
        <w:pStyle w:val="Heading8"/>
        <w:numPr>
          <w:ilvl w:val="7"/>
          <w:numId w:val="2"/>
        </w:numPr>
        <w:tabs>
          <w:tab w:val="clear" w:pos="1097"/>
          <w:tab w:val="num" w:pos="1265"/>
        </w:tabs>
        <w:ind w:left="1265" w:hanging="460"/>
      </w:pPr>
      <w:r w:rsidRPr="00420FB4">
        <w:t>Standard Business Hours (SBH) means the hours between 8am – 5pm, Monday – Friday, excluding public holidays</w:t>
      </w:r>
      <w:r>
        <w:t xml:space="preserve"> at the relevant site</w:t>
      </w:r>
      <w:r w:rsidRPr="00420FB4">
        <w:t>; or</w:t>
      </w:r>
    </w:p>
    <w:p w14:paraId="0469F8E2" w14:textId="77777777" w:rsidR="00FE57A9" w:rsidRDefault="00FE57A9" w:rsidP="00FE57A9">
      <w:pPr>
        <w:pStyle w:val="Heading8"/>
        <w:numPr>
          <w:ilvl w:val="7"/>
          <w:numId w:val="2"/>
        </w:numPr>
        <w:tabs>
          <w:tab w:val="clear" w:pos="1097"/>
          <w:tab w:val="num" w:pos="1265"/>
        </w:tabs>
        <w:ind w:left="1265" w:hanging="460"/>
      </w:pPr>
      <w:r w:rsidRPr="00420FB4">
        <w:t>7x24 means 24 hours a day, 7 days a week.</w:t>
      </w:r>
    </w:p>
    <w:p w14:paraId="707D974B" w14:textId="77777777" w:rsidR="00211D54" w:rsidRPr="00211D54" w:rsidRDefault="00211D54" w:rsidP="00211D54">
      <w:pPr>
        <w:pStyle w:val="Heading2"/>
        <w:numPr>
          <w:ilvl w:val="0"/>
          <w:numId w:val="0"/>
        </w:numPr>
        <w:rPr>
          <w:b/>
        </w:rPr>
      </w:pPr>
      <w:bookmarkStart w:id="189" w:name="_Toc229802575"/>
      <w:bookmarkStart w:id="190" w:name="_Toc230594871"/>
      <w:r w:rsidRPr="00211D54">
        <w:rPr>
          <w:b/>
        </w:rPr>
        <w:t>Proactive Secure</w:t>
      </w:r>
      <w:bookmarkEnd w:id="189"/>
      <w:bookmarkEnd w:id="190"/>
      <w:r>
        <w:rPr>
          <w:b/>
        </w:rPr>
        <w:t xml:space="preserve"> service tier</w:t>
      </w:r>
    </w:p>
    <w:p w14:paraId="1D2203FF" w14:textId="77777777" w:rsidR="00211D54" w:rsidRDefault="00211D54" w:rsidP="00211D54">
      <w:pPr>
        <w:pStyle w:val="Heading2"/>
      </w:pPr>
      <w:r w:rsidRPr="00C41B6F">
        <w:t>The “</w:t>
      </w:r>
      <w:r w:rsidR="00192E33">
        <w:t>p</w:t>
      </w:r>
      <w:r w:rsidRPr="00C41B6F">
        <w:t xml:space="preserve">roactive </w:t>
      </w:r>
      <w:r w:rsidR="00192E33">
        <w:t>s</w:t>
      </w:r>
      <w:r w:rsidRPr="00C41B6F">
        <w:t xml:space="preserve">ecure” service tier </w:t>
      </w:r>
      <w:r>
        <w:t xml:space="preserve">is a </w:t>
      </w:r>
      <w:proofErr w:type="spellStart"/>
      <w:r w:rsidRPr="00C41B6F">
        <w:t>Defense</w:t>
      </w:r>
      <w:proofErr w:type="spellEnd"/>
      <w:r w:rsidRPr="00C41B6F">
        <w:t xml:space="preserve"> Signals Directorate (</w:t>
      </w:r>
      <w:r w:rsidRPr="00211D54">
        <w:rPr>
          <w:b/>
        </w:rPr>
        <w:t>‘DSD’</w:t>
      </w:r>
      <w:r w:rsidRPr="00C41B6F">
        <w:t>) “Protected” level</w:t>
      </w:r>
      <w:r>
        <w:t xml:space="preserve"> accredited service.</w:t>
      </w:r>
    </w:p>
    <w:p w14:paraId="3D0008E8" w14:textId="77777777" w:rsidR="00211D54" w:rsidRPr="00067672" w:rsidRDefault="00211D54" w:rsidP="00192E33">
      <w:pPr>
        <w:pStyle w:val="Heading2"/>
      </w:pPr>
      <w:r>
        <w:t xml:space="preserve">If you select the </w:t>
      </w:r>
      <w:r w:rsidR="00192E33">
        <w:t>p</w:t>
      </w:r>
      <w:r>
        <w:t xml:space="preserve">roactive </w:t>
      </w:r>
      <w:r w:rsidR="00192E33">
        <w:t>s</w:t>
      </w:r>
      <w:r>
        <w:t xml:space="preserve">ecure service tier, the </w:t>
      </w:r>
      <w:r w:rsidRPr="00C41B6F">
        <w:t xml:space="preserve">management servers </w:t>
      </w:r>
      <w:r>
        <w:t xml:space="preserve">will be </w:t>
      </w:r>
      <w:r w:rsidRPr="00C41B6F">
        <w:t>housed within an ASIO T-4 compliant facility</w:t>
      </w:r>
      <w:r>
        <w:t xml:space="preserve">.  </w:t>
      </w:r>
      <w:r w:rsidR="00192E33" w:rsidRPr="00192E33">
        <w:t>The Proactive Secure service tier is provided by DSD certified personnel within a shared certified secure Network Operations Centre (NOC) environment.</w:t>
      </w:r>
    </w:p>
    <w:p w14:paraId="456279C2" w14:textId="77777777" w:rsidR="00211D54" w:rsidRPr="00C41B6F" w:rsidRDefault="00211D54" w:rsidP="00211D54">
      <w:pPr>
        <w:pStyle w:val="Heading2"/>
      </w:pPr>
      <w:r>
        <w:t xml:space="preserve">The equipment provided in connection with the Proactive Secure service tier will be </w:t>
      </w:r>
      <w:r w:rsidRPr="00C41B6F">
        <w:t>from the DSD</w:t>
      </w:r>
      <w:r>
        <w:t xml:space="preserve"> Evaluated Products List</w:t>
      </w:r>
      <w:r w:rsidR="00192E33">
        <w:t xml:space="preserve"> (EPL)</w:t>
      </w:r>
      <w:r>
        <w:t>.</w:t>
      </w:r>
    </w:p>
    <w:p w14:paraId="6DE5DA45" w14:textId="77777777" w:rsidR="00211D54" w:rsidRPr="00C41B6F" w:rsidRDefault="00211D54" w:rsidP="00211D54">
      <w:pPr>
        <w:pStyle w:val="Heading2"/>
      </w:pPr>
      <w:r w:rsidRPr="00C41B6F">
        <w:lastRenderedPageBreak/>
        <w:t xml:space="preserve">In addition to the features noted in </w:t>
      </w:r>
      <w:r>
        <w:t>the service tier section above</w:t>
      </w:r>
      <w:r w:rsidRPr="00C41B6F">
        <w:t>, the Proactive Secure service tier offers the following features:</w:t>
      </w:r>
    </w:p>
    <w:tbl>
      <w:tblPr>
        <w:tblW w:w="8098" w:type="dxa"/>
        <w:jc w:val="center"/>
        <w:tblLook w:val="01E0" w:firstRow="1" w:lastRow="1" w:firstColumn="1" w:lastColumn="1" w:noHBand="0" w:noVBand="0"/>
      </w:tblPr>
      <w:tblGrid>
        <w:gridCol w:w="4987"/>
        <w:gridCol w:w="3111"/>
      </w:tblGrid>
      <w:tr w:rsidR="00211D54" w:rsidRPr="00D814E2" w14:paraId="5F6F771F" w14:textId="77777777" w:rsidTr="00D814E2">
        <w:trPr>
          <w:jc w:val="center"/>
        </w:trPr>
        <w:tc>
          <w:tcPr>
            <w:tcW w:w="4987" w:type="dxa"/>
            <w:shd w:val="clear" w:color="auto" w:fill="E6E6E6"/>
          </w:tcPr>
          <w:p w14:paraId="25F37E42" w14:textId="77777777" w:rsidR="00211D54" w:rsidRPr="00D814E2" w:rsidRDefault="00211D54" w:rsidP="00D814E2">
            <w:pPr>
              <w:spacing w:after="60"/>
              <w:jc w:val="center"/>
              <w:rPr>
                <w:rFonts w:ascii="Arial" w:hAnsi="Arial" w:cs="Arial"/>
                <w:b/>
                <w:sz w:val="20"/>
                <w:szCs w:val="16"/>
              </w:rPr>
            </w:pPr>
            <w:r w:rsidRPr="00D814E2">
              <w:rPr>
                <w:rFonts w:ascii="Arial" w:hAnsi="Arial" w:cs="Arial"/>
                <w:b/>
                <w:sz w:val="20"/>
                <w:szCs w:val="16"/>
              </w:rPr>
              <w:t>SERVICE FEATURE</w:t>
            </w:r>
          </w:p>
        </w:tc>
        <w:tc>
          <w:tcPr>
            <w:tcW w:w="3111" w:type="dxa"/>
            <w:shd w:val="clear" w:color="auto" w:fill="E6E6E6"/>
          </w:tcPr>
          <w:p w14:paraId="093F60C1" w14:textId="77777777" w:rsidR="00211D54" w:rsidRPr="00D814E2" w:rsidRDefault="00211D54" w:rsidP="00D814E2">
            <w:pPr>
              <w:spacing w:after="60"/>
              <w:jc w:val="center"/>
              <w:rPr>
                <w:rFonts w:ascii="Arial" w:hAnsi="Arial" w:cs="Arial"/>
                <w:b/>
                <w:sz w:val="20"/>
                <w:szCs w:val="16"/>
              </w:rPr>
            </w:pPr>
            <w:r w:rsidRPr="00D814E2">
              <w:rPr>
                <w:rFonts w:ascii="Arial" w:hAnsi="Arial" w:cs="Arial"/>
                <w:b/>
                <w:sz w:val="20"/>
                <w:szCs w:val="16"/>
              </w:rPr>
              <w:t>Proactive Secure</w:t>
            </w:r>
          </w:p>
        </w:tc>
      </w:tr>
      <w:tr w:rsidR="00211D54" w:rsidRPr="00C41B6F" w14:paraId="17CE4AA4" w14:textId="77777777" w:rsidTr="00D814E2">
        <w:trPr>
          <w:jc w:val="center"/>
        </w:trPr>
        <w:tc>
          <w:tcPr>
            <w:tcW w:w="4987" w:type="dxa"/>
            <w:vAlign w:val="bottom"/>
          </w:tcPr>
          <w:p w14:paraId="5239C424" w14:textId="77777777" w:rsidR="00211D54" w:rsidRPr="00D814E2" w:rsidRDefault="00211D54" w:rsidP="00D814E2">
            <w:pPr>
              <w:spacing w:after="60"/>
              <w:rPr>
                <w:rFonts w:ascii="Arial" w:hAnsi="Arial" w:cs="Arial"/>
                <w:sz w:val="18"/>
                <w:szCs w:val="16"/>
              </w:rPr>
            </w:pPr>
            <w:r w:rsidRPr="00D814E2">
              <w:rPr>
                <w:rFonts w:ascii="Arial" w:hAnsi="Arial" w:cs="Arial"/>
                <w:sz w:val="18"/>
                <w:szCs w:val="16"/>
              </w:rPr>
              <w:t xml:space="preserve">Online reporting – </w:t>
            </w:r>
            <w:proofErr w:type="spellStart"/>
            <w:r w:rsidRPr="00D814E2">
              <w:rPr>
                <w:rFonts w:ascii="Arial" w:hAnsi="Arial" w:cs="Arial"/>
                <w:sz w:val="18"/>
                <w:szCs w:val="16"/>
              </w:rPr>
              <w:t>InfoVista</w:t>
            </w:r>
            <w:proofErr w:type="spellEnd"/>
          </w:p>
        </w:tc>
        <w:tc>
          <w:tcPr>
            <w:tcW w:w="3111" w:type="dxa"/>
            <w:vAlign w:val="center"/>
          </w:tcPr>
          <w:p w14:paraId="0D2677CA" w14:textId="77777777" w:rsidR="00211D54" w:rsidRPr="00D814E2" w:rsidRDefault="00211D54" w:rsidP="00D814E2">
            <w:pPr>
              <w:spacing w:after="60"/>
              <w:jc w:val="center"/>
              <w:rPr>
                <w:rFonts w:ascii="Arial" w:hAnsi="Arial" w:cs="Arial"/>
                <w:sz w:val="18"/>
                <w:szCs w:val="16"/>
              </w:rPr>
            </w:pPr>
            <w:r w:rsidRPr="00D814E2">
              <w:rPr>
                <w:rFonts w:ascii="Arial" w:hAnsi="Arial" w:cs="Arial"/>
                <w:sz w:val="18"/>
                <w:szCs w:val="16"/>
              </w:rPr>
              <w:t>O</w:t>
            </w:r>
          </w:p>
        </w:tc>
      </w:tr>
      <w:tr w:rsidR="00211D54" w:rsidRPr="00C41B6F" w14:paraId="5EAB5C89" w14:textId="77777777" w:rsidTr="00D814E2">
        <w:trPr>
          <w:jc w:val="center"/>
        </w:trPr>
        <w:tc>
          <w:tcPr>
            <w:tcW w:w="4987" w:type="dxa"/>
            <w:vAlign w:val="bottom"/>
          </w:tcPr>
          <w:p w14:paraId="60122947" w14:textId="77777777" w:rsidR="00211D54" w:rsidRPr="00D814E2" w:rsidRDefault="00211D54" w:rsidP="00D814E2">
            <w:pPr>
              <w:spacing w:after="60"/>
              <w:rPr>
                <w:rFonts w:ascii="Arial" w:hAnsi="Arial" w:cs="Arial"/>
                <w:sz w:val="18"/>
                <w:szCs w:val="16"/>
              </w:rPr>
            </w:pPr>
            <w:r w:rsidRPr="00D814E2">
              <w:rPr>
                <w:rFonts w:ascii="Arial" w:hAnsi="Arial" w:cs="Arial"/>
                <w:sz w:val="18"/>
                <w:szCs w:val="16"/>
              </w:rPr>
              <w:t>Managed Firewall + IPS Log Archiving</w:t>
            </w:r>
            <w:r w:rsidR="00192E33" w:rsidRPr="00D814E2">
              <w:rPr>
                <w:rFonts w:ascii="Arial" w:hAnsi="Arial" w:cs="Arial"/>
                <w:sz w:val="18"/>
                <w:szCs w:val="16"/>
              </w:rPr>
              <w:t xml:space="preserve"> for management links</w:t>
            </w:r>
          </w:p>
        </w:tc>
        <w:tc>
          <w:tcPr>
            <w:tcW w:w="3111" w:type="dxa"/>
            <w:vAlign w:val="center"/>
          </w:tcPr>
          <w:p w14:paraId="33C66F5F" w14:textId="77777777" w:rsidR="00211D54" w:rsidRPr="00D814E2" w:rsidRDefault="00211D54" w:rsidP="00D814E2">
            <w:pPr>
              <w:spacing w:after="60"/>
              <w:jc w:val="center"/>
              <w:rPr>
                <w:rFonts w:ascii="Arial" w:hAnsi="Arial" w:cs="Arial"/>
                <w:sz w:val="18"/>
                <w:szCs w:val="16"/>
              </w:rPr>
            </w:pPr>
            <w:r w:rsidRPr="00D814E2">
              <w:rPr>
                <w:rFonts w:ascii="Arial" w:hAnsi="Arial" w:cs="Arial"/>
                <w:sz w:val="18"/>
                <w:szCs w:val="16"/>
              </w:rPr>
              <w:sym w:font="Wingdings" w:char="F0FC"/>
            </w:r>
            <w:r w:rsidRPr="00D814E2">
              <w:rPr>
                <w:rFonts w:ascii="Arial" w:hAnsi="Arial" w:cs="Arial"/>
                <w:sz w:val="18"/>
                <w:szCs w:val="16"/>
              </w:rPr>
              <w:t>S</w:t>
            </w:r>
          </w:p>
        </w:tc>
      </w:tr>
      <w:tr w:rsidR="00211D54" w:rsidRPr="00C41B6F" w14:paraId="730907D5" w14:textId="77777777" w:rsidTr="00D814E2">
        <w:trPr>
          <w:jc w:val="center"/>
        </w:trPr>
        <w:tc>
          <w:tcPr>
            <w:tcW w:w="4987" w:type="dxa"/>
            <w:vAlign w:val="bottom"/>
          </w:tcPr>
          <w:p w14:paraId="6F09E97B" w14:textId="77777777" w:rsidR="00211D54" w:rsidRPr="00D814E2" w:rsidRDefault="00211D54" w:rsidP="00D814E2">
            <w:pPr>
              <w:spacing w:after="60"/>
              <w:rPr>
                <w:rFonts w:ascii="Arial" w:hAnsi="Arial" w:cs="Arial"/>
                <w:sz w:val="18"/>
                <w:szCs w:val="16"/>
              </w:rPr>
            </w:pPr>
            <w:r w:rsidRPr="00D814E2">
              <w:rPr>
                <w:rFonts w:ascii="Arial" w:hAnsi="Arial" w:cs="Arial"/>
                <w:sz w:val="18"/>
                <w:szCs w:val="16"/>
              </w:rPr>
              <w:t>Shared/Dedicated management systems</w:t>
            </w:r>
          </w:p>
        </w:tc>
        <w:tc>
          <w:tcPr>
            <w:tcW w:w="3111" w:type="dxa"/>
            <w:vAlign w:val="center"/>
          </w:tcPr>
          <w:p w14:paraId="6A4EFB3B" w14:textId="77777777" w:rsidR="00211D54" w:rsidRPr="00D814E2" w:rsidRDefault="00211D54" w:rsidP="00D814E2">
            <w:pPr>
              <w:spacing w:after="60"/>
              <w:jc w:val="center"/>
              <w:rPr>
                <w:rFonts w:ascii="Arial" w:hAnsi="Arial" w:cs="Arial"/>
                <w:sz w:val="18"/>
                <w:szCs w:val="16"/>
              </w:rPr>
            </w:pPr>
            <w:r w:rsidRPr="00D814E2">
              <w:rPr>
                <w:rFonts w:ascii="Arial" w:hAnsi="Arial" w:cs="Arial"/>
                <w:sz w:val="18"/>
                <w:szCs w:val="16"/>
              </w:rPr>
              <w:t>Shared w/ DSD certified gateway</w:t>
            </w:r>
          </w:p>
        </w:tc>
      </w:tr>
      <w:tr w:rsidR="00211D54" w:rsidRPr="00C41B6F" w14:paraId="73AD77C4" w14:textId="77777777" w:rsidTr="00D814E2">
        <w:trPr>
          <w:jc w:val="center"/>
        </w:trPr>
        <w:tc>
          <w:tcPr>
            <w:tcW w:w="4987" w:type="dxa"/>
            <w:vAlign w:val="bottom"/>
          </w:tcPr>
          <w:p w14:paraId="3C7E6AD1" w14:textId="77777777" w:rsidR="00211D54" w:rsidRPr="00D814E2" w:rsidRDefault="00211D54" w:rsidP="00D814E2">
            <w:pPr>
              <w:spacing w:after="60"/>
              <w:rPr>
                <w:rFonts w:ascii="Arial" w:hAnsi="Arial" w:cs="Arial"/>
                <w:sz w:val="18"/>
                <w:szCs w:val="16"/>
              </w:rPr>
            </w:pPr>
            <w:r w:rsidRPr="00D814E2">
              <w:rPr>
                <w:rFonts w:ascii="Arial" w:hAnsi="Arial" w:cs="Arial"/>
                <w:sz w:val="18"/>
                <w:szCs w:val="16"/>
              </w:rPr>
              <w:t>Encrypted management links</w:t>
            </w:r>
          </w:p>
        </w:tc>
        <w:tc>
          <w:tcPr>
            <w:tcW w:w="3111" w:type="dxa"/>
            <w:vAlign w:val="center"/>
          </w:tcPr>
          <w:p w14:paraId="58D4B841" w14:textId="77777777" w:rsidR="00211D54" w:rsidRPr="00D814E2" w:rsidRDefault="00211D54" w:rsidP="00D814E2">
            <w:pPr>
              <w:spacing w:after="60"/>
              <w:jc w:val="center"/>
              <w:rPr>
                <w:rFonts w:ascii="Arial" w:hAnsi="Arial" w:cs="Arial"/>
                <w:sz w:val="18"/>
                <w:szCs w:val="16"/>
              </w:rPr>
            </w:pPr>
            <w:r w:rsidRPr="00D814E2">
              <w:rPr>
                <w:rFonts w:ascii="Arial" w:hAnsi="Arial" w:cs="Arial"/>
                <w:sz w:val="18"/>
                <w:szCs w:val="16"/>
              </w:rPr>
              <w:sym w:font="Wingdings" w:char="F0FC"/>
            </w:r>
          </w:p>
        </w:tc>
      </w:tr>
      <w:tr w:rsidR="00211D54" w:rsidRPr="00C41B6F" w14:paraId="5258AF3E" w14:textId="77777777" w:rsidTr="00D814E2">
        <w:trPr>
          <w:jc w:val="center"/>
        </w:trPr>
        <w:tc>
          <w:tcPr>
            <w:tcW w:w="4987" w:type="dxa"/>
            <w:vAlign w:val="bottom"/>
          </w:tcPr>
          <w:p w14:paraId="60D89875" w14:textId="77777777" w:rsidR="00211D54" w:rsidRPr="00D814E2" w:rsidRDefault="00A61A2A" w:rsidP="00D814E2">
            <w:pPr>
              <w:spacing w:after="60"/>
              <w:rPr>
                <w:rFonts w:ascii="Arial" w:hAnsi="Arial" w:cs="Arial"/>
                <w:sz w:val="18"/>
                <w:szCs w:val="16"/>
              </w:rPr>
            </w:pPr>
            <w:r w:rsidRPr="00D814E2">
              <w:rPr>
                <w:rFonts w:ascii="Arial" w:hAnsi="Arial" w:cs="Arial"/>
                <w:sz w:val="18"/>
                <w:szCs w:val="16"/>
              </w:rPr>
              <w:t xml:space="preserve">Site to site </w:t>
            </w:r>
            <w:r w:rsidR="00211D54" w:rsidRPr="00D814E2">
              <w:rPr>
                <w:rFonts w:ascii="Arial" w:hAnsi="Arial" w:cs="Arial"/>
                <w:sz w:val="18"/>
                <w:szCs w:val="16"/>
              </w:rPr>
              <w:t>CPE encryption with key management</w:t>
            </w:r>
          </w:p>
        </w:tc>
        <w:tc>
          <w:tcPr>
            <w:tcW w:w="3111" w:type="dxa"/>
            <w:vAlign w:val="center"/>
          </w:tcPr>
          <w:p w14:paraId="705D9CE3" w14:textId="77777777" w:rsidR="00211D54" w:rsidRPr="00D814E2" w:rsidRDefault="00211D54" w:rsidP="00D814E2">
            <w:pPr>
              <w:spacing w:after="60"/>
              <w:jc w:val="center"/>
              <w:rPr>
                <w:rFonts w:ascii="Arial" w:hAnsi="Arial" w:cs="Arial"/>
                <w:sz w:val="18"/>
                <w:szCs w:val="16"/>
              </w:rPr>
            </w:pPr>
            <w:r w:rsidRPr="00D814E2">
              <w:rPr>
                <w:rFonts w:ascii="Arial" w:hAnsi="Arial" w:cs="Arial"/>
                <w:sz w:val="18"/>
                <w:szCs w:val="16"/>
              </w:rPr>
              <w:t>O</w:t>
            </w:r>
          </w:p>
        </w:tc>
      </w:tr>
      <w:tr w:rsidR="00211D54" w:rsidRPr="00C41B6F" w14:paraId="1E355317" w14:textId="77777777" w:rsidTr="00D814E2">
        <w:trPr>
          <w:jc w:val="center"/>
        </w:trPr>
        <w:tc>
          <w:tcPr>
            <w:tcW w:w="4987" w:type="dxa"/>
            <w:vAlign w:val="bottom"/>
          </w:tcPr>
          <w:p w14:paraId="2F47C440" w14:textId="77777777" w:rsidR="00211D54" w:rsidRPr="00D814E2" w:rsidRDefault="00211D54" w:rsidP="00D814E2">
            <w:pPr>
              <w:spacing w:after="60"/>
              <w:rPr>
                <w:rFonts w:ascii="Arial" w:hAnsi="Arial" w:cs="Arial"/>
                <w:sz w:val="18"/>
                <w:szCs w:val="16"/>
              </w:rPr>
            </w:pPr>
            <w:r w:rsidRPr="00D814E2">
              <w:rPr>
                <w:rFonts w:ascii="Arial" w:hAnsi="Arial" w:cs="Arial"/>
                <w:sz w:val="18"/>
                <w:szCs w:val="16"/>
              </w:rPr>
              <w:t>Protocols used to access CPE</w:t>
            </w:r>
          </w:p>
        </w:tc>
        <w:tc>
          <w:tcPr>
            <w:tcW w:w="3111" w:type="dxa"/>
            <w:vAlign w:val="center"/>
          </w:tcPr>
          <w:p w14:paraId="6F40A636" w14:textId="77777777" w:rsidR="00211D54" w:rsidRPr="00D814E2" w:rsidRDefault="00211D54" w:rsidP="00D814E2">
            <w:pPr>
              <w:spacing w:after="60"/>
              <w:jc w:val="center"/>
              <w:rPr>
                <w:rFonts w:ascii="Arial" w:hAnsi="Arial" w:cs="Arial"/>
                <w:sz w:val="18"/>
                <w:szCs w:val="16"/>
              </w:rPr>
            </w:pPr>
            <w:r w:rsidRPr="00D814E2">
              <w:rPr>
                <w:rFonts w:ascii="Arial" w:hAnsi="Arial" w:cs="Arial"/>
                <w:sz w:val="18"/>
                <w:szCs w:val="16"/>
              </w:rPr>
              <w:t xml:space="preserve">SSH, telnet, SNMPv3, </w:t>
            </w:r>
            <w:r w:rsidR="00A61A2A" w:rsidRPr="00D814E2">
              <w:rPr>
                <w:rFonts w:ascii="Arial" w:hAnsi="Arial" w:cs="Arial"/>
                <w:sz w:val="18"/>
                <w:szCs w:val="16"/>
              </w:rPr>
              <w:t>FTP</w:t>
            </w:r>
            <w:r w:rsidRPr="00D814E2">
              <w:rPr>
                <w:rFonts w:ascii="Arial" w:hAnsi="Arial" w:cs="Arial"/>
                <w:sz w:val="18"/>
                <w:szCs w:val="16"/>
              </w:rPr>
              <w:t>, SCP</w:t>
            </w:r>
          </w:p>
        </w:tc>
      </w:tr>
      <w:tr w:rsidR="00211D54" w:rsidRPr="00D814E2" w14:paraId="1E9A5FE7" w14:textId="77777777" w:rsidTr="00D814E2">
        <w:trPr>
          <w:jc w:val="center"/>
        </w:trPr>
        <w:tc>
          <w:tcPr>
            <w:tcW w:w="4987" w:type="dxa"/>
            <w:vAlign w:val="bottom"/>
          </w:tcPr>
          <w:p w14:paraId="7EC15B5D" w14:textId="77777777" w:rsidR="00211D54" w:rsidRPr="00D814E2" w:rsidRDefault="00211D54" w:rsidP="00D814E2">
            <w:pPr>
              <w:spacing w:after="60"/>
              <w:rPr>
                <w:rFonts w:ascii="Arial" w:hAnsi="Arial" w:cs="Arial"/>
                <w:b/>
                <w:sz w:val="4"/>
                <w:szCs w:val="16"/>
              </w:rPr>
            </w:pPr>
          </w:p>
        </w:tc>
        <w:tc>
          <w:tcPr>
            <w:tcW w:w="3111" w:type="dxa"/>
            <w:vAlign w:val="center"/>
          </w:tcPr>
          <w:p w14:paraId="5ADAFFF6" w14:textId="77777777" w:rsidR="00211D54" w:rsidRPr="00D814E2" w:rsidRDefault="00211D54" w:rsidP="00D814E2">
            <w:pPr>
              <w:spacing w:after="60"/>
              <w:jc w:val="center"/>
              <w:rPr>
                <w:rFonts w:ascii="Arial" w:hAnsi="Arial" w:cs="Arial"/>
                <w:b/>
                <w:sz w:val="4"/>
                <w:szCs w:val="16"/>
              </w:rPr>
            </w:pPr>
          </w:p>
        </w:tc>
      </w:tr>
    </w:tbl>
    <w:p w14:paraId="235DEB19" w14:textId="77777777" w:rsidR="00211D54" w:rsidRDefault="00211D54" w:rsidP="006B0725">
      <w:pPr>
        <w:spacing w:before="120"/>
        <w:ind w:firstLine="720"/>
      </w:pPr>
      <w:r w:rsidRPr="00C41B6F">
        <w:t xml:space="preserve">(NB: </w:t>
      </w:r>
      <w:r w:rsidR="00495488">
        <w:t>See the service tier section</w:t>
      </w:r>
      <w:r w:rsidRPr="00C41B6F">
        <w:t xml:space="preserve"> for a description of the symbols used in the table above)</w:t>
      </w:r>
      <w:r>
        <w:t>.</w:t>
      </w:r>
    </w:p>
    <w:p w14:paraId="6510F12D" w14:textId="77777777" w:rsidR="006B0725" w:rsidRDefault="006B0725" w:rsidP="00211D54">
      <w:pPr>
        <w:spacing w:before="120"/>
      </w:pPr>
    </w:p>
    <w:p w14:paraId="5601360B" w14:textId="77777777" w:rsidR="006B0725" w:rsidRDefault="006B0725" w:rsidP="006B0725">
      <w:pPr>
        <w:pStyle w:val="Heading2"/>
      </w:pPr>
      <w:r>
        <w:t xml:space="preserve">Please note that the </w:t>
      </w:r>
      <w:r w:rsidR="00A61A2A">
        <w:t>p</w:t>
      </w:r>
      <w:r>
        <w:t xml:space="preserve">roactive </w:t>
      </w:r>
      <w:r w:rsidR="00A61A2A">
        <w:t>s</w:t>
      </w:r>
      <w:r>
        <w:t xml:space="preserve">ecure service tier is primarily concerned with the security of your equipment, it is not designed to protect your network from unwanted </w:t>
      </w:r>
      <w:r w:rsidR="00A61A2A">
        <w:t>use</w:t>
      </w:r>
      <w:r>
        <w:t xml:space="preserve">.  Denial of Service </w:t>
      </w:r>
      <w:r w:rsidR="00A61A2A">
        <w:t>(DoS) p</w:t>
      </w:r>
      <w:r>
        <w:t>rotection is available separately.</w:t>
      </w:r>
    </w:p>
    <w:p w14:paraId="07833704" w14:textId="77777777" w:rsidR="00FE57A9" w:rsidRPr="00420FB4" w:rsidRDefault="00FE57A9" w:rsidP="00FE57A9">
      <w:pPr>
        <w:pStyle w:val="Indent1"/>
      </w:pPr>
      <w:bookmarkStart w:id="191" w:name="_Toc230594881"/>
      <w:bookmarkStart w:id="192" w:name="_Toc154579464"/>
      <w:r w:rsidRPr="00420FB4">
        <w:t>Feature class</w:t>
      </w:r>
      <w:bookmarkEnd w:id="191"/>
      <w:bookmarkEnd w:id="192"/>
    </w:p>
    <w:p w14:paraId="4FE240F6" w14:textId="77777777" w:rsidR="00FE57A9" w:rsidRPr="00420FB4" w:rsidRDefault="00FE57A9" w:rsidP="00FE57A9">
      <w:pPr>
        <w:pStyle w:val="Heading2"/>
      </w:pPr>
      <w:bookmarkStart w:id="193" w:name="_Toc116737121"/>
      <w:bookmarkStart w:id="194" w:name="_Toc116737198"/>
      <w:bookmarkStart w:id="195" w:name="_Toc116737275"/>
      <w:bookmarkStart w:id="196" w:name="_Toc116385116"/>
      <w:bookmarkStart w:id="197" w:name="_Toc116385344"/>
      <w:bookmarkStart w:id="198" w:name="_Toc116462661"/>
      <w:bookmarkStart w:id="199" w:name="_Toc116385119"/>
      <w:bookmarkStart w:id="200" w:name="_Toc116385347"/>
      <w:bookmarkStart w:id="201" w:name="_Toc116462664"/>
      <w:bookmarkEnd w:id="193"/>
      <w:bookmarkEnd w:id="194"/>
      <w:bookmarkEnd w:id="195"/>
      <w:bookmarkEnd w:id="196"/>
      <w:bookmarkEnd w:id="197"/>
      <w:bookmarkEnd w:id="198"/>
      <w:bookmarkEnd w:id="199"/>
      <w:bookmarkEnd w:id="200"/>
      <w:bookmarkEnd w:id="201"/>
      <w:r w:rsidRPr="00420FB4">
        <w:t xml:space="preserve">We will classify </w:t>
      </w:r>
      <w:r>
        <w:t xml:space="preserve">each device as being in a certain </w:t>
      </w:r>
      <w:r w:rsidRPr="00420FB4">
        <w:t>feature class</w:t>
      </w:r>
      <w:r>
        <w:t xml:space="preserve"> according to each device’s features,</w:t>
      </w:r>
      <w:r w:rsidRPr="00420FB4">
        <w:t xml:space="preserve"> to determine the functional complexity of the equipment and the degree of management difficulty that is required.  </w:t>
      </w:r>
      <w:r>
        <w:t xml:space="preserve">A device will be put in the highest feature class applicable to that device.  We will tell you what feature class the device has been put in.  </w:t>
      </w:r>
      <w:r w:rsidRPr="00420FB4">
        <w:t>The table below outlines the feature classes.</w:t>
      </w:r>
      <w:r>
        <w:t xml:space="preserve">  </w:t>
      </w:r>
    </w:p>
    <w:tbl>
      <w:tblPr>
        <w:tblW w:w="850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2272"/>
        <w:gridCol w:w="2272"/>
        <w:gridCol w:w="2272"/>
      </w:tblGrid>
      <w:tr w:rsidR="00FE57A9" w:rsidRPr="00420FB4" w14:paraId="03490632" w14:textId="77777777" w:rsidTr="00997A79">
        <w:trPr>
          <w:tblHeader/>
        </w:trPr>
        <w:tc>
          <w:tcPr>
            <w:tcW w:w="1689" w:type="dxa"/>
            <w:shd w:val="clear" w:color="auto" w:fill="auto"/>
            <w:vAlign w:val="center"/>
          </w:tcPr>
          <w:p w14:paraId="35E2F329" w14:textId="77777777" w:rsidR="00FE57A9" w:rsidRPr="00DB4C2E" w:rsidRDefault="00FE57A9" w:rsidP="00FE57A9">
            <w:pPr>
              <w:spacing w:beforeLines="60" w:before="144" w:after="60"/>
              <w:rPr>
                <w:rFonts w:ascii="Arial" w:hAnsi="Arial" w:cs="Arial"/>
                <w:b/>
                <w:sz w:val="18"/>
                <w:szCs w:val="18"/>
              </w:rPr>
            </w:pPr>
            <w:r w:rsidRPr="00DB4C2E">
              <w:rPr>
                <w:rFonts w:ascii="Arial" w:hAnsi="Arial" w:cs="Arial"/>
                <w:b/>
                <w:sz w:val="18"/>
                <w:szCs w:val="18"/>
              </w:rPr>
              <w:t>Feature</w:t>
            </w:r>
          </w:p>
        </w:tc>
        <w:tc>
          <w:tcPr>
            <w:tcW w:w="2272" w:type="dxa"/>
            <w:shd w:val="clear" w:color="auto" w:fill="auto"/>
            <w:vAlign w:val="center"/>
          </w:tcPr>
          <w:p w14:paraId="5E9744E8" w14:textId="77777777" w:rsidR="00FE57A9" w:rsidRPr="00DB4C2E" w:rsidRDefault="00FE57A9" w:rsidP="00FE57A9">
            <w:pPr>
              <w:spacing w:beforeLines="60" w:before="144" w:after="60"/>
              <w:jc w:val="center"/>
              <w:rPr>
                <w:rFonts w:ascii="Arial" w:hAnsi="Arial" w:cs="Arial"/>
                <w:b/>
                <w:sz w:val="18"/>
                <w:szCs w:val="18"/>
              </w:rPr>
            </w:pPr>
            <w:r w:rsidRPr="00DB4C2E">
              <w:rPr>
                <w:rFonts w:ascii="Arial" w:hAnsi="Arial" w:cs="Arial"/>
                <w:b/>
                <w:sz w:val="18"/>
                <w:szCs w:val="18"/>
              </w:rPr>
              <w:t>Feature Class 1</w:t>
            </w:r>
          </w:p>
        </w:tc>
        <w:tc>
          <w:tcPr>
            <w:tcW w:w="2272" w:type="dxa"/>
            <w:shd w:val="clear" w:color="auto" w:fill="auto"/>
            <w:vAlign w:val="center"/>
          </w:tcPr>
          <w:p w14:paraId="6C3B7064" w14:textId="77777777" w:rsidR="00FE57A9" w:rsidRPr="00DB4C2E" w:rsidRDefault="00FE57A9" w:rsidP="00FE57A9">
            <w:pPr>
              <w:spacing w:beforeLines="60" w:before="144" w:after="60"/>
              <w:jc w:val="center"/>
              <w:rPr>
                <w:rFonts w:ascii="Arial" w:hAnsi="Arial" w:cs="Arial"/>
                <w:b/>
                <w:sz w:val="18"/>
                <w:szCs w:val="18"/>
              </w:rPr>
            </w:pPr>
            <w:r w:rsidRPr="00DB4C2E">
              <w:rPr>
                <w:rFonts w:ascii="Arial" w:hAnsi="Arial" w:cs="Arial"/>
                <w:b/>
                <w:sz w:val="18"/>
                <w:szCs w:val="18"/>
              </w:rPr>
              <w:t>Feature Class 2</w:t>
            </w:r>
          </w:p>
        </w:tc>
        <w:tc>
          <w:tcPr>
            <w:tcW w:w="2272" w:type="dxa"/>
            <w:shd w:val="clear" w:color="auto" w:fill="auto"/>
            <w:vAlign w:val="center"/>
          </w:tcPr>
          <w:p w14:paraId="3F538CB0" w14:textId="77777777" w:rsidR="00FE57A9" w:rsidRPr="00DB4C2E" w:rsidRDefault="00FE57A9" w:rsidP="00FE57A9">
            <w:pPr>
              <w:spacing w:beforeLines="60" w:before="144" w:after="60"/>
              <w:jc w:val="center"/>
              <w:rPr>
                <w:rFonts w:ascii="Arial" w:hAnsi="Arial" w:cs="Arial"/>
                <w:b/>
                <w:sz w:val="18"/>
                <w:szCs w:val="18"/>
              </w:rPr>
            </w:pPr>
            <w:r w:rsidRPr="00DB4C2E">
              <w:rPr>
                <w:rFonts w:ascii="Arial" w:hAnsi="Arial" w:cs="Arial"/>
                <w:b/>
                <w:sz w:val="18"/>
                <w:szCs w:val="18"/>
              </w:rPr>
              <w:t>Feature Class 3</w:t>
            </w:r>
          </w:p>
        </w:tc>
      </w:tr>
      <w:tr w:rsidR="00FE57A9" w:rsidRPr="00420FB4" w14:paraId="539FE221" w14:textId="77777777" w:rsidTr="00997A79">
        <w:tc>
          <w:tcPr>
            <w:tcW w:w="1689" w:type="dxa"/>
          </w:tcPr>
          <w:p w14:paraId="237F5FDE" w14:textId="77777777" w:rsidR="00FE57A9" w:rsidRPr="00DB4C2E" w:rsidRDefault="00FE57A9" w:rsidP="00FE57A9">
            <w:pPr>
              <w:rPr>
                <w:rFonts w:ascii="Arial" w:hAnsi="Arial" w:cs="Arial"/>
                <w:b/>
                <w:sz w:val="18"/>
                <w:szCs w:val="18"/>
              </w:rPr>
            </w:pPr>
            <w:r w:rsidRPr="00DB4C2E">
              <w:rPr>
                <w:rFonts w:ascii="Arial" w:hAnsi="Arial" w:cs="Arial"/>
                <w:b/>
                <w:sz w:val="18"/>
                <w:szCs w:val="18"/>
              </w:rPr>
              <w:t>Routed Protocols</w:t>
            </w:r>
          </w:p>
        </w:tc>
        <w:tc>
          <w:tcPr>
            <w:tcW w:w="2272" w:type="dxa"/>
          </w:tcPr>
          <w:p w14:paraId="688D87DD" w14:textId="77777777" w:rsidR="00FE57A9" w:rsidRPr="00DB4C2E" w:rsidRDefault="00FE57A9" w:rsidP="00FE57A9">
            <w:pPr>
              <w:numPr>
                <w:ilvl w:val="0"/>
                <w:numId w:val="10"/>
              </w:numPr>
              <w:rPr>
                <w:rFonts w:ascii="Arial" w:hAnsi="Arial" w:cs="Arial"/>
                <w:sz w:val="18"/>
                <w:szCs w:val="18"/>
              </w:rPr>
            </w:pPr>
            <w:r w:rsidRPr="00DB4C2E">
              <w:rPr>
                <w:rFonts w:ascii="Arial" w:hAnsi="Arial" w:cs="Arial"/>
                <w:sz w:val="18"/>
                <w:szCs w:val="18"/>
              </w:rPr>
              <w:t>IP</w:t>
            </w:r>
          </w:p>
        </w:tc>
        <w:tc>
          <w:tcPr>
            <w:tcW w:w="2272" w:type="dxa"/>
          </w:tcPr>
          <w:p w14:paraId="18A20D51" w14:textId="77777777" w:rsidR="00FE57A9" w:rsidRPr="00DB4C2E" w:rsidRDefault="00FE57A9" w:rsidP="00FE57A9">
            <w:pPr>
              <w:numPr>
                <w:ilvl w:val="0"/>
                <w:numId w:val="10"/>
              </w:numPr>
              <w:rPr>
                <w:rFonts w:ascii="Arial" w:hAnsi="Arial" w:cs="Arial"/>
                <w:sz w:val="18"/>
                <w:szCs w:val="18"/>
              </w:rPr>
            </w:pPr>
            <w:r w:rsidRPr="00DB4C2E">
              <w:rPr>
                <w:rFonts w:ascii="Arial" w:hAnsi="Arial" w:cs="Arial"/>
                <w:sz w:val="18"/>
                <w:szCs w:val="18"/>
              </w:rPr>
              <w:t xml:space="preserve">IPX, SNA/DLSW, DEC, </w:t>
            </w:r>
            <w:proofErr w:type="spellStart"/>
            <w:r w:rsidRPr="00DB4C2E">
              <w:rPr>
                <w:rFonts w:ascii="Arial" w:hAnsi="Arial" w:cs="Arial"/>
                <w:sz w:val="18"/>
                <w:szCs w:val="18"/>
              </w:rPr>
              <w:t>Appletalk</w:t>
            </w:r>
            <w:proofErr w:type="spellEnd"/>
          </w:p>
        </w:tc>
        <w:tc>
          <w:tcPr>
            <w:tcW w:w="2272" w:type="dxa"/>
          </w:tcPr>
          <w:p w14:paraId="1BE5A2B6" w14:textId="77777777" w:rsidR="00FE57A9" w:rsidRPr="00DB4C2E" w:rsidRDefault="00FE57A9" w:rsidP="00FE57A9">
            <w:pPr>
              <w:rPr>
                <w:rFonts w:ascii="Arial" w:hAnsi="Arial" w:cs="Arial"/>
                <w:sz w:val="18"/>
                <w:szCs w:val="18"/>
              </w:rPr>
            </w:pPr>
            <w:r w:rsidRPr="00DB4C2E">
              <w:rPr>
                <w:rFonts w:ascii="Arial" w:hAnsi="Arial" w:cs="Arial"/>
                <w:sz w:val="18"/>
                <w:szCs w:val="18"/>
              </w:rPr>
              <w:t>N/A</w:t>
            </w:r>
          </w:p>
        </w:tc>
      </w:tr>
      <w:tr w:rsidR="00FE57A9" w:rsidRPr="00420FB4" w14:paraId="0E397C09" w14:textId="77777777" w:rsidTr="00997A79">
        <w:tc>
          <w:tcPr>
            <w:tcW w:w="1689" w:type="dxa"/>
          </w:tcPr>
          <w:p w14:paraId="37B2E6CD" w14:textId="77777777" w:rsidR="00FE57A9" w:rsidRPr="00DB4C2E" w:rsidRDefault="00FE57A9" w:rsidP="00FE57A9">
            <w:pPr>
              <w:rPr>
                <w:rFonts w:ascii="Arial" w:hAnsi="Arial" w:cs="Arial"/>
                <w:b/>
                <w:sz w:val="18"/>
                <w:szCs w:val="18"/>
              </w:rPr>
            </w:pPr>
            <w:r w:rsidRPr="00DB4C2E">
              <w:rPr>
                <w:rFonts w:ascii="Arial" w:hAnsi="Arial" w:cs="Arial"/>
                <w:b/>
                <w:sz w:val="18"/>
                <w:szCs w:val="18"/>
              </w:rPr>
              <w:t xml:space="preserve">Routing </w:t>
            </w:r>
          </w:p>
        </w:tc>
        <w:tc>
          <w:tcPr>
            <w:tcW w:w="2272" w:type="dxa"/>
          </w:tcPr>
          <w:p w14:paraId="654D2601" w14:textId="77777777" w:rsidR="00FE57A9" w:rsidRPr="00DB4C2E" w:rsidRDefault="00FE57A9" w:rsidP="00FE57A9">
            <w:pPr>
              <w:numPr>
                <w:ilvl w:val="0"/>
                <w:numId w:val="9"/>
              </w:numPr>
              <w:rPr>
                <w:rFonts w:ascii="Arial" w:hAnsi="Arial" w:cs="Arial"/>
                <w:sz w:val="18"/>
                <w:szCs w:val="18"/>
              </w:rPr>
            </w:pPr>
            <w:r w:rsidRPr="00DB4C2E">
              <w:rPr>
                <w:rFonts w:ascii="Arial" w:hAnsi="Arial" w:cs="Arial"/>
                <w:sz w:val="18"/>
                <w:szCs w:val="18"/>
              </w:rPr>
              <w:t xml:space="preserve">EIGRP, IGRP, RIP v1/2, Static routes </w:t>
            </w:r>
          </w:p>
          <w:p w14:paraId="5BB7E4E7" w14:textId="77777777" w:rsidR="00FE57A9" w:rsidRPr="00DB4C2E" w:rsidRDefault="00FE57A9" w:rsidP="00FE57A9">
            <w:pPr>
              <w:numPr>
                <w:ilvl w:val="0"/>
                <w:numId w:val="9"/>
              </w:numPr>
              <w:rPr>
                <w:rFonts w:ascii="Arial" w:hAnsi="Arial" w:cs="Arial"/>
                <w:sz w:val="18"/>
                <w:szCs w:val="18"/>
              </w:rPr>
            </w:pPr>
            <w:r w:rsidRPr="00DB4C2E">
              <w:rPr>
                <w:rFonts w:ascii="Arial" w:hAnsi="Arial" w:cs="Arial"/>
                <w:sz w:val="18"/>
                <w:szCs w:val="18"/>
              </w:rPr>
              <w:t>Policy Routing</w:t>
            </w:r>
          </w:p>
        </w:tc>
        <w:tc>
          <w:tcPr>
            <w:tcW w:w="2272" w:type="dxa"/>
          </w:tcPr>
          <w:p w14:paraId="38D56B61" w14:textId="77777777" w:rsidR="00FE57A9" w:rsidRPr="00DB4C2E" w:rsidRDefault="00FE57A9" w:rsidP="00FE57A9">
            <w:pPr>
              <w:numPr>
                <w:ilvl w:val="0"/>
                <w:numId w:val="13"/>
              </w:numPr>
              <w:rPr>
                <w:rFonts w:ascii="Arial" w:hAnsi="Arial" w:cs="Arial"/>
                <w:sz w:val="18"/>
                <w:szCs w:val="18"/>
              </w:rPr>
            </w:pPr>
            <w:r w:rsidRPr="00DB4C2E">
              <w:rPr>
                <w:rFonts w:ascii="Arial" w:hAnsi="Arial" w:cs="Arial"/>
                <w:sz w:val="18"/>
                <w:szCs w:val="18"/>
              </w:rPr>
              <w:t>OSPF, BGP, ISIS</w:t>
            </w:r>
          </w:p>
        </w:tc>
        <w:tc>
          <w:tcPr>
            <w:tcW w:w="2272" w:type="dxa"/>
          </w:tcPr>
          <w:p w14:paraId="6E852C92" w14:textId="77777777" w:rsidR="00FE57A9" w:rsidRPr="00DB4C2E" w:rsidRDefault="00FE57A9" w:rsidP="00FE57A9">
            <w:pPr>
              <w:numPr>
                <w:ilvl w:val="0"/>
                <w:numId w:val="14"/>
              </w:numPr>
              <w:rPr>
                <w:rFonts w:ascii="Arial" w:hAnsi="Arial" w:cs="Arial"/>
                <w:sz w:val="18"/>
                <w:szCs w:val="18"/>
              </w:rPr>
            </w:pPr>
            <w:r w:rsidRPr="00DB4C2E">
              <w:rPr>
                <w:rFonts w:ascii="Arial" w:hAnsi="Arial" w:cs="Arial"/>
                <w:sz w:val="18"/>
                <w:szCs w:val="18"/>
              </w:rPr>
              <w:t>Multicast Routing</w:t>
            </w:r>
          </w:p>
          <w:p w14:paraId="060BD00F" w14:textId="77777777" w:rsidR="00FE57A9" w:rsidRPr="00DB4C2E" w:rsidRDefault="00FE57A9" w:rsidP="00FE57A9">
            <w:pPr>
              <w:numPr>
                <w:ilvl w:val="0"/>
                <w:numId w:val="14"/>
              </w:numPr>
              <w:rPr>
                <w:rFonts w:ascii="Arial" w:hAnsi="Arial" w:cs="Arial"/>
                <w:sz w:val="18"/>
                <w:szCs w:val="18"/>
              </w:rPr>
            </w:pPr>
            <w:r w:rsidRPr="00DB4C2E">
              <w:rPr>
                <w:rFonts w:ascii="Arial" w:hAnsi="Arial" w:cs="Arial"/>
                <w:sz w:val="18"/>
                <w:szCs w:val="18"/>
              </w:rPr>
              <w:t>MPLS</w:t>
            </w:r>
          </w:p>
        </w:tc>
      </w:tr>
      <w:tr w:rsidR="00FE57A9" w:rsidRPr="00420FB4" w14:paraId="517D4D7D" w14:textId="77777777" w:rsidTr="00997A79">
        <w:tc>
          <w:tcPr>
            <w:tcW w:w="1689" w:type="dxa"/>
          </w:tcPr>
          <w:p w14:paraId="4E581BAB" w14:textId="77777777" w:rsidR="00FE57A9" w:rsidRPr="00DB4C2E" w:rsidRDefault="00FE57A9" w:rsidP="00FE57A9">
            <w:pPr>
              <w:rPr>
                <w:rFonts w:ascii="Arial" w:hAnsi="Arial" w:cs="Arial"/>
                <w:b/>
                <w:sz w:val="18"/>
                <w:szCs w:val="18"/>
              </w:rPr>
            </w:pPr>
            <w:r w:rsidRPr="00DB4C2E">
              <w:rPr>
                <w:rFonts w:ascii="Arial" w:hAnsi="Arial" w:cs="Arial"/>
                <w:b/>
                <w:sz w:val="18"/>
                <w:szCs w:val="18"/>
              </w:rPr>
              <w:t>Security</w:t>
            </w:r>
          </w:p>
        </w:tc>
        <w:tc>
          <w:tcPr>
            <w:tcW w:w="2272" w:type="dxa"/>
          </w:tcPr>
          <w:p w14:paraId="252A4404" w14:textId="77777777" w:rsidR="00FE57A9" w:rsidRPr="00DB4C2E" w:rsidRDefault="00FE57A9" w:rsidP="00FE57A9">
            <w:pPr>
              <w:numPr>
                <w:ilvl w:val="0"/>
                <w:numId w:val="8"/>
              </w:numPr>
              <w:rPr>
                <w:rFonts w:ascii="Arial" w:hAnsi="Arial" w:cs="Arial"/>
                <w:sz w:val="18"/>
                <w:szCs w:val="18"/>
              </w:rPr>
            </w:pPr>
            <w:r w:rsidRPr="00DB4C2E">
              <w:rPr>
                <w:rFonts w:ascii="Arial" w:hAnsi="Arial" w:cs="Arial"/>
                <w:sz w:val="18"/>
                <w:szCs w:val="18"/>
              </w:rPr>
              <w:t>Access Lists, NAT</w:t>
            </w:r>
          </w:p>
        </w:tc>
        <w:tc>
          <w:tcPr>
            <w:tcW w:w="2272" w:type="dxa"/>
          </w:tcPr>
          <w:p w14:paraId="61801F93" w14:textId="77777777" w:rsidR="00FE57A9" w:rsidRPr="00DB4C2E" w:rsidRDefault="00FE57A9" w:rsidP="00FE57A9">
            <w:pPr>
              <w:numPr>
                <w:ilvl w:val="0"/>
                <w:numId w:val="12"/>
              </w:numPr>
              <w:rPr>
                <w:rFonts w:ascii="Arial" w:hAnsi="Arial" w:cs="Arial"/>
                <w:sz w:val="18"/>
                <w:szCs w:val="18"/>
              </w:rPr>
            </w:pPr>
            <w:r w:rsidRPr="00DB4C2E">
              <w:rPr>
                <w:rFonts w:ascii="Arial" w:hAnsi="Arial" w:cs="Arial"/>
                <w:sz w:val="18"/>
                <w:szCs w:val="18"/>
              </w:rPr>
              <w:t xml:space="preserve">Dedicated Firewall (no </w:t>
            </w:r>
            <w:proofErr w:type="spellStart"/>
            <w:r w:rsidRPr="00DB4C2E">
              <w:rPr>
                <w:rFonts w:ascii="Arial" w:hAnsi="Arial" w:cs="Arial"/>
                <w:sz w:val="18"/>
                <w:szCs w:val="18"/>
              </w:rPr>
              <w:t>IPSec</w:t>
            </w:r>
            <w:proofErr w:type="spellEnd"/>
            <w:r w:rsidRPr="00DB4C2E">
              <w:rPr>
                <w:rFonts w:ascii="Arial" w:hAnsi="Arial" w:cs="Arial"/>
                <w:sz w:val="18"/>
                <w:szCs w:val="18"/>
              </w:rPr>
              <w:t>/VPN)</w:t>
            </w:r>
          </w:p>
          <w:p w14:paraId="0B48273E" w14:textId="77777777" w:rsidR="00FE57A9" w:rsidRPr="00DB4C2E" w:rsidRDefault="00FE57A9" w:rsidP="00FE57A9">
            <w:pPr>
              <w:numPr>
                <w:ilvl w:val="0"/>
                <w:numId w:val="12"/>
              </w:numPr>
              <w:rPr>
                <w:rFonts w:ascii="Arial" w:hAnsi="Arial" w:cs="Arial"/>
                <w:sz w:val="18"/>
                <w:szCs w:val="18"/>
              </w:rPr>
            </w:pPr>
            <w:r w:rsidRPr="00DB4C2E">
              <w:rPr>
                <w:rFonts w:ascii="Arial" w:hAnsi="Arial" w:cs="Arial"/>
                <w:sz w:val="18"/>
                <w:szCs w:val="18"/>
              </w:rPr>
              <w:t xml:space="preserve">IOS Firewall (no </w:t>
            </w:r>
            <w:proofErr w:type="spellStart"/>
            <w:r w:rsidRPr="00DB4C2E">
              <w:rPr>
                <w:rFonts w:ascii="Arial" w:hAnsi="Arial" w:cs="Arial"/>
                <w:sz w:val="18"/>
                <w:szCs w:val="18"/>
              </w:rPr>
              <w:t>IPSec</w:t>
            </w:r>
            <w:proofErr w:type="spellEnd"/>
            <w:r w:rsidRPr="00DB4C2E">
              <w:rPr>
                <w:rFonts w:ascii="Arial" w:hAnsi="Arial" w:cs="Arial"/>
                <w:sz w:val="18"/>
                <w:szCs w:val="18"/>
              </w:rPr>
              <w:t>/VPN)</w:t>
            </w:r>
          </w:p>
          <w:p w14:paraId="6A162B05" w14:textId="77777777" w:rsidR="00FE57A9" w:rsidRPr="00DB4C2E" w:rsidRDefault="00FE57A9" w:rsidP="00FE57A9">
            <w:pPr>
              <w:rPr>
                <w:rFonts w:ascii="Arial" w:hAnsi="Arial" w:cs="Arial"/>
                <w:sz w:val="18"/>
                <w:szCs w:val="18"/>
              </w:rPr>
            </w:pPr>
          </w:p>
        </w:tc>
        <w:tc>
          <w:tcPr>
            <w:tcW w:w="2272" w:type="dxa"/>
          </w:tcPr>
          <w:p w14:paraId="6F7D532D" w14:textId="77777777" w:rsidR="00FE57A9" w:rsidRPr="00DB4C2E" w:rsidRDefault="00FE57A9" w:rsidP="00FE57A9">
            <w:pPr>
              <w:numPr>
                <w:ilvl w:val="0"/>
                <w:numId w:val="12"/>
              </w:numPr>
              <w:rPr>
                <w:rFonts w:ascii="Arial" w:hAnsi="Arial" w:cs="Arial"/>
                <w:sz w:val="18"/>
                <w:szCs w:val="18"/>
              </w:rPr>
            </w:pPr>
            <w:r w:rsidRPr="00DB4C2E">
              <w:rPr>
                <w:rFonts w:ascii="Arial" w:hAnsi="Arial" w:cs="Arial"/>
                <w:sz w:val="18"/>
                <w:szCs w:val="18"/>
              </w:rPr>
              <w:t xml:space="preserve">Dedicated Firewall (with </w:t>
            </w:r>
            <w:proofErr w:type="spellStart"/>
            <w:r w:rsidRPr="00DB4C2E">
              <w:rPr>
                <w:rFonts w:ascii="Arial" w:hAnsi="Arial" w:cs="Arial"/>
                <w:sz w:val="18"/>
                <w:szCs w:val="18"/>
              </w:rPr>
              <w:t>IPSec</w:t>
            </w:r>
            <w:proofErr w:type="spellEnd"/>
            <w:r w:rsidRPr="00DB4C2E">
              <w:rPr>
                <w:rFonts w:ascii="Arial" w:hAnsi="Arial" w:cs="Arial"/>
                <w:sz w:val="18"/>
                <w:szCs w:val="18"/>
              </w:rPr>
              <w:t>/VPN)</w:t>
            </w:r>
          </w:p>
          <w:p w14:paraId="35ECE8EC" w14:textId="77777777" w:rsidR="00FE57A9" w:rsidRPr="00DB4C2E" w:rsidRDefault="00FE57A9" w:rsidP="00FE57A9">
            <w:pPr>
              <w:numPr>
                <w:ilvl w:val="0"/>
                <w:numId w:val="12"/>
              </w:numPr>
              <w:rPr>
                <w:rFonts w:ascii="Arial" w:hAnsi="Arial" w:cs="Arial"/>
                <w:sz w:val="18"/>
                <w:szCs w:val="18"/>
              </w:rPr>
            </w:pPr>
            <w:r w:rsidRPr="00DB4C2E">
              <w:rPr>
                <w:rFonts w:ascii="Arial" w:hAnsi="Arial" w:cs="Arial"/>
                <w:sz w:val="18"/>
                <w:szCs w:val="18"/>
              </w:rPr>
              <w:t xml:space="preserve">IOS Firewall (with </w:t>
            </w:r>
            <w:proofErr w:type="spellStart"/>
            <w:r w:rsidRPr="00DB4C2E">
              <w:rPr>
                <w:rFonts w:ascii="Arial" w:hAnsi="Arial" w:cs="Arial"/>
                <w:sz w:val="18"/>
                <w:szCs w:val="18"/>
              </w:rPr>
              <w:t>IPSec</w:t>
            </w:r>
            <w:proofErr w:type="spellEnd"/>
            <w:r w:rsidRPr="00DB4C2E">
              <w:rPr>
                <w:rFonts w:ascii="Arial" w:hAnsi="Arial" w:cs="Arial"/>
                <w:sz w:val="18"/>
                <w:szCs w:val="18"/>
              </w:rPr>
              <w:t>/VPN)</w:t>
            </w:r>
          </w:p>
          <w:p w14:paraId="5CB07E13" w14:textId="77777777" w:rsidR="00FE57A9" w:rsidRDefault="00FE57A9" w:rsidP="00FE57A9">
            <w:pPr>
              <w:numPr>
                <w:ilvl w:val="0"/>
                <w:numId w:val="12"/>
              </w:numPr>
              <w:rPr>
                <w:rFonts w:ascii="Arial" w:hAnsi="Arial" w:cs="Arial"/>
                <w:sz w:val="18"/>
                <w:szCs w:val="18"/>
              </w:rPr>
            </w:pPr>
            <w:r w:rsidRPr="00DB4C2E">
              <w:rPr>
                <w:rFonts w:ascii="Arial" w:hAnsi="Arial" w:cs="Arial"/>
                <w:sz w:val="18"/>
                <w:szCs w:val="18"/>
              </w:rPr>
              <w:t>Firewall with Virus Scanning</w:t>
            </w:r>
          </w:p>
          <w:p w14:paraId="79E17EA8" w14:textId="77777777" w:rsidR="006F19D3" w:rsidRPr="009C2A5E" w:rsidRDefault="006F19D3" w:rsidP="006F19D3">
            <w:pPr>
              <w:numPr>
                <w:ilvl w:val="0"/>
                <w:numId w:val="12"/>
              </w:numPr>
              <w:rPr>
                <w:rFonts w:ascii="Arial" w:hAnsi="Arial" w:cs="Arial"/>
                <w:sz w:val="18"/>
                <w:szCs w:val="18"/>
              </w:rPr>
            </w:pPr>
            <w:r w:rsidRPr="009C2A5E">
              <w:rPr>
                <w:rFonts w:ascii="Arial" w:hAnsi="Arial" w:cs="Arial"/>
                <w:sz w:val="18"/>
                <w:szCs w:val="18"/>
              </w:rPr>
              <w:t>All devices managed under the “Proactive Secure” service tier</w:t>
            </w:r>
          </w:p>
          <w:p w14:paraId="5AC4F87A" w14:textId="77777777" w:rsidR="00FE57A9" w:rsidRPr="00DB4C2E" w:rsidRDefault="00FE57A9" w:rsidP="00FE57A9">
            <w:pPr>
              <w:rPr>
                <w:rFonts w:ascii="Arial" w:hAnsi="Arial" w:cs="Arial"/>
                <w:sz w:val="18"/>
                <w:szCs w:val="18"/>
              </w:rPr>
            </w:pPr>
          </w:p>
        </w:tc>
      </w:tr>
      <w:tr w:rsidR="00997A79" w:rsidRPr="00420FB4" w14:paraId="20EB5F26" w14:textId="77777777" w:rsidTr="00997A79">
        <w:tc>
          <w:tcPr>
            <w:tcW w:w="1689" w:type="dxa"/>
          </w:tcPr>
          <w:p w14:paraId="4F12A733" w14:textId="77777777" w:rsidR="00997A79" w:rsidRPr="00DB4C2E" w:rsidRDefault="00997A79" w:rsidP="00FE57A9">
            <w:pPr>
              <w:rPr>
                <w:rFonts w:ascii="Arial" w:hAnsi="Arial" w:cs="Arial"/>
                <w:b/>
                <w:sz w:val="18"/>
                <w:szCs w:val="18"/>
              </w:rPr>
            </w:pPr>
            <w:r w:rsidRPr="00DB4C2E">
              <w:rPr>
                <w:rFonts w:ascii="Arial" w:hAnsi="Arial" w:cs="Arial"/>
                <w:b/>
                <w:sz w:val="18"/>
                <w:szCs w:val="18"/>
              </w:rPr>
              <w:t>Miscellaneous</w:t>
            </w:r>
          </w:p>
        </w:tc>
        <w:tc>
          <w:tcPr>
            <w:tcW w:w="2272" w:type="dxa"/>
          </w:tcPr>
          <w:p w14:paraId="19A533DC" w14:textId="77777777" w:rsidR="00997A79" w:rsidRPr="00DB4C2E" w:rsidRDefault="00997A79" w:rsidP="00FE57A9">
            <w:pPr>
              <w:numPr>
                <w:ilvl w:val="0"/>
                <w:numId w:val="7"/>
              </w:numPr>
              <w:rPr>
                <w:rFonts w:ascii="Arial" w:hAnsi="Arial" w:cs="Arial"/>
                <w:sz w:val="18"/>
                <w:szCs w:val="18"/>
              </w:rPr>
            </w:pPr>
            <w:r w:rsidRPr="00DB4C2E">
              <w:rPr>
                <w:rFonts w:ascii="Arial" w:hAnsi="Arial" w:cs="Arial"/>
                <w:sz w:val="18"/>
                <w:szCs w:val="18"/>
              </w:rPr>
              <w:t>Basic Queuing (</w:t>
            </w:r>
            <w:proofErr w:type="spellStart"/>
            <w:r w:rsidRPr="00DB4C2E">
              <w:rPr>
                <w:rFonts w:ascii="Arial" w:hAnsi="Arial" w:cs="Arial"/>
                <w:sz w:val="18"/>
                <w:szCs w:val="18"/>
              </w:rPr>
              <w:t>eg.</w:t>
            </w:r>
            <w:proofErr w:type="spellEnd"/>
            <w:r w:rsidRPr="00DB4C2E">
              <w:rPr>
                <w:rFonts w:ascii="Arial" w:hAnsi="Arial" w:cs="Arial"/>
                <w:sz w:val="18"/>
                <w:szCs w:val="18"/>
              </w:rPr>
              <w:t xml:space="preserve"> Priority/Custom Queuing, </w:t>
            </w:r>
            <w:r w:rsidRPr="00DB4C2E">
              <w:rPr>
                <w:rFonts w:ascii="Arial" w:hAnsi="Arial" w:cs="Arial"/>
                <w:sz w:val="18"/>
                <w:szCs w:val="18"/>
              </w:rPr>
              <w:br/>
              <w:t>Traffic Shaping)</w:t>
            </w:r>
          </w:p>
          <w:p w14:paraId="71C33AB6" w14:textId="77777777" w:rsidR="00997A79" w:rsidRPr="00021929" w:rsidRDefault="00997A79" w:rsidP="00FE57A9">
            <w:pPr>
              <w:numPr>
                <w:ilvl w:val="0"/>
                <w:numId w:val="7"/>
              </w:numPr>
              <w:rPr>
                <w:rFonts w:ascii="Arial" w:hAnsi="Arial" w:cs="Arial"/>
                <w:sz w:val="18"/>
                <w:szCs w:val="18"/>
                <w:lang w:val="fr-FR"/>
              </w:rPr>
            </w:pPr>
            <w:r w:rsidRPr="00DB4C2E">
              <w:rPr>
                <w:rFonts w:ascii="Arial" w:hAnsi="Arial" w:cs="Arial"/>
                <w:sz w:val="18"/>
                <w:szCs w:val="18"/>
                <w:lang w:val="fr-FR"/>
              </w:rPr>
              <w:lastRenderedPageBreak/>
              <w:t>Non</w:t>
            </w:r>
            <w:r w:rsidRPr="00021929">
              <w:rPr>
                <w:rFonts w:ascii="Arial" w:hAnsi="Arial" w:cs="Arial"/>
                <w:sz w:val="18"/>
                <w:szCs w:val="18"/>
                <w:lang w:val="fr-FR"/>
              </w:rPr>
              <w:t>-</w:t>
            </w:r>
            <w:proofErr w:type="spellStart"/>
            <w:r w:rsidRPr="00021929">
              <w:rPr>
                <w:rFonts w:ascii="Arial" w:hAnsi="Arial" w:cs="Arial"/>
                <w:sz w:val="18"/>
                <w:szCs w:val="18"/>
                <w:lang w:val="fr-FR"/>
              </w:rPr>
              <w:t>encrypted</w:t>
            </w:r>
            <w:proofErr w:type="spellEnd"/>
            <w:r w:rsidRPr="00DB4C2E">
              <w:rPr>
                <w:rFonts w:ascii="Arial" w:hAnsi="Arial" w:cs="Arial"/>
                <w:sz w:val="18"/>
                <w:szCs w:val="18"/>
                <w:lang w:val="fr-FR"/>
              </w:rPr>
              <w:t xml:space="preserve"> tunnels </w:t>
            </w:r>
            <w:r w:rsidRPr="00021929">
              <w:rPr>
                <w:rFonts w:ascii="Arial" w:hAnsi="Arial" w:cs="Arial"/>
                <w:sz w:val="18"/>
                <w:szCs w:val="18"/>
                <w:lang w:val="fr-FR"/>
              </w:rPr>
              <w:t>(</w:t>
            </w:r>
            <w:proofErr w:type="spellStart"/>
            <w:r w:rsidRPr="00021929">
              <w:rPr>
                <w:rFonts w:ascii="Arial" w:hAnsi="Arial" w:cs="Arial"/>
                <w:sz w:val="18"/>
                <w:szCs w:val="18"/>
                <w:lang w:val="fr-FR"/>
              </w:rPr>
              <w:t>eg</w:t>
            </w:r>
            <w:proofErr w:type="spellEnd"/>
            <w:r w:rsidRPr="00DB4C2E">
              <w:rPr>
                <w:rFonts w:ascii="Arial" w:hAnsi="Arial" w:cs="Arial"/>
                <w:sz w:val="18"/>
                <w:szCs w:val="18"/>
                <w:lang w:val="fr-FR"/>
              </w:rPr>
              <w:t xml:space="preserve">. </w:t>
            </w:r>
            <w:r w:rsidRPr="00021929">
              <w:rPr>
                <w:rFonts w:ascii="Arial" w:hAnsi="Arial" w:cs="Arial"/>
                <w:sz w:val="18"/>
                <w:szCs w:val="18"/>
                <w:lang w:val="fr-FR"/>
              </w:rPr>
              <w:t>GRE, IPIP)</w:t>
            </w:r>
          </w:p>
          <w:p w14:paraId="69B0565F" w14:textId="77777777" w:rsidR="00997A79" w:rsidRPr="00DB4C2E" w:rsidRDefault="00997A79" w:rsidP="00FE57A9">
            <w:pPr>
              <w:numPr>
                <w:ilvl w:val="0"/>
                <w:numId w:val="7"/>
              </w:numPr>
              <w:rPr>
                <w:rFonts w:ascii="Arial" w:hAnsi="Arial" w:cs="Arial"/>
                <w:sz w:val="18"/>
                <w:szCs w:val="18"/>
              </w:rPr>
            </w:pPr>
            <w:r w:rsidRPr="00DB4C2E">
              <w:rPr>
                <w:rFonts w:ascii="Arial" w:hAnsi="Arial" w:cs="Arial"/>
                <w:sz w:val="18"/>
                <w:szCs w:val="18"/>
              </w:rPr>
              <w:t>WLAN access points</w:t>
            </w:r>
          </w:p>
        </w:tc>
        <w:tc>
          <w:tcPr>
            <w:tcW w:w="2272" w:type="dxa"/>
          </w:tcPr>
          <w:p w14:paraId="2CEE56E6" w14:textId="77777777" w:rsidR="00997A79" w:rsidRPr="00DB4C2E" w:rsidRDefault="00997A79" w:rsidP="00FE57A9">
            <w:pPr>
              <w:numPr>
                <w:ilvl w:val="0"/>
                <w:numId w:val="11"/>
              </w:numPr>
              <w:rPr>
                <w:rFonts w:ascii="Arial" w:hAnsi="Arial" w:cs="Arial"/>
                <w:sz w:val="18"/>
                <w:szCs w:val="18"/>
              </w:rPr>
            </w:pPr>
            <w:r w:rsidRPr="00DB4C2E">
              <w:rPr>
                <w:rFonts w:ascii="Arial" w:hAnsi="Arial" w:cs="Arial"/>
                <w:sz w:val="18"/>
                <w:szCs w:val="18"/>
              </w:rPr>
              <w:lastRenderedPageBreak/>
              <w:t>Quality of Service other than Basic Queuing</w:t>
            </w:r>
          </w:p>
          <w:p w14:paraId="4E888DF8" w14:textId="77777777" w:rsidR="00997A79" w:rsidRPr="00DB4C2E" w:rsidRDefault="00997A79" w:rsidP="00FE57A9">
            <w:pPr>
              <w:numPr>
                <w:ilvl w:val="0"/>
                <w:numId w:val="11"/>
              </w:numPr>
              <w:rPr>
                <w:rFonts w:ascii="Arial" w:hAnsi="Arial" w:cs="Arial"/>
                <w:sz w:val="18"/>
                <w:szCs w:val="18"/>
              </w:rPr>
            </w:pPr>
            <w:r w:rsidRPr="00DB4C2E">
              <w:rPr>
                <w:rFonts w:ascii="Arial" w:hAnsi="Arial" w:cs="Arial"/>
                <w:sz w:val="18"/>
                <w:szCs w:val="18"/>
              </w:rPr>
              <w:lastRenderedPageBreak/>
              <w:t>HSRP (Hot Standby Routing Protocol)</w:t>
            </w:r>
          </w:p>
          <w:p w14:paraId="67BB49D1" w14:textId="77777777" w:rsidR="00997A79" w:rsidRPr="00DB4C2E" w:rsidRDefault="00997A79" w:rsidP="00FE57A9">
            <w:pPr>
              <w:numPr>
                <w:ilvl w:val="0"/>
                <w:numId w:val="11"/>
              </w:numPr>
              <w:rPr>
                <w:rFonts w:ascii="Arial" w:hAnsi="Arial" w:cs="Arial"/>
                <w:sz w:val="18"/>
                <w:szCs w:val="18"/>
              </w:rPr>
            </w:pPr>
            <w:r w:rsidRPr="00DB4C2E">
              <w:rPr>
                <w:rFonts w:ascii="Arial" w:hAnsi="Arial" w:cs="Arial"/>
                <w:sz w:val="18"/>
                <w:szCs w:val="18"/>
              </w:rPr>
              <w:t>VLANs</w:t>
            </w:r>
          </w:p>
          <w:p w14:paraId="170BD841" w14:textId="77777777" w:rsidR="00997A79" w:rsidRPr="00DB4C2E" w:rsidRDefault="00997A79" w:rsidP="00FE57A9">
            <w:pPr>
              <w:numPr>
                <w:ilvl w:val="0"/>
                <w:numId w:val="11"/>
              </w:numPr>
              <w:rPr>
                <w:rFonts w:ascii="Arial" w:hAnsi="Arial" w:cs="Arial"/>
                <w:sz w:val="18"/>
                <w:szCs w:val="18"/>
              </w:rPr>
            </w:pPr>
            <w:r w:rsidRPr="00DB4C2E">
              <w:rPr>
                <w:rFonts w:ascii="Arial" w:hAnsi="Arial" w:cs="Arial"/>
                <w:sz w:val="18"/>
                <w:szCs w:val="18"/>
              </w:rPr>
              <w:t>NetFlow</w:t>
            </w:r>
          </w:p>
          <w:p w14:paraId="3C73FCB9" w14:textId="77777777" w:rsidR="00997A79" w:rsidRPr="00DB4C2E" w:rsidRDefault="00997A79" w:rsidP="00FE57A9">
            <w:pPr>
              <w:numPr>
                <w:ilvl w:val="0"/>
                <w:numId w:val="11"/>
              </w:numPr>
              <w:rPr>
                <w:rFonts w:ascii="Arial" w:hAnsi="Arial" w:cs="Arial"/>
                <w:sz w:val="18"/>
                <w:szCs w:val="18"/>
              </w:rPr>
            </w:pPr>
            <w:r w:rsidRPr="00DB4C2E">
              <w:rPr>
                <w:rFonts w:ascii="Arial" w:hAnsi="Arial" w:cs="Arial"/>
                <w:sz w:val="18"/>
                <w:szCs w:val="18"/>
              </w:rPr>
              <w:t xml:space="preserve">Load Balancing </w:t>
            </w:r>
          </w:p>
          <w:p w14:paraId="48B30725" w14:textId="77777777" w:rsidR="00997A79" w:rsidRPr="00DB4C2E" w:rsidRDefault="00997A79" w:rsidP="00D15392">
            <w:pPr>
              <w:rPr>
                <w:rFonts w:ascii="Arial" w:hAnsi="Arial" w:cs="Arial"/>
                <w:sz w:val="18"/>
                <w:szCs w:val="18"/>
              </w:rPr>
            </w:pPr>
          </w:p>
        </w:tc>
        <w:tc>
          <w:tcPr>
            <w:tcW w:w="2272" w:type="dxa"/>
          </w:tcPr>
          <w:p w14:paraId="1725EA4A" w14:textId="77777777" w:rsidR="006F19D3" w:rsidRPr="009C2A5E" w:rsidRDefault="006F19D3" w:rsidP="00700FD0">
            <w:pPr>
              <w:numPr>
                <w:ilvl w:val="0"/>
                <w:numId w:val="15"/>
              </w:numPr>
              <w:rPr>
                <w:rFonts w:ascii="Arial" w:hAnsi="Arial" w:cs="Arial"/>
                <w:sz w:val="18"/>
                <w:szCs w:val="18"/>
                <w:lang w:val="pt-BR"/>
              </w:rPr>
            </w:pPr>
            <w:r w:rsidRPr="009C2A5E">
              <w:rPr>
                <w:rFonts w:ascii="Arial" w:hAnsi="Arial" w:cs="Arial"/>
                <w:sz w:val="18"/>
                <w:szCs w:val="18"/>
              </w:rPr>
              <w:lastRenderedPageBreak/>
              <w:t xml:space="preserve">Any Voice functionality (i.e. CCME, </w:t>
            </w:r>
            <w:r w:rsidRPr="009C2A5E">
              <w:rPr>
                <w:rFonts w:ascii="Arial" w:hAnsi="Arial" w:cs="Arial"/>
                <w:sz w:val="18"/>
                <w:szCs w:val="18"/>
                <w:lang w:val="pt-BR"/>
              </w:rPr>
              <w:t>E&amp;M, or FXS)</w:t>
            </w:r>
          </w:p>
          <w:p w14:paraId="2499D62D" w14:textId="77777777" w:rsidR="00997A79" w:rsidRPr="00885F90" w:rsidRDefault="00997A79" w:rsidP="00700FD0">
            <w:pPr>
              <w:numPr>
                <w:ilvl w:val="0"/>
                <w:numId w:val="15"/>
              </w:numPr>
              <w:rPr>
                <w:rFonts w:ascii="Arial" w:hAnsi="Arial" w:cs="Arial"/>
                <w:sz w:val="18"/>
                <w:szCs w:val="18"/>
                <w:lang w:val="pt-BR"/>
              </w:rPr>
            </w:pPr>
            <w:r w:rsidRPr="00885F90">
              <w:rPr>
                <w:rFonts w:ascii="Arial" w:hAnsi="Arial" w:cs="Arial"/>
                <w:sz w:val="18"/>
                <w:szCs w:val="18"/>
              </w:rPr>
              <w:lastRenderedPageBreak/>
              <w:t xml:space="preserve">Any IP Voice functionality </w:t>
            </w:r>
            <w:r w:rsidRPr="00885F90">
              <w:rPr>
                <w:rFonts w:ascii="Arial" w:hAnsi="Arial" w:cs="Arial"/>
                <w:sz w:val="18"/>
                <w:szCs w:val="18"/>
              </w:rPr>
              <w:br/>
              <w:t>(</w:t>
            </w:r>
            <w:proofErr w:type="spellStart"/>
            <w:r w:rsidRPr="00885F90">
              <w:rPr>
                <w:rFonts w:ascii="Arial" w:hAnsi="Arial" w:cs="Arial"/>
                <w:sz w:val="18"/>
                <w:szCs w:val="18"/>
              </w:rPr>
              <w:t>eg.</w:t>
            </w:r>
            <w:proofErr w:type="spellEnd"/>
            <w:r w:rsidRPr="00885F90">
              <w:rPr>
                <w:rFonts w:ascii="Arial" w:hAnsi="Arial" w:cs="Arial"/>
                <w:sz w:val="18"/>
                <w:szCs w:val="18"/>
              </w:rPr>
              <w:t xml:space="preserve"> </w:t>
            </w:r>
            <w:r w:rsidRPr="00885F90">
              <w:rPr>
                <w:rFonts w:ascii="Arial" w:hAnsi="Arial" w:cs="Arial"/>
                <w:sz w:val="18"/>
                <w:szCs w:val="18"/>
                <w:lang w:val="pt-BR"/>
              </w:rPr>
              <w:t>FXS, FXO, E&amp;M, SRST/SIP)</w:t>
            </w:r>
          </w:p>
          <w:p w14:paraId="3CBA4627" w14:textId="77777777" w:rsidR="00997A79" w:rsidRPr="00885F90" w:rsidRDefault="00997A79" w:rsidP="00700FD0">
            <w:pPr>
              <w:numPr>
                <w:ilvl w:val="0"/>
                <w:numId w:val="15"/>
              </w:numPr>
              <w:rPr>
                <w:rFonts w:ascii="Arial" w:hAnsi="Arial" w:cs="Arial"/>
                <w:sz w:val="18"/>
                <w:szCs w:val="18"/>
              </w:rPr>
            </w:pPr>
            <w:r w:rsidRPr="00885F90">
              <w:rPr>
                <w:rFonts w:ascii="Arial" w:hAnsi="Arial" w:cs="Arial"/>
                <w:sz w:val="18"/>
                <w:szCs w:val="18"/>
              </w:rPr>
              <w:t xml:space="preserve">Any </w:t>
            </w:r>
            <w:r w:rsidRPr="00885F90">
              <w:rPr>
                <w:rFonts w:ascii="Arial" w:hAnsi="Arial" w:cs="Arial"/>
                <w:bCs/>
                <w:iCs/>
                <w:sz w:val="18"/>
                <w:szCs w:val="18"/>
              </w:rPr>
              <w:t>Next G</w:t>
            </w:r>
            <w:r w:rsidRPr="00885F90">
              <w:rPr>
                <w:bCs/>
                <w:iCs/>
              </w:rPr>
              <w:t xml:space="preserve"> </w:t>
            </w:r>
            <w:r w:rsidRPr="00885F90">
              <w:rPr>
                <w:rFonts w:ascii="Arial" w:hAnsi="Arial" w:cs="Arial"/>
                <w:bCs/>
                <w:iCs/>
                <w:sz w:val="18"/>
                <w:szCs w:val="18"/>
              </w:rPr>
              <w:t xml:space="preserve">network </w:t>
            </w:r>
            <w:r w:rsidRPr="00885F90">
              <w:rPr>
                <w:rFonts w:ascii="Arial" w:hAnsi="Arial" w:cs="Arial"/>
                <w:sz w:val="18"/>
                <w:szCs w:val="18"/>
              </w:rPr>
              <w:t>compatible equipment</w:t>
            </w:r>
          </w:p>
          <w:p w14:paraId="51221CC9" w14:textId="77777777" w:rsidR="00997A79" w:rsidRDefault="00997A79" w:rsidP="00700FD0">
            <w:pPr>
              <w:numPr>
                <w:ilvl w:val="0"/>
                <w:numId w:val="15"/>
              </w:numPr>
              <w:rPr>
                <w:rFonts w:ascii="Arial" w:hAnsi="Arial" w:cs="Arial"/>
                <w:sz w:val="18"/>
                <w:szCs w:val="18"/>
              </w:rPr>
            </w:pPr>
            <w:r w:rsidRPr="00885F90">
              <w:rPr>
                <w:rFonts w:ascii="Arial" w:hAnsi="Arial" w:cs="Arial"/>
                <w:sz w:val="18"/>
                <w:szCs w:val="18"/>
              </w:rPr>
              <w:t>Any switch integrated into an ISR via a HWIC</w:t>
            </w:r>
          </w:p>
          <w:p w14:paraId="24B723F6" w14:textId="77777777" w:rsidR="00AE4AF3" w:rsidRPr="00885F90" w:rsidRDefault="00AE4AF3" w:rsidP="00700FD0">
            <w:pPr>
              <w:numPr>
                <w:ilvl w:val="0"/>
                <w:numId w:val="15"/>
              </w:numPr>
              <w:rPr>
                <w:rFonts w:ascii="Arial" w:hAnsi="Arial" w:cs="Arial"/>
                <w:sz w:val="18"/>
                <w:szCs w:val="18"/>
              </w:rPr>
            </w:pPr>
            <w:r>
              <w:rPr>
                <w:rFonts w:ascii="Arial" w:hAnsi="Arial" w:cs="Arial"/>
                <w:sz w:val="18"/>
                <w:szCs w:val="18"/>
              </w:rPr>
              <w:t>Module based WAN Optimisation</w:t>
            </w:r>
          </w:p>
        </w:tc>
      </w:tr>
    </w:tbl>
    <w:p w14:paraId="00ADF2ED" w14:textId="77777777" w:rsidR="00FE57A9" w:rsidRPr="00420FB4" w:rsidRDefault="00FE57A9" w:rsidP="00FE57A9">
      <w:pPr>
        <w:pStyle w:val="Heading2"/>
        <w:numPr>
          <w:ilvl w:val="0"/>
          <w:numId w:val="0"/>
        </w:numPr>
        <w:spacing w:after="0"/>
        <w:ind w:left="113"/>
      </w:pPr>
    </w:p>
    <w:p w14:paraId="2C4D1177" w14:textId="77777777" w:rsidR="00FE57A9" w:rsidRPr="00420FB4" w:rsidRDefault="00FE57A9" w:rsidP="00FE57A9">
      <w:pPr>
        <w:pStyle w:val="Heading2"/>
      </w:pPr>
      <w:r w:rsidRPr="00420FB4">
        <w:t>If a switch has layer 3 functionality turned on, it is classed as a router in terms of feature class.</w:t>
      </w:r>
    </w:p>
    <w:p w14:paraId="23A3D1E2" w14:textId="77777777" w:rsidR="00FE57A9" w:rsidRPr="00420FB4" w:rsidRDefault="00FE57A9" w:rsidP="00FE57A9">
      <w:pPr>
        <w:pStyle w:val="Heading2"/>
      </w:pPr>
      <w:r w:rsidRPr="00420FB4">
        <w:t>For a device directly connected to the Internet, the feature class moves up one class.</w:t>
      </w:r>
    </w:p>
    <w:p w14:paraId="5EB78D4D" w14:textId="77777777" w:rsidR="00FE57A9" w:rsidRPr="00420FB4" w:rsidRDefault="00FE57A9" w:rsidP="00FE57A9">
      <w:pPr>
        <w:pStyle w:val="Indent1"/>
      </w:pPr>
      <w:bookmarkStart w:id="202" w:name="_Toc230594882"/>
      <w:bookmarkStart w:id="203" w:name="_Toc154579465"/>
      <w:r w:rsidRPr="00420FB4">
        <w:t>Equipment type</w:t>
      </w:r>
      <w:bookmarkEnd w:id="202"/>
      <w:bookmarkEnd w:id="203"/>
    </w:p>
    <w:p w14:paraId="42B49C06" w14:textId="77777777" w:rsidR="00FE57A9" w:rsidRDefault="00FE57A9" w:rsidP="00FE57A9">
      <w:pPr>
        <w:pStyle w:val="Heading2"/>
      </w:pPr>
      <w:r w:rsidRPr="00420FB4">
        <w:t xml:space="preserve">We will classify the equipment type to determine the equipment size in relation to the degree of management difficulty that is required.  </w:t>
      </w:r>
      <w:r>
        <w:t xml:space="preserve">We will tell you what equipment type each device has been put in.  </w:t>
      </w:r>
      <w:r w:rsidRPr="00420FB4">
        <w:t>The table below outlines the equipment type, with some equipment model number examples included.</w:t>
      </w:r>
    </w:p>
    <w:tbl>
      <w:tblPr>
        <w:tblW w:w="8789" w:type="dxa"/>
        <w:tblInd w:w="7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2369"/>
        <w:gridCol w:w="2376"/>
        <w:gridCol w:w="2376"/>
      </w:tblGrid>
      <w:tr w:rsidR="00997A79" w:rsidRPr="00885F90" w14:paraId="32388EBC" w14:textId="77777777" w:rsidTr="00700FD0">
        <w:trPr>
          <w:tblHeader/>
        </w:trPr>
        <w:tc>
          <w:tcPr>
            <w:tcW w:w="1668" w:type="dxa"/>
            <w:tcBorders>
              <w:top w:val="single" w:sz="4" w:space="0" w:color="auto"/>
              <w:left w:val="single" w:sz="4" w:space="0" w:color="auto"/>
              <w:bottom w:val="single" w:sz="4" w:space="0" w:color="auto"/>
              <w:right w:val="single" w:sz="4" w:space="0" w:color="auto"/>
            </w:tcBorders>
            <w:shd w:val="clear" w:color="auto" w:fill="FFFFFF"/>
          </w:tcPr>
          <w:p w14:paraId="25D27AA2" w14:textId="77777777" w:rsidR="00997A79" w:rsidRPr="00885F90" w:rsidRDefault="00997A79" w:rsidP="00700FD0">
            <w:pPr>
              <w:keepNext/>
              <w:autoSpaceDE w:val="0"/>
              <w:autoSpaceDN w:val="0"/>
              <w:adjustRightInd w:val="0"/>
              <w:spacing w:before="60" w:after="60"/>
              <w:jc w:val="center"/>
              <w:rPr>
                <w:rFonts w:ascii="Arial" w:hAnsi="Arial" w:cs="Arial"/>
                <w:b/>
                <w:sz w:val="18"/>
                <w:szCs w:val="18"/>
              </w:rPr>
            </w:pPr>
            <w:r w:rsidRPr="00885F90">
              <w:rPr>
                <w:rFonts w:ascii="Arial" w:hAnsi="Arial" w:cs="Arial"/>
                <w:b/>
                <w:sz w:val="18"/>
                <w:szCs w:val="18"/>
              </w:rPr>
              <w:t>Equipment Type</w:t>
            </w:r>
          </w:p>
        </w:tc>
        <w:tc>
          <w:tcPr>
            <w:tcW w:w="2369" w:type="dxa"/>
            <w:tcBorders>
              <w:top w:val="single" w:sz="4" w:space="0" w:color="auto"/>
              <w:left w:val="single" w:sz="4" w:space="0" w:color="auto"/>
              <w:bottom w:val="single" w:sz="4" w:space="0" w:color="auto"/>
              <w:right w:val="single" w:sz="4" w:space="0" w:color="auto"/>
            </w:tcBorders>
            <w:shd w:val="clear" w:color="auto" w:fill="FFFFFF"/>
          </w:tcPr>
          <w:p w14:paraId="16B75446" w14:textId="77777777" w:rsidR="00997A79" w:rsidRPr="00885F90" w:rsidRDefault="00997A79" w:rsidP="00700FD0">
            <w:pPr>
              <w:keepNext/>
              <w:autoSpaceDE w:val="0"/>
              <w:autoSpaceDN w:val="0"/>
              <w:adjustRightInd w:val="0"/>
              <w:spacing w:before="60" w:after="60"/>
              <w:jc w:val="center"/>
              <w:rPr>
                <w:rFonts w:ascii="Arial" w:hAnsi="Arial" w:cs="Arial"/>
                <w:b/>
                <w:sz w:val="18"/>
                <w:szCs w:val="18"/>
              </w:rPr>
            </w:pPr>
            <w:r w:rsidRPr="00885F90">
              <w:rPr>
                <w:rFonts w:ascii="Arial" w:hAnsi="Arial" w:cs="Arial"/>
                <w:b/>
                <w:sz w:val="18"/>
                <w:szCs w:val="18"/>
              </w:rPr>
              <w:t>Small</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14:paraId="1228B67B" w14:textId="77777777" w:rsidR="00997A79" w:rsidRPr="00885F90" w:rsidRDefault="00997A79" w:rsidP="00700FD0">
            <w:pPr>
              <w:keepNext/>
              <w:autoSpaceDE w:val="0"/>
              <w:autoSpaceDN w:val="0"/>
              <w:adjustRightInd w:val="0"/>
              <w:spacing w:before="60" w:after="60"/>
              <w:jc w:val="center"/>
              <w:rPr>
                <w:rFonts w:ascii="Arial" w:hAnsi="Arial" w:cs="Arial"/>
                <w:b/>
                <w:sz w:val="18"/>
                <w:szCs w:val="18"/>
              </w:rPr>
            </w:pPr>
            <w:r w:rsidRPr="00885F90">
              <w:rPr>
                <w:rFonts w:ascii="Arial" w:hAnsi="Arial" w:cs="Arial"/>
                <w:b/>
                <w:sz w:val="18"/>
                <w:szCs w:val="18"/>
              </w:rPr>
              <w:t>Medium</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14:paraId="3EED573D" w14:textId="77777777" w:rsidR="00997A79" w:rsidRPr="00885F90" w:rsidRDefault="00997A79" w:rsidP="00700FD0">
            <w:pPr>
              <w:keepNext/>
              <w:autoSpaceDE w:val="0"/>
              <w:autoSpaceDN w:val="0"/>
              <w:adjustRightInd w:val="0"/>
              <w:spacing w:before="60" w:after="60"/>
              <w:jc w:val="center"/>
              <w:rPr>
                <w:rFonts w:ascii="Arial" w:hAnsi="Arial" w:cs="Arial"/>
                <w:b/>
                <w:sz w:val="18"/>
                <w:szCs w:val="18"/>
              </w:rPr>
            </w:pPr>
            <w:r w:rsidRPr="00885F90">
              <w:rPr>
                <w:rFonts w:ascii="Arial" w:hAnsi="Arial" w:cs="Arial"/>
                <w:b/>
                <w:sz w:val="18"/>
                <w:szCs w:val="18"/>
              </w:rPr>
              <w:t>Large</w:t>
            </w:r>
          </w:p>
        </w:tc>
      </w:tr>
      <w:tr w:rsidR="00997A79" w:rsidRPr="00885F90" w14:paraId="650601E9" w14:textId="77777777" w:rsidTr="00700FD0">
        <w:tc>
          <w:tcPr>
            <w:tcW w:w="1668" w:type="dxa"/>
            <w:tcBorders>
              <w:top w:val="single" w:sz="4" w:space="0" w:color="auto"/>
              <w:left w:val="single" w:sz="4" w:space="0" w:color="auto"/>
              <w:bottom w:val="single" w:sz="4" w:space="0" w:color="auto"/>
              <w:right w:val="single" w:sz="4" w:space="0" w:color="auto"/>
            </w:tcBorders>
          </w:tcPr>
          <w:p w14:paraId="3EC89864" w14:textId="77777777" w:rsidR="00997A79" w:rsidRPr="00885F90" w:rsidRDefault="00997A79" w:rsidP="00700FD0">
            <w:pPr>
              <w:autoSpaceDE w:val="0"/>
              <w:autoSpaceDN w:val="0"/>
              <w:adjustRightInd w:val="0"/>
              <w:spacing w:before="60" w:after="60"/>
              <w:rPr>
                <w:rFonts w:ascii="Arial" w:hAnsi="Arial" w:cs="Arial"/>
                <w:b/>
                <w:sz w:val="18"/>
                <w:szCs w:val="18"/>
              </w:rPr>
            </w:pPr>
            <w:r w:rsidRPr="00885F90">
              <w:rPr>
                <w:rFonts w:ascii="Arial" w:hAnsi="Arial" w:cs="Arial"/>
                <w:b/>
                <w:sz w:val="18"/>
                <w:szCs w:val="18"/>
              </w:rPr>
              <w:t>Routers</w:t>
            </w:r>
            <w:r w:rsidRPr="00885F90">
              <w:rPr>
                <w:rFonts w:ascii="Arial" w:hAnsi="Arial" w:cs="Arial"/>
                <w:b/>
                <w:sz w:val="18"/>
                <w:szCs w:val="18"/>
              </w:rPr>
              <w:br/>
              <w:t>(Layer 3)</w:t>
            </w:r>
          </w:p>
        </w:tc>
        <w:tc>
          <w:tcPr>
            <w:tcW w:w="2369" w:type="dxa"/>
            <w:tcBorders>
              <w:top w:val="single" w:sz="4" w:space="0" w:color="auto"/>
              <w:left w:val="single" w:sz="4" w:space="0" w:color="auto"/>
              <w:bottom w:val="single" w:sz="4" w:space="0" w:color="auto"/>
              <w:right w:val="single" w:sz="4" w:space="0" w:color="auto"/>
            </w:tcBorders>
          </w:tcPr>
          <w:p w14:paraId="308B02DB" w14:textId="77777777" w:rsidR="00997A79" w:rsidRPr="00885F90" w:rsidRDefault="00997A79" w:rsidP="00700FD0">
            <w:pPr>
              <w:autoSpaceDE w:val="0"/>
              <w:autoSpaceDN w:val="0"/>
              <w:adjustRightInd w:val="0"/>
              <w:spacing w:before="60" w:after="60"/>
              <w:rPr>
                <w:rFonts w:ascii="Arial" w:hAnsi="Arial" w:cs="Arial"/>
                <w:sz w:val="18"/>
                <w:szCs w:val="18"/>
              </w:rPr>
            </w:pPr>
            <w:r w:rsidRPr="00885F90">
              <w:rPr>
                <w:rFonts w:ascii="Arial" w:hAnsi="Arial" w:cs="Arial"/>
                <w:sz w:val="18"/>
                <w:szCs w:val="18"/>
              </w:rPr>
              <w:t>Fixed chassis - may have WICS, but no changeable network modules</w:t>
            </w:r>
          </w:p>
          <w:p w14:paraId="5FF94CD2" w14:textId="77777777" w:rsidR="00997A79" w:rsidRDefault="00997A79" w:rsidP="00700FD0">
            <w:pPr>
              <w:autoSpaceDE w:val="0"/>
              <w:autoSpaceDN w:val="0"/>
              <w:adjustRightInd w:val="0"/>
              <w:spacing w:before="60" w:after="60"/>
              <w:rPr>
                <w:rFonts w:ascii="Arial" w:hAnsi="Arial" w:cs="Arial"/>
                <w:sz w:val="18"/>
                <w:szCs w:val="18"/>
              </w:rPr>
            </w:pPr>
            <w:r w:rsidRPr="00885F90">
              <w:rPr>
                <w:rFonts w:ascii="Arial" w:hAnsi="Arial" w:cs="Arial"/>
                <w:sz w:val="18"/>
                <w:szCs w:val="18"/>
              </w:rPr>
              <w:t>(e.g. Cisco 800 series, 1800</w:t>
            </w:r>
            <w:r w:rsidR="00AE4AF3">
              <w:rPr>
                <w:rFonts w:ascii="Arial" w:hAnsi="Arial" w:cs="Arial"/>
                <w:sz w:val="18"/>
                <w:szCs w:val="18"/>
              </w:rPr>
              <w:t>/1900</w:t>
            </w:r>
            <w:r w:rsidRPr="00885F90">
              <w:rPr>
                <w:rFonts w:ascii="Arial" w:hAnsi="Arial" w:cs="Arial"/>
                <w:sz w:val="18"/>
                <w:szCs w:val="18"/>
              </w:rPr>
              <w:t xml:space="preserve"> series</w:t>
            </w:r>
            <w:r w:rsidR="00AE4AF3">
              <w:rPr>
                <w:rFonts w:ascii="Arial" w:hAnsi="Arial" w:cs="Arial"/>
                <w:sz w:val="18"/>
                <w:szCs w:val="18"/>
              </w:rPr>
              <w:t>, Juniper SRX210 -</w:t>
            </w:r>
            <w:r w:rsidRPr="00885F90">
              <w:rPr>
                <w:rFonts w:ascii="Arial" w:hAnsi="Arial" w:cs="Arial"/>
                <w:sz w:val="18"/>
                <w:szCs w:val="18"/>
              </w:rPr>
              <w:t xml:space="preserve"> (2800</w:t>
            </w:r>
            <w:r w:rsidR="00AE4AF3">
              <w:rPr>
                <w:rFonts w:ascii="Arial" w:hAnsi="Arial" w:cs="Arial"/>
                <w:sz w:val="18"/>
                <w:szCs w:val="18"/>
              </w:rPr>
              <w:t>/2900</w:t>
            </w:r>
            <w:r w:rsidRPr="00885F90">
              <w:rPr>
                <w:rFonts w:ascii="Arial" w:hAnsi="Arial" w:cs="Arial"/>
                <w:sz w:val="18"/>
                <w:szCs w:val="18"/>
              </w:rPr>
              <w:t xml:space="preserve"> series </w:t>
            </w:r>
            <w:r w:rsidR="00AE4AF3" w:rsidRPr="00F73DE9">
              <w:rPr>
                <w:rFonts w:ascii="Arial" w:eastAsia="MS Mincho" w:hAnsi="Arial" w:cs="Arial"/>
                <w:sz w:val="18"/>
                <w:szCs w:val="18"/>
                <w:lang w:eastAsia="ja-JP"/>
              </w:rPr>
              <w:t xml:space="preserve">and/or SRX240 </w:t>
            </w:r>
            <w:r w:rsidRPr="00885F90">
              <w:rPr>
                <w:rFonts w:ascii="Arial" w:hAnsi="Arial" w:cs="Arial"/>
                <w:sz w:val="18"/>
                <w:szCs w:val="18"/>
              </w:rPr>
              <w:t>only if 1 WAN interface is used)</w:t>
            </w:r>
          </w:p>
          <w:p w14:paraId="7A04F624" w14:textId="77777777" w:rsidR="00AE4AF3" w:rsidRDefault="00AE4AF3" w:rsidP="00700FD0">
            <w:pPr>
              <w:autoSpaceDE w:val="0"/>
              <w:autoSpaceDN w:val="0"/>
              <w:adjustRightInd w:val="0"/>
              <w:spacing w:before="60" w:after="60"/>
              <w:rPr>
                <w:rFonts w:ascii="Arial" w:hAnsi="Arial" w:cs="Arial"/>
                <w:sz w:val="18"/>
                <w:szCs w:val="18"/>
              </w:rPr>
            </w:pPr>
          </w:p>
          <w:p w14:paraId="2B63CBD3" w14:textId="77777777" w:rsidR="00AE4AF3" w:rsidRPr="00885F90" w:rsidRDefault="00AE4AF3" w:rsidP="00700FD0">
            <w:pPr>
              <w:autoSpaceDE w:val="0"/>
              <w:autoSpaceDN w:val="0"/>
              <w:adjustRightInd w:val="0"/>
              <w:spacing w:before="60" w:after="60"/>
              <w:rPr>
                <w:rFonts w:ascii="Arial" w:hAnsi="Arial" w:cs="Arial"/>
                <w:sz w:val="18"/>
                <w:szCs w:val="18"/>
              </w:rPr>
            </w:pPr>
            <w:r w:rsidRPr="00CB4C32">
              <w:rPr>
                <w:rFonts w:ascii="Arial" w:eastAsia="MS Mincho" w:hAnsi="Arial" w:cs="Arial"/>
                <w:color w:val="000000"/>
                <w:sz w:val="18"/>
                <w:szCs w:val="18"/>
                <w:lang w:eastAsia="ja-JP"/>
              </w:rPr>
              <w:t>J2320, J2350, J4350 (1 WAN interface is used)</w:t>
            </w:r>
          </w:p>
        </w:tc>
        <w:tc>
          <w:tcPr>
            <w:tcW w:w="2376" w:type="dxa"/>
            <w:tcBorders>
              <w:top w:val="single" w:sz="4" w:space="0" w:color="auto"/>
              <w:left w:val="single" w:sz="4" w:space="0" w:color="auto"/>
              <w:bottom w:val="single" w:sz="4" w:space="0" w:color="auto"/>
              <w:right w:val="single" w:sz="4" w:space="0" w:color="auto"/>
            </w:tcBorders>
          </w:tcPr>
          <w:p w14:paraId="2E8F2429" w14:textId="77777777" w:rsidR="00997A79" w:rsidRPr="00885F90" w:rsidRDefault="00997A79" w:rsidP="00700FD0">
            <w:pPr>
              <w:autoSpaceDE w:val="0"/>
              <w:autoSpaceDN w:val="0"/>
              <w:adjustRightInd w:val="0"/>
              <w:spacing w:before="60" w:after="60"/>
              <w:rPr>
                <w:rFonts w:ascii="Arial" w:hAnsi="Arial" w:cs="Arial"/>
                <w:sz w:val="18"/>
                <w:szCs w:val="18"/>
              </w:rPr>
            </w:pPr>
            <w:r w:rsidRPr="00885F90">
              <w:rPr>
                <w:rFonts w:ascii="Arial" w:hAnsi="Arial" w:cs="Arial"/>
                <w:sz w:val="18"/>
                <w:szCs w:val="18"/>
              </w:rPr>
              <w:t xml:space="preserve">Chassis with no more than 2 changeable network modules </w:t>
            </w:r>
          </w:p>
          <w:p w14:paraId="446B0FD0" w14:textId="77777777" w:rsidR="00997A79" w:rsidRDefault="00997A79" w:rsidP="00700FD0">
            <w:pPr>
              <w:autoSpaceDE w:val="0"/>
              <w:autoSpaceDN w:val="0"/>
              <w:adjustRightInd w:val="0"/>
              <w:spacing w:before="60" w:after="60"/>
              <w:rPr>
                <w:rFonts w:ascii="Arial" w:hAnsi="Arial" w:cs="Arial"/>
                <w:sz w:val="18"/>
                <w:szCs w:val="18"/>
              </w:rPr>
            </w:pPr>
            <w:r w:rsidRPr="00885F90">
              <w:rPr>
                <w:rFonts w:ascii="Arial" w:hAnsi="Arial" w:cs="Arial"/>
                <w:sz w:val="18"/>
                <w:szCs w:val="18"/>
              </w:rPr>
              <w:t>(e.g. Cisco 2800</w:t>
            </w:r>
            <w:r w:rsidR="00AE4AF3">
              <w:rPr>
                <w:rFonts w:ascii="Arial" w:hAnsi="Arial" w:cs="Arial"/>
                <w:sz w:val="18"/>
                <w:szCs w:val="18"/>
              </w:rPr>
              <w:t>/2900</w:t>
            </w:r>
            <w:r w:rsidRPr="00885F90">
              <w:rPr>
                <w:rFonts w:ascii="Arial" w:hAnsi="Arial" w:cs="Arial"/>
                <w:sz w:val="18"/>
                <w:szCs w:val="18"/>
              </w:rPr>
              <w:t xml:space="preserve"> series</w:t>
            </w:r>
            <w:r w:rsidR="00AE4AF3">
              <w:rPr>
                <w:rFonts w:ascii="Arial" w:hAnsi="Arial" w:cs="Arial"/>
                <w:sz w:val="18"/>
                <w:szCs w:val="18"/>
              </w:rPr>
              <w:t>, Juniper SRX240</w:t>
            </w:r>
            <w:r w:rsidRPr="00885F90">
              <w:rPr>
                <w:rFonts w:ascii="Arial" w:hAnsi="Arial" w:cs="Arial"/>
                <w:sz w:val="18"/>
                <w:szCs w:val="18"/>
              </w:rPr>
              <w:t xml:space="preserve"> where multiple WAN interfaces are used, 3800 series)</w:t>
            </w:r>
          </w:p>
          <w:p w14:paraId="5A4A6D03" w14:textId="77777777" w:rsidR="00AE4AF3" w:rsidRDefault="00AE4AF3" w:rsidP="00700FD0">
            <w:pPr>
              <w:autoSpaceDE w:val="0"/>
              <w:autoSpaceDN w:val="0"/>
              <w:adjustRightInd w:val="0"/>
              <w:spacing w:before="60" w:after="60"/>
              <w:rPr>
                <w:rFonts w:ascii="Arial" w:hAnsi="Arial" w:cs="Arial"/>
                <w:sz w:val="18"/>
                <w:szCs w:val="18"/>
              </w:rPr>
            </w:pPr>
          </w:p>
          <w:p w14:paraId="7444ECBF" w14:textId="77777777" w:rsidR="00AE4AF3" w:rsidRPr="00885F90" w:rsidRDefault="00AE4AF3" w:rsidP="00700FD0">
            <w:pPr>
              <w:autoSpaceDE w:val="0"/>
              <w:autoSpaceDN w:val="0"/>
              <w:adjustRightInd w:val="0"/>
              <w:spacing w:before="60" w:after="60"/>
              <w:rPr>
                <w:rFonts w:ascii="Arial" w:hAnsi="Arial" w:cs="Arial"/>
                <w:sz w:val="18"/>
                <w:szCs w:val="18"/>
              </w:rPr>
            </w:pPr>
            <w:r w:rsidRPr="00CB4C32">
              <w:rPr>
                <w:rFonts w:ascii="Arial" w:eastAsia="MS Mincho" w:hAnsi="Arial" w:cs="Arial"/>
                <w:color w:val="000000"/>
                <w:sz w:val="18"/>
                <w:szCs w:val="18"/>
                <w:lang w:eastAsia="ja-JP"/>
              </w:rPr>
              <w:t>J2320, J2350, J4350 (2 WAN interfaces are used or 2 network modules are used</w:t>
            </w:r>
            <w:r>
              <w:rPr>
                <w:rFonts w:ascii="Arial" w:eastAsia="MS Mincho" w:hAnsi="Arial" w:cs="Arial"/>
                <w:color w:val="008000"/>
                <w:sz w:val="20"/>
                <w:lang w:eastAsia="ja-JP"/>
              </w:rPr>
              <w:t>)</w:t>
            </w:r>
          </w:p>
        </w:tc>
        <w:tc>
          <w:tcPr>
            <w:tcW w:w="2376" w:type="dxa"/>
            <w:tcBorders>
              <w:top w:val="single" w:sz="4" w:space="0" w:color="auto"/>
              <w:left w:val="single" w:sz="4" w:space="0" w:color="auto"/>
              <w:bottom w:val="single" w:sz="4" w:space="0" w:color="auto"/>
              <w:right w:val="single" w:sz="4" w:space="0" w:color="auto"/>
            </w:tcBorders>
          </w:tcPr>
          <w:p w14:paraId="133B415E" w14:textId="77777777" w:rsidR="00997A79" w:rsidRPr="00885F90" w:rsidRDefault="00997A79" w:rsidP="00700FD0">
            <w:pPr>
              <w:autoSpaceDE w:val="0"/>
              <w:autoSpaceDN w:val="0"/>
              <w:adjustRightInd w:val="0"/>
              <w:spacing w:before="60" w:after="60"/>
              <w:rPr>
                <w:rFonts w:ascii="Arial" w:hAnsi="Arial" w:cs="Arial"/>
                <w:sz w:val="18"/>
                <w:szCs w:val="18"/>
              </w:rPr>
            </w:pPr>
            <w:r w:rsidRPr="00885F90">
              <w:rPr>
                <w:rFonts w:ascii="Arial" w:hAnsi="Arial" w:cs="Arial"/>
                <w:sz w:val="18"/>
                <w:szCs w:val="18"/>
              </w:rPr>
              <w:t>Chassis with more than 2 changeable network modules</w:t>
            </w:r>
          </w:p>
          <w:p w14:paraId="63476EDD" w14:textId="77777777" w:rsidR="00997A79" w:rsidRDefault="00997A79" w:rsidP="00700FD0">
            <w:pPr>
              <w:autoSpaceDE w:val="0"/>
              <w:autoSpaceDN w:val="0"/>
              <w:adjustRightInd w:val="0"/>
              <w:spacing w:before="60" w:after="60"/>
              <w:rPr>
                <w:rFonts w:ascii="Arial" w:hAnsi="Arial" w:cs="Arial"/>
                <w:sz w:val="18"/>
                <w:szCs w:val="18"/>
              </w:rPr>
            </w:pPr>
            <w:r w:rsidRPr="00885F90">
              <w:rPr>
                <w:rFonts w:ascii="Arial" w:hAnsi="Arial" w:cs="Arial"/>
                <w:sz w:val="18"/>
                <w:szCs w:val="18"/>
              </w:rPr>
              <w:t>(e.g. Cisco 7200 series</w:t>
            </w:r>
            <w:r w:rsidR="00AE4AF3">
              <w:rPr>
                <w:rFonts w:ascii="Arial" w:hAnsi="Arial" w:cs="Arial"/>
                <w:sz w:val="18"/>
                <w:szCs w:val="18"/>
              </w:rPr>
              <w:t xml:space="preserve"> or Juniper SRX650</w:t>
            </w:r>
            <w:r w:rsidRPr="00885F90">
              <w:rPr>
                <w:rFonts w:ascii="Arial" w:hAnsi="Arial" w:cs="Arial"/>
                <w:sz w:val="18"/>
                <w:szCs w:val="18"/>
              </w:rPr>
              <w:t>)</w:t>
            </w:r>
          </w:p>
          <w:p w14:paraId="46750B92" w14:textId="77777777" w:rsidR="00AE4AF3" w:rsidRDefault="00AE4AF3" w:rsidP="00700FD0">
            <w:pPr>
              <w:autoSpaceDE w:val="0"/>
              <w:autoSpaceDN w:val="0"/>
              <w:adjustRightInd w:val="0"/>
              <w:spacing w:before="60" w:after="60"/>
              <w:rPr>
                <w:rFonts w:ascii="Arial" w:hAnsi="Arial" w:cs="Arial"/>
                <w:sz w:val="18"/>
                <w:szCs w:val="18"/>
              </w:rPr>
            </w:pPr>
          </w:p>
          <w:p w14:paraId="1349C07A" w14:textId="77777777" w:rsidR="00AE4AF3" w:rsidRDefault="00AE4AF3" w:rsidP="00AE4AF3">
            <w:pPr>
              <w:autoSpaceDE w:val="0"/>
              <w:autoSpaceDN w:val="0"/>
              <w:adjustRightInd w:val="0"/>
              <w:spacing w:before="60" w:after="60"/>
              <w:rPr>
                <w:rFonts w:ascii="Arial" w:hAnsi="Arial" w:cs="Arial"/>
                <w:sz w:val="18"/>
                <w:szCs w:val="18"/>
              </w:rPr>
            </w:pPr>
            <w:r w:rsidRPr="00CB4C32">
              <w:rPr>
                <w:rFonts w:ascii="Arial" w:eastAsia="MS Mincho" w:hAnsi="Arial" w:cs="Arial"/>
                <w:color w:val="000000"/>
                <w:sz w:val="18"/>
                <w:szCs w:val="18"/>
                <w:lang w:eastAsia="ja-JP"/>
              </w:rPr>
              <w:t>J4350, J6350</w:t>
            </w:r>
          </w:p>
          <w:p w14:paraId="0F69B308" w14:textId="77777777" w:rsidR="00AE4AF3" w:rsidRPr="00885F90" w:rsidRDefault="00AE4AF3" w:rsidP="00AE4AF3">
            <w:pPr>
              <w:autoSpaceDE w:val="0"/>
              <w:autoSpaceDN w:val="0"/>
              <w:adjustRightInd w:val="0"/>
              <w:spacing w:before="60" w:after="60"/>
              <w:rPr>
                <w:rFonts w:ascii="Arial" w:hAnsi="Arial" w:cs="Arial"/>
                <w:sz w:val="18"/>
                <w:szCs w:val="18"/>
              </w:rPr>
            </w:pPr>
            <w:r w:rsidRPr="00CB4C32">
              <w:rPr>
                <w:rFonts w:ascii="Arial" w:eastAsia="MS Mincho" w:hAnsi="Arial" w:cs="Arial"/>
                <w:color w:val="000000"/>
                <w:sz w:val="18"/>
                <w:szCs w:val="18"/>
                <w:lang w:eastAsia="ja-JP"/>
              </w:rPr>
              <w:t>(more than 2 network modules)</w:t>
            </w:r>
          </w:p>
        </w:tc>
      </w:tr>
      <w:tr w:rsidR="00997A79" w:rsidRPr="00885F90" w14:paraId="6849BA36" w14:textId="77777777" w:rsidTr="00700FD0">
        <w:tc>
          <w:tcPr>
            <w:tcW w:w="1668" w:type="dxa"/>
            <w:tcBorders>
              <w:top w:val="single" w:sz="4" w:space="0" w:color="auto"/>
              <w:left w:val="single" w:sz="4" w:space="0" w:color="auto"/>
              <w:bottom w:val="single" w:sz="4" w:space="0" w:color="auto"/>
              <w:right w:val="single" w:sz="4" w:space="0" w:color="auto"/>
            </w:tcBorders>
          </w:tcPr>
          <w:p w14:paraId="328436D7" w14:textId="77777777" w:rsidR="00997A79" w:rsidRPr="00885F90" w:rsidRDefault="00997A79" w:rsidP="00700FD0">
            <w:pPr>
              <w:autoSpaceDE w:val="0"/>
              <w:autoSpaceDN w:val="0"/>
              <w:adjustRightInd w:val="0"/>
              <w:spacing w:before="60" w:after="60"/>
              <w:rPr>
                <w:rFonts w:ascii="Arial" w:hAnsi="Arial" w:cs="Arial"/>
                <w:b/>
                <w:sz w:val="18"/>
                <w:szCs w:val="18"/>
              </w:rPr>
            </w:pPr>
            <w:r w:rsidRPr="00885F90">
              <w:rPr>
                <w:rFonts w:ascii="Arial" w:hAnsi="Arial" w:cs="Arial"/>
                <w:b/>
                <w:sz w:val="18"/>
                <w:szCs w:val="18"/>
              </w:rPr>
              <w:t>Switches</w:t>
            </w:r>
            <w:r w:rsidRPr="00885F90">
              <w:rPr>
                <w:rFonts w:ascii="Arial" w:hAnsi="Arial" w:cs="Arial"/>
                <w:b/>
                <w:sz w:val="18"/>
                <w:szCs w:val="18"/>
              </w:rPr>
              <w:br/>
              <w:t>(Layer 2)</w:t>
            </w:r>
          </w:p>
        </w:tc>
        <w:tc>
          <w:tcPr>
            <w:tcW w:w="2369" w:type="dxa"/>
            <w:tcBorders>
              <w:top w:val="single" w:sz="4" w:space="0" w:color="auto"/>
              <w:left w:val="single" w:sz="4" w:space="0" w:color="auto"/>
              <w:bottom w:val="single" w:sz="4" w:space="0" w:color="auto"/>
              <w:right w:val="single" w:sz="4" w:space="0" w:color="auto"/>
            </w:tcBorders>
          </w:tcPr>
          <w:p w14:paraId="15389EDD" w14:textId="77777777" w:rsidR="00997A79" w:rsidRPr="00885F90" w:rsidRDefault="00997A79" w:rsidP="00700FD0">
            <w:pPr>
              <w:autoSpaceDE w:val="0"/>
              <w:autoSpaceDN w:val="0"/>
              <w:adjustRightInd w:val="0"/>
              <w:spacing w:before="60" w:after="60"/>
              <w:rPr>
                <w:rFonts w:ascii="Arial" w:hAnsi="Arial" w:cs="Arial"/>
                <w:sz w:val="18"/>
                <w:szCs w:val="18"/>
              </w:rPr>
            </w:pPr>
            <w:r w:rsidRPr="00885F90">
              <w:rPr>
                <w:rFonts w:ascii="Arial" w:hAnsi="Arial" w:cs="Arial"/>
                <w:sz w:val="18"/>
                <w:szCs w:val="18"/>
              </w:rPr>
              <w:t>Fixed chassis, with no changeable network modules</w:t>
            </w:r>
          </w:p>
          <w:p w14:paraId="38334613" w14:textId="77777777" w:rsidR="00997A79" w:rsidRDefault="00997A79" w:rsidP="00700FD0">
            <w:pPr>
              <w:autoSpaceDE w:val="0"/>
              <w:autoSpaceDN w:val="0"/>
              <w:adjustRightInd w:val="0"/>
              <w:spacing w:before="60" w:after="60"/>
              <w:rPr>
                <w:rFonts w:ascii="Arial" w:hAnsi="Arial" w:cs="Arial"/>
                <w:sz w:val="18"/>
                <w:szCs w:val="18"/>
              </w:rPr>
            </w:pPr>
            <w:r w:rsidRPr="00885F90">
              <w:rPr>
                <w:rFonts w:ascii="Arial" w:hAnsi="Arial" w:cs="Arial"/>
                <w:sz w:val="18"/>
                <w:szCs w:val="18"/>
              </w:rPr>
              <w:t>(e.g. Cisco 2960 series)</w:t>
            </w:r>
          </w:p>
          <w:p w14:paraId="22140CD0" w14:textId="77777777" w:rsidR="00AE4AF3" w:rsidRPr="00885F90" w:rsidRDefault="00AE4AF3" w:rsidP="00700FD0">
            <w:pPr>
              <w:autoSpaceDE w:val="0"/>
              <w:autoSpaceDN w:val="0"/>
              <w:adjustRightInd w:val="0"/>
              <w:spacing w:before="60" w:after="60"/>
              <w:rPr>
                <w:rFonts w:ascii="Arial" w:hAnsi="Arial" w:cs="Arial"/>
                <w:sz w:val="18"/>
                <w:szCs w:val="18"/>
              </w:rPr>
            </w:pPr>
            <w:r>
              <w:rPr>
                <w:rFonts w:ascii="Arial" w:hAnsi="Arial" w:cs="Arial"/>
                <w:sz w:val="18"/>
                <w:szCs w:val="18"/>
              </w:rPr>
              <w:t>EX 3200</w:t>
            </w:r>
          </w:p>
        </w:tc>
        <w:tc>
          <w:tcPr>
            <w:tcW w:w="2376" w:type="dxa"/>
            <w:tcBorders>
              <w:top w:val="single" w:sz="4" w:space="0" w:color="auto"/>
              <w:left w:val="single" w:sz="4" w:space="0" w:color="auto"/>
              <w:bottom w:val="single" w:sz="4" w:space="0" w:color="auto"/>
              <w:right w:val="single" w:sz="4" w:space="0" w:color="auto"/>
            </w:tcBorders>
          </w:tcPr>
          <w:p w14:paraId="763C4D18" w14:textId="77777777" w:rsidR="00997A79" w:rsidRPr="00885F90" w:rsidRDefault="00997A79" w:rsidP="00700FD0">
            <w:pPr>
              <w:autoSpaceDE w:val="0"/>
              <w:autoSpaceDN w:val="0"/>
              <w:adjustRightInd w:val="0"/>
              <w:spacing w:before="60" w:after="60"/>
              <w:rPr>
                <w:rFonts w:ascii="Arial" w:hAnsi="Arial" w:cs="Arial"/>
                <w:sz w:val="18"/>
                <w:szCs w:val="18"/>
              </w:rPr>
            </w:pPr>
            <w:r w:rsidRPr="00885F90">
              <w:rPr>
                <w:rFonts w:ascii="Arial" w:hAnsi="Arial" w:cs="Arial"/>
                <w:sz w:val="18"/>
                <w:szCs w:val="18"/>
              </w:rPr>
              <w:t>Chassis with no more than 3 changeable network modules</w:t>
            </w:r>
          </w:p>
          <w:p w14:paraId="02668124" w14:textId="77777777" w:rsidR="00997A79" w:rsidRDefault="00997A79" w:rsidP="00700FD0">
            <w:pPr>
              <w:autoSpaceDE w:val="0"/>
              <w:autoSpaceDN w:val="0"/>
              <w:adjustRightInd w:val="0"/>
              <w:spacing w:before="60" w:after="60"/>
              <w:rPr>
                <w:rFonts w:ascii="Arial" w:hAnsi="Arial" w:cs="Arial"/>
                <w:sz w:val="18"/>
                <w:szCs w:val="18"/>
              </w:rPr>
            </w:pPr>
            <w:r w:rsidRPr="00885F90">
              <w:rPr>
                <w:rFonts w:ascii="Arial" w:hAnsi="Arial" w:cs="Arial"/>
                <w:sz w:val="18"/>
                <w:szCs w:val="18"/>
              </w:rPr>
              <w:t>(e.g. Cisco 3500, 3700 series, 4000 series)</w:t>
            </w:r>
          </w:p>
          <w:p w14:paraId="3174F974" w14:textId="77777777" w:rsidR="00AE4AF3" w:rsidRPr="00885F90" w:rsidRDefault="00AE4AF3" w:rsidP="00700FD0">
            <w:pPr>
              <w:autoSpaceDE w:val="0"/>
              <w:autoSpaceDN w:val="0"/>
              <w:adjustRightInd w:val="0"/>
              <w:spacing w:before="60" w:after="60"/>
              <w:rPr>
                <w:rFonts w:ascii="Arial" w:hAnsi="Arial" w:cs="Arial"/>
                <w:sz w:val="18"/>
                <w:szCs w:val="18"/>
              </w:rPr>
            </w:pPr>
            <w:r>
              <w:rPr>
                <w:rFonts w:ascii="Arial" w:hAnsi="Arial" w:cs="Arial"/>
                <w:sz w:val="18"/>
                <w:szCs w:val="18"/>
              </w:rPr>
              <w:t>EX 4200</w:t>
            </w:r>
          </w:p>
        </w:tc>
        <w:tc>
          <w:tcPr>
            <w:tcW w:w="2376" w:type="dxa"/>
            <w:tcBorders>
              <w:top w:val="single" w:sz="4" w:space="0" w:color="auto"/>
              <w:left w:val="single" w:sz="4" w:space="0" w:color="auto"/>
              <w:bottom w:val="single" w:sz="4" w:space="0" w:color="auto"/>
              <w:right w:val="single" w:sz="4" w:space="0" w:color="auto"/>
            </w:tcBorders>
          </w:tcPr>
          <w:p w14:paraId="6F929388" w14:textId="77777777" w:rsidR="00997A79" w:rsidRPr="00885F90" w:rsidRDefault="00997A79" w:rsidP="00700FD0">
            <w:pPr>
              <w:autoSpaceDE w:val="0"/>
              <w:autoSpaceDN w:val="0"/>
              <w:adjustRightInd w:val="0"/>
              <w:spacing w:before="60" w:after="60"/>
              <w:rPr>
                <w:rFonts w:ascii="Arial" w:hAnsi="Arial" w:cs="Arial"/>
                <w:sz w:val="18"/>
                <w:szCs w:val="18"/>
              </w:rPr>
            </w:pPr>
            <w:r w:rsidRPr="00885F90">
              <w:rPr>
                <w:rFonts w:ascii="Arial" w:hAnsi="Arial" w:cs="Arial"/>
                <w:sz w:val="18"/>
                <w:szCs w:val="18"/>
              </w:rPr>
              <w:t>Chassis with more than 3 changeable network modules</w:t>
            </w:r>
          </w:p>
          <w:p w14:paraId="6532C8AE" w14:textId="77777777" w:rsidR="00997A79" w:rsidRPr="00885F90" w:rsidRDefault="00997A79" w:rsidP="00700FD0">
            <w:pPr>
              <w:autoSpaceDE w:val="0"/>
              <w:autoSpaceDN w:val="0"/>
              <w:adjustRightInd w:val="0"/>
              <w:spacing w:before="60" w:after="60"/>
              <w:rPr>
                <w:rFonts w:ascii="Arial" w:hAnsi="Arial" w:cs="Arial"/>
                <w:sz w:val="18"/>
                <w:szCs w:val="18"/>
              </w:rPr>
            </w:pPr>
            <w:r w:rsidRPr="00885F90">
              <w:rPr>
                <w:rFonts w:ascii="Arial" w:hAnsi="Arial" w:cs="Arial"/>
                <w:sz w:val="18"/>
                <w:szCs w:val="18"/>
              </w:rPr>
              <w:t>(e.g. Cisco 6500 series)</w:t>
            </w:r>
          </w:p>
        </w:tc>
      </w:tr>
      <w:tr w:rsidR="00AE4AF3" w:rsidRPr="00885F90" w14:paraId="7AFCF84D" w14:textId="77777777" w:rsidTr="00700FD0">
        <w:tc>
          <w:tcPr>
            <w:tcW w:w="1668" w:type="dxa"/>
            <w:tcBorders>
              <w:top w:val="single" w:sz="4" w:space="0" w:color="auto"/>
              <w:left w:val="single" w:sz="4" w:space="0" w:color="auto"/>
              <w:bottom w:val="single" w:sz="4" w:space="0" w:color="auto"/>
              <w:right w:val="single" w:sz="4" w:space="0" w:color="auto"/>
            </w:tcBorders>
          </w:tcPr>
          <w:p w14:paraId="6F79A53F" w14:textId="77777777" w:rsidR="00AE4AF3" w:rsidRPr="00885F90" w:rsidRDefault="00AE4AF3" w:rsidP="00700FD0">
            <w:pPr>
              <w:autoSpaceDE w:val="0"/>
              <w:autoSpaceDN w:val="0"/>
              <w:adjustRightInd w:val="0"/>
              <w:spacing w:before="60" w:after="60"/>
              <w:rPr>
                <w:rFonts w:ascii="Arial" w:hAnsi="Arial" w:cs="Arial"/>
                <w:b/>
                <w:sz w:val="18"/>
                <w:szCs w:val="18"/>
              </w:rPr>
            </w:pPr>
            <w:r w:rsidRPr="00885F90">
              <w:rPr>
                <w:rFonts w:ascii="Arial" w:hAnsi="Arial" w:cs="Arial"/>
                <w:b/>
                <w:sz w:val="18"/>
                <w:szCs w:val="18"/>
              </w:rPr>
              <w:lastRenderedPageBreak/>
              <w:t>Firewall</w:t>
            </w:r>
          </w:p>
        </w:tc>
        <w:tc>
          <w:tcPr>
            <w:tcW w:w="2369" w:type="dxa"/>
            <w:tcBorders>
              <w:top w:val="single" w:sz="4" w:space="0" w:color="auto"/>
              <w:left w:val="single" w:sz="4" w:space="0" w:color="auto"/>
              <w:bottom w:val="single" w:sz="4" w:space="0" w:color="auto"/>
              <w:right w:val="single" w:sz="4" w:space="0" w:color="auto"/>
            </w:tcBorders>
          </w:tcPr>
          <w:p w14:paraId="28C556DA" w14:textId="77777777" w:rsidR="00AE4AF3" w:rsidRPr="00F73DE9" w:rsidRDefault="00AE4AF3" w:rsidP="00C85B87">
            <w:pPr>
              <w:autoSpaceDE w:val="0"/>
              <w:autoSpaceDN w:val="0"/>
              <w:adjustRightInd w:val="0"/>
              <w:spacing w:before="60" w:after="60"/>
              <w:rPr>
                <w:rFonts w:ascii="Arial" w:eastAsia="MS Mincho" w:hAnsi="Arial" w:cs="Arial"/>
                <w:sz w:val="18"/>
                <w:szCs w:val="18"/>
                <w:lang w:eastAsia="ja-JP"/>
              </w:rPr>
            </w:pPr>
            <w:r w:rsidRPr="00F73DE9">
              <w:rPr>
                <w:rFonts w:ascii="Arial" w:eastAsia="MS Mincho" w:hAnsi="Arial" w:cs="Arial"/>
                <w:sz w:val="18"/>
                <w:szCs w:val="18"/>
                <w:lang w:eastAsia="ja-JP"/>
              </w:rPr>
              <w:t>SSG 5, SSG 20</w:t>
            </w:r>
          </w:p>
          <w:p w14:paraId="35A1B181" w14:textId="77777777" w:rsidR="00AE4AF3" w:rsidRPr="00885F90" w:rsidRDefault="00AE4AF3" w:rsidP="00700FD0">
            <w:pPr>
              <w:autoSpaceDE w:val="0"/>
              <w:autoSpaceDN w:val="0"/>
              <w:adjustRightInd w:val="0"/>
              <w:spacing w:before="60" w:after="60"/>
              <w:rPr>
                <w:rFonts w:ascii="Arial" w:hAnsi="Arial" w:cs="Arial"/>
                <w:sz w:val="18"/>
                <w:szCs w:val="18"/>
              </w:rPr>
            </w:pPr>
            <w:r w:rsidRPr="00F73DE9">
              <w:rPr>
                <w:rFonts w:ascii="Arial" w:eastAsia="MS Mincho" w:hAnsi="Arial" w:cs="Arial"/>
                <w:sz w:val="18"/>
                <w:szCs w:val="18"/>
                <w:lang w:eastAsia="ja-JP"/>
              </w:rPr>
              <w:t>ASA 5505, ASA 5510</w:t>
            </w:r>
          </w:p>
        </w:tc>
        <w:tc>
          <w:tcPr>
            <w:tcW w:w="2376" w:type="dxa"/>
            <w:tcBorders>
              <w:top w:val="single" w:sz="4" w:space="0" w:color="auto"/>
              <w:left w:val="single" w:sz="4" w:space="0" w:color="auto"/>
              <w:bottom w:val="single" w:sz="4" w:space="0" w:color="auto"/>
              <w:right w:val="single" w:sz="4" w:space="0" w:color="auto"/>
            </w:tcBorders>
          </w:tcPr>
          <w:p w14:paraId="17236035" w14:textId="77777777" w:rsidR="00AE4AF3" w:rsidRPr="00F73DE9" w:rsidRDefault="00AE4AF3" w:rsidP="00C85B87">
            <w:pPr>
              <w:autoSpaceDE w:val="0"/>
              <w:autoSpaceDN w:val="0"/>
              <w:adjustRightInd w:val="0"/>
              <w:spacing w:before="60" w:after="60"/>
              <w:rPr>
                <w:rFonts w:ascii="Arial" w:eastAsia="MS Mincho" w:hAnsi="Arial" w:cs="Arial"/>
                <w:sz w:val="18"/>
                <w:szCs w:val="18"/>
                <w:lang w:eastAsia="ja-JP"/>
              </w:rPr>
            </w:pPr>
            <w:r w:rsidRPr="00F73DE9">
              <w:rPr>
                <w:rFonts w:ascii="Arial" w:eastAsia="MS Mincho" w:hAnsi="Arial" w:cs="Arial"/>
                <w:sz w:val="18"/>
                <w:szCs w:val="18"/>
                <w:lang w:eastAsia="ja-JP"/>
              </w:rPr>
              <w:t>SSG 140, SSG 350M</w:t>
            </w:r>
          </w:p>
          <w:p w14:paraId="432E8986" w14:textId="77777777" w:rsidR="00AE4AF3" w:rsidRPr="00885F90" w:rsidRDefault="00AE4AF3" w:rsidP="00700FD0">
            <w:pPr>
              <w:autoSpaceDE w:val="0"/>
              <w:autoSpaceDN w:val="0"/>
              <w:adjustRightInd w:val="0"/>
              <w:spacing w:before="60" w:after="60"/>
              <w:rPr>
                <w:rFonts w:ascii="Arial" w:hAnsi="Arial" w:cs="Arial"/>
                <w:sz w:val="18"/>
                <w:szCs w:val="18"/>
              </w:rPr>
            </w:pPr>
            <w:r w:rsidRPr="00F73DE9">
              <w:rPr>
                <w:rFonts w:ascii="Arial" w:eastAsia="MS Mincho" w:hAnsi="Arial" w:cs="Arial"/>
                <w:sz w:val="18"/>
                <w:szCs w:val="18"/>
                <w:lang w:eastAsia="ja-JP"/>
              </w:rPr>
              <w:t>ASA 5520</w:t>
            </w:r>
          </w:p>
        </w:tc>
        <w:tc>
          <w:tcPr>
            <w:tcW w:w="2376" w:type="dxa"/>
            <w:tcBorders>
              <w:top w:val="single" w:sz="4" w:space="0" w:color="auto"/>
              <w:left w:val="single" w:sz="4" w:space="0" w:color="auto"/>
              <w:bottom w:val="single" w:sz="4" w:space="0" w:color="auto"/>
              <w:right w:val="single" w:sz="4" w:space="0" w:color="auto"/>
            </w:tcBorders>
          </w:tcPr>
          <w:p w14:paraId="6B5EC354" w14:textId="77777777" w:rsidR="00AE4AF3" w:rsidRPr="00F73DE9" w:rsidRDefault="00AE4AF3" w:rsidP="00C85B87">
            <w:pPr>
              <w:autoSpaceDE w:val="0"/>
              <w:autoSpaceDN w:val="0"/>
              <w:adjustRightInd w:val="0"/>
              <w:spacing w:before="60" w:after="60"/>
              <w:rPr>
                <w:rFonts w:ascii="Arial" w:eastAsia="MS Mincho" w:hAnsi="Arial" w:cs="Arial"/>
                <w:sz w:val="18"/>
                <w:szCs w:val="18"/>
                <w:lang w:eastAsia="ja-JP"/>
              </w:rPr>
            </w:pPr>
            <w:r w:rsidRPr="00F73DE9">
              <w:rPr>
                <w:rFonts w:ascii="Arial" w:eastAsia="MS Mincho" w:hAnsi="Arial" w:cs="Arial"/>
                <w:sz w:val="18"/>
                <w:szCs w:val="18"/>
                <w:lang w:eastAsia="ja-JP"/>
              </w:rPr>
              <w:t>SSG 550M</w:t>
            </w:r>
          </w:p>
          <w:p w14:paraId="2D784BB4" w14:textId="77777777" w:rsidR="00AE4AF3" w:rsidRPr="00885F90" w:rsidRDefault="00AE4AF3" w:rsidP="00700FD0">
            <w:pPr>
              <w:autoSpaceDE w:val="0"/>
              <w:autoSpaceDN w:val="0"/>
              <w:adjustRightInd w:val="0"/>
              <w:spacing w:before="60" w:after="60"/>
              <w:rPr>
                <w:rFonts w:ascii="Arial" w:hAnsi="Arial" w:cs="Arial"/>
                <w:sz w:val="18"/>
                <w:szCs w:val="18"/>
              </w:rPr>
            </w:pPr>
            <w:r w:rsidRPr="00F73DE9">
              <w:rPr>
                <w:rFonts w:ascii="Arial" w:eastAsia="MS Mincho" w:hAnsi="Arial" w:cs="Arial"/>
                <w:sz w:val="18"/>
                <w:szCs w:val="18"/>
                <w:lang w:eastAsia="ja-JP"/>
              </w:rPr>
              <w:t>ASA 5540</w:t>
            </w:r>
          </w:p>
        </w:tc>
      </w:tr>
      <w:tr w:rsidR="00997A79" w:rsidRPr="00885F90" w14:paraId="17F27BBE" w14:textId="77777777" w:rsidTr="00700FD0">
        <w:tc>
          <w:tcPr>
            <w:tcW w:w="1668" w:type="dxa"/>
            <w:tcBorders>
              <w:top w:val="single" w:sz="4" w:space="0" w:color="auto"/>
              <w:left w:val="single" w:sz="4" w:space="0" w:color="auto"/>
              <w:bottom w:val="single" w:sz="4" w:space="0" w:color="auto"/>
              <w:right w:val="single" w:sz="4" w:space="0" w:color="auto"/>
            </w:tcBorders>
          </w:tcPr>
          <w:p w14:paraId="55CE9FDA" w14:textId="77777777" w:rsidR="00997A79" w:rsidRPr="00885F90" w:rsidRDefault="00997A79" w:rsidP="00700FD0">
            <w:pPr>
              <w:autoSpaceDE w:val="0"/>
              <w:autoSpaceDN w:val="0"/>
              <w:adjustRightInd w:val="0"/>
              <w:spacing w:before="60" w:after="60"/>
              <w:rPr>
                <w:rFonts w:ascii="Arial" w:hAnsi="Arial" w:cs="Arial"/>
                <w:b/>
                <w:sz w:val="18"/>
                <w:szCs w:val="18"/>
              </w:rPr>
            </w:pPr>
            <w:r w:rsidRPr="00885F90">
              <w:rPr>
                <w:rFonts w:ascii="Arial" w:hAnsi="Arial" w:cs="Arial"/>
                <w:b/>
                <w:sz w:val="18"/>
                <w:szCs w:val="18"/>
              </w:rPr>
              <w:t>VPN Concentrator #</w:t>
            </w:r>
          </w:p>
        </w:tc>
        <w:tc>
          <w:tcPr>
            <w:tcW w:w="2369" w:type="dxa"/>
            <w:tcBorders>
              <w:top w:val="single" w:sz="4" w:space="0" w:color="auto"/>
              <w:left w:val="single" w:sz="4" w:space="0" w:color="auto"/>
              <w:bottom w:val="single" w:sz="4" w:space="0" w:color="auto"/>
              <w:right w:val="single" w:sz="4" w:space="0" w:color="auto"/>
            </w:tcBorders>
          </w:tcPr>
          <w:p w14:paraId="72D74E07" w14:textId="77777777" w:rsidR="00997A79" w:rsidRPr="00885F90" w:rsidRDefault="00997A79" w:rsidP="00700FD0">
            <w:pPr>
              <w:autoSpaceDE w:val="0"/>
              <w:autoSpaceDN w:val="0"/>
              <w:adjustRightInd w:val="0"/>
              <w:spacing w:before="60" w:after="60"/>
              <w:rPr>
                <w:rFonts w:ascii="Arial" w:hAnsi="Arial" w:cs="Arial"/>
                <w:sz w:val="18"/>
                <w:szCs w:val="18"/>
              </w:rPr>
            </w:pPr>
            <w:r w:rsidRPr="00885F90">
              <w:rPr>
                <w:rFonts w:ascii="Arial" w:hAnsi="Arial" w:cs="Arial"/>
                <w:sz w:val="18"/>
                <w:szCs w:val="18"/>
              </w:rPr>
              <w:t>N/A</w:t>
            </w:r>
          </w:p>
        </w:tc>
        <w:tc>
          <w:tcPr>
            <w:tcW w:w="2376" w:type="dxa"/>
            <w:tcBorders>
              <w:top w:val="single" w:sz="4" w:space="0" w:color="auto"/>
              <w:left w:val="single" w:sz="4" w:space="0" w:color="auto"/>
              <w:bottom w:val="single" w:sz="4" w:space="0" w:color="auto"/>
              <w:right w:val="single" w:sz="4" w:space="0" w:color="auto"/>
            </w:tcBorders>
          </w:tcPr>
          <w:p w14:paraId="48D94898" w14:textId="77777777" w:rsidR="00997A79" w:rsidRPr="00885F90" w:rsidRDefault="00997A79" w:rsidP="00700FD0">
            <w:pPr>
              <w:autoSpaceDE w:val="0"/>
              <w:autoSpaceDN w:val="0"/>
              <w:adjustRightInd w:val="0"/>
              <w:spacing w:before="60" w:after="60"/>
              <w:rPr>
                <w:rFonts w:ascii="Arial" w:hAnsi="Arial" w:cs="Arial"/>
                <w:sz w:val="18"/>
                <w:szCs w:val="18"/>
              </w:rPr>
            </w:pPr>
            <w:r w:rsidRPr="00885F90">
              <w:rPr>
                <w:rFonts w:ascii="Arial" w:hAnsi="Arial" w:cs="Arial"/>
                <w:sz w:val="18"/>
                <w:szCs w:val="18"/>
                <w:lang w:eastAsia="en-AU"/>
              </w:rPr>
              <w:t>N/A</w:t>
            </w:r>
          </w:p>
        </w:tc>
        <w:tc>
          <w:tcPr>
            <w:tcW w:w="2376" w:type="dxa"/>
            <w:tcBorders>
              <w:top w:val="single" w:sz="4" w:space="0" w:color="auto"/>
              <w:left w:val="single" w:sz="4" w:space="0" w:color="auto"/>
              <w:bottom w:val="single" w:sz="4" w:space="0" w:color="auto"/>
              <w:right w:val="single" w:sz="4" w:space="0" w:color="auto"/>
            </w:tcBorders>
          </w:tcPr>
          <w:p w14:paraId="52C2D858" w14:textId="77777777" w:rsidR="00997A79" w:rsidRPr="00885F90" w:rsidRDefault="00997A79" w:rsidP="00700FD0">
            <w:pPr>
              <w:autoSpaceDE w:val="0"/>
              <w:autoSpaceDN w:val="0"/>
              <w:adjustRightInd w:val="0"/>
              <w:spacing w:before="60" w:after="60"/>
              <w:rPr>
                <w:rFonts w:ascii="Arial" w:hAnsi="Arial" w:cs="Arial"/>
                <w:sz w:val="18"/>
                <w:szCs w:val="18"/>
              </w:rPr>
            </w:pPr>
            <w:r w:rsidRPr="00885F90">
              <w:rPr>
                <w:rFonts w:ascii="Arial" w:hAnsi="Arial" w:cs="Arial"/>
                <w:sz w:val="18"/>
                <w:szCs w:val="18"/>
                <w:lang w:eastAsia="en-AU"/>
              </w:rPr>
              <w:t>N/A</w:t>
            </w:r>
          </w:p>
        </w:tc>
      </w:tr>
      <w:tr w:rsidR="00E2701D" w:rsidRPr="00885F90" w14:paraId="756DFD9D" w14:textId="77777777" w:rsidTr="00700FD0">
        <w:tc>
          <w:tcPr>
            <w:tcW w:w="1668" w:type="dxa"/>
            <w:tcBorders>
              <w:top w:val="single" w:sz="4" w:space="0" w:color="auto"/>
              <w:left w:val="single" w:sz="4" w:space="0" w:color="auto"/>
              <w:bottom w:val="single" w:sz="4" w:space="0" w:color="auto"/>
              <w:right w:val="single" w:sz="4" w:space="0" w:color="auto"/>
            </w:tcBorders>
          </w:tcPr>
          <w:p w14:paraId="4C81DE59" w14:textId="77777777" w:rsidR="00E2701D" w:rsidRPr="00885F90" w:rsidRDefault="00E2701D" w:rsidP="00700FD0">
            <w:pPr>
              <w:autoSpaceDE w:val="0"/>
              <w:autoSpaceDN w:val="0"/>
              <w:adjustRightInd w:val="0"/>
              <w:spacing w:before="60" w:after="60"/>
              <w:rPr>
                <w:rFonts w:ascii="Arial" w:hAnsi="Arial" w:cs="Arial"/>
                <w:b/>
                <w:sz w:val="18"/>
                <w:szCs w:val="18"/>
              </w:rPr>
            </w:pPr>
            <w:r w:rsidRPr="00F73DE9">
              <w:rPr>
                <w:rFonts w:ascii="Arial" w:eastAsia="MS Mincho" w:hAnsi="Arial" w:cs="Arial"/>
                <w:b/>
                <w:bCs/>
                <w:sz w:val="18"/>
                <w:szCs w:val="18"/>
                <w:lang w:eastAsia="ja-JP"/>
              </w:rPr>
              <w:t>WAN Optimisation</w:t>
            </w:r>
          </w:p>
        </w:tc>
        <w:tc>
          <w:tcPr>
            <w:tcW w:w="2369" w:type="dxa"/>
            <w:tcBorders>
              <w:top w:val="single" w:sz="4" w:space="0" w:color="auto"/>
              <w:left w:val="single" w:sz="4" w:space="0" w:color="auto"/>
              <w:bottom w:val="single" w:sz="4" w:space="0" w:color="auto"/>
              <w:right w:val="single" w:sz="4" w:space="0" w:color="auto"/>
            </w:tcBorders>
          </w:tcPr>
          <w:p w14:paraId="2D3BCA42" w14:textId="77777777" w:rsidR="00E2701D" w:rsidRPr="00F73DE9" w:rsidRDefault="00E2701D" w:rsidP="00C85B87">
            <w:pPr>
              <w:rPr>
                <w:rFonts w:ascii="Arial" w:eastAsia="MS Mincho" w:hAnsi="Arial" w:cs="Arial"/>
                <w:sz w:val="18"/>
                <w:szCs w:val="18"/>
                <w:lang w:eastAsia="ja-JP"/>
              </w:rPr>
            </w:pPr>
            <w:r w:rsidRPr="00F73DE9">
              <w:rPr>
                <w:rFonts w:ascii="Arial" w:eastAsia="MS Mincho" w:hAnsi="Arial" w:cs="Arial"/>
                <w:sz w:val="18"/>
                <w:szCs w:val="18"/>
                <w:lang w:eastAsia="ja-JP"/>
              </w:rPr>
              <w:t>Juniper WXC250, WXC1800, Cisco WAVE 274, WAE 512</w:t>
            </w:r>
          </w:p>
          <w:p w14:paraId="69CB1C38" w14:textId="77777777" w:rsidR="00E2701D" w:rsidRPr="00885F90" w:rsidRDefault="00E2701D" w:rsidP="00700FD0">
            <w:pPr>
              <w:autoSpaceDE w:val="0"/>
              <w:autoSpaceDN w:val="0"/>
              <w:adjustRightInd w:val="0"/>
              <w:spacing w:before="60" w:after="60"/>
              <w:rPr>
                <w:rFonts w:ascii="Arial" w:hAnsi="Arial" w:cs="Arial"/>
                <w:sz w:val="18"/>
                <w:szCs w:val="18"/>
              </w:rPr>
            </w:pPr>
            <w:r w:rsidRPr="00F73DE9">
              <w:rPr>
                <w:rFonts w:ascii="Arial" w:eastAsia="MS Mincho" w:hAnsi="Arial" w:cs="Arial"/>
                <w:sz w:val="18"/>
                <w:szCs w:val="18"/>
                <w:lang w:eastAsia="ja-JP"/>
              </w:rPr>
              <w:t>Cisco module  WAE 302, 502, 522</w:t>
            </w:r>
          </w:p>
        </w:tc>
        <w:tc>
          <w:tcPr>
            <w:tcW w:w="2376" w:type="dxa"/>
            <w:tcBorders>
              <w:top w:val="single" w:sz="4" w:space="0" w:color="auto"/>
              <w:left w:val="single" w:sz="4" w:space="0" w:color="auto"/>
              <w:bottom w:val="single" w:sz="4" w:space="0" w:color="auto"/>
              <w:right w:val="single" w:sz="4" w:space="0" w:color="auto"/>
            </w:tcBorders>
          </w:tcPr>
          <w:p w14:paraId="30066CCE" w14:textId="77777777" w:rsidR="00E2701D" w:rsidRPr="00F73DE9" w:rsidRDefault="00E2701D" w:rsidP="00C85B87">
            <w:pPr>
              <w:rPr>
                <w:rFonts w:ascii="Arial" w:eastAsia="MS Mincho" w:hAnsi="Arial" w:cs="Arial"/>
                <w:sz w:val="18"/>
                <w:szCs w:val="18"/>
                <w:lang w:eastAsia="ja-JP"/>
              </w:rPr>
            </w:pPr>
            <w:r w:rsidRPr="00F73DE9">
              <w:rPr>
                <w:rFonts w:ascii="Arial" w:eastAsia="MS Mincho" w:hAnsi="Arial" w:cs="Arial"/>
                <w:sz w:val="18"/>
                <w:szCs w:val="18"/>
                <w:lang w:eastAsia="ja-JP"/>
              </w:rPr>
              <w:t>Juniper WXC2600, WXC500, Cisco WAVE 474, WAE 612</w:t>
            </w:r>
          </w:p>
          <w:p w14:paraId="0188FA39" w14:textId="77777777" w:rsidR="00E2701D" w:rsidRPr="00885F90" w:rsidRDefault="00E2701D" w:rsidP="00700FD0">
            <w:pPr>
              <w:autoSpaceDE w:val="0"/>
              <w:autoSpaceDN w:val="0"/>
              <w:adjustRightInd w:val="0"/>
              <w:spacing w:before="60" w:after="60"/>
              <w:rPr>
                <w:rFonts w:ascii="Arial" w:hAnsi="Arial" w:cs="Arial"/>
                <w:sz w:val="18"/>
                <w:szCs w:val="18"/>
                <w:lang w:eastAsia="en-AU"/>
              </w:rPr>
            </w:pPr>
          </w:p>
        </w:tc>
        <w:tc>
          <w:tcPr>
            <w:tcW w:w="2376" w:type="dxa"/>
            <w:tcBorders>
              <w:top w:val="single" w:sz="4" w:space="0" w:color="auto"/>
              <w:left w:val="single" w:sz="4" w:space="0" w:color="auto"/>
              <w:bottom w:val="single" w:sz="4" w:space="0" w:color="auto"/>
              <w:right w:val="single" w:sz="4" w:space="0" w:color="auto"/>
            </w:tcBorders>
          </w:tcPr>
          <w:p w14:paraId="7EF418F2" w14:textId="77777777" w:rsidR="00E2701D" w:rsidRPr="00885F90" w:rsidRDefault="00E2701D" w:rsidP="00700FD0">
            <w:pPr>
              <w:autoSpaceDE w:val="0"/>
              <w:autoSpaceDN w:val="0"/>
              <w:adjustRightInd w:val="0"/>
              <w:spacing w:before="60" w:after="60"/>
              <w:rPr>
                <w:rFonts w:ascii="Arial" w:hAnsi="Arial" w:cs="Arial"/>
                <w:sz w:val="18"/>
                <w:szCs w:val="18"/>
                <w:lang w:eastAsia="en-AU"/>
              </w:rPr>
            </w:pPr>
            <w:r w:rsidRPr="00F73DE9">
              <w:rPr>
                <w:rFonts w:ascii="Arial" w:eastAsia="MS Mincho" w:hAnsi="Arial" w:cs="Arial"/>
                <w:sz w:val="18"/>
                <w:szCs w:val="18"/>
                <w:lang w:eastAsia="ja-JP"/>
              </w:rPr>
              <w:t>Juniper WXC3400, WXC590, Cisco WAVE 574, WAVE 674, WAE 7326, WAE 7371</w:t>
            </w:r>
          </w:p>
        </w:tc>
      </w:tr>
    </w:tbl>
    <w:p w14:paraId="17A7659A" w14:textId="77777777" w:rsidR="00997A79" w:rsidRPr="00885F90" w:rsidRDefault="00997A79" w:rsidP="00997A79">
      <w:pPr>
        <w:pStyle w:val="Heading2"/>
        <w:numPr>
          <w:ilvl w:val="0"/>
          <w:numId w:val="0"/>
        </w:numPr>
        <w:spacing w:after="0"/>
        <w:ind w:left="737" w:hanging="737"/>
      </w:pPr>
    </w:p>
    <w:p w14:paraId="0BF17846" w14:textId="77777777" w:rsidR="00997A79" w:rsidRDefault="00997A79" w:rsidP="00997A79">
      <w:pPr>
        <w:pStyle w:val="Heading2"/>
        <w:numPr>
          <w:ilvl w:val="0"/>
          <w:numId w:val="0"/>
        </w:numPr>
        <w:spacing w:after="0"/>
        <w:ind w:left="972" w:hanging="252"/>
        <w:rPr>
          <w:rFonts w:ascii="Arial" w:hAnsi="Arial" w:cs="Arial"/>
          <w:sz w:val="18"/>
          <w:szCs w:val="18"/>
        </w:rPr>
      </w:pPr>
      <w:r w:rsidRPr="00885F90">
        <w:rPr>
          <w:rFonts w:ascii="Arial" w:hAnsi="Arial" w:cs="Arial"/>
          <w:sz w:val="18"/>
          <w:szCs w:val="18"/>
        </w:rPr>
        <w:t>#</w:t>
      </w:r>
      <w:r w:rsidRPr="00885F90">
        <w:rPr>
          <w:rFonts w:ascii="Arial" w:hAnsi="Arial" w:cs="Arial"/>
          <w:sz w:val="18"/>
          <w:szCs w:val="18"/>
        </w:rPr>
        <w:tab/>
        <w:t xml:space="preserve">Management does not extend to the VPN client software or user management of the VPN Concentrator. </w:t>
      </w:r>
    </w:p>
    <w:p w14:paraId="499FD92A" w14:textId="77777777" w:rsidR="00E2701D" w:rsidRPr="00885F90" w:rsidRDefault="00E2701D" w:rsidP="00997A79">
      <w:pPr>
        <w:pStyle w:val="Heading2"/>
        <w:numPr>
          <w:ilvl w:val="0"/>
          <w:numId w:val="0"/>
        </w:numPr>
        <w:spacing w:after="0"/>
        <w:ind w:left="972" w:hanging="252"/>
        <w:rPr>
          <w:rFonts w:ascii="Arial" w:hAnsi="Arial" w:cs="Arial"/>
          <w:sz w:val="18"/>
          <w:szCs w:val="18"/>
        </w:rPr>
      </w:pPr>
    </w:p>
    <w:p w14:paraId="145B01E4" w14:textId="77777777" w:rsidR="00FE57A9" w:rsidRDefault="00FE57A9" w:rsidP="00FE57A9">
      <w:pPr>
        <w:pStyle w:val="Heading2"/>
      </w:pPr>
      <w:r>
        <w:t>S</w:t>
      </w:r>
      <w:r w:rsidRPr="00420FB4">
        <w:t>witch</w:t>
      </w:r>
      <w:r>
        <w:t>es</w:t>
      </w:r>
      <w:r w:rsidRPr="00420FB4">
        <w:t xml:space="preserve"> </w:t>
      </w:r>
      <w:r>
        <w:t>with</w:t>
      </w:r>
      <w:r w:rsidRPr="00420FB4">
        <w:t xml:space="preserve"> layer 3 functionality turned on, </w:t>
      </w:r>
      <w:r>
        <w:t xml:space="preserve">firewalls and VPN concentrators are </w:t>
      </w:r>
      <w:r w:rsidRPr="00420FB4">
        <w:t>classed as router</w:t>
      </w:r>
      <w:r>
        <w:t>s</w:t>
      </w:r>
      <w:r w:rsidRPr="00420FB4">
        <w:t xml:space="preserve"> in terms of equipment type.</w:t>
      </w:r>
      <w:r>
        <w:t xml:space="preserve"> </w:t>
      </w:r>
    </w:p>
    <w:p w14:paraId="0264554F" w14:textId="77777777" w:rsidR="00342747" w:rsidRPr="00471AED" w:rsidRDefault="00342747" w:rsidP="00342747">
      <w:pPr>
        <w:pStyle w:val="Heading1"/>
      </w:pPr>
      <w:bookmarkStart w:id="204" w:name="_Toc174852740"/>
      <w:bookmarkStart w:id="205" w:name="_Toc230594883"/>
      <w:bookmarkStart w:id="206" w:name="_Toc154579466"/>
      <w:r w:rsidRPr="00471AED">
        <w:t>Service tiers - Managed WAN Standard Product Bundles</w:t>
      </w:r>
      <w:bookmarkEnd w:id="204"/>
      <w:bookmarkEnd w:id="205"/>
      <w:bookmarkEnd w:id="206"/>
    </w:p>
    <w:p w14:paraId="5E296421" w14:textId="77777777" w:rsidR="00342747" w:rsidRPr="00471AED" w:rsidRDefault="00342747" w:rsidP="00342747">
      <w:pPr>
        <w:pStyle w:val="Heading2"/>
      </w:pPr>
      <w:r w:rsidRPr="00471AED">
        <w:t>This Service tiers - Managed WAN Standard Product Bundles section applies to your Managed WAN service if you have a Managed WAN Standard Product Bundle.</w:t>
      </w:r>
    </w:p>
    <w:p w14:paraId="74F33B2D" w14:textId="77777777" w:rsidR="00342747" w:rsidRPr="00471AED" w:rsidRDefault="00342747" w:rsidP="00342747">
      <w:pPr>
        <w:pStyle w:val="Heading2"/>
      </w:pPr>
      <w:r w:rsidRPr="00471AED">
        <w:t>We provide equipment and other services based on the service tier that you select for your Managed WAN Standard Product Bundle.  The following service tiers are available:</w:t>
      </w:r>
    </w:p>
    <w:p w14:paraId="3232217D" w14:textId="77777777" w:rsidR="00342747" w:rsidRPr="00471AED" w:rsidRDefault="00342747" w:rsidP="00342747">
      <w:pPr>
        <w:pStyle w:val="Heading8"/>
        <w:numPr>
          <w:ilvl w:val="7"/>
          <w:numId w:val="2"/>
        </w:numPr>
        <w:tabs>
          <w:tab w:val="clear" w:pos="1097"/>
          <w:tab w:val="num" w:pos="1265"/>
        </w:tabs>
        <w:ind w:left="1474" w:hanging="669"/>
      </w:pPr>
      <w:r w:rsidRPr="00471AED">
        <w:t>break/fix; and</w:t>
      </w:r>
    </w:p>
    <w:p w14:paraId="483B80DE" w14:textId="77777777" w:rsidR="00342747" w:rsidRPr="00471AED" w:rsidRDefault="00342747" w:rsidP="00342747">
      <w:pPr>
        <w:pStyle w:val="Heading8"/>
        <w:numPr>
          <w:ilvl w:val="7"/>
          <w:numId w:val="2"/>
        </w:numPr>
        <w:tabs>
          <w:tab w:val="clear" w:pos="1097"/>
          <w:tab w:val="num" w:pos="1265"/>
        </w:tabs>
        <w:ind w:left="1474" w:hanging="669"/>
      </w:pPr>
      <w:r w:rsidRPr="00471AED">
        <w:t>managed.</w:t>
      </w:r>
    </w:p>
    <w:p w14:paraId="2DCB90ED" w14:textId="77777777" w:rsidR="00342747" w:rsidRPr="00471AED" w:rsidRDefault="00342747" w:rsidP="00342747">
      <w:pPr>
        <w:pStyle w:val="Heading2"/>
      </w:pPr>
      <w:r w:rsidRPr="00471AED">
        <w:t>The service tiers are set out in the table below.  Each service tier has service features that are either:</w:t>
      </w:r>
    </w:p>
    <w:p w14:paraId="7583AA7D" w14:textId="77777777" w:rsidR="00342747" w:rsidRPr="00471AED" w:rsidRDefault="00342747" w:rsidP="00342747">
      <w:pPr>
        <w:pStyle w:val="Heading8"/>
        <w:numPr>
          <w:ilvl w:val="7"/>
          <w:numId w:val="2"/>
        </w:numPr>
        <w:tabs>
          <w:tab w:val="clear" w:pos="1097"/>
          <w:tab w:val="num" w:pos="1265"/>
        </w:tabs>
        <w:ind w:left="1260" w:hanging="455"/>
      </w:pPr>
      <w:r w:rsidRPr="00471AED">
        <w:t>included in the cost of the selected service tier (</w:t>
      </w:r>
      <w:r w:rsidRPr="00471AED">
        <w:sym w:font="Wingdings" w:char="F0FC"/>
      </w:r>
      <w:r w:rsidRPr="00471AED">
        <w:sym w:font="Wingdings" w:char="F0FC"/>
      </w:r>
      <w:r w:rsidRPr="00471AED">
        <w:t xml:space="preserve">); or </w:t>
      </w:r>
    </w:p>
    <w:p w14:paraId="573067CF" w14:textId="77777777" w:rsidR="00342747" w:rsidRPr="00471AED" w:rsidRDefault="00342747" w:rsidP="00342747">
      <w:pPr>
        <w:pStyle w:val="Heading8"/>
        <w:numPr>
          <w:ilvl w:val="7"/>
          <w:numId w:val="2"/>
        </w:numPr>
        <w:tabs>
          <w:tab w:val="clear" w:pos="1097"/>
          <w:tab w:val="num" w:pos="1265"/>
        </w:tabs>
        <w:ind w:left="1260" w:hanging="455"/>
      </w:pPr>
      <w:r w:rsidRPr="00471AED">
        <w:t>optional and charged separately (</w:t>
      </w:r>
      <w:r w:rsidR="00206FA0" w:rsidRPr="00471AED">
        <w:rPr>
          <w:rFonts w:ascii="Arial" w:hAnsi="Arial" w:cs="Arial"/>
          <w:b/>
          <w:sz w:val="18"/>
        </w:rPr>
        <w:t>O</w:t>
      </w:r>
      <w:r w:rsidRPr="00471AED">
        <w:t>).</w:t>
      </w:r>
    </w:p>
    <w:p w14:paraId="770B4756" w14:textId="77777777" w:rsidR="00342747" w:rsidRPr="00471AED" w:rsidRDefault="00342747" w:rsidP="00342747">
      <w:pPr>
        <w:pStyle w:val="Indent1"/>
      </w:pPr>
      <w:bookmarkStart w:id="207" w:name="_Toc174852741"/>
      <w:bookmarkStart w:id="208" w:name="_Toc230594884"/>
      <w:bookmarkStart w:id="209" w:name="_Toc154579467"/>
      <w:r w:rsidRPr="00471AED">
        <w:t>Service tiers</w:t>
      </w:r>
      <w:bookmarkEnd w:id="207"/>
      <w:bookmarkEnd w:id="208"/>
      <w:bookmarkEnd w:id="209"/>
    </w:p>
    <w:p w14:paraId="06BCB7F7" w14:textId="77777777" w:rsidR="00342747" w:rsidRPr="00471AED" w:rsidRDefault="00342747" w:rsidP="00342747">
      <w:pPr>
        <w:pStyle w:val="Heading2"/>
      </w:pPr>
      <w:r w:rsidRPr="00471AED">
        <w:t>The symbols used in the following table have the following meaning:</w:t>
      </w:r>
    </w:p>
    <w:p w14:paraId="10EA2CD1" w14:textId="77777777" w:rsidR="00342747" w:rsidRPr="00471AED" w:rsidRDefault="00342747" w:rsidP="00342747">
      <w:pPr>
        <w:pStyle w:val="Heading2"/>
        <w:numPr>
          <w:ilvl w:val="0"/>
          <w:numId w:val="0"/>
        </w:numPr>
        <w:ind w:left="737"/>
        <w:rPr>
          <w:rFonts w:ascii="Arial" w:hAnsi="Arial" w:cs="Arial"/>
          <w:sz w:val="18"/>
        </w:rPr>
      </w:pPr>
      <w:r w:rsidRPr="000C0138">
        <w:rPr>
          <w:rFonts w:ascii="Arial" w:hAnsi="Arial" w:cs="Arial"/>
          <w:b/>
          <w:sz w:val="18"/>
        </w:rPr>
        <w:sym w:font="Wingdings" w:char="F0FC"/>
      </w:r>
      <w:r w:rsidRPr="000C0138">
        <w:rPr>
          <w:rFonts w:ascii="Arial" w:hAnsi="Arial" w:cs="Arial"/>
          <w:b/>
          <w:sz w:val="18"/>
        </w:rPr>
        <w:sym w:font="Wingdings" w:char="F0FC"/>
      </w:r>
      <w:r w:rsidRPr="00471AED">
        <w:rPr>
          <w:rFonts w:ascii="Arial" w:hAnsi="Arial" w:cs="Arial"/>
          <w:sz w:val="18"/>
        </w:rPr>
        <w:t xml:space="preserve"> means an included Managed WAN service feature with this service tier and the charge for this service feature is included in the applicable service tier charge.</w:t>
      </w:r>
    </w:p>
    <w:p w14:paraId="02C5F63E" w14:textId="77777777" w:rsidR="00342747" w:rsidRPr="00471AED" w:rsidRDefault="00342747" w:rsidP="00342747">
      <w:pPr>
        <w:pStyle w:val="Heading2"/>
        <w:numPr>
          <w:ilvl w:val="0"/>
          <w:numId w:val="0"/>
        </w:numPr>
        <w:ind w:left="737"/>
        <w:rPr>
          <w:rFonts w:ascii="Arial" w:hAnsi="Arial" w:cs="Arial"/>
          <w:sz w:val="18"/>
        </w:rPr>
      </w:pPr>
      <w:r w:rsidRPr="00471AED">
        <w:rPr>
          <w:rFonts w:ascii="Arial" w:hAnsi="Arial" w:cs="Arial"/>
          <w:sz w:val="18"/>
        </w:rPr>
        <w:sym w:font="Wingdings 2" w:char="F0D0"/>
      </w:r>
      <w:r w:rsidRPr="00471AED">
        <w:rPr>
          <w:rFonts w:ascii="Arial" w:hAnsi="Arial" w:cs="Arial"/>
          <w:sz w:val="18"/>
        </w:rPr>
        <w:t xml:space="preserve"> means the service feature is not available with the relevant service tier.</w:t>
      </w:r>
    </w:p>
    <w:p w14:paraId="7F84515B" w14:textId="77777777" w:rsidR="00342747" w:rsidRPr="00471AED" w:rsidRDefault="00342747" w:rsidP="00342747">
      <w:pPr>
        <w:pStyle w:val="Heading2"/>
        <w:numPr>
          <w:ilvl w:val="0"/>
          <w:numId w:val="0"/>
        </w:numPr>
        <w:ind w:left="1474" w:hanging="737"/>
        <w:rPr>
          <w:rFonts w:ascii="Arial" w:hAnsi="Arial" w:cs="Arial"/>
          <w:sz w:val="18"/>
        </w:rPr>
      </w:pPr>
      <w:r w:rsidRPr="00471AED">
        <w:rPr>
          <w:rFonts w:ascii="Arial" w:hAnsi="Arial" w:cs="Arial"/>
          <w:b/>
          <w:sz w:val="18"/>
        </w:rPr>
        <w:lastRenderedPageBreak/>
        <w:t>O</w:t>
      </w:r>
      <w:r w:rsidRPr="00471AED">
        <w:rPr>
          <w:rFonts w:ascii="Arial" w:hAnsi="Arial" w:cs="Arial"/>
          <w:sz w:val="18"/>
        </w:rPr>
        <w:t xml:space="preserve"> means an optional feature that can be provided at an additional charge.</w:t>
      </w:r>
    </w:p>
    <w:p w14:paraId="1232100B" w14:textId="77777777" w:rsidR="00342747" w:rsidRPr="00471AED" w:rsidRDefault="00342747" w:rsidP="00342747">
      <w:pPr>
        <w:pStyle w:val="Heading2"/>
        <w:numPr>
          <w:ilvl w:val="0"/>
          <w:numId w:val="0"/>
        </w:numPr>
        <w:ind w:left="1474" w:hanging="737"/>
        <w:rPr>
          <w:rFonts w:ascii="Arial" w:hAnsi="Arial" w:cs="Arial"/>
          <w:sz w:val="18"/>
        </w:rPr>
      </w:pPr>
      <w:r w:rsidRPr="00471AED">
        <w:rPr>
          <w:rFonts w:ascii="Arial" w:hAnsi="Arial" w:cs="Arial"/>
          <w:b/>
          <w:sz w:val="18"/>
        </w:rPr>
        <w:t>P</w:t>
      </w:r>
      <w:r w:rsidRPr="00471AED">
        <w:rPr>
          <w:rFonts w:ascii="Arial" w:hAnsi="Arial" w:cs="Arial"/>
          <w:sz w:val="18"/>
        </w:rPr>
        <w:t xml:space="preserve"> means proactive problem &amp; incident management (see below for explanation).</w:t>
      </w:r>
    </w:p>
    <w:p w14:paraId="259E237B" w14:textId="77777777" w:rsidR="00342747" w:rsidRPr="00471AED" w:rsidRDefault="00342747" w:rsidP="00342747">
      <w:pPr>
        <w:pStyle w:val="Heading2"/>
        <w:numPr>
          <w:ilvl w:val="0"/>
          <w:numId w:val="0"/>
        </w:numPr>
        <w:ind w:left="1474" w:hanging="737"/>
        <w:rPr>
          <w:rFonts w:ascii="Arial" w:hAnsi="Arial" w:cs="Arial"/>
          <w:sz w:val="18"/>
        </w:rPr>
      </w:pPr>
      <w:r w:rsidRPr="00471AED">
        <w:rPr>
          <w:rFonts w:ascii="Arial" w:hAnsi="Arial" w:cs="Arial"/>
          <w:b/>
          <w:sz w:val="18"/>
        </w:rPr>
        <w:t>R</w:t>
      </w:r>
      <w:r w:rsidRPr="00471AED">
        <w:rPr>
          <w:rFonts w:ascii="Arial" w:hAnsi="Arial" w:cs="Arial"/>
          <w:sz w:val="18"/>
        </w:rPr>
        <w:t xml:space="preserve"> means reactive problem &amp; incident management (see below for explanation).</w:t>
      </w:r>
    </w:p>
    <w:p w14:paraId="3EC3E2FA" w14:textId="77777777" w:rsidR="00D85134" w:rsidRPr="00720BCA" w:rsidRDefault="00342747" w:rsidP="00D85134">
      <w:pPr>
        <w:ind w:left="720"/>
        <w:rPr>
          <w:rFonts w:ascii="Arial" w:hAnsi="Arial" w:cs="Arial"/>
          <w:bCs/>
          <w:sz w:val="18"/>
        </w:rPr>
      </w:pPr>
      <w:r w:rsidRPr="00471AED">
        <w:rPr>
          <w:rFonts w:ascii="Arial" w:hAnsi="Arial" w:cs="Arial"/>
          <w:b/>
          <w:sz w:val="18"/>
        </w:rPr>
        <w:t>*</w:t>
      </w:r>
      <w:r w:rsidRPr="00471AED">
        <w:rPr>
          <w:rFonts w:ascii="Arial" w:hAnsi="Arial" w:cs="Arial"/>
          <w:sz w:val="18"/>
        </w:rPr>
        <w:t xml:space="preserve"> </w:t>
      </w:r>
      <w:r w:rsidR="00D85134" w:rsidRPr="00720BCA">
        <w:rPr>
          <w:rFonts w:ascii="Arial" w:hAnsi="Arial" w:cs="Arial"/>
          <w:bCs/>
          <w:sz w:val="18"/>
        </w:rPr>
        <w:t>means 1 change for up to 5 devices made via Feature Network Changes (FNC)within the specified timeframe are included in the service tier charge. Where the change is for more than 5 devices, an additional fee will apply.</w:t>
      </w:r>
    </w:p>
    <w:p w14:paraId="7BE75A9F" w14:textId="77777777" w:rsidR="00342747" w:rsidRPr="00471AED" w:rsidRDefault="00342747" w:rsidP="00342747">
      <w:pPr>
        <w:pStyle w:val="Heading2"/>
        <w:numPr>
          <w:ilvl w:val="0"/>
          <w:numId w:val="0"/>
        </w:numPr>
        <w:ind w:left="1474" w:hanging="737"/>
        <w:rPr>
          <w:rFonts w:ascii="Arial" w:hAnsi="Arial" w:cs="Arial"/>
          <w:sz w:val="18"/>
        </w:rPr>
      </w:pPr>
      <w:r w:rsidRPr="00471AED">
        <w:rPr>
          <w:rFonts w:ascii="Arial" w:hAnsi="Arial" w:cs="Arial"/>
          <w:sz w:val="18"/>
        </w:rPr>
        <w:t>.</w:t>
      </w:r>
    </w:p>
    <w:tbl>
      <w:tblPr>
        <w:tblW w:w="8614"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2520"/>
        <w:gridCol w:w="2716"/>
      </w:tblGrid>
      <w:tr w:rsidR="00342747" w:rsidRPr="00471AED" w14:paraId="5B5B3893" w14:textId="77777777" w:rsidTr="008E7F3D">
        <w:trPr>
          <w:tblHeader/>
        </w:trPr>
        <w:tc>
          <w:tcPr>
            <w:tcW w:w="3378" w:type="dxa"/>
            <w:tcBorders>
              <w:bottom w:val="single" w:sz="4" w:space="0" w:color="auto"/>
            </w:tcBorders>
            <w:shd w:val="clear" w:color="auto" w:fill="auto"/>
          </w:tcPr>
          <w:p w14:paraId="758C82BD" w14:textId="77777777" w:rsidR="00342747" w:rsidRPr="00471AED" w:rsidRDefault="00342747" w:rsidP="008E7F3D">
            <w:pPr>
              <w:pStyle w:val="Heading2"/>
              <w:keepNext/>
              <w:numPr>
                <w:ilvl w:val="0"/>
                <w:numId w:val="0"/>
              </w:numPr>
              <w:spacing w:before="120" w:after="120"/>
              <w:rPr>
                <w:rFonts w:ascii="Arial" w:hAnsi="Arial" w:cs="Arial"/>
                <w:b/>
                <w:bCs w:val="0"/>
                <w:sz w:val="18"/>
              </w:rPr>
            </w:pPr>
            <w:r w:rsidRPr="00471AED">
              <w:rPr>
                <w:rFonts w:ascii="Arial" w:hAnsi="Arial" w:cs="Arial"/>
                <w:b/>
                <w:bCs w:val="0"/>
                <w:sz w:val="18"/>
              </w:rPr>
              <w:t>Service features</w:t>
            </w:r>
          </w:p>
        </w:tc>
        <w:tc>
          <w:tcPr>
            <w:tcW w:w="2520" w:type="dxa"/>
            <w:tcBorders>
              <w:bottom w:val="single" w:sz="4" w:space="0" w:color="auto"/>
            </w:tcBorders>
            <w:shd w:val="clear" w:color="auto" w:fill="auto"/>
          </w:tcPr>
          <w:p w14:paraId="2A808BF7" w14:textId="77777777" w:rsidR="00342747" w:rsidRPr="00471AED" w:rsidRDefault="00342747" w:rsidP="008E7F3D">
            <w:pPr>
              <w:pStyle w:val="Heading2"/>
              <w:keepNext/>
              <w:numPr>
                <w:ilvl w:val="0"/>
                <w:numId w:val="0"/>
              </w:numPr>
              <w:spacing w:before="120" w:after="120"/>
              <w:jc w:val="center"/>
              <w:rPr>
                <w:rFonts w:ascii="Arial" w:hAnsi="Arial" w:cs="Arial"/>
                <w:b/>
                <w:bCs w:val="0"/>
                <w:sz w:val="18"/>
              </w:rPr>
            </w:pPr>
            <w:r w:rsidRPr="00471AED">
              <w:rPr>
                <w:rFonts w:ascii="Arial" w:hAnsi="Arial" w:cs="Arial"/>
                <w:b/>
                <w:bCs w:val="0"/>
                <w:sz w:val="18"/>
              </w:rPr>
              <w:t>Break/Fix</w:t>
            </w:r>
          </w:p>
        </w:tc>
        <w:tc>
          <w:tcPr>
            <w:tcW w:w="2716" w:type="dxa"/>
            <w:tcBorders>
              <w:bottom w:val="single" w:sz="4" w:space="0" w:color="auto"/>
            </w:tcBorders>
            <w:shd w:val="clear" w:color="auto" w:fill="auto"/>
          </w:tcPr>
          <w:p w14:paraId="20864D96" w14:textId="77777777" w:rsidR="00342747" w:rsidRPr="00471AED" w:rsidRDefault="00342747" w:rsidP="008E7F3D">
            <w:pPr>
              <w:pStyle w:val="Heading2"/>
              <w:keepNext/>
              <w:numPr>
                <w:ilvl w:val="0"/>
                <w:numId w:val="0"/>
              </w:numPr>
              <w:spacing w:before="120" w:after="120"/>
              <w:jc w:val="center"/>
              <w:rPr>
                <w:rFonts w:ascii="Arial" w:hAnsi="Arial" w:cs="Arial"/>
                <w:b/>
                <w:bCs w:val="0"/>
                <w:sz w:val="18"/>
              </w:rPr>
            </w:pPr>
            <w:r w:rsidRPr="00471AED">
              <w:rPr>
                <w:rFonts w:ascii="Arial" w:hAnsi="Arial" w:cs="Arial"/>
                <w:b/>
                <w:bCs w:val="0"/>
                <w:sz w:val="18"/>
              </w:rPr>
              <w:t>Managed</w:t>
            </w:r>
          </w:p>
        </w:tc>
      </w:tr>
      <w:tr w:rsidR="00342747" w:rsidRPr="00471AED" w14:paraId="01D671E7" w14:textId="77777777" w:rsidTr="008E7F3D">
        <w:trPr>
          <w:cantSplit/>
        </w:trPr>
        <w:tc>
          <w:tcPr>
            <w:tcW w:w="8614" w:type="dxa"/>
            <w:gridSpan w:val="3"/>
            <w:shd w:val="clear" w:color="auto" w:fill="auto"/>
          </w:tcPr>
          <w:p w14:paraId="55964B5F" w14:textId="77777777" w:rsidR="00342747" w:rsidRPr="00471AED" w:rsidRDefault="00342747" w:rsidP="008E7F3D">
            <w:pPr>
              <w:pStyle w:val="Heading2"/>
              <w:keepNext/>
              <w:numPr>
                <w:ilvl w:val="0"/>
                <w:numId w:val="0"/>
              </w:numPr>
              <w:spacing w:before="120" w:after="120"/>
              <w:jc w:val="center"/>
              <w:rPr>
                <w:rFonts w:ascii="Arial" w:hAnsi="Arial" w:cs="Arial"/>
                <w:b/>
                <w:bCs w:val="0"/>
                <w:sz w:val="18"/>
              </w:rPr>
            </w:pPr>
            <w:r w:rsidRPr="00471AED">
              <w:rPr>
                <w:rFonts w:ascii="Arial" w:hAnsi="Arial" w:cs="Arial"/>
                <w:b/>
                <w:bCs w:val="0"/>
                <w:sz w:val="18"/>
              </w:rPr>
              <w:t>Service delivery components</w:t>
            </w:r>
          </w:p>
        </w:tc>
      </w:tr>
      <w:tr w:rsidR="00342747" w:rsidRPr="00471AED" w14:paraId="05BA3310" w14:textId="77777777" w:rsidTr="008E7F3D">
        <w:tc>
          <w:tcPr>
            <w:tcW w:w="3378" w:type="dxa"/>
          </w:tcPr>
          <w:p w14:paraId="1ADC5E19" w14:textId="77777777" w:rsidR="00342747" w:rsidRPr="00471AED" w:rsidRDefault="00342747" w:rsidP="008E7F3D">
            <w:pPr>
              <w:pStyle w:val="Heading2"/>
              <w:numPr>
                <w:ilvl w:val="0"/>
                <w:numId w:val="0"/>
              </w:numPr>
              <w:spacing w:before="120" w:after="120"/>
              <w:rPr>
                <w:rFonts w:ascii="Arial" w:hAnsi="Arial" w:cs="Arial"/>
                <w:b/>
                <w:sz w:val="18"/>
                <w:lang w:val="fr-FR"/>
              </w:rPr>
            </w:pPr>
            <w:r w:rsidRPr="00471AED">
              <w:rPr>
                <w:rFonts w:ascii="Arial" w:hAnsi="Arial" w:cs="Arial"/>
                <w:b/>
                <w:sz w:val="18"/>
                <w:lang w:val="fr-FR"/>
              </w:rPr>
              <w:t>Site Audit</w:t>
            </w:r>
          </w:p>
        </w:tc>
        <w:tc>
          <w:tcPr>
            <w:tcW w:w="2520" w:type="dxa"/>
          </w:tcPr>
          <w:p w14:paraId="13129AE3" w14:textId="77777777" w:rsidR="00342747" w:rsidRPr="00471AED" w:rsidRDefault="00342747" w:rsidP="008E7F3D">
            <w:pPr>
              <w:pStyle w:val="Heading2"/>
              <w:keepNext/>
              <w:numPr>
                <w:ilvl w:val="0"/>
                <w:numId w:val="0"/>
              </w:numPr>
              <w:spacing w:before="120" w:after="120"/>
              <w:jc w:val="center"/>
              <w:rPr>
                <w:rFonts w:ascii="Arial" w:hAnsi="Arial" w:cs="Arial"/>
                <w:b/>
                <w:sz w:val="18"/>
              </w:rPr>
            </w:pPr>
            <w:r w:rsidRPr="00471AED">
              <w:rPr>
                <w:rFonts w:ascii="Arial" w:hAnsi="Arial" w:cs="Arial"/>
                <w:b/>
                <w:sz w:val="18"/>
              </w:rPr>
              <w:sym w:font="Wingdings 2" w:char="F0D0"/>
            </w:r>
          </w:p>
        </w:tc>
        <w:tc>
          <w:tcPr>
            <w:tcW w:w="2716" w:type="dxa"/>
          </w:tcPr>
          <w:p w14:paraId="4BCCAA9D" w14:textId="77777777" w:rsidR="00342747" w:rsidRPr="00471AED" w:rsidRDefault="00342747" w:rsidP="008E7F3D">
            <w:pPr>
              <w:pStyle w:val="Heading2"/>
              <w:keepNext/>
              <w:numPr>
                <w:ilvl w:val="0"/>
                <w:numId w:val="0"/>
              </w:numPr>
              <w:spacing w:before="120" w:after="120"/>
              <w:jc w:val="center"/>
              <w:rPr>
                <w:rFonts w:ascii="Arial" w:hAnsi="Arial" w:cs="Arial"/>
                <w:b/>
                <w:sz w:val="18"/>
              </w:rPr>
            </w:pPr>
            <w:r w:rsidRPr="00471AED">
              <w:rPr>
                <w:rFonts w:ascii="Arial" w:hAnsi="Arial" w:cs="Arial"/>
                <w:b/>
                <w:sz w:val="18"/>
              </w:rPr>
              <w:t>O</w:t>
            </w:r>
          </w:p>
        </w:tc>
      </w:tr>
      <w:tr w:rsidR="00342747" w:rsidRPr="00471AED" w14:paraId="15089F47" w14:textId="77777777" w:rsidTr="008E7F3D">
        <w:tc>
          <w:tcPr>
            <w:tcW w:w="3378" w:type="dxa"/>
          </w:tcPr>
          <w:p w14:paraId="5345A11D" w14:textId="77777777" w:rsidR="00342747" w:rsidRPr="00471AED" w:rsidRDefault="00342747" w:rsidP="008E7F3D">
            <w:pPr>
              <w:pStyle w:val="Heading2"/>
              <w:numPr>
                <w:ilvl w:val="0"/>
                <w:numId w:val="0"/>
              </w:numPr>
              <w:spacing w:before="120" w:after="120"/>
              <w:rPr>
                <w:rFonts w:ascii="Arial" w:hAnsi="Arial" w:cs="Arial"/>
                <w:b/>
                <w:sz w:val="18"/>
                <w:lang w:val="fr-FR"/>
              </w:rPr>
            </w:pPr>
            <w:r w:rsidRPr="00471AED">
              <w:rPr>
                <w:rFonts w:ascii="Arial" w:hAnsi="Arial" w:cs="Arial"/>
                <w:b/>
                <w:sz w:val="18"/>
                <w:lang w:val="fr-FR"/>
              </w:rPr>
              <w:t>Design &amp; Install</w:t>
            </w:r>
          </w:p>
        </w:tc>
        <w:tc>
          <w:tcPr>
            <w:tcW w:w="2520" w:type="dxa"/>
          </w:tcPr>
          <w:p w14:paraId="3142A722" w14:textId="77777777" w:rsidR="00342747" w:rsidRPr="00471AED" w:rsidRDefault="00342747" w:rsidP="008E7F3D">
            <w:pPr>
              <w:pStyle w:val="Heading2"/>
              <w:keepNext/>
              <w:numPr>
                <w:ilvl w:val="0"/>
                <w:numId w:val="0"/>
              </w:numPr>
              <w:spacing w:before="120" w:after="120"/>
              <w:jc w:val="center"/>
              <w:rPr>
                <w:rFonts w:ascii="Arial" w:hAnsi="Arial" w:cs="Arial"/>
                <w:b/>
                <w:sz w:val="18"/>
              </w:rPr>
            </w:pPr>
            <w:r w:rsidRPr="00471AED">
              <w:rPr>
                <w:rFonts w:ascii="Arial" w:hAnsi="Arial" w:cs="Arial"/>
                <w:b/>
                <w:sz w:val="18"/>
              </w:rPr>
              <w:sym w:font="Wingdings" w:char="F0FC"/>
            </w:r>
            <w:r w:rsidRPr="00471AED">
              <w:rPr>
                <w:rFonts w:ascii="Arial" w:hAnsi="Arial" w:cs="Arial"/>
                <w:b/>
                <w:sz w:val="18"/>
              </w:rPr>
              <w:sym w:font="Wingdings" w:char="F0FC"/>
            </w:r>
          </w:p>
        </w:tc>
        <w:tc>
          <w:tcPr>
            <w:tcW w:w="2716" w:type="dxa"/>
          </w:tcPr>
          <w:p w14:paraId="651295C5" w14:textId="77777777" w:rsidR="00342747" w:rsidRPr="00471AED" w:rsidRDefault="00342747" w:rsidP="008E7F3D">
            <w:pPr>
              <w:pStyle w:val="Heading2"/>
              <w:keepNext/>
              <w:numPr>
                <w:ilvl w:val="0"/>
                <w:numId w:val="0"/>
              </w:numPr>
              <w:spacing w:before="120" w:after="120"/>
              <w:jc w:val="center"/>
              <w:rPr>
                <w:rFonts w:ascii="Arial" w:hAnsi="Arial" w:cs="Arial"/>
                <w:b/>
                <w:sz w:val="18"/>
              </w:rPr>
            </w:pPr>
            <w:r w:rsidRPr="00471AED">
              <w:rPr>
                <w:rFonts w:ascii="Arial" w:hAnsi="Arial" w:cs="Arial"/>
                <w:b/>
                <w:sz w:val="18"/>
              </w:rPr>
              <w:sym w:font="Wingdings" w:char="F0FC"/>
            </w:r>
            <w:r w:rsidRPr="00471AED">
              <w:rPr>
                <w:rFonts w:ascii="Arial" w:hAnsi="Arial" w:cs="Arial"/>
                <w:b/>
                <w:sz w:val="18"/>
              </w:rPr>
              <w:sym w:font="Wingdings" w:char="F0FC"/>
            </w:r>
          </w:p>
        </w:tc>
      </w:tr>
      <w:tr w:rsidR="00342747" w:rsidRPr="00471AED" w14:paraId="63C997A1" w14:textId="77777777" w:rsidTr="008E7F3D">
        <w:tc>
          <w:tcPr>
            <w:tcW w:w="3378" w:type="dxa"/>
          </w:tcPr>
          <w:p w14:paraId="06D3322D" w14:textId="77777777" w:rsidR="00342747" w:rsidRPr="00471AED" w:rsidRDefault="00342747" w:rsidP="008E7F3D">
            <w:pPr>
              <w:pStyle w:val="Heading2"/>
              <w:numPr>
                <w:ilvl w:val="0"/>
                <w:numId w:val="0"/>
              </w:numPr>
              <w:spacing w:before="120" w:after="120"/>
              <w:rPr>
                <w:rFonts w:ascii="Arial" w:hAnsi="Arial" w:cs="Arial"/>
                <w:b/>
                <w:sz w:val="18"/>
                <w:lang w:val="fr-FR"/>
              </w:rPr>
            </w:pPr>
            <w:r w:rsidRPr="00471AED">
              <w:rPr>
                <w:rFonts w:ascii="Arial" w:hAnsi="Arial" w:cs="Arial"/>
                <w:b/>
                <w:sz w:val="18"/>
                <w:lang w:val="fr-FR"/>
              </w:rPr>
              <w:t>Performance Management</w:t>
            </w:r>
          </w:p>
        </w:tc>
        <w:tc>
          <w:tcPr>
            <w:tcW w:w="2520" w:type="dxa"/>
          </w:tcPr>
          <w:p w14:paraId="6F38917B" w14:textId="77777777" w:rsidR="00342747" w:rsidRPr="00471AED" w:rsidRDefault="00342747" w:rsidP="008E7F3D">
            <w:pPr>
              <w:pStyle w:val="Heading2"/>
              <w:keepNext/>
              <w:numPr>
                <w:ilvl w:val="0"/>
                <w:numId w:val="0"/>
              </w:numPr>
              <w:spacing w:before="120" w:after="120"/>
              <w:jc w:val="center"/>
              <w:rPr>
                <w:rFonts w:ascii="Arial" w:hAnsi="Arial" w:cs="Arial"/>
                <w:b/>
                <w:sz w:val="18"/>
              </w:rPr>
            </w:pPr>
            <w:r w:rsidRPr="00471AED">
              <w:rPr>
                <w:rFonts w:ascii="Arial" w:hAnsi="Arial" w:cs="Arial"/>
                <w:b/>
                <w:sz w:val="18"/>
              </w:rPr>
              <w:sym w:font="Wingdings 2" w:char="F0D0"/>
            </w:r>
          </w:p>
        </w:tc>
        <w:tc>
          <w:tcPr>
            <w:tcW w:w="2716" w:type="dxa"/>
          </w:tcPr>
          <w:p w14:paraId="6832112B" w14:textId="77777777" w:rsidR="00342747" w:rsidRPr="00471AED" w:rsidRDefault="00342747" w:rsidP="008E7F3D">
            <w:pPr>
              <w:pStyle w:val="Heading2"/>
              <w:keepNext/>
              <w:numPr>
                <w:ilvl w:val="0"/>
                <w:numId w:val="0"/>
              </w:numPr>
              <w:spacing w:before="120" w:after="120"/>
              <w:jc w:val="center"/>
              <w:rPr>
                <w:rFonts w:ascii="Arial" w:hAnsi="Arial" w:cs="Arial"/>
                <w:b/>
                <w:sz w:val="18"/>
              </w:rPr>
            </w:pPr>
            <w:r w:rsidRPr="00471AED">
              <w:rPr>
                <w:rFonts w:ascii="Arial" w:hAnsi="Arial" w:cs="Arial"/>
                <w:b/>
                <w:sz w:val="18"/>
              </w:rPr>
              <w:sym w:font="Wingdings" w:char="F0FC"/>
            </w:r>
            <w:r w:rsidRPr="00471AED">
              <w:rPr>
                <w:rFonts w:ascii="Arial" w:hAnsi="Arial" w:cs="Arial"/>
                <w:b/>
                <w:sz w:val="18"/>
              </w:rPr>
              <w:sym w:font="Wingdings" w:char="F0FC"/>
            </w:r>
          </w:p>
        </w:tc>
      </w:tr>
      <w:tr w:rsidR="00342747" w:rsidRPr="00471AED" w14:paraId="46651A89" w14:textId="77777777" w:rsidTr="008E7F3D">
        <w:trPr>
          <w:trHeight w:val="561"/>
        </w:trPr>
        <w:tc>
          <w:tcPr>
            <w:tcW w:w="3378" w:type="dxa"/>
          </w:tcPr>
          <w:p w14:paraId="47CAE2BD" w14:textId="77777777" w:rsidR="00342747" w:rsidRPr="00471AED" w:rsidRDefault="00342747" w:rsidP="008E7F3D">
            <w:pPr>
              <w:pStyle w:val="Heading2"/>
              <w:numPr>
                <w:ilvl w:val="0"/>
                <w:numId w:val="0"/>
              </w:numPr>
              <w:spacing w:before="120" w:after="120"/>
              <w:rPr>
                <w:rFonts w:ascii="Arial" w:hAnsi="Arial" w:cs="Arial"/>
                <w:b/>
                <w:sz w:val="18"/>
              </w:rPr>
            </w:pPr>
            <w:r w:rsidRPr="00471AED">
              <w:rPr>
                <w:rFonts w:ascii="Arial" w:hAnsi="Arial" w:cs="Arial"/>
                <w:b/>
                <w:sz w:val="18"/>
              </w:rPr>
              <w:t>Service Levels</w:t>
            </w:r>
          </w:p>
        </w:tc>
        <w:tc>
          <w:tcPr>
            <w:tcW w:w="2520" w:type="dxa"/>
          </w:tcPr>
          <w:p w14:paraId="4D69520A" w14:textId="77777777" w:rsidR="00342747" w:rsidRPr="00471AED" w:rsidRDefault="00342747" w:rsidP="008E7F3D">
            <w:pPr>
              <w:pStyle w:val="Heading2"/>
              <w:keepNext/>
              <w:numPr>
                <w:ilvl w:val="0"/>
                <w:numId w:val="0"/>
              </w:numPr>
              <w:spacing w:before="120" w:after="120"/>
              <w:jc w:val="center"/>
              <w:rPr>
                <w:rFonts w:ascii="Arial" w:hAnsi="Arial" w:cs="Arial"/>
                <w:b/>
                <w:sz w:val="18"/>
              </w:rPr>
            </w:pPr>
            <w:r w:rsidRPr="00471AED">
              <w:rPr>
                <w:rFonts w:ascii="Arial" w:hAnsi="Arial" w:cs="Arial"/>
                <w:b/>
                <w:sz w:val="18"/>
              </w:rPr>
              <w:sym w:font="Wingdings" w:char="F0FC"/>
            </w:r>
            <w:r w:rsidRPr="00471AED">
              <w:rPr>
                <w:rFonts w:ascii="Arial" w:hAnsi="Arial" w:cs="Arial"/>
                <w:b/>
                <w:sz w:val="18"/>
              </w:rPr>
              <w:sym w:font="Wingdings" w:char="F0FC"/>
            </w:r>
          </w:p>
        </w:tc>
        <w:tc>
          <w:tcPr>
            <w:tcW w:w="2716" w:type="dxa"/>
          </w:tcPr>
          <w:p w14:paraId="5C7D1A41" w14:textId="77777777" w:rsidR="00342747" w:rsidRPr="00471AED" w:rsidRDefault="00342747" w:rsidP="008E7F3D">
            <w:pPr>
              <w:pStyle w:val="Heading2"/>
              <w:keepNext/>
              <w:numPr>
                <w:ilvl w:val="0"/>
                <w:numId w:val="0"/>
              </w:numPr>
              <w:spacing w:before="120" w:after="120"/>
              <w:jc w:val="center"/>
              <w:rPr>
                <w:rFonts w:ascii="Arial" w:hAnsi="Arial" w:cs="Arial"/>
                <w:b/>
                <w:sz w:val="18"/>
              </w:rPr>
            </w:pPr>
            <w:r w:rsidRPr="00471AED">
              <w:rPr>
                <w:rFonts w:ascii="Arial" w:hAnsi="Arial" w:cs="Arial"/>
                <w:b/>
                <w:sz w:val="18"/>
              </w:rPr>
              <w:sym w:font="Wingdings" w:char="F0FC"/>
            </w:r>
            <w:r w:rsidRPr="00471AED">
              <w:rPr>
                <w:rFonts w:ascii="Arial" w:hAnsi="Arial" w:cs="Arial"/>
                <w:b/>
                <w:sz w:val="18"/>
              </w:rPr>
              <w:sym w:font="Wingdings" w:char="F0FC"/>
            </w:r>
          </w:p>
        </w:tc>
      </w:tr>
      <w:tr w:rsidR="00342747" w:rsidRPr="00471AED" w14:paraId="6F5E8288" w14:textId="77777777" w:rsidTr="008E7F3D">
        <w:tc>
          <w:tcPr>
            <w:tcW w:w="3378" w:type="dxa"/>
            <w:tcBorders>
              <w:bottom w:val="single" w:sz="4" w:space="0" w:color="auto"/>
            </w:tcBorders>
          </w:tcPr>
          <w:p w14:paraId="2FB7DB54" w14:textId="77777777" w:rsidR="00342747" w:rsidRPr="00471AED" w:rsidRDefault="00342747" w:rsidP="008E7F3D">
            <w:pPr>
              <w:pStyle w:val="Heading2"/>
              <w:numPr>
                <w:ilvl w:val="0"/>
                <w:numId w:val="0"/>
              </w:numPr>
              <w:spacing w:before="120" w:after="120"/>
              <w:rPr>
                <w:rFonts w:ascii="Arial" w:hAnsi="Arial" w:cs="Arial"/>
                <w:b/>
                <w:sz w:val="18"/>
              </w:rPr>
            </w:pPr>
            <w:r w:rsidRPr="00471AED">
              <w:rPr>
                <w:rFonts w:ascii="Arial" w:hAnsi="Arial" w:cs="Arial"/>
                <w:b/>
                <w:sz w:val="18"/>
              </w:rPr>
              <w:t>Capacity Management</w:t>
            </w:r>
          </w:p>
        </w:tc>
        <w:tc>
          <w:tcPr>
            <w:tcW w:w="2520" w:type="dxa"/>
            <w:tcBorders>
              <w:bottom w:val="single" w:sz="4" w:space="0" w:color="auto"/>
            </w:tcBorders>
          </w:tcPr>
          <w:p w14:paraId="3B65EC06"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sym w:font="Wingdings 2" w:char="F0D0"/>
            </w:r>
          </w:p>
        </w:tc>
        <w:tc>
          <w:tcPr>
            <w:tcW w:w="2716" w:type="dxa"/>
            <w:tcBorders>
              <w:bottom w:val="single" w:sz="4" w:space="0" w:color="auto"/>
            </w:tcBorders>
          </w:tcPr>
          <w:p w14:paraId="501C7919"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t>O</w:t>
            </w:r>
          </w:p>
        </w:tc>
      </w:tr>
      <w:tr w:rsidR="00342747" w:rsidRPr="00471AED" w14:paraId="582D1410" w14:textId="77777777" w:rsidTr="008E7F3D">
        <w:tc>
          <w:tcPr>
            <w:tcW w:w="3378" w:type="dxa"/>
            <w:tcBorders>
              <w:bottom w:val="single" w:sz="4" w:space="0" w:color="auto"/>
            </w:tcBorders>
          </w:tcPr>
          <w:p w14:paraId="17C27C11" w14:textId="77777777" w:rsidR="00342747" w:rsidRPr="00471AED" w:rsidRDefault="00342747" w:rsidP="008E7F3D">
            <w:pPr>
              <w:pStyle w:val="Heading2"/>
              <w:numPr>
                <w:ilvl w:val="0"/>
                <w:numId w:val="0"/>
              </w:numPr>
              <w:spacing w:before="120" w:after="120"/>
              <w:rPr>
                <w:rFonts w:ascii="Arial" w:hAnsi="Arial" w:cs="Arial"/>
                <w:b/>
                <w:sz w:val="18"/>
              </w:rPr>
            </w:pPr>
            <w:r w:rsidRPr="00471AED">
              <w:rPr>
                <w:rFonts w:ascii="Arial" w:hAnsi="Arial" w:cs="Arial"/>
                <w:b/>
                <w:sz w:val="18"/>
              </w:rPr>
              <w:t>Availability Targets</w:t>
            </w:r>
          </w:p>
        </w:tc>
        <w:tc>
          <w:tcPr>
            <w:tcW w:w="2520" w:type="dxa"/>
            <w:tcBorders>
              <w:bottom w:val="single" w:sz="4" w:space="0" w:color="auto"/>
            </w:tcBorders>
          </w:tcPr>
          <w:p w14:paraId="1B1E57F1"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sym w:font="Wingdings 2" w:char="F0D0"/>
            </w:r>
          </w:p>
        </w:tc>
        <w:tc>
          <w:tcPr>
            <w:tcW w:w="2716" w:type="dxa"/>
            <w:tcBorders>
              <w:bottom w:val="single" w:sz="4" w:space="0" w:color="auto"/>
            </w:tcBorders>
          </w:tcPr>
          <w:p w14:paraId="76208221"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t>O</w:t>
            </w:r>
          </w:p>
        </w:tc>
      </w:tr>
      <w:tr w:rsidR="00342747" w:rsidRPr="00471AED" w14:paraId="2D9A8517" w14:textId="77777777" w:rsidTr="008E7F3D">
        <w:tc>
          <w:tcPr>
            <w:tcW w:w="3378" w:type="dxa"/>
            <w:tcBorders>
              <w:bottom w:val="single" w:sz="4" w:space="0" w:color="auto"/>
            </w:tcBorders>
          </w:tcPr>
          <w:p w14:paraId="54678F31" w14:textId="77777777" w:rsidR="00342747" w:rsidRPr="00471AED" w:rsidRDefault="00342747" w:rsidP="008E7F3D">
            <w:pPr>
              <w:pStyle w:val="Heading2"/>
              <w:numPr>
                <w:ilvl w:val="0"/>
                <w:numId w:val="0"/>
              </w:numPr>
              <w:spacing w:before="120" w:after="120"/>
              <w:rPr>
                <w:rFonts w:ascii="Arial" w:hAnsi="Arial" w:cs="Arial"/>
                <w:b/>
                <w:sz w:val="18"/>
              </w:rPr>
            </w:pPr>
            <w:r w:rsidRPr="00471AED">
              <w:rPr>
                <w:rFonts w:ascii="Arial" w:hAnsi="Arial" w:cs="Arial"/>
                <w:b/>
                <w:sz w:val="18"/>
              </w:rPr>
              <w:t>Service Continuity</w:t>
            </w:r>
          </w:p>
        </w:tc>
        <w:tc>
          <w:tcPr>
            <w:tcW w:w="2520" w:type="dxa"/>
            <w:tcBorders>
              <w:bottom w:val="single" w:sz="4" w:space="0" w:color="auto"/>
            </w:tcBorders>
          </w:tcPr>
          <w:p w14:paraId="23ED1B6D"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sym w:font="Wingdings 2" w:char="F0D0"/>
            </w:r>
          </w:p>
        </w:tc>
        <w:tc>
          <w:tcPr>
            <w:tcW w:w="2716" w:type="dxa"/>
            <w:tcBorders>
              <w:bottom w:val="single" w:sz="4" w:space="0" w:color="auto"/>
            </w:tcBorders>
          </w:tcPr>
          <w:p w14:paraId="5A41E928"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t>O</w:t>
            </w:r>
          </w:p>
        </w:tc>
      </w:tr>
      <w:tr w:rsidR="00342747" w:rsidRPr="00471AED" w14:paraId="71FC8956" w14:textId="77777777" w:rsidTr="008E7F3D">
        <w:tc>
          <w:tcPr>
            <w:tcW w:w="3378" w:type="dxa"/>
            <w:tcBorders>
              <w:bottom w:val="single" w:sz="4" w:space="0" w:color="auto"/>
            </w:tcBorders>
          </w:tcPr>
          <w:p w14:paraId="1BF089DE" w14:textId="77777777" w:rsidR="00342747" w:rsidRPr="00471AED" w:rsidRDefault="00342747" w:rsidP="008E7F3D">
            <w:pPr>
              <w:pStyle w:val="Heading2"/>
              <w:numPr>
                <w:ilvl w:val="0"/>
                <w:numId w:val="0"/>
              </w:numPr>
              <w:spacing w:before="120" w:after="120"/>
              <w:rPr>
                <w:rFonts w:ascii="Arial" w:hAnsi="Arial" w:cs="Arial"/>
                <w:b/>
                <w:sz w:val="18"/>
              </w:rPr>
            </w:pPr>
            <w:r w:rsidRPr="00471AED">
              <w:rPr>
                <w:rFonts w:ascii="Arial" w:hAnsi="Arial" w:cs="Arial"/>
                <w:b/>
                <w:sz w:val="18"/>
              </w:rPr>
              <w:t>Financial Management</w:t>
            </w:r>
          </w:p>
        </w:tc>
        <w:tc>
          <w:tcPr>
            <w:tcW w:w="2520" w:type="dxa"/>
            <w:tcBorders>
              <w:bottom w:val="single" w:sz="4" w:space="0" w:color="auto"/>
            </w:tcBorders>
          </w:tcPr>
          <w:p w14:paraId="75E5BA33"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sym w:font="Wingdings" w:char="F0FC"/>
            </w:r>
            <w:r w:rsidRPr="00471AED">
              <w:rPr>
                <w:rFonts w:ascii="Arial" w:hAnsi="Arial" w:cs="Arial"/>
                <w:b/>
                <w:sz w:val="18"/>
              </w:rPr>
              <w:sym w:font="Wingdings" w:char="F0FC"/>
            </w:r>
          </w:p>
        </w:tc>
        <w:tc>
          <w:tcPr>
            <w:tcW w:w="2716" w:type="dxa"/>
            <w:tcBorders>
              <w:bottom w:val="single" w:sz="4" w:space="0" w:color="auto"/>
            </w:tcBorders>
          </w:tcPr>
          <w:p w14:paraId="09252B58"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sym w:font="Wingdings" w:char="F0FC"/>
            </w:r>
            <w:r w:rsidRPr="00471AED">
              <w:rPr>
                <w:rFonts w:ascii="Arial" w:hAnsi="Arial" w:cs="Arial"/>
                <w:b/>
                <w:sz w:val="18"/>
              </w:rPr>
              <w:sym w:font="Wingdings" w:char="F0FC"/>
            </w:r>
          </w:p>
        </w:tc>
      </w:tr>
      <w:tr w:rsidR="00342747" w:rsidRPr="00471AED" w14:paraId="6FC13078" w14:textId="77777777" w:rsidTr="008E7F3D">
        <w:trPr>
          <w:cantSplit/>
        </w:trPr>
        <w:tc>
          <w:tcPr>
            <w:tcW w:w="8614" w:type="dxa"/>
            <w:gridSpan w:val="3"/>
            <w:shd w:val="clear" w:color="auto" w:fill="auto"/>
          </w:tcPr>
          <w:p w14:paraId="002D9531" w14:textId="77777777" w:rsidR="00342747" w:rsidRPr="00471AED" w:rsidRDefault="00342747" w:rsidP="008E7F3D">
            <w:pPr>
              <w:pStyle w:val="Heading2"/>
              <w:keepNext/>
              <w:numPr>
                <w:ilvl w:val="0"/>
                <w:numId w:val="0"/>
              </w:numPr>
              <w:spacing w:before="120" w:after="120"/>
              <w:jc w:val="center"/>
              <w:rPr>
                <w:rFonts w:ascii="Arial" w:hAnsi="Arial" w:cs="Arial"/>
                <w:b/>
                <w:bCs w:val="0"/>
                <w:sz w:val="18"/>
              </w:rPr>
            </w:pPr>
            <w:r w:rsidRPr="00471AED">
              <w:rPr>
                <w:rFonts w:ascii="Arial" w:hAnsi="Arial" w:cs="Arial"/>
                <w:b/>
                <w:bCs w:val="0"/>
                <w:sz w:val="18"/>
              </w:rPr>
              <w:t>Service support components</w:t>
            </w:r>
          </w:p>
        </w:tc>
      </w:tr>
      <w:tr w:rsidR="00342747" w:rsidRPr="00471AED" w14:paraId="12388D56" w14:textId="77777777" w:rsidTr="008E7F3D">
        <w:tc>
          <w:tcPr>
            <w:tcW w:w="3378" w:type="dxa"/>
          </w:tcPr>
          <w:p w14:paraId="616D6A39" w14:textId="77777777" w:rsidR="00342747" w:rsidRPr="00471AED" w:rsidRDefault="00342747" w:rsidP="008E7F3D">
            <w:pPr>
              <w:pStyle w:val="Heading2"/>
              <w:numPr>
                <w:ilvl w:val="0"/>
                <w:numId w:val="0"/>
              </w:numPr>
              <w:spacing w:before="120" w:after="120"/>
              <w:rPr>
                <w:rFonts w:ascii="Arial" w:hAnsi="Arial" w:cs="Arial"/>
                <w:b/>
                <w:sz w:val="18"/>
              </w:rPr>
            </w:pPr>
            <w:r w:rsidRPr="00471AED">
              <w:rPr>
                <w:rFonts w:ascii="Arial" w:hAnsi="Arial" w:cs="Arial"/>
                <w:b/>
                <w:sz w:val="18"/>
              </w:rPr>
              <w:t>Problem &amp; Incident Management</w:t>
            </w:r>
          </w:p>
        </w:tc>
        <w:tc>
          <w:tcPr>
            <w:tcW w:w="2520" w:type="dxa"/>
          </w:tcPr>
          <w:p w14:paraId="3D90F3E2"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sym w:font="Wingdings" w:char="F0FC"/>
            </w:r>
            <w:r w:rsidRPr="00471AED">
              <w:rPr>
                <w:rFonts w:ascii="Arial" w:hAnsi="Arial" w:cs="Arial"/>
                <w:b/>
                <w:sz w:val="18"/>
              </w:rPr>
              <w:sym w:font="Wingdings" w:char="F0FC"/>
            </w:r>
            <w:r w:rsidRPr="00471AED">
              <w:rPr>
                <w:rFonts w:ascii="Arial" w:hAnsi="Arial" w:cs="Arial"/>
                <w:b/>
                <w:sz w:val="18"/>
              </w:rPr>
              <w:t>R</w:t>
            </w:r>
          </w:p>
        </w:tc>
        <w:tc>
          <w:tcPr>
            <w:tcW w:w="2716" w:type="dxa"/>
          </w:tcPr>
          <w:p w14:paraId="7CE90382"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sym w:font="Wingdings" w:char="F0FC"/>
            </w:r>
            <w:r w:rsidRPr="00471AED">
              <w:rPr>
                <w:rFonts w:ascii="Arial" w:hAnsi="Arial" w:cs="Arial"/>
                <w:b/>
                <w:sz w:val="18"/>
              </w:rPr>
              <w:sym w:font="Wingdings" w:char="F0FC"/>
            </w:r>
            <w:r w:rsidRPr="00471AED">
              <w:rPr>
                <w:rFonts w:ascii="Arial" w:hAnsi="Arial" w:cs="Arial"/>
                <w:b/>
                <w:sz w:val="18"/>
              </w:rPr>
              <w:t>P</w:t>
            </w:r>
          </w:p>
        </w:tc>
      </w:tr>
      <w:tr w:rsidR="00342747" w:rsidRPr="00471AED" w14:paraId="58C1379D" w14:textId="77777777" w:rsidTr="008E7F3D">
        <w:tc>
          <w:tcPr>
            <w:tcW w:w="3378" w:type="dxa"/>
          </w:tcPr>
          <w:p w14:paraId="1E92E081" w14:textId="77777777" w:rsidR="00342747" w:rsidRPr="00471AED" w:rsidRDefault="00342747" w:rsidP="008E7F3D">
            <w:pPr>
              <w:pStyle w:val="Heading2"/>
              <w:numPr>
                <w:ilvl w:val="0"/>
                <w:numId w:val="0"/>
              </w:numPr>
              <w:spacing w:before="120" w:after="120"/>
              <w:rPr>
                <w:rFonts w:ascii="Arial" w:hAnsi="Arial" w:cs="Arial"/>
                <w:b/>
                <w:sz w:val="18"/>
              </w:rPr>
            </w:pPr>
            <w:r w:rsidRPr="00471AED">
              <w:rPr>
                <w:rFonts w:ascii="Arial" w:hAnsi="Arial" w:cs="Arial"/>
                <w:b/>
                <w:sz w:val="18"/>
              </w:rPr>
              <w:t>Asset Management</w:t>
            </w:r>
          </w:p>
        </w:tc>
        <w:tc>
          <w:tcPr>
            <w:tcW w:w="2520" w:type="dxa"/>
          </w:tcPr>
          <w:p w14:paraId="03BB7A8D"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sym w:font="Wingdings 2" w:char="F0D0"/>
            </w:r>
          </w:p>
        </w:tc>
        <w:tc>
          <w:tcPr>
            <w:tcW w:w="2716" w:type="dxa"/>
          </w:tcPr>
          <w:p w14:paraId="4A5923DA"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sym w:font="Wingdings" w:char="F0FC"/>
            </w:r>
            <w:r w:rsidRPr="00471AED">
              <w:rPr>
                <w:rFonts w:ascii="Arial" w:hAnsi="Arial" w:cs="Arial"/>
                <w:b/>
                <w:sz w:val="18"/>
              </w:rPr>
              <w:sym w:font="Wingdings" w:char="F0FC"/>
            </w:r>
          </w:p>
        </w:tc>
      </w:tr>
      <w:tr w:rsidR="00342747" w:rsidRPr="00471AED" w14:paraId="2BCC4E47" w14:textId="77777777" w:rsidTr="008E7F3D">
        <w:tc>
          <w:tcPr>
            <w:tcW w:w="3378" w:type="dxa"/>
          </w:tcPr>
          <w:p w14:paraId="077F5E93" w14:textId="77777777" w:rsidR="00342747" w:rsidRPr="00471AED" w:rsidRDefault="00342747" w:rsidP="008E7F3D">
            <w:pPr>
              <w:pStyle w:val="Heading2"/>
              <w:numPr>
                <w:ilvl w:val="0"/>
                <w:numId w:val="0"/>
              </w:numPr>
              <w:spacing w:before="120" w:after="120"/>
              <w:rPr>
                <w:rFonts w:ascii="Arial" w:hAnsi="Arial" w:cs="Arial"/>
                <w:b/>
                <w:sz w:val="18"/>
                <w:lang w:val="fr-FR"/>
              </w:rPr>
            </w:pPr>
            <w:r w:rsidRPr="00471AED">
              <w:rPr>
                <w:rFonts w:ascii="Arial" w:hAnsi="Arial" w:cs="Arial"/>
                <w:b/>
                <w:sz w:val="18"/>
              </w:rPr>
              <w:t>Security</w:t>
            </w:r>
          </w:p>
        </w:tc>
        <w:tc>
          <w:tcPr>
            <w:tcW w:w="2520" w:type="dxa"/>
          </w:tcPr>
          <w:p w14:paraId="3C5BED64"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sym w:font="Wingdings 2" w:char="F0D0"/>
            </w:r>
          </w:p>
        </w:tc>
        <w:tc>
          <w:tcPr>
            <w:tcW w:w="2716" w:type="dxa"/>
          </w:tcPr>
          <w:p w14:paraId="2DAEF3D0"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sym w:font="Wingdings" w:char="F0FC"/>
            </w:r>
            <w:r w:rsidRPr="00471AED">
              <w:rPr>
                <w:rFonts w:ascii="Arial" w:hAnsi="Arial" w:cs="Arial"/>
                <w:b/>
                <w:sz w:val="18"/>
              </w:rPr>
              <w:sym w:font="Wingdings" w:char="F0FC"/>
            </w:r>
          </w:p>
        </w:tc>
      </w:tr>
      <w:tr w:rsidR="00342747" w:rsidRPr="00471AED" w14:paraId="22F12804" w14:textId="77777777" w:rsidTr="008E7F3D">
        <w:tc>
          <w:tcPr>
            <w:tcW w:w="3378" w:type="dxa"/>
          </w:tcPr>
          <w:p w14:paraId="57E3B9DB" w14:textId="77777777" w:rsidR="00342747" w:rsidRPr="00471AED" w:rsidRDefault="00342747" w:rsidP="008E7F3D">
            <w:pPr>
              <w:pStyle w:val="Heading2"/>
              <w:numPr>
                <w:ilvl w:val="0"/>
                <w:numId w:val="0"/>
              </w:numPr>
              <w:spacing w:before="120" w:after="120"/>
              <w:rPr>
                <w:rFonts w:ascii="Arial" w:hAnsi="Arial" w:cs="Arial"/>
                <w:b/>
                <w:sz w:val="18"/>
                <w:lang w:val="fr-FR"/>
              </w:rPr>
            </w:pPr>
            <w:r w:rsidRPr="00471AED">
              <w:rPr>
                <w:rFonts w:ascii="Arial" w:hAnsi="Arial" w:cs="Arial"/>
                <w:b/>
                <w:sz w:val="18"/>
                <w:lang w:val="fr-FR"/>
              </w:rPr>
              <w:t>Configuration Release</w:t>
            </w:r>
          </w:p>
        </w:tc>
        <w:tc>
          <w:tcPr>
            <w:tcW w:w="2520" w:type="dxa"/>
          </w:tcPr>
          <w:p w14:paraId="565DEC03" w14:textId="77777777" w:rsidR="00342747" w:rsidRPr="00471AED" w:rsidRDefault="00342747" w:rsidP="008E7F3D">
            <w:pPr>
              <w:pStyle w:val="Heading2"/>
              <w:numPr>
                <w:ilvl w:val="0"/>
                <w:numId w:val="0"/>
              </w:numPr>
              <w:spacing w:before="120" w:after="120"/>
              <w:jc w:val="center"/>
              <w:rPr>
                <w:rFonts w:ascii="Arial" w:hAnsi="Arial" w:cs="Arial"/>
                <w:b/>
                <w:sz w:val="18"/>
                <w:lang w:val="fr-FR"/>
              </w:rPr>
            </w:pPr>
            <w:r w:rsidRPr="00471AED">
              <w:rPr>
                <w:rFonts w:ascii="Arial" w:hAnsi="Arial" w:cs="Arial"/>
                <w:b/>
                <w:sz w:val="18"/>
              </w:rPr>
              <w:sym w:font="Wingdings 2" w:char="F0D0"/>
            </w:r>
          </w:p>
        </w:tc>
        <w:tc>
          <w:tcPr>
            <w:tcW w:w="2716" w:type="dxa"/>
          </w:tcPr>
          <w:p w14:paraId="6C3406AE"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sym w:font="Wingdings" w:char="F0FC"/>
            </w:r>
            <w:r w:rsidRPr="00471AED">
              <w:rPr>
                <w:rFonts w:ascii="Arial" w:hAnsi="Arial" w:cs="Arial"/>
                <w:b/>
                <w:sz w:val="18"/>
              </w:rPr>
              <w:sym w:font="Wingdings" w:char="F0FC"/>
            </w:r>
          </w:p>
        </w:tc>
      </w:tr>
      <w:tr w:rsidR="00342747" w:rsidRPr="00471AED" w14:paraId="43DF2A26" w14:textId="77777777" w:rsidTr="008E7F3D">
        <w:tc>
          <w:tcPr>
            <w:tcW w:w="3378" w:type="dxa"/>
          </w:tcPr>
          <w:p w14:paraId="1898DD06" w14:textId="77777777" w:rsidR="00342747" w:rsidRPr="00471AED" w:rsidRDefault="00342747" w:rsidP="008E7F3D">
            <w:pPr>
              <w:pStyle w:val="Heading2"/>
              <w:numPr>
                <w:ilvl w:val="0"/>
                <w:numId w:val="0"/>
              </w:numPr>
              <w:spacing w:before="120" w:after="120"/>
              <w:rPr>
                <w:rFonts w:ascii="Arial" w:hAnsi="Arial" w:cs="Arial"/>
                <w:b/>
                <w:sz w:val="18"/>
                <w:lang w:val="fr-FR"/>
              </w:rPr>
            </w:pPr>
            <w:r w:rsidRPr="00471AED">
              <w:rPr>
                <w:rFonts w:ascii="Arial" w:hAnsi="Arial" w:cs="Arial"/>
                <w:b/>
                <w:sz w:val="18"/>
                <w:lang w:val="fr-FR"/>
              </w:rPr>
              <w:t>Service Desk</w:t>
            </w:r>
          </w:p>
        </w:tc>
        <w:tc>
          <w:tcPr>
            <w:tcW w:w="2520" w:type="dxa"/>
          </w:tcPr>
          <w:p w14:paraId="3B63F22B"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sym w:font="Wingdings" w:char="F0FC"/>
            </w:r>
            <w:r w:rsidRPr="00471AED">
              <w:rPr>
                <w:rFonts w:ascii="Arial" w:hAnsi="Arial" w:cs="Arial"/>
                <w:b/>
                <w:sz w:val="18"/>
              </w:rPr>
              <w:sym w:font="Wingdings" w:char="F0FC"/>
            </w:r>
          </w:p>
        </w:tc>
        <w:tc>
          <w:tcPr>
            <w:tcW w:w="2716" w:type="dxa"/>
          </w:tcPr>
          <w:p w14:paraId="044E1DF0"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sym w:font="Wingdings" w:char="F0FC"/>
            </w:r>
            <w:r w:rsidRPr="00471AED">
              <w:rPr>
                <w:rFonts w:ascii="Arial" w:hAnsi="Arial" w:cs="Arial"/>
                <w:b/>
                <w:sz w:val="18"/>
              </w:rPr>
              <w:sym w:font="Wingdings" w:char="F0FC"/>
            </w:r>
          </w:p>
        </w:tc>
      </w:tr>
      <w:tr w:rsidR="00342747" w:rsidRPr="00471AED" w14:paraId="1220173D" w14:textId="77777777" w:rsidTr="008E7F3D">
        <w:trPr>
          <w:cantSplit/>
        </w:trPr>
        <w:tc>
          <w:tcPr>
            <w:tcW w:w="8614" w:type="dxa"/>
            <w:gridSpan w:val="3"/>
            <w:shd w:val="clear" w:color="auto" w:fill="auto"/>
          </w:tcPr>
          <w:p w14:paraId="6360C2DA" w14:textId="77777777" w:rsidR="00342747" w:rsidRPr="00471AED" w:rsidRDefault="00342747" w:rsidP="008E7F3D">
            <w:pPr>
              <w:pStyle w:val="Heading2"/>
              <w:keepNext/>
              <w:numPr>
                <w:ilvl w:val="0"/>
                <w:numId w:val="0"/>
              </w:numPr>
              <w:spacing w:before="120" w:after="120"/>
              <w:jc w:val="center"/>
              <w:rPr>
                <w:rFonts w:ascii="Arial" w:hAnsi="Arial" w:cs="Arial"/>
                <w:b/>
                <w:bCs w:val="0"/>
                <w:sz w:val="18"/>
              </w:rPr>
            </w:pPr>
            <w:r w:rsidRPr="00471AED">
              <w:rPr>
                <w:rFonts w:ascii="Arial" w:hAnsi="Arial" w:cs="Arial"/>
                <w:b/>
                <w:bCs w:val="0"/>
                <w:sz w:val="18"/>
              </w:rPr>
              <w:t>Adds moves &amp; changes</w:t>
            </w:r>
          </w:p>
        </w:tc>
      </w:tr>
      <w:tr w:rsidR="00342747" w:rsidRPr="00471AED" w14:paraId="669FE03B" w14:textId="77777777" w:rsidTr="008E7F3D">
        <w:tc>
          <w:tcPr>
            <w:tcW w:w="3378" w:type="dxa"/>
          </w:tcPr>
          <w:p w14:paraId="7428442B" w14:textId="77777777" w:rsidR="00342747" w:rsidRPr="00471AED" w:rsidRDefault="00342747" w:rsidP="008E7F3D">
            <w:pPr>
              <w:pStyle w:val="Heading2"/>
              <w:numPr>
                <w:ilvl w:val="0"/>
                <w:numId w:val="0"/>
              </w:numPr>
              <w:spacing w:before="120" w:after="120"/>
              <w:rPr>
                <w:rFonts w:ascii="Arial" w:hAnsi="Arial" w:cs="Arial"/>
                <w:b/>
                <w:sz w:val="18"/>
              </w:rPr>
            </w:pPr>
            <w:r w:rsidRPr="00471AED">
              <w:rPr>
                <w:rFonts w:ascii="Arial" w:hAnsi="Arial" w:cs="Arial"/>
                <w:b/>
                <w:sz w:val="18"/>
              </w:rPr>
              <w:t>Minor network alterations -equipment configuration file changes</w:t>
            </w:r>
          </w:p>
        </w:tc>
        <w:tc>
          <w:tcPr>
            <w:tcW w:w="2520" w:type="dxa"/>
          </w:tcPr>
          <w:p w14:paraId="47CC0AA0"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sym w:font="Wingdings 2" w:char="F0D0"/>
            </w:r>
          </w:p>
        </w:tc>
        <w:tc>
          <w:tcPr>
            <w:tcW w:w="2716" w:type="dxa"/>
          </w:tcPr>
          <w:p w14:paraId="79C07044"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sym w:font="Wingdings" w:char="F0FC"/>
            </w:r>
            <w:r w:rsidRPr="00471AED">
              <w:rPr>
                <w:rFonts w:ascii="Arial" w:hAnsi="Arial" w:cs="Arial"/>
                <w:b/>
                <w:sz w:val="18"/>
              </w:rPr>
              <w:sym w:font="Wingdings" w:char="F0FC"/>
            </w:r>
            <w:r w:rsidRPr="00471AED">
              <w:rPr>
                <w:rFonts w:ascii="Arial" w:hAnsi="Arial" w:cs="Arial"/>
                <w:b/>
                <w:sz w:val="18"/>
              </w:rPr>
              <w:t>*</w:t>
            </w:r>
          </w:p>
        </w:tc>
      </w:tr>
      <w:tr w:rsidR="00342747" w:rsidRPr="00471AED" w14:paraId="58495230" w14:textId="77777777" w:rsidTr="008E7F3D">
        <w:tc>
          <w:tcPr>
            <w:tcW w:w="3378" w:type="dxa"/>
          </w:tcPr>
          <w:p w14:paraId="1E6A1745" w14:textId="77777777" w:rsidR="00342747" w:rsidRPr="00471AED" w:rsidRDefault="00342747" w:rsidP="008E7F3D">
            <w:pPr>
              <w:pStyle w:val="Heading2"/>
              <w:numPr>
                <w:ilvl w:val="0"/>
                <w:numId w:val="0"/>
              </w:numPr>
              <w:spacing w:before="120" w:after="120"/>
              <w:rPr>
                <w:rFonts w:ascii="Arial" w:hAnsi="Arial" w:cs="Arial"/>
                <w:b/>
                <w:sz w:val="18"/>
              </w:rPr>
            </w:pPr>
            <w:r w:rsidRPr="00471AED">
              <w:rPr>
                <w:rFonts w:ascii="Arial" w:hAnsi="Arial" w:cs="Arial"/>
                <w:b/>
                <w:sz w:val="18"/>
              </w:rPr>
              <w:lastRenderedPageBreak/>
              <w:t>Minor network alterations - complex equipment configuration file changes</w:t>
            </w:r>
          </w:p>
        </w:tc>
        <w:tc>
          <w:tcPr>
            <w:tcW w:w="2520" w:type="dxa"/>
          </w:tcPr>
          <w:p w14:paraId="670B71C1"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sym w:font="Wingdings 2" w:char="F0D0"/>
            </w:r>
          </w:p>
        </w:tc>
        <w:tc>
          <w:tcPr>
            <w:tcW w:w="2716" w:type="dxa"/>
          </w:tcPr>
          <w:p w14:paraId="3D17E217"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t>O</w:t>
            </w:r>
          </w:p>
        </w:tc>
      </w:tr>
      <w:tr w:rsidR="00342747" w:rsidRPr="00471AED" w14:paraId="61DE3BFF" w14:textId="77777777" w:rsidTr="008E7F3D">
        <w:tc>
          <w:tcPr>
            <w:tcW w:w="3378" w:type="dxa"/>
          </w:tcPr>
          <w:p w14:paraId="0FE2E05F" w14:textId="77777777" w:rsidR="00342747" w:rsidRPr="00471AED" w:rsidRDefault="00342747" w:rsidP="008E7F3D">
            <w:pPr>
              <w:pStyle w:val="Heading2"/>
              <w:numPr>
                <w:ilvl w:val="0"/>
                <w:numId w:val="0"/>
              </w:numPr>
              <w:spacing w:before="120" w:after="120"/>
              <w:rPr>
                <w:rFonts w:ascii="Arial" w:hAnsi="Arial" w:cs="Arial"/>
                <w:b/>
                <w:sz w:val="18"/>
                <w:lang w:val="fr-FR"/>
              </w:rPr>
            </w:pPr>
            <w:r w:rsidRPr="00471AED">
              <w:rPr>
                <w:rFonts w:ascii="Arial" w:hAnsi="Arial" w:cs="Arial"/>
                <w:b/>
                <w:sz w:val="18"/>
              </w:rPr>
              <w:t>Major network alterations</w:t>
            </w:r>
          </w:p>
        </w:tc>
        <w:tc>
          <w:tcPr>
            <w:tcW w:w="2520" w:type="dxa"/>
          </w:tcPr>
          <w:p w14:paraId="0DC64354"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sym w:font="Wingdings 2" w:char="F0D0"/>
            </w:r>
          </w:p>
        </w:tc>
        <w:tc>
          <w:tcPr>
            <w:tcW w:w="2716" w:type="dxa"/>
          </w:tcPr>
          <w:p w14:paraId="0A11A471"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t>O</w:t>
            </w:r>
          </w:p>
        </w:tc>
      </w:tr>
      <w:tr w:rsidR="00342747" w:rsidRPr="00471AED" w14:paraId="0EEC8DED" w14:textId="77777777" w:rsidTr="008E7F3D">
        <w:tc>
          <w:tcPr>
            <w:tcW w:w="3378" w:type="dxa"/>
          </w:tcPr>
          <w:p w14:paraId="25B08147" w14:textId="77777777" w:rsidR="00342747" w:rsidRPr="00471AED" w:rsidRDefault="00342747" w:rsidP="008E7F3D">
            <w:pPr>
              <w:pStyle w:val="Heading2"/>
              <w:numPr>
                <w:ilvl w:val="0"/>
                <w:numId w:val="0"/>
              </w:numPr>
              <w:spacing w:before="120" w:after="120"/>
              <w:rPr>
                <w:rFonts w:ascii="Arial" w:hAnsi="Arial" w:cs="Arial"/>
                <w:b/>
                <w:sz w:val="18"/>
                <w:lang w:val="fr-FR"/>
              </w:rPr>
            </w:pPr>
            <w:r w:rsidRPr="00471AED">
              <w:rPr>
                <w:rFonts w:ascii="Arial" w:hAnsi="Arial" w:cs="Arial"/>
                <w:b/>
                <w:sz w:val="18"/>
              </w:rPr>
              <w:t>Consultancy and audit services</w:t>
            </w:r>
          </w:p>
        </w:tc>
        <w:tc>
          <w:tcPr>
            <w:tcW w:w="2520" w:type="dxa"/>
          </w:tcPr>
          <w:p w14:paraId="7F5C39E3" w14:textId="77777777" w:rsidR="00342747" w:rsidRPr="00471AED" w:rsidRDefault="00342747" w:rsidP="008E7F3D">
            <w:pPr>
              <w:pStyle w:val="Heading2"/>
              <w:numPr>
                <w:ilvl w:val="0"/>
                <w:numId w:val="0"/>
              </w:numPr>
              <w:spacing w:before="120" w:after="120"/>
              <w:jc w:val="center"/>
              <w:rPr>
                <w:rFonts w:ascii="Arial" w:hAnsi="Arial" w:cs="Arial"/>
                <w:b/>
                <w:sz w:val="18"/>
                <w:lang w:val="fr-FR"/>
              </w:rPr>
            </w:pPr>
            <w:r w:rsidRPr="00471AED">
              <w:rPr>
                <w:rFonts w:ascii="Arial" w:hAnsi="Arial" w:cs="Arial"/>
                <w:b/>
                <w:sz w:val="18"/>
              </w:rPr>
              <w:sym w:font="Wingdings 2" w:char="F0D0"/>
            </w:r>
          </w:p>
        </w:tc>
        <w:tc>
          <w:tcPr>
            <w:tcW w:w="2716" w:type="dxa"/>
          </w:tcPr>
          <w:p w14:paraId="1025A30B" w14:textId="77777777" w:rsidR="00342747" w:rsidRPr="00471AED" w:rsidRDefault="00342747" w:rsidP="008E7F3D">
            <w:pPr>
              <w:pStyle w:val="Heading2"/>
              <w:numPr>
                <w:ilvl w:val="0"/>
                <w:numId w:val="0"/>
              </w:numPr>
              <w:spacing w:before="120" w:after="120"/>
              <w:jc w:val="center"/>
              <w:rPr>
                <w:rFonts w:ascii="Arial" w:hAnsi="Arial" w:cs="Arial"/>
                <w:b/>
                <w:sz w:val="18"/>
              </w:rPr>
            </w:pPr>
            <w:r w:rsidRPr="00471AED">
              <w:rPr>
                <w:rFonts w:ascii="Arial" w:hAnsi="Arial" w:cs="Arial"/>
                <w:b/>
                <w:sz w:val="18"/>
              </w:rPr>
              <w:t>O</w:t>
            </w:r>
          </w:p>
        </w:tc>
      </w:tr>
    </w:tbl>
    <w:p w14:paraId="240D8807" w14:textId="77777777" w:rsidR="00342747" w:rsidRPr="00471AED" w:rsidRDefault="00342747" w:rsidP="00342747">
      <w:pPr>
        <w:pStyle w:val="Heading2"/>
        <w:numPr>
          <w:ilvl w:val="0"/>
          <w:numId w:val="0"/>
        </w:numPr>
        <w:ind w:left="720"/>
        <w:rPr>
          <w:i/>
        </w:rPr>
      </w:pPr>
    </w:p>
    <w:p w14:paraId="36284099" w14:textId="77777777" w:rsidR="00342747" w:rsidRPr="00471AED" w:rsidRDefault="00342747" w:rsidP="00342747">
      <w:pPr>
        <w:pStyle w:val="Indent1"/>
      </w:pPr>
      <w:bookmarkStart w:id="210" w:name="_Toc174852742"/>
      <w:bookmarkStart w:id="211" w:name="_Toc230594885"/>
      <w:bookmarkStart w:id="212" w:name="_Toc154579468"/>
      <w:r w:rsidRPr="00471AED">
        <w:t>Service hours</w:t>
      </w:r>
      <w:bookmarkEnd w:id="210"/>
      <w:bookmarkEnd w:id="211"/>
      <w:bookmarkEnd w:id="212"/>
    </w:p>
    <w:p w14:paraId="4142EF12" w14:textId="77777777" w:rsidR="00342747" w:rsidRPr="00471AED" w:rsidRDefault="00342747" w:rsidP="00342747">
      <w:pPr>
        <w:pStyle w:val="Heading2"/>
      </w:pPr>
      <w:r w:rsidRPr="00471AED">
        <w:t>The service hours for your service tier and equipment configuration file changes are:</w:t>
      </w:r>
    </w:p>
    <w:p w14:paraId="3FDA55F0" w14:textId="77777777" w:rsidR="00342747" w:rsidRPr="00471AED" w:rsidRDefault="00342747" w:rsidP="00342747">
      <w:pPr>
        <w:pStyle w:val="Heading8"/>
        <w:numPr>
          <w:ilvl w:val="7"/>
          <w:numId w:val="2"/>
        </w:numPr>
        <w:tabs>
          <w:tab w:val="clear" w:pos="1097"/>
          <w:tab w:val="num" w:pos="1265"/>
        </w:tabs>
        <w:ind w:left="1260" w:hanging="455"/>
      </w:pPr>
      <w:r w:rsidRPr="00471AED">
        <w:t>if your service tier is break/fix - between 7am-9pm, 7 days a week; and</w:t>
      </w:r>
    </w:p>
    <w:p w14:paraId="361FAE35" w14:textId="77777777" w:rsidR="00342747" w:rsidRPr="00471AED" w:rsidRDefault="00342747" w:rsidP="00342747">
      <w:pPr>
        <w:pStyle w:val="Heading8"/>
        <w:numPr>
          <w:ilvl w:val="7"/>
          <w:numId w:val="2"/>
        </w:numPr>
        <w:tabs>
          <w:tab w:val="clear" w:pos="1097"/>
          <w:tab w:val="num" w:pos="1265"/>
        </w:tabs>
        <w:ind w:left="1260" w:hanging="455"/>
      </w:pPr>
      <w:r w:rsidRPr="00471AED">
        <w:t>if your service tier is managed - 24 hours a day, 7 days a week.</w:t>
      </w:r>
    </w:p>
    <w:p w14:paraId="786AEECF" w14:textId="77777777" w:rsidR="00342747" w:rsidRPr="00471AED" w:rsidRDefault="00342747" w:rsidP="00342747">
      <w:pPr>
        <w:pStyle w:val="Heading1"/>
      </w:pPr>
      <w:bookmarkStart w:id="213" w:name="_Toc174852743"/>
      <w:bookmarkStart w:id="214" w:name="_Toc230594886"/>
      <w:bookmarkStart w:id="215" w:name="_Toc154579469"/>
      <w:r w:rsidRPr="00471AED">
        <w:t>Network management, equipment services and other services - Customised Managed WAN Products</w:t>
      </w:r>
      <w:bookmarkEnd w:id="213"/>
      <w:bookmarkEnd w:id="214"/>
      <w:bookmarkEnd w:id="215"/>
    </w:p>
    <w:p w14:paraId="395866F2" w14:textId="77777777" w:rsidR="00342747" w:rsidRPr="00471AED" w:rsidRDefault="00342747" w:rsidP="00342747">
      <w:pPr>
        <w:pStyle w:val="Heading2"/>
      </w:pPr>
      <w:bookmarkStart w:id="216" w:name="_Ref167887086"/>
      <w:r w:rsidRPr="00471AED">
        <w:t>This Network management, equipment services and other services - Customised Managed WAN Products section applies to your Managed WAN service if you have a Customised Managed WAN Product.</w:t>
      </w:r>
      <w:bookmarkEnd w:id="216"/>
    </w:p>
    <w:p w14:paraId="0F72338D" w14:textId="77777777" w:rsidR="00FE57A9" w:rsidRPr="00420FB4" w:rsidRDefault="00FE57A9" w:rsidP="00FE57A9">
      <w:pPr>
        <w:pStyle w:val="Indent1"/>
      </w:pPr>
      <w:bookmarkStart w:id="217" w:name="_Toc230594887"/>
      <w:bookmarkStart w:id="218" w:name="_Toc154579470"/>
      <w:r>
        <w:t>Network m</w:t>
      </w:r>
      <w:r w:rsidRPr="00420FB4">
        <w:t>anagement</w:t>
      </w:r>
      <w:bookmarkEnd w:id="217"/>
      <w:bookmarkEnd w:id="218"/>
    </w:p>
    <w:p w14:paraId="2B304F56" w14:textId="5C05FB88" w:rsidR="00FE57A9" w:rsidRDefault="00FE57A9" w:rsidP="00FE57A9">
      <w:pPr>
        <w:pStyle w:val="Heading2"/>
        <w:rPr>
          <w:szCs w:val="23"/>
          <w:lang w:eastAsia="en-AU"/>
        </w:rPr>
      </w:pPr>
      <w:r>
        <w:rPr>
          <w:bCs w:val="0"/>
          <w:szCs w:val="23"/>
          <w:lang w:eastAsia="en-AU"/>
        </w:rPr>
        <w:t>Network m</w:t>
      </w:r>
      <w:r w:rsidRPr="00420FB4">
        <w:rPr>
          <w:bCs w:val="0"/>
          <w:szCs w:val="23"/>
          <w:lang w:eastAsia="en-AU"/>
        </w:rPr>
        <w:t>anagemen</w:t>
      </w:r>
      <w:r w:rsidRPr="00420FB4">
        <w:rPr>
          <w:szCs w:val="23"/>
          <w:lang w:eastAsia="en-AU"/>
        </w:rPr>
        <w:t>t means providing service assurance to your network, as described in</w:t>
      </w:r>
      <w:r w:rsidR="004611D2">
        <w:rPr>
          <w:szCs w:val="23"/>
          <w:lang w:eastAsia="en-AU"/>
        </w:rPr>
        <w:t xml:space="preserve"> </w:t>
      </w:r>
      <w:r w:rsidR="005159B9">
        <w:rPr>
          <w:szCs w:val="23"/>
          <w:lang w:eastAsia="en-AU"/>
        </w:rPr>
        <w:fldChar w:fldCharType="begin"/>
      </w:r>
      <w:r w:rsidR="005159B9">
        <w:rPr>
          <w:szCs w:val="23"/>
          <w:lang w:eastAsia="en-AU"/>
        </w:rPr>
        <w:instrText xml:space="preserve"> REF _Ref182304179 \r \p \h </w:instrText>
      </w:r>
      <w:r w:rsidR="005159B9">
        <w:rPr>
          <w:szCs w:val="23"/>
          <w:lang w:eastAsia="en-AU"/>
        </w:rPr>
      </w:r>
      <w:r w:rsidR="005159B9">
        <w:rPr>
          <w:szCs w:val="23"/>
          <w:lang w:eastAsia="en-AU"/>
        </w:rPr>
        <w:fldChar w:fldCharType="separate"/>
      </w:r>
      <w:r w:rsidR="00C32F45">
        <w:rPr>
          <w:szCs w:val="23"/>
          <w:lang w:eastAsia="en-AU"/>
        </w:rPr>
        <w:t>14.6 below</w:t>
      </w:r>
      <w:r w:rsidR="005159B9">
        <w:rPr>
          <w:szCs w:val="23"/>
          <w:lang w:eastAsia="en-AU"/>
        </w:rPr>
        <w:fldChar w:fldCharType="end"/>
      </w:r>
      <w:r w:rsidRPr="00420FB4">
        <w:rPr>
          <w:szCs w:val="23"/>
          <w:lang w:eastAsia="en-AU"/>
        </w:rPr>
        <w:t>.  The level to which we manage your network varies based on the service tier you select and may also include installation of equipment and monitoring and reporting on your network.</w:t>
      </w:r>
    </w:p>
    <w:p w14:paraId="77606909" w14:textId="77777777" w:rsidR="00FE57A9" w:rsidRPr="00420FB4" w:rsidRDefault="00FE57A9" w:rsidP="00FE57A9">
      <w:pPr>
        <w:pStyle w:val="Indent1"/>
      </w:pPr>
      <w:bookmarkStart w:id="219" w:name="_Toc230594888"/>
      <w:bookmarkStart w:id="220" w:name="_Toc154579471"/>
      <w:r w:rsidRPr="00420FB4">
        <w:t>Help desk</w:t>
      </w:r>
      <w:bookmarkEnd w:id="219"/>
      <w:bookmarkEnd w:id="220"/>
    </w:p>
    <w:p w14:paraId="48AA7375" w14:textId="77777777" w:rsidR="00FE57A9" w:rsidRPr="00420FB4" w:rsidRDefault="00FE57A9" w:rsidP="00FE57A9">
      <w:pPr>
        <w:pStyle w:val="Heading2"/>
      </w:pPr>
      <w:r w:rsidRPr="00420FB4">
        <w:t>We provide a help desk service for a single point of contact for incidents associated with your Managed WAN</w:t>
      </w:r>
      <w:r>
        <w:t xml:space="preserve"> service</w:t>
      </w:r>
      <w:r w:rsidR="00E2701D" w:rsidRPr="002F4B24">
        <w:t xml:space="preserve"> </w:t>
      </w:r>
      <w:r w:rsidR="00E2701D" w:rsidRPr="00FE23A3">
        <w:t>or your WAN Optimisation service</w:t>
      </w:r>
      <w:r w:rsidRPr="00420FB4">
        <w:t xml:space="preserve">.  The help desk service can be used by </w:t>
      </w:r>
      <w:r>
        <w:t xml:space="preserve">up to </w:t>
      </w:r>
      <w:r w:rsidRPr="00420FB4">
        <w:t xml:space="preserve">ten </w:t>
      </w:r>
      <w:r>
        <w:t xml:space="preserve">of your </w:t>
      </w:r>
      <w:r w:rsidRPr="00420FB4">
        <w:t xml:space="preserve">authorised fault reporting personnel.  The authorised personnel can be changed by you at any time by notice in writing to us.  </w:t>
      </w:r>
    </w:p>
    <w:p w14:paraId="4E1C2CA4" w14:textId="77777777" w:rsidR="00FE57A9" w:rsidRPr="00420FB4" w:rsidRDefault="00FE57A9" w:rsidP="00FE57A9">
      <w:pPr>
        <w:pStyle w:val="Heading2"/>
        <w:spacing w:after="120"/>
        <w:rPr>
          <w:iCs/>
        </w:rPr>
      </w:pPr>
      <w:r w:rsidRPr="00420FB4">
        <w:t xml:space="preserve">In accordance with your service tier, </w:t>
      </w:r>
      <w:r w:rsidRPr="00420FB4">
        <w:rPr>
          <w:iCs/>
        </w:rPr>
        <w:t>our help desk will:</w:t>
      </w:r>
    </w:p>
    <w:p w14:paraId="29E960F4" w14:textId="77777777" w:rsidR="00E2701D" w:rsidRDefault="00FE57A9" w:rsidP="00D25BC0">
      <w:pPr>
        <w:pStyle w:val="SchedH5"/>
        <w:numPr>
          <w:ilvl w:val="2"/>
          <w:numId w:val="28"/>
        </w:numPr>
      </w:pPr>
      <w:r w:rsidRPr="00420FB4">
        <w:t xml:space="preserve">record, monitor and manage all incidents; and </w:t>
      </w:r>
    </w:p>
    <w:p w14:paraId="79392E27" w14:textId="77777777" w:rsidR="00FE57A9" w:rsidRDefault="00FE57A9" w:rsidP="00E2701D">
      <w:pPr>
        <w:pStyle w:val="SchedH5"/>
        <w:numPr>
          <w:ilvl w:val="2"/>
          <w:numId w:val="28"/>
        </w:numPr>
      </w:pPr>
      <w:r w:rsidRPr="00420FB4">
        <w:t>provide you with reports on the progress of restoring normal service.</w:t>
      </w:r>
    </w:p>
    <w:p w14:paraId="21AC933E" w14:textId="77777777" w:rsidR="00FE57A9" w:rsidRPr="00420FB4" w:rsidRDefault="00FE57A9" w:rsidP="00CF4A7E">
      <w:pPr>
        <w:pStyle w:val="Heading2"/>
        <w:spacing w:before="240"/>
      </w:pPr>
      <w:bookmarkStart w:id="221" w:name="_Ref182366330"/>
      <w:r w:rsidRPr="00420FB4">
        <w:lastRenderedPageBreak/>
        <w:t xml:space="preserve">Your authorised incident reporting personnel can report an incident to our help desk at any time.  Diagnosis of the fault will only occur during </w:t>
      </w:r>
      <w:r>
        <w:t>your selected</w:t>
      </w:r>
      <w:r w:rsidRPr="00420FB4">
        <w:t xml:space="preserve"> </w:t>
      </w:r>
      <w:r>
        <w:t>service</w:t>
      </w:r>
      <w:r w:rsidRPr="00420FB4">
        <w:t xml:space="preserve"> hours.</w:t>
      </w:r>
      <w:bookmarkEnd w:id="221"/>
    </w:p>
    <w:p w14:paraId="74997BC6" w14:textId="77777777" w:rsidR="00FE57A9" w:rsidRPr="00420FB4" w:rsidRDefault="00FE57A9" w:rsidP="00FE57A9">
      <w:pPr>
        <w:pStyle w:val="Indent1"/>
      </w:pPr>
      <w:bookmarkStart w:id="222" w:name="_Toc230594889"/>
      <w:bookmarkStart w:id="223" w:name="_Toc154579472"/>
      <w:r w:rsidRPr="00420FB4">
        <w:t>Service assurance</w:t>
      </w:r>
      <w:bookmarkEnd w:id="222"/>
      <w:bookmarkEnd w:id="223"/>
    </w:p>
    <w:p w14:paraId="3F2E5B5B" w14:textId="77777777" w:rsidR="00FE57A9" w:rsidRDefault="00FE57A9" w:rsidP="00FE57A9">
      <w:pPr>
        <w:pStyle w:val="Heading2"/>
        <w:spacing w:after="0"/>
      </w:pPr>
      <w:bookmarkStart w:id="224" w:name="_Ref182304179"/>
      <w:r>
        <w:t>The service assurance types here are in addition to any service levels that may apply in relation to your access services.</w:t>
      </w:r>
      <w:bookmarkEnd w:id="224"/>
    </w:p>
    <w:p w14:paraId="707398C8" w14:textId="77777777" w:rsidR="00FE57A9" w:rsidRDefault="00FE57A9" w:rsidP="00FE57A9">
      <w:pPr>
        <w:pStyle w:val="Heading2"/>
        <w:numPr>
          <w:ilvl w:val="0"/>
          <w:numId w:val="0"/>
        </w:numPr>
        <w:spacing w:after="0"/>
      </w:pPr>
    </w:p>
    <w:p w14:paraId="1DB931FC" w14:textId="77777777" w:rsidR="00FE57A9" w:rsidRPr="00420FB4" w:rsidRDefault="00FE57A9" w:rsidP="00FE57A9">
      <w:pPr>
        <w:pStyle w:val="Heading2"/>
        <w:spacing w:after="0"/>
      </w:pPr>
      <w:r w:rsidRPr="00420FB4">
        <w:t>The two types of service assurance available are:</w:t>
      </w:r>
    </w:p>
    <w:p w14:paraId="64BF57CD" w14:textId="77777777" w:rsidR="00FE57A9" w:rsidRPr="00420FB4" w:rsidRDefault="00FE57A9" w:rsidP="00FE57A9">
      <w:pPr>
        <w:pStyle w:val="SchedH3"/>
        <w:numPr>
          <w:ilvl w:val="2"/>
          <w:numId w:val="2"/>
        </w:numPr>
        <w:tabs>
          <w:tab w:val="clear" w:pos="360"/>
          <w:tab w:val="num" w:pos="1380"/>
        </w:tabs>
        <w:ind w:left="1380" w:hanging="575"/>
      </w:pPr>
      <w:r w:rsidRPr="00420FB4">
        <w:rPr>
          <w:b/>
          <w:bCs/>
        </w:rPr>
        <w:t>Reactive management</w:t>
      </w:r>
      <w:r w:rsidRPr="00420FB4">
        <w:t xml:space="preserve"> - available with the customer initiated and service desk service tiers.  With reactive management, we take action to investigate an incident after you tell us about it and if you request us to do so.  </w:t>
      </w:r>
    </w:p>
    <w:p w14:paraId="1B9849B6" w14:textId="77777777" w:rsidR="00FE57A9" w:rsidRDefault="00FE57A9" w:rsidP="00FE57A9">
      <w:pPr>
        <w:pStyle w:val="SchedH3"/>
        <w:numPr>
          <w:ilvl w:val="2"/>
          <w:numId w:val="2"/>
        </w:numPr>
        <w:tabs>
          <w:tab w:val="clear" w:pos="360"/>
          <w:tab w:val="num" w:pos="1380"/>
        </w:tabs>
        <w:ind w:left="1380" w:hanging="575"/>
      </w:pPr>
      <w:r w:rsidRPr="00420FB4">
        <w:rPr>
          <w:b/>
          <w:bCs/>
        </w:rPr>
        <w:t xml:space="preserve">Proactive management - </w:t>
      </w:r>
      <w:r w:rsidRPr="00420FB4">
        <w:t>available with the standard, comprehensive, link watch and managed carriage service tiers.  With proactive management, we will monitor your network regularly</w:t>
      </w:r>
      <w:r>
        <w:t xml:space="preserve"> and </w:t>
      </w:r>
      <w:r w:rsidRPr="00420FB4">
        <w:t>we take action to investigate an incident causing an alarm</w:t>
      </w:r>
      <w:r w:rsidRPr="005F6C78">
        <w:t xml:space="preserve">, except for Link watch, where </w:t>
      </w:r>
      <w:r>
        <w:t>we</w:t>
      </w:r>
      <w:r w:rsidRPr="005F6C78">
        <w:t xml:space="preserve"> will advise you of the incident </w:t>
      </w:r>
      <w:r>
        <w:t>but not investigate it.</w:t>
      </w:r>
    </w:p>
    <w:p w14:paraId="3C5096B8" w14:textId="77777777" w:rsidR="00FE57A9" w:rsidRPr="00420FB4" w:rsidRDefault="00FE57A9" w:rsidP="00FE57A9">
      <w:pPr>
        <w:pStyle w:val="SchedH3"/>
        <w:ind w:left="1380"/>
      </w:pPr>
      <w:r>
        <w:t>For both reactive and proactive management, we will originate a trouble ticket once we become aware of the incident.</w:t>
      </w:r>
    </w:p>
    <w:p w14:paraId="7AB2F53F" w14:textId="77777777" w:rsidR="00FE57A9" w:rsidRPr="00420FB4" w:rsidRDefault="00FE57A9" w:rsidP="00FE57A9">
      <w:pPr>
        <w:pStyle w:val="Heading2"/>
      </w:pPr>
      <w:r w:rsidRPr="00420FB4">
        <w:t xml:space="preserve">We will assign a severity level to your incident based on the table below.  Once we have assigned a severity level to your incident, we will then aim to meet the service assurance targets outlined in the table below.  </w:t>
      </w:r>
    </w:p>
    <w:p w14:paraId="3E775B03" w14:textId="77777777" w:rsidR="00FE57A9" w:rsidRPr="00420FB4" w:rsidRDefault="00FE57A9" w:rsidP="00FE57A9">
      <w:pPr>
        <w:pStyle w:val="Heading2"/>
      </w:pPr>
      <w:r w:rsidRPr="00420FB4">
        <w:t>The response times in the table below indicate the target time it will take us to advise you that an</w:t>
      </w:r>
      <w:r w:rsidRPr="00420FB4">
        <w:rPr>
          <w:szCs w:val="23"/>
        </w:rPr>
        <w:t xml:space="preserve"> incident has been identified by us and action has commenced to resolve it.</w:t>
      </w:r>
      <w:r w:rsidRPr="00420FB4">
        <w:rPr>
          <w:rFonts w:ascii="Arial" w:hAnsi="Arial" w:cs="Arial"/>
          <w:color w:val="0000FF"/>
          <w:szCs w:val="23"/>
        </w:rPr>
        <w:t xml:space="preserve">  </w:t>
      </w:r>
      <w:r w:rsidRPr="00420FB4">
        <w:t>The response time starts from the time the trouble ticket is originated</w:t>
      </w:r>
      <w:r>
        <w:t xml:space="preserve"> (unless the trouble ticket is originated outside your selected service hours in which case the response time starts at 8am on the following business day)</w:t>
      </w:r>
      <w:r w:rsidRPr="00420FB4">
        <w:t xml:space="preserve">.  However, </w:t>
      </w:r>
      <w:r>
        <w:t>we will only respond during your selected service hours</w:t>
      </w:r>
      <w:r w:rsidRPr="00420FB4">
        <w:t xml:space="preserve">.  </w:t>
      </w:r>
      <w:r w:rsidR="0088407A" w:rsidRPr="00385BCE">
        <w:t xml:space="preserve">We can respond to you by telephone, email or </w:t>
      </w:r>
      <w:proofErr w:type="spellStart"/>
      <w:r w:rsidR="0088407A" w:rsidRPr="00385BCE">
        <w:t>sms</w:t>
      </w:r>
      <w:proofErr w:type="spellEnd"/>
      <w:r w:rsidR="0088407A">
        <w:t>.</w:t>
      </w:r>
    </w:p>
    <w:p w14:paraId="03EB55F0" w14:textId="77777777" w:rsidR="00FE57A9" w:rsidRPr="00420FB4" w:rsidRDefault="00FE57A9" w:rsidP="00FE57A9">
      <w:pPr>
        <w:pStyle w:val="Heading2"/>
      </w:pPr>
      <w:r w:rsidRPr="00420FB4">
        <w:t>The restoration times in the table below indicate the target time it will take us to resolve the incident either by enacting a permanent solution, workaround or informing you that the incident is not able to be fixed by us.  The restoration time starts from the time the trouble ticket is originated</w:t>
      </w:r>
      <w:r>
        <w:t xml:space="preserve"> (unless the trouble ticket is originated outside your selected service hours in which case the restoration time starts at 8am on the following business day)</w:t>
      </w:r>
      <w:r w:rsidRPr="00420FB4">
        <w:t xml:space="preserve">.  However, </w:t>
      </w:r>
      <w:r>
        <w:t>we will only work to restore your service during your selected service hours</w:t>
      </w:r>
      <w:r w:rsidRPr="00420FB4">
        <w:t xml:space="preserve">.  </w:t>
      </w:r>
    </w:p>
    <w:p w14:paraId="764C957A" w14:textId="77777777" w:rsidR="00FE57A9" w:rsidRPr="00420FB4" w:rsidRDefault="00FE57A9" w:rsidP="00FE57A9">
      <w:pPr>
        <w:pStyle w:val="Heading2"/>
      </w:pPr>
      <w:r w:rsidRPr="00420FB4">
        <w:t>The status reports provide you with an update on the progr</w:t>
      </w:r>
      <w:r w:rsidR="00CF4A7E">
        <w:t>ess of resolving an incident.</w:t>
      </w:r>
    </w:p>
    <w:p w14:paraId="730F597C" w14:textId="77777777" w:rsidR="00FE57A9" w:rsidRPr="00420FB4" w:rsidRDefault="00FE57A9" w:rsidP="00FE57A9">
      <w:pPr>
        <w:pStyle w:val="Indent1"/>
      </w:pPr>
      <w:bookmarkStart w:id="225" w:name="_Toc230594890"/>
      <w:bookmarkStart w:id="226" w:name="_Toc154579473"/>
      <w:r w:rsidRPr="00420FB4">
        <w:lastRenderedPageBreak/>
        <w:t>Severity levels</w:t>
      </w:r>
      <w:bookmarkEnd w:id="225"/>
      <w:bookmarkEnd w:id="226"/>
    </w:p>
    <w:tbl>
      <w:tblPr>
        <w:tblW w:w="828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1616"/>
        <w:gridCol w:w="1861"/>
        <w:gridCol w:w="1813"/>
      </w:tblGrid>
      <w:tr w:rsidR="00FE57A9" w:rsidRPr="00420FB4" w14:paraId="77A447A6" w14:textId="77777777" w:rsidTr="00226B84">
        <w:trPr>
          <w:tblHeader/>
        </w:trPr>
        <w:tc>
          <w:tcPr>
            <w:tcW w:w="2992" w:type="dxa"/>
            <w:shd w:val="clear" w:color="auto" w:fill="auto"/>
          </w:tcPr>
          <w:p w14:paraId="2EE8E71B" w14:textId="77777777" w:rsidR="00FE57A9" w:rsidRPr="00DB4C2E" w:rsidRDefault="00FE57A9" w:rsidP="00FE57A9">
            <w:pPr>
              <w:pStyle w:val="Heading2"/>
              <w:keepNext/>
              <w:keepLines/>
              <w:numPr>
                <w:ilvl w:val="0"/>
                <w:numId w:val="0"/>
              </w:numPr>
              <w:spacing w:before="60" w:after="60"/>
              <w:jc w:val="center"/>
              <w:rPr>
                <w:rFonts w:ascii="Arial" w:hAnsi="Arial" w:cs="Arial"/>
                <w:b/>
                <w:sz w:val="18"/>
                <w:szCs w:val="18"/>
              </w:rPr>
            </w:pPr>
            <w:r w:rsidRPr="00DB4C2E">
              <w:rPr>
                <w:rFonts w:ascii="Arial" w:hAnsi="Arial" w:cs="Arial"/>
                <w:b/>
                <w:sz w:val="18"/>
                <w:szCs w:val="18"/>
              </w:rPr>
              <w:t>Severity Level</w:t>
            </w:r>
          </w:p>
        </w:tc>
        <w:tc>
          <w:tcPr>
            <w:tcW w:w="1616" w:type="dxa"/>
            <w:shd w:val="clear" w:color="auto" w:fill="auto"/>
          </w:tcPr>
          <w:p w14:paraId="37F6B06E" w14:textId="77777777" w:rsidR="00FE57A9" w:rsidRPr="00DB4C2E" w:rsidRDefault="00FE57A9" w:rsidP="00FE57A9">
            <w:pPr>
              <w:pStyle w:val="Heading2"/>
              <w:keepNext/>
              <w:keepLines/>
              <w:numPr>
                <w:ilvl w:val="0"/>
                <w:numId w:val="0"/>
              </w:numPr>
              <w:spacing w:before="60" w:after="60"/>
              <w:jc w:val="center"/>
              <w:rPr>
                <w:rFonts w:ascii="Arial" w:hAnsi="Arial" w:cs="Arial"/>
                <w:b/>
                <w:sz w:val="18"/>
                <w:szCs w:val="18"/>
              </w:rPr>
            </w:pPr>
            <w:r w:rsidRPr="00DB4C2E">
              <w:rPr>
                <w:rFonts w:ascii="Arial" w:hAnsi="Arial" w:cs="Arial"/>
                <w:b/>
                <w:sz w:val="18"/>
                <w:szCs w:val="18"/>
              </w:rPr>
              <w:t>Target response time</w:t>
            </w:r>
          </w:p>
        </w:tc>
        <w:tc>
          <w:tcPr>
            <w:tcW w:w="1861" w:type="dxa"/>
            <w:shd w:val="clear" w:color="auto" w:fill="auto"/>
          </w:tcPr>
          <w:p w14:paraId="0DDB3997" w14:textId="77777777" w:rsidR="00FE57A9" w:rsidRPr="00DB4C2E" w:rsidRDefault="00FE57A9" w:rsidP="00FE57A9">
            <w:pPr>
              <w:pStyle w:val="Heading2"/>
              <w:keepNext/>
              <w:keepLines/>
              <w:numPr>
                <w:ilvl w:val="0"/>
                <w:numId w:val="0"/>
              </w:numPr>
              <w:spacing w:before="60" w:after="60"/>
              <w:jc w:val="center"/>
              <w:rPr>
                <w:rFonts w:ascii="Arial" w:hAnsi="Arial" w:cs="Arial"/>
                <w:b/>
                <w:sz w:val="18"/>
                <w:szCs w:val="18"/>
              </w:rPr>
            </w:pPr>
            <w:r w:rsidRPr="00DB4C2E">
              <w:rPr>
                <w:rFonts w:ascii="Arial" w:hAnsi="Arial" w:cs="Arial"/>
                <w:b/>
                <w:sz w:val="18"/>
                <w:szCs w:val="18"/>
              </w:rPr>
              <w:t>Target restoration time</w:t>
            </w:r>
          </w:p>
        </w:tc>
        <w:tc>
          <w:tcPr>
            <w:tcW w:w="1813" w:type="dxa"/>
            <w:shd w:val="clear" w:color="auto" w:fill="auto"/>
          </w:tcPr>
          <w:p w14:paraId="2E3D103A" w14:textId="77777777" w:rsidR="00FE57A9" w:rsidRPr="00DB4C2E" w:rsidRDefault="00FE57A9" w:rsidP="00FE57A9">
            <w:pPr>
              <w:pStyle w:val="Heading2"/>
              <w:keepNext/>
              <w:keepLines/>
              <w:numPr>
                <w:ilvl w:val="0"/>
                <w:numId w:val="0"/>
              </w:numPr>
              <w:spacing w:before="60" w:after="60"/>
              <w:jc w:val="center"/>
              <w:rPr>
                <w:rFonts w:ascii="Arial" w:hAnsi="Arial" w:cs="Arial"/>
                <w:b/>
                <w:sz w:val="18"/>
                <w:szCs w:val="18"/>
              </w:rPr>
            </w:pPr>
            <w:r w:rsidRPr="00DB4C2E">
              <w:rPr>
                <w:rFonts w:ascii="Arial" w:hAnsi="Arial" w:cs="Arial"/>
                <w:b/>
                <w:sz w:val="18"/>
                <w:szCs w:val="18"/>
              </w:rPr>
              <w:t>Target status reports</w:t>
            </w:r>
          </w:p>
        </w:tc>
      </w:tr>
      <w:tr w:rsidR="00FE57A9" w:rsidRPr="00420FB4" w14:paraId="098EC9DA" w14:textId="77777777" w:rsidTr="00226B84">
        <w:tc>
          <w:tcPr>
            <w:tcW w:w="2992" w:type="dxa"/>
          </w:tcPr>
          <w:p w14:paraId="745DAF8D" w14:textId="77777777" w:rsidR="00FE57A9" w:rsidRPr="00DB4C2E" w:rsidRDefault="00FE57A9" w:rsidP="00FE57A9">
            <w:pPr>
              <w:pStyle w:val="Heading2"/>
              <w:keepNext/>
              <w:numPr>
                <w:ilvl w:val="0"/>
                <w:numId w:val="0"/>
              </w:numPr>
              <w:spacing w:before="60" w:afterLines="60" w:after="144"/>
              <w:rPr>
                <w:rFonts w:ascii="Arial" w:hAnsi="Arial" w:cs="Arial"/>
                <w:sz w:val="18"/>
                <w:szCs w:val="18"/>
              </w:rPr>
            </w:pPr>
            <w:r w:rsidRPr="00DB4C2E">
              <w:rPr>
                <w:rFonts w:ascii="Arial" w:hAnsi="Arial" w:cs="Arial"/>
                <w:sz w:val="18"/>
                <w:szCs w:val="18"/>
              </w:rPr>
              <w:t>Severity 1 - Managed WAN is down at a major site (or multiple sites) causing critical impact to business operations if the service is not restored quickly</w:t>
            </w:r>
          </w:p>
        </w:tc>
        <w:tc>
          <w:tcPr>
            <w:tcW w:w="1616" w:type="dxa"/>
          </w:tcPr>
          <w:p w14:paraId="4924A4FD" w14:textId="77777777" w:rsidR="00FE57A9" w:rsidRPr="00DB4C2E" w:rsidRDefault="00FE57A9" w:rsidP="00C73FC6">
            <w:pPr>
              <w:pStyle w:val="Heading2"/>
              <w:keepNext/>
              <w:numPr>
                <w:ilvl w:val="0"/>
                <w:numId w:val="0"/>
              </w:numPr>
              <w:spacing w:before="60" w:afterLines="60" w:after="144"/>
              <w:jc w:val="center"/>
              <w:rPr>
                <w:rFonts w:ascii="Arial" w:hAnsi="Arial" w:cs="Arial"/>
                <w:sz w:val="18"/>
                <w:szCs w:val="18"/>
              </w:rPr>
            </w:pPr>
            <w:r w:rsidRPr="00DB4C2E">
              <w:rPr>
                <w:rFonts w:ascii="Arial" w:hAnsi="Arial" w:cs="Arial"/>
                <w:sz w:val="18"/>
                <w:szCs w:val="18"/>
              </w:rPr>
              <w:t>30 minutes</w:t>
            </w:r>
          </w:p>
        </w:tc>
        <w:tc>
          <w:tcPr>
            <w:tcW w:w="1861" w:type="dxa"/>
          </w:tcPr>
          <w:p w14:paraId="1DDA65FD" w14:textId="77777777" w:rsidR="00FE57A9" w:rsidRPr="00DB4C2E" w:rsidRDefault="00FE57A9" w:rsidP="00FE57A9">
            <w:pPr>
              <w:pStyle w:val="Heading2"/>
              <w:keepNext/>
              <w:numPr>
                <w:ilvl w:val="0"/>
                <w:numId w:val="0"/>
              </w:numPr>
              <w:spacing w:before="60" w:afterLines="60" w:after="144"/>
              <w:rPr>
                <w:rFonts w:ascii="Arial" w:hAnsi="Arial" w:cs="Arial"/>
                <w:sz w:val="18"/>
                <w:szCs w:val="18"/>
              </w:rPr>
            </w:pPr>
            <w:r w:rsidRPr="00DB4C2E">
              <w:rPr>
                <w:rFonts w:ascii="Arial" w:hAnsi="Arial" w:cs="Arial"/>
                <w:sz w:val="18"/>
                <w:szCs w:val="18"/>
              </w:rPr>
              <w:t>90% restored (or work around) in 6 hours</w:t>
            </w:r>
          </w:p>
        </w:tc>
        <w:tc>
          <w:tcPr>
            <w:tcW w:w="1813" w:type="dxa"/>
          </w:tcPr>
          <w:p w14:paraId="5E8759D9" w14:textId="77777777" w:rsidR="00FE57A9" w:rsidRPr="00DB4C2E" w:rsidRDefault="00FE57A9" w:rsidP="00FE57A9">
            <w:pPr>
              <w:pStyle w:val="Heading2"/>
              <w:keepNext/>
              <w:numPr>
                <w:ilvl w:val="0"/>
                <w:numId w:val="0"/>
              </w:numPr>
              <w:spacing w:before="60" w:afterLines="60" w:after="144"/>
              <w:rPr>
                <w:rFonts w:ascii="Arial" w:hAnsi="Arial" w:cs="Arial"/>
                <w:b/>
                <w:sz w:val="18"/>
                <w:szCs w:val="18"/>
              </w:rPr>
            </w:pPr>
            <w:r w:rsidRPr="00DB4C2E">
              <w:rPr>
                <w:rFonts w:ascii="Arial" w:hAnsi="Arial" w:cs="Arial"/>
                <w:sz w:val="18"/>
                <w:szCs w:val="18"/>
              </w:rPr>
              <w:t>every hour (within your service hours)</w:t>
            </w:r>
          </w:p>
        </w:tc>
      </w:tr>
      <w:tr w:rsidR="00FE57A9" w:rsidRPr="00420FB4" w14:paraId="038FF7A0" w14:textId="77777777" w:rsidTr="00226B84">
        <w:tc>
          <w:tcPr>
            <w:tcW w:w="2992" w:type="dxa"/>
          </w:tcPr>
          <w:p w14:paraId="45E278E0" w14:textId="77777777" w:rsidR="00FE57A9" w:rsidRPr="00DB4C2E" w:rsidRDefault="00FE57A9" w:rsidP="00FE57A9">
            <w:pPr>
              <w:pStyle w:val="Heading2"/>
              <w:numPr>
                <w:ilvl w:val="0"/>
                <w:numId w:val="0"/>
              </w:numPr>
              <w:spacing w:before="60" w:afterLines="60" w:after="144"/>
              <w:rPr>
                <w:rFonts w:ascii="Arial" w:hAnsi="Arial" w:cs="Arial"/>
                <w:sz w:val="18"/>
                <w:szCs w:val="18"/>
              </w:rPr>
            </w:pPr>
            <w:r w:rsidRPr="00DB4C2E">
              <w:rPr>
                <w:rFonts w:ascii="Arial" w:hAnsi="Arial" w:cs="Arial"/>
                <w:sz w:val="18"/>
                <w:szCs w:val="18"/>
              </w:rPr>
              <w:t>Severity 2 - Managed WAN is down at a minor site, or customer service is severely degraded impacting significant aspects of business operations</w:t>
            </w:r>
          </w:p>
        </w:tc>
        <w:tc>
          <w:tcPr>
            <w:tcW w:w="1616" w:type="dxa"/>
          </w:tcPr>
          <w:p w14:paraId="1C440A8F" w14:textId="77777777" w:rsidR="00FE57A9" w:rsidRPr="00DB4C2E" w:rsidRDefault="00FE57A9" w:rsidP="00C73FC6">
            <w:pPr>
              <w:pStyle w:val="Heading2"/>
              <w:numPr>
                <w:ilvl w:val="0"/>
                <w:numId w:val="0"/>
              </w:numPr>
              <w:spacing w:before="60" w:afterLines="60" w:after="144"/>
              <w:jc w:val="center"/>
              <w:rPr>
                <w:rFonts w:ascii="Arial" w:hAnsi="Arial" w:cs="Arial"/>
                <w:sz w:val="18"/>
                <w:szCs w:val="18"/>
              </w:rPr>
            </w:pPr>
            <w:r w:rsidRPr="00DB4C2E">
              <w:rPr>
                <w:rFonts w:ascii="Arial" w:hAnsi="Arial" w:cs="Arial"/>
                <w:sz w:val="18"/>
                <w:szCs w:val="18"/>
              </w:rPr>
              <w:t>30 minutes</w:t>
            </w:r>
          </w:p>
        </w:tc>
        <w:tc>
          <w:tcPr>
            <w:tcW w:w="1861" w:type="dxa"/>
          </w:tcPr>
          <w:p w14:paraId="7955D9FA" w14:textId="77777777" w:rsidR="00FE57A9" w:rsidRPr="00DB4C2E" w:rsidRDefault="00FE57A9" w:rsidP="00FE57A9">
            <w:pPr>
              <w:pStyle w:val="Heading2"/>
              <w:numPr>
                <w:ilvl w:val="0"/>
                <w:numId w:val="0"/>
              </w:numPr>
              <w:spacing w:before="60" w:afterLines="60" w:after="144"/>
              <w:rPr>
                <w:rFonts w:ascii="Arial" w:hAnsi="Arial" w:cs="Arial"/>
                <w:sz w:val="18"/>
                <w:szCs w:val="18"/>
              </w:rPr>
            </w:pPr>
            <w:r w:rsidRPr="00DB4C2E">
              <w:rPr>
                <w:rFonts w:ascii="Arial" w:hAnsi="Arial" w:cs="Arial"/>
                <w:sz w:val="18"/>
                <w:szCs w:val="18"/>
              </w:rPr>
              <w:t>90% restored (or work around) in 12 hours</w:t>
            </w:r>
          </w:p>
        </w:tc>
        <w:tc>
          <w:tcPr>
            <w:tcW w:w="1813" w:type="dxa"/>
          </w:tcPr>
          <w:p w14:paraId="6D983757" w14:textId="77777777" w:rsidR="00FE57A9" w:rsidRPr="00DB4C2E" w:rsidRDefault="00FE57A9" w:rsidP="00FE57A9">
            <w:pPr>
              <w:pStyle w:val="Heading2"/>
              <w:numPr>
                <w:ilvl w:val="0"/>
                <w:numId w:val="0"/>
              </w:numPr>
              <w:spacing w:before="60" w:afterLines="60" w:after="144"/>
              <w:rPr>
                <w:rFonts w:ascii="Arial" w:hAnsi="Arial" w:cs="Arial"/>
                <w:sz w:val="18"/>
                <w:szCs w:val="18"/>
              </w:rPr>
            </w:pPr>
            <w:r w:rsidRPr="00DB4C2E">
              <w:rPr>
                <w:rFonts w:ascii="Arial" w:hAnsi="Arial" w:cs="Arial"/>
                <w:sz w:val="18"/>
                <w:szCs w:val="18"/>
              </w:rPr>
              <w:t>every 3 hours (within your service hours)</w:t>
            </w:r>
          </w:p>
        </w:tc>
      </w:tr>
      <w:tr w:rsidR="00FE57A9" w:rsidRPr="00420FB4" w14:paraId="013D447B" w14:textId="77777777" w:rsidTr="00226B84">
        <w:tc>
          <w:tcPr>
            <w:tcW w:w="2992" w:type="dxa"/>
          </w:tcPr>
          <w:p w14:paraId="451B61B5" w14:textId="77777777" w:rsidR="00FE57A9" w:rsidRPr="00DB4C2E" w:rsidRDefault="00FE57A9" w:rsidP="00FE57A9">
            <w:pPr>
              <w:pStyle w:val="Heading2"/>
              <w:numPr>
                <w:ilvl w:val="0"/>
                <w:numId w:val="0"/>
              </w:numPr>
              <w:spacing w:before="60" w:afterLines="60" w:after="144"/>
              <w:rPr>
                <w:rFonts w:ascii="Arial" w:hAnsi="Arial" w:cs="Arial"/>
                <w:sz w:val="18"/>
                <w:szCs w:val="18"/>
              </w:rPr>
            </w:pPr>
            <w:r w:rsidRPr="00DB4C2E">
              <w:rPr>
                <w:rFonts w:ascii="Arial" w:hAnsi="Arial" w:cs="Arial"/>
                <w:sz w:val="18"/>
                <w:szCs w:val="18"/>
              </w:rPr>
              <w:t>Severity 3 - Managed WAN is degraded,  noticeably impaired but most business operations continue.</w:t>
            </w:r>
          </w:p>
        </w:tc>
        <w:tc>
          <w:tcPr>
            <w:tcW w:w="1616" w:type="dxa"/>
          </w:tcPr>
          <w:p w14:paraId="46803984" w14:textId="77777777" w:rsidR="00FE57A9" w:rsidRPr="00DB4C2E" w:rsidRDefault="00FE57A9" w:rsidP="00C73FC6">
            <w:pPr>
              <w:pStyle w:val="Heading2"/>
              <w:numPr>
                <w:ilvl w:val="0"/>
                <w:numId w:val="0"/>
              </w:numPr>
              <w:spacing w:before="60" w:afterLines="60" w:after="144"/>
              <w:jc w:val="center"/>
              <w:rPr>
                <w:rFonts w:ascii="Arial" w:hAnsi="Arial" w:cs="Arial"/>
                <w:sz w:val="18"/>
                <w:szCs w:val="18"/>
              </w:rPr>
            </w:pPr>
            <w:r w:rsidRPr="00DB4C2E">
              <w:rPr>
                <w:rFonts w:ascii="Arial" w:hAnsi="Arial" w:cs="Arial"/>
                <w:sz w:val="18"/>
                <w:szCs w:val="18"/>
              </w:rPr>
              <w:t>30 minutes</w:t>
            </w:r>
          </w:p>
        </w:tc>
        <w:tc>
          <w:tcPr>
            <w:tcW w:w="1861" w:type="dxa"/>
          </w:tcPr>
          <w:p w14:paraId="402B51D9" w14:textId="77777777" w:rsidR="00FE57A9" w:rsidRPr="00DB4C2E" w:rsidRDefault="00FE57A9" w:rsidP="00FE57A9">
            <w:pPr>
              <w:pStyle w:val="Heading2"/>
              <w:numPr>
                <w:ilvl w:val="0"/>
                <w:numId w:val="0"/>
              </w:numPr>
              <w:spacing w:before="60" w:afterLines="60" w:after="144"/>
              <w:rPr>
                <w:rFonts w:ascii="Arial" w:hAnsi="Arial" w:cs="Arial"/>
                <w:sz w:val="18"/>
                <w:szCs w:val="18"/>
              </w:rPr>
            </w:pPr>
            <w:r w:rsidRPr="00DB4C2E">
              <w:rPr>
                <w:rFonts w:ascii="Arial" w:hAnsi="Arial" w:cs="Arial"/>
                <w:sz w:val="18"/>
                <w:szCs w:val="18"/>
              </w:rPr>
              <w:t>90% restored (or work around) in 24 hours</w:t>
            </w:r>
          </w:p>
        </w:tc>
        <w:tc>
          <w:tcPr>
            <w:tcW w:w="1813" w:type="dxa"/>
          </w:tcPr>
          <w:p w14:paraId="58EFC3F4" w14:textId="77777777" w:rsidR="00FE57A9" w:rsidRPr="00DB4C2E" w:rsidRDefault="00FE57A9" w:rsidP="00FE57A9">
            <w:pPr>
              <w:pStyle w:val="Heading2"/>
              <w:numPr>
                <w:ilvl w:val="0"/>
                <w:numId w:val="0"/>
              </w:numPr>
              <w:spacing w:before="60" w:afterLines="60" w:after="144"/>
              <w:rPr>
                <w:rFonts w:ascii="Arial" w:hAnsi="Arial" w:cs="Arial"/>
                <w:sz w:val="18"/>
                <w:szCs w:val="18"/>
              </w:rPr>
            </w:pPr>
            <w:r w:rsidRPr="00DB4C2E">
              <w:rPr>
                <w:rFonts w:ascii="Arial" w:hAnsi="Arial" w:cs="Arial"/>
                <w:sz w:val="18"/>
                <w:szCs w:val="18"/>
              </w:rPr>
              <w:t>every 8 hours (within your service hours)</w:t>
            </w:r>
          </w:p>
        </w:tc>
      </w:tr>
      <w:tr w:rsidR="00FE57A9" w:rsidRPr="00420FB4" w14:paraId="2AF4DA77" w14:textId="77777777" w:rsidTr="00226B84">
        <w:tc>
          <w:tcPr>
            <w:tcW w:w="2992" w:type="dxa"/>
          </w:tcPr>
          <w:p w14:paraId="2678D82F" w14:textId="77777777" w:rsidR="00FE57A9" w:rsidRPr="00DB4C2E" w:rsidRDefault="00FE57A9" w:rsidP="00FE57A9">
            <w:pPr>
              <w:pStyle w:val="Heading2"/>
              <w:numPr>
                <w:ilvl w:val="0"/>
                <w:numId w:val="0"/>
              </w:numPr>
              <w:spacing w:before="60" w:afterLines="60" w:after="144"/>
              <w:rPr>
                <w:rFonts w:ascii="Arial" w:hAnsi="Arial" w:cs="Arial"/>
                <w:sz w:val="18"/>
                <w:szCs w:val="18"/>
              </w:rPr>
            </w:pPr>
            <w:r w:rsidRPr="00DB4C2E">
              <w:rPr>
                <w:rFonts w:ascii="Arial" w:hAnsi="Arial" w:cs="Arial"/>
                <w:sz w:val="18"/>
                <w:szCs w:val="18"/>
              </w:rPr>
              <w:t xml:space="preserve">Severity 4 - You require information or assistance on your Managed WAN service. </w:t>
            </w:r>
          </w:p>
        </w:tc>
        <w:tc>
          <w:tcPr>
            <w:tcW w:w="1616" w:type="dxa"/>
          </w:tcPr>
          <w:p w14:paraId="050A5114" w14:textId="77777777" w:rsidR="00FE57A9" w:rsidRPr="00DB4C2E" w:rsidRDefault="00FE57A9" w:rsidP="00C73FC6">
            <w:pPr>
              <w:pStyle w:val="Heading2"/>
              <w:numPr>
                <w:ilvl w:val="0"/>
                <w:numId w:val="0"/>
              </w:numPr>
              <w:spacing w:before="60" w:afterLines="60" w:after="144"/>
              <w:jc w:val="center"/>
              <w:rPr>
                <w:rFonts w:ascii="Arial" w:hAnsi="Arial" w:cs="Arial"/>
                <w:sz w:val="18"/>
                <w:szCs w:val="18"/>
              </w:rPr>
            </w:pPr>
            <w:r w:rsidRPr="00DB4C2E">
              <w:rPr>
                <w:rFonts w:ascii="Arial" w:hAnsi="Arial" w:cs="Arial"/>
                <w:sz w:val="18"/>
                <w:szCs w:val="18"/>
              </w:rPr>
              <w:t>2 hours</w:t>
            </w:r>
          </w:p>
        </w:tc>
        <w:tc>
          <w:tcPr>
            <w:tcW w:w="1861" w:type="dxa"/>
          </w:tcPr>
          <w:p w14:paraId="77D52E9D" w14:textId="77777777" w:rsidR="00FE57A9" w:rsidRPr="00DB4C2E" w:rsidRDefault="00FE57A9" w:rsidP="00FE57A9">
            <w:pPr>
              <w:pStyle w:val="Heading2"/>
              <w:numPr>
                <w:ilvl w:val="0"/>
                <w:numId w:val="0"/>
              </w:numPr>
              <w:spacing w:before="60" w:afterLines="60" w:after="144"/>
              <w:rPr>
                <w:rFonts w:ascii="Arial" w:hAnsi="Arial" w:cs="Arial"/>
                <w:sz w:val="18"/>
                <w:szCs w:val="18"/>
              </w:rPr>
            </w:pPr>
            <w:r w:rsidRPr="00DB4C2E">
              <w:rPr>
                <w:rFonts w:ascii="Arial" w:hAnsi="Arial" w:cs="Arial"/>
                <w:sz w:val="18"/>
                <w:szCs w:val="18"/>
              </w:rPr>
              <w:t>90% restored (or work around) in 72 hours.</w:t>
            </w:r>
          </w:p>
        </w:tc>
        <w:tc>
          <w:tcPr>
            <w:tcW w:w="1813" w:type="dxa"/>
          </w:tcPr>
          <w:p w14:paraId="486A2406" w14:textId="77777777" w:rsidR="00FE57A9" w:rsidRPr="00DB4C2E" w:rsidRDefault="00FE57A9" w:rsidP="00FE57A9">
            <w:pPr>
              <w:pStyle w:val="Heading2"/>
              <w:numPr>
                <w:ilvl w:val="0"/>
                <w:numId w:val="0"/>
              </w:numPr>
              <w:spacing w:before="60" w:afterLines="60" w:after="144"/>
              <w:rPr>
                <w:rFonts w:ascii="Arial" w:hAnsi="Arial" w:cs="Arial"/>
                <w:sz w:val="18"/>
                <w:szCs w:val="18"/>
              </w:rPr>
            </w:pPr>
            <w:r w:rsidRPr="00DB4C2E">
              <w:rPr>
                <w:rFonts w:ascii="Arial" w:hAnsi="Arial" w:cs="Arial"/>
                <w:sz w:val="18"/>
                <w:szCs w:val="18"/>
              </w:rPr>
              <w:t>every 24 hours (within your service hours)</w:t>
            </w:r>
          </w:p>
        </w:tc>
      </w:tr>
    </w:tbl>
    <w:p w14:paraId="0E6DCA5F" w14:textId="77777777" w:rsidR="00FE57A9" w:rsidRPr="00420FB4" w:rsidRDefault="00FE57A9" w:rsidP="00FE57A9">
      <w:pPr>
        <w:pStyle w:val="Normal1"/>
        <w:spacing w:before="60" w:afterLines="60" w:after="144"/>
        <w:ind w:left="868"/>
        <w:rPr>
          <w:sz w:val="23"/>
          <w:szCs w:val="23"/>
        </w:rPr>
      </w:pPr>
    </w:p>
    <w:p w14:paraId="24F94866" w14:textId="77777777" w:rsidR="00FE57A9" w:rsidRDefault="00FE57A9" w:rsidP="00FE57A9">
      <w:pPr>
        <w:pStyle w:val="Heading2"/>
      </w:pPr>
      <w:r w:rsidRPr="00420FB4">
        <w:t>We use reasonable efforts to meet the target service assurance level.</w:t>
      </w:r>
    </w:p>
    <w:p w14:paraId="0A5B3924" w14:textId="77777777" w:rsidR="00E2701D" w:rsidRPr="00420FB4" w:rsidRDefault="00E2701D" w:rsidP="00E2701D">
      <w:pPr>
        <w:pStyle w:val="Heading2"/>
        <w:widowControl w:val="0"/>
      </w:pPr>
      <w:r>
        <w:t xml:space="preserve">If you have a WAN Optimisation service, the above Service Levels above only apply where we manage your routers.  Where we managed the routers, the Service Levels only relate to the WAN Optimisation service.  </w:t>
      </w:r>
      <w:r w:rsidRPr="00FE23A3">
        <w:t xml:space="preserve">We do not provide any service level assurances in respect of </w:t>
      </w:r>
      <w:r w:rsidRPr="008720F7">
        <w:t>the performance of your</w:t>
      </w:r>
      <w:r>
        <w:t xml:space="preserve"> applications.</w:t>
      </w:r>
    </w:p>
    <w:p w14:paraId="68ABC383" w14:textId="77777777" w:rsidR="00FE57A9" w:rsidRPr="00420FB4" w:rsidRDefault="00FE57A9" w:rsidP="00FE57A9">
      <w:pPr>
        <w:pStyle w:val="Indent1"/>
      </w:pPr>
      <w:bookmarkStart w:id="227" w:name="_Toc230594891"/>
      <w:bookmarkStart w:id="228" w:name="_Toc154579474"/>
      <w:r w:rsidRPr="00420FB4">
        <w:t>Incident monitoring and notification</w:t>
      </w:r>
      <w:bookmarkEnd w:id="227"/>
      <w:bookmarkEnd w:id="228"/>
    </w:p>
    <w:p w14:paraId="20786397" w14:textId="77777777" w:rsidR="00FE57A9" w:rsidRPr="00420FB4" w:rsidRDefault="00FE57A9" w:rsidP="00FE57A9">
      <w:pPr>
        <w:pStyle w:val="Heading2"/>
      </w:pPr>
      <w:r w:rsidRPr="00420FB4">
        <w:t>We monitor and manage equipment and the data transmission services in your network through the industry standard, simple network management protocol (SNMP).</w:t>
      </w:r>
    </w:p>
    <w:p w14:paraId="45915A04" w14:textId="77777777" w:rsidR="00FE57A9" w:rsidRDefault="00FE57A9" w:rsidP="00FE57A9">
      <w:pPr>
        <w:pStyle w:val="Indent1"/>
      </w:pPr>
      <w:bookmarkStart w:id="229" w:name="_Toc230594892"/>
      <w:bookmarkStart w:id="230" w:name="_Toc154579475"/>
      <w:r>
        <w:t>Major network alterations</w:t>
      </w:r>
      <w:bookmarkEnd w:id="229"/>
      <w:bookmarkEnd w:id="230"/>
    </w:p>
    <w:p w14:paraId="74373433" w14:textId="77777777" w:rsidR="00FE57A9" w:rsidRPr="00420FB4" w:rsidRDefault="00FE57A9" w:rsidP="00FE57A9">
      <w:pPr>
        <w:pStyle w:val="Heading2"/>
      </w:pPr>
      <w:r w:rsidRPr="00420FB4">
        <w:t xml:space="preserve">Where you have selected a service tier which includes </w:t>
      </w:r>
      <w:r>
        <w:t>major network alterations</w:t>
      </w:r>
      <w:r w:rsidRPr="00420FB4">
        <w:t xml:space="preserve">, we will provide upgrades </w:t>
      </w:r>
      <w:r>
        <w:t xml:space="preserve">to the network </w:t>
      </w:r>
      <w:r w:rsidRPr="00420FB4">
        <w:t xml:space="preserve">on your request.  You must buy or lease the applicable hardware and we will charge you for the applicable hardware upgrade. </w:t>
      </w:r>
    </w:p>
    <w:p w14:paraId="04DA8630" w14:textId="77777777" w:rsidR="00FE57A9" w:rsidRPr="00420FB4" w:rsidRDefault="00FE57A9" w:rsidP="00FE57A9">
      <w:pPr>
        <w:pStyle w:val="Indent1"/>
      </w:pPr>
      <w:bookmarkStart w:id="231" w:name="_Toc230594893"/>
      <w:bookmarkStart w:id="232" w:name="_Toc154579476"/>
      <w:r w:rsidRPr="00420FB4">
        <w:lastRenderedPageBreak/>
        <w:t>Configuration file management</w:t>
      </w:r>
      <w:bookmarkEnd w:id="231"/>
      <w:bookmarkEnd w:id="232"/>
    </w:p>
    <w:p w14:paraId="4E5A8414" w14:textId="77777777" w:rsidR="00FE57A9" w:rsidRPr="00420FB4" w:rsidRDefault="00FE57A9" w:rsidP="00FE57A9">
      <w:pPr>
        <w:pStyle w:val="Heading2"/>
      </w:pPr>
      <w:bookmarkStart w:id="233" w:name="_Ref182366412"/>
      <w:r w:rsidRPr="00420FB4">
        <w:rPr>
          <w:iCs/>
        </w:rPr>
        <w:t>With equipment configuration file management, we</w:t>
      </w:r>
      <w:r w:rsidRPr="00420FB4">
        <w:t xml:space="preserve"> store and hold the router and switch configurations for equipment.  When a change to the configuration file occurs we store the latest version of the configuration file and log it with the current version number, together with the two previous versions.</w:t>
      </w:r>
      <w:r w:rsidRPr="00DD4A2D">
        <w:t xml:space="preserve"> </w:t>
      </w:r>
      <w:r>
        <w:t xml:space="preserve"> </w:t>
      </w:r>
      <w:r w:rsidRPr="00420FB4">
        <w:t>We take full control of the configuration file of a managed device in your network (except during commissioning).</w:t>
      </w:r>
      <w:bookmarkEnd w:id="233"/>
    </w:p>
    <w:p w14:paraId="0189C64A" w14:textId="77777777" w:rsidR="00FE57A9" w:rsidRPr="00420FB4" w:rsidRDefault="00FE57A9" w:rsidP="00FE57A9">
      <w:pPr>
        <w:pStyle w:val="Heading2"/>
      </w:pPr>
      <w:bookmarkStart w:id="234" w:name="_Ref182366350"/>
      <w:r w:rsidRPr="00420FB4">
        <w:t>We will restore the most recent configuration file that was stored to any device (that is part of your Managed WAN</w:t>
      </w:r>
      <w:r>
        <w:t xml:space="preserve"> service</w:t>
      </w:r>
      <w:r w:rsidRPr="00420FB4">
        <w:t>) that needs replacing.</w:t>
      </w:r>
      <w:bookmarkEnd w:id="234"/>
      <w:r w:rsidRPr="00420FB4">
        <w:t xml:space="preserve">  </w:t>
      </w:r>
    </w:p>
    <w:p w14:paraId="1D88C240" w14:textId="77777777" w:rsidR="00FE57A9" w:rsidRPr="00420FB4" w:rsidRDefault="00FE57A9" w:rsidP="00FE57A9">
      <w:pPr>
        <w:pStyle w:val="Indent1"/>
      </w:pPr>
      <w:bookmarkStart w:id="235" w:name="_Toc230594894"/>
      <w:bookmarkStart w:id="236" w:name="_Toc154579477"/>
      <w:r w:rsidRPr="00420FB4">
        <w:t>Maintenance support</w:t>
      </w:r>
      <w:bookmarkEnd w:id="235"/>
      <w:bookmarkEnd w:id="236"/>
    </w:p>
    <w:p w14:paraId="2290E207" w14:textId="77777777" w:rsidR="00FE57A9" w:rsidRPr="00420FB4" w:rsidRDefault="00FE57A9" w:rsidP="00FE57A9">
      <w:pPr>
        <w:pStyle w:val="Heading2"/>
      </w:pPr>
      <w:r w:rsidRPr="00420FB4">
        <w:t xml:space="preserve">If you have chosen a service tier that is link watch or managed carriage, you must have your own equipment maintenance arrangements in place.  </w:t>
      </w:r>
    </w:p>
    <w:p w14:paraId="2B3BDE2E" w14:textId="77777777" w:rsidR="00FE57A9" w:rsidRPr="00420FB4" w:rsidRDefault="00FE57A9" w:rsidP="00FE57A9">
      <w:pPr>
        <w:pStyle w:val="Heading2"/>
      </w:pPr>
      <w:r w:rsidRPr="00420FB4">
        <w:t xml:space="preserve">If you have a service tier that is comprehensive, standard, customer-initiated or service desk, you can arrange your own equipment maintenance or select a maintenance support option from us.  Our maintenance support has selectable maintenance levels relating to the on-site response time and </w:t>
      </w:r>
      <w:r>
        <w:t>service</w:t>
      </w:r>
      <w:r w:rsidRPr="00420FB4">
        <w:t xml:space="preserve"> hours.  You must select a maintenance level for each device for which we provide maintenance support.  </w:t>
      </w:r>
    </w:p>
    <w:p w14:paraId="32C74C50" w14:textId="77777777" w:rsidR="00FE57A9" w:rsidRPr="00420FB4" w:rsidRDefault="00FE57A9" w:rsidP="00FE57A9">
      <w:pPr>
        <w:pStyle w:val="Heading2"/>
      </w:pPr>
      <w:r w:rsidRPr="00420FB4">
        <w:t xml:space="preserve">The maintenance levels that you can select are listed in the table below.  </w:t>
      </w:r>
    </w:p>
    <w:tbl>
      <w:tblPr>
        <w:tblW w:w="7088" w:type="dxa"/>
        <w:tblInd w:w="7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5549"/>
      </w:tblGrid>
      <w:tr w:rsidR="00FE57A9" w:rsidRPr="00420FB4" w14:paraId="2BE800C3" w14:textId="77777777" w:rsidTr="00226B84">
        <w:tc>
          <w:tcPr>
            <w:tcW w:w="1818" w:type="dxa"/>
            <w:tcBorders>
              <w:top w:val="single" w:sz="4" w:space="0" w:color="auto"/>
              <w:left w:val="single" w:sz="4" w:space="0" w:color="auto"/>
              <w:bottom w:val="single" w:sz="4" w:space="0" w:color="auto"/>
              <w:right w:val="single" w:sz="4" w:space="0" w:color="auto"/>
            </w:tcBorders>
            <w:shd w:val="clear" w:color="auto" w:fill="auto"/>
          </w:tcPr>
          <w:p w14:paraId="22C760BC" w14:textId="77777777" w:rsidR="00FE57A9" w:rsidRPr="00C73FC6" w:rsidRDefault="00FE57A9" w:rsidP="00C73FC6">
            <w:pPr>
              <w:autoSpaceDE w:val="0"/>
              <w:autoSpaceDN w:val="0"/>
              <w:adjustRightInd w:val="0"/>
              <w:spacing w:before="120" w:after="120"/>
              <w:jc w:val="center"/>
              <w:rPr>
                <w:rFonts w:ascii="Arial" w:hAnsi="Arial" w:cs="Arial"/>
                <w:b/>
                <w:sz w:val="18"/>
                <w:szCs w:val="18"/>
              </w:rPr>
            </w:pPr>
            <w:r w:rsidRPr="00C73FC6">
              <w:rPr>
                <w:rFonts w:ascii="Arial" w:hAnsi="Arial" w:cs="Arial"/>
                <w:b/>
                <w:sz w:val="18"/>
                <w:szCs w:val="18"/>
              </w:rPr>
              <w:t>Maintenance Level</w:t>
            </w:r>
          </w:p>
        </w:tc>
        <w:tc>
          <w:tcPr>
            <w:tcW w:w="6687" w:type="dxa"/>
            <w:tcBorders>
              <w:top w:val="single" w:sz="4" w:space="0" w:color="auto"/>
              <w:left w:val="single" w:sz="4" w:space="0" w:color="auto"/>
              <w:bottom w:val="single" w:sz="4" w:space="0" w:color="auto"/>
              <w:right w:val="single" w:sz="4" w:space="0" w:color="auto"/>
            </w:tcBorders>
            <w:shd w:val="clear" w:color="auto" w:fill="auto"/>
          </w:tcPr>
          <w:p w14:paraId="55D6C8F3" w14:textId="77777777" w:rsidR="00FE57A9" w:rsidRPr="00C73FC6" w:rsidRDefault="00FE57A9" w:rsidP="00C73FC6">
            <w:pPr>
              <w:autoSpaceDE w:val="0"/>
              <w:autoSpaceDN w:val="0"/>
              <w:adjustRightInd w:val="0"/>
              <w:spacing w:before="120" w:after="120"/>
              <w:jc w:val="center"/>
              <w:rPr>
                <w:rFonts w:ascii="Arial" w:hAnsi="Arial" w:cs="Arial"/>
                <w:b/>
                <w:sz w:val="18"/>
                <w:szCs w:val="18"/>
              </w:rPr>
            </w:pPr>
            <w:r w:rsidRPr="00C73FC6">
              <w:rPr>
                <w:rFonts w:ascii="Arial" w:hAnsi="Arial" w:cs="Arial"/>
                <w:b/>
                <w:sz w:val="18"/>
                <w:szCs w:val="18"/>
              </w:rPr>
              <w:t>Description</w:t>
            </w:r>
          </w:p>
        </w:tc>
      </w:tr>
      <w:tr w:rsidR="00FE57A9" w:rsidRPr="00420FB4" w14:paraId="6AA9CD11" w14:textId="77777777" w:rsidTr="00226B84">
        <w:tc>
          <w:tcPr>
            <w:tcW w:w="1818" w:type="dxa"/>
            <w:tcBorders>
              <w:top w:val="single" w:sz="4" w:space="0" w:color="auto"/>
              <w:left w:val="single" w:sz="4" w:space="0" w:color="auto"/>
              <w:bottom w:val="single" w:sz="4" w:space="0" w:color="auto"/>
              <w:right w:val="single" w:sz="4" w:space="0" w:color="auto"/>
            </w:tcBorders>
          </w:tcPr>
          <w:p w14:paraId="7E71F8FA" w14:textId="77777777" w:rsidR="00FE57A9" w:rsidRPr="00C73FC6" w:rsidRDefault="00FE57A9" w:rsidP="00C73FC6">
            <w:pPr>
              <w:autoSpaceDE w:val="0"/>
              <w:autoSpaceDN w:val="0"/>
              <w:adjustRightInd w:val="0"/>
              <w:spacing w:before="120" w:after="120"/>
              <w:jc w:val="center"/>
              <w:rPr>
                <w:rFonts w:ascii="Arial" w:hAnsi="Arial" w:cs="Arial"/>
                <w:sz w:val="18"/>
                <w:szCs w:val="18"/>
              </w:rPr>
            </w:pPr>
            <w:r w:rsidRPr="00C73FC6">
              <w:rPr>
                <w:rFonts w:ascii="Arial" w:hAnsi="Arial" w:cs="Arial"/>
                <w:sz w:val="18"/>
                <w:szCs w:val="18"/>
              </w:rPr>
              <w:t>2 hour</w:t>
            </w:r>
          </w:p>
        </w:tc>
        <w:tc>
          <w:tcPr>
            <w:tcW w:w="6687" w:type="dxa"/>
            <w:tcBorders>
              <w:top w:val="single" w:sz="4" w:space="0" w:color="auto"/>
              <w:left w:val="single" w:sz="4" w:space="0" w:color="auto"/>
              <w:bottom w:val="single" w:sz="4" w:space="0" w:color="auto"/>
              <w:right w:val="single" w:sz="4" w:space="0" w:color="auto"/>
            </w:tcBorders>
          </w:tcPr>
          <w:p w14:paraId="75697B3D" w14:textId="77777777" w:rsidR="00FE57A9" w:rsidRPr="00C73FC6" w:rsidRDefault="00FE57A9" w:rsidP="00C73FC6">
            <w:pPr>
              <w:autoSpaceDE w:val="0"/>
              <w:autoSpaceDN w:val="0"/>
              <w:adjustRightInd w:val="0"/>
              <w:spacing w:before="120" w:after="120"/>
              <w:rPr>
                <w:rFonts w:ascii="Arial" w:hAnsi="Arial" w:cs="Arial"/>
                <w:sz w:val="18"/>
                <w:szCs w:val="18"/>
              </w:rPr>
            </w:pPr>
            <w:r w:rsidRPr="00C73FC6">
              <w:rPr>
                <w:rFonts w:ascii="Arial" w:hAnsi="Arial" w:cs="Arial"/>
                <w:sz w:val="18"/>
                <w:szCs w:val="18"/>
              </w:rPr>
              <w:t>2 hour on-site response for critical Australian urban (metropolitan) sites.  Limited availability for international sites.  Associated with 7x24 access to replacement parts.</w:t>
            </w:r>
          </w:p>
        </w:tc>
      </w:tr>
      <w:tr w:rsidR="00FE57A9" w:rsidRPr="00420FB4" w14:paraId="03821D47" w14:textId="77777777" w:rsidTr="00226B84">
        <w:tc>
          <w:tcPr>
            <w:tcW w:w="1818" w:type="dxa"/>
            <w:tcBorders>
              <w:top w:val="single" w:sz="4" w:space="0" w:color="auto"/>
              <w:left w:val="single" w:sz="4" w:space="0" w:color="auto"/>
              <w:bottom w:val="single" w:sz="4" w:space="0" w:color="auto"/>
              <w:right w:val="single" w:sz="4" w:space="0" w:color="auto"/>
            </w:tcBorders>
          </w:tcPr>
          <w:p w14:paraId="0F2CF366" w14:textId="77777777" w:rsidR="00FE57A9" w:rsidRPr="00C73FC6" w:rsidRDefault="00FE57A9" w:rsidP="00C73FC6">
            <w:pPr>
              <w:autoSpaceDE w:val="0"/>
              <w:autoSpaceDN w:val="0"/>
              <w:adjustRightInd w:val="0"/>
              <w:spacing w:before="120" w:after="120"/>
              <w:jc w:val="center"/>
              <w:rPr>
                <w:rFonts w:ascii="Arial" w:hAnsi="Arial" w:cs="Arial"/>
                <w:sz w:val="18"/>
                <w:szCs w:val="18"/>
              </w:rPr>
            </w:pPr>
            <w:r w:rsidRPr="00C73FC6">
              <w:rPr>
                <w:rFonts w:ascii="Arial" w:hAnsi="Arial" w:cs="Arial"/>
                <w:sz w:val="18"/>
                <w:szCs w:val="18"/>
              </w:rPr>
              <w:t>4 hour</w:t>
            </w:r>
          </w:p>
        </w:tc>
        <w:tc>
          <w:tcPr>
            <w:tcW w:w="6687" w:type="dxa"/>
            <w:tcBorders>
              <w:top w:val="single" w:sz="4" w:space="0" w:color="auto"/>
              <w:left w:val="single" w:sz="4" w:space="0" w:color="auto"/>
              <w:bottom w:val="single" w:sz="4" w:space="0" w:color="auto"/>
              <w:right w:val="single" w:sz="4" w:space="0" w:color="auto"/>
            </w:tcBorders>
          </w:tcPr>
          <w:p w14:paraId="4A824AF3" w14:textId="77777777" w:rsidR="00FE57A9" w:rsidRPr="00C73FC6" w:rsidRDefault="00FE57A9" w:rsidP="00C73FC6">
            <w:pPr>
              <w:autoSpaceDE w:val="0"/>
              <w:autoSpaceDN w:val="0"/>
              <w:adjustRightInd w:val="0"/>
              <w:spacing w:before="120" w:after="120"/>
              <w:rPr>
                <w:rFonts w:ascii="Arial" w:hAnsi="Arial" w:cs="Arial"/>
                <w:sz w:val="18"/>
                <w:szCs w:val="18"/>
              </w:rPr>
            </w:pPr>
            <w:r w:rsidRPr="00C73FC6">
              <w:rPr>
                <w:rFonts w:ascii="Arial" w:hAnsi="Arial" w:cs="Arial"/>
                <w:sz w:val="18"/>
                <w:szCs w:val="18"/>
              </w:rPr>
              <w:t>4 hour on-site response for Australian urban (metropolitan) sites.  Limited availability for Australian regional sites.  Available for most international sites that are located in major cities.  Associated with 7x24 access to replacement parts.</w:t>
            </w:r>
          </w:p>
        </w:tc>
      </w:tr>
      <w:tr w:rsidR="00FE57A9" w:rsidRPr="00420FB4" w14:paraId="630C7242" w14:textId="77777777" w:rsidTr="00226B84">
        <w:tc>
          <w:tcPr>
            <w:tcW w:w="1818" w:type="dxa"/>
            <w:tcBorders>
              <w:top w:val="single" w:sz="4" w:space="0" w:color="auto"/>
              <w:left w:val="single" w:sz="4" w:space="0" w:color="auto"/>
              <w:bottom w:val="single" w:sz="4" w:space="0" w:color="auto"/>
              <w:right w:val="single" w:sz="4" w:space="0" w:color="auto"/>
            </w:tcBorders>
          </w:tcPr>
          <w:p w14:paraId="31A9EDD5" w14:textId="77777777" w:rsidR="00FE57A9" w:rsidRPr="00C73FC6" w:rsidRDefault="00FE57A9" w:rsidP="00C73FC6">
            <w:pPr>
              <w:autoSpaceDE w:val="0"/>
              <w:autoSpaceDN w:val="0"/>
              <w:adjustRightInd w:val="0"/>
              <w:spacing w:before="120" w:after="120"/>
              <w:jc w:val="center"/>
              <w:rPr>
                <w:rFonts w:ascii="Arial" w:hAnsi="Arial" w:cs="Arial"/>
                <w:sz w:val="18"/>
                <w:szCs w:val="18"/>
              </w:rPr>
            </w:pPr>
            <w:r w:rsidRPr="00C73FC6">
              <w:rPr>
                <w:rFonts w:ascii="Arial" w:hAnsi="Arial" w:cs="Arial"/>
                <w:sz w:val="18"/>
                <w:szCs w:val="18"/>
              </w:rPr>
              <w:t>4 hour (5X8)</w:t>
            </w:r>
          </w:p>
        </w:tc>
        <w:tc>
          <w:tcPr>
            <w:tcW w:w="6687" w:type="dxa"/>
            <w:tcBorders>
              <w:top w:val="single" w:sz="4" w:space="0" w:color="auto"/>
              <w:left w:val="single" w:sz="4" w:space="0" w:color="auto"/>
              <w:bottom w:val="single" w:sz="4" w:space="0" w:color="auto"/>
              <w:right w:val="single" w:sz="4" w:space="0" w:color="auto"/>
            </w:tcBorders>
          </w:tcPr>
          <w:p w14:paraId="5F15D154" w14:textId="77777777" w:rsidR="00FE57A9" w:rsidRPr="00C73FC6" w:rsidRDefault="00FE57A9" w:rsidP="00C73FC6">
            <w:pPr>
              <w:autoSpaceDE w:val="0"/>
              <w:autoSpaceDN w:val="0"/>
              <w:adjustRightInd w:val="0"/>
              <w:spacing w:before="120" w:after="120"/>
              <w:rPr>
                <w:rFonts w:ascii="Arial" w:hAnsi="Arial" w:cs="Arial"/>
                <w:sz w:val="18"/>
                <w:szCs w:val="18"/>
              </w:rPr>
            </w:pPr>
            <w:r w:rsidRPr="00C73FC6">
              <w:rPr>
                <w:rFonts w:ascii="Arial" w:hAnsi="Arial" w:cs="Arial"/>
                <w:sz w:val="18"/>
                <w:szCs w:val="18"/>
              </w:rPr>
              <w:t>Same as 4 hour on-site response, but associated with 5 days per week, 8 hours per day (</w:t>
            </w:r>
            <w:proofErr w:type="spellStart"/>
            <w:r w:rsidRPr="00C73FC6">
              <w:rPr>
                <w:rFonts w:ascii="Arial" w:hAnsi="Arial" w:cs="Arial"/>
                <w:sz w:val="18"/>
                <w:szCs w:val="18"/>
              </w:rPr>
              <w:t>ie</w:t>
            </w:r>
            <w:proofErr w:type="spellEnd"/>
            <w:r w:rsidRPr="00C73FC6">
              <w:rPr>
                <w:rFonts w:ascii="Arial" w:hAnsi="Arial" w:cs="Arial"/>
                <w:sz w:val="18"/>
                <w:szCs w:val="18"/>
              </w:rPr>
              <w:t xml:space="preserve"> our supplier's business hours only) access to replacement parts.</w:t>
            </w:r>
          </w:p>
        </w:tc>
      </w:tr>
      <w:tr w:rsidR="00FE57A9" w:rsidRPr="00420FB4" w14:paraId="3C868EF3" w14:textId="77777777" w:rsidTr="00226B84">
        <w:tc>
          <w:tcPr>
            <w:tcW w:w="1818" w:type="dxa"/>
            <w:tcBorders>
              <w:top w:val="single" w:sz="4" w:space="0" w:color="auto"/>
              <w:left w:val="single" w:sz="4" w:space="0" w:color="auto"/>
              <w:bottom w:val="single" w:sz="4" w:space="0" w:color="auto"/>
              <w:right w:val="single" w:sz="4" w:space="0" w:color="auto"/>
            </w:tcBorders>
          </w:tcPr>
          <w:p w14:paraId="6F8839A5" w14:textId="77777777" w:rsidR="00FE57A9" w:rsidRPr="00C73FC6" w:rsidRDefault="00FE57A9" w:rsidP="00C73FC6">
            <w:pPr>
              <w:autoSpaceDE w:val="0"/>
              <w:autoSpaceDN w:val="0"/>
              <w:adjustRightInd w:val="0"/>
              <w:spacing w:before="120" w:after="120"/>
              <w:jc w:val="center"/>
              <w:rPr>
                <w:rFonts w:ascii="Arial" w:hAnsi="Arial" w:cs="Arial"/>
                <w:sz w:val="18"/>
                <w:szCs w:val="18"/>
              </w:rPr>
            </w:pPr>
            <w:r w:rsidRPr="00C73FC6">
              <w:rPr>
                <w:rFonts w:ascii="Arial" w:hAnsi="Arial" w:cs="Arial"/>
                <w:sz w:val="18"/>
                <w:szCs w:val="18"/>
              </w:rPr>
              <w:t>NBD</w:t>
            </w:r>
          </w:p>
        </w:tc>
        <w:tc>
          <w:tcPr>
            <w:tcW w:w="6687" w:type="dxa"/>
            <w:tcBorders>
              <w:top w:val="single" w:sz="4" w:space="0" w:color="auto"/>
              <w:left w:val="single" w:sz="4" w:space="0" w:color="auto"/>
              <w:bottom w:val="single" w:sz="4" w:space="0" w:color="auto"/>
              <w:right w:val="single" w:sz="4" w:space="0" w:color="auto"/>
            </w:tcBorders>
          </w:tcPr>
          <w:p w14:paraId="58186FD1" w14:textId="77777777" w:rsidR="00FE57A9" w:rsidRPr="00C73FC6" w:rsidRDefault="00FE57A9" w:rsidP="00C73FC6">
            <w:pPr>
              <w:autoSpaceDE w:val="0"/>
              <w:autoSpaceDN w:val="0"/>
              <w:adjustRightInd w:val="0"/>
              <w:spacing w:before="120" w:after="120"/>
              <w:rPr>
                <w:rFonts w:ascii="Arial" w:hAnsi="Arial" w:cs="Arial"/>
                <w:sz w:val="18"/>
                <w:szCs w:val="18"/>
              </w:rPr>
            </w:pPr>
            <w:r w:rsidRPr="00C73FC6">
              <w:rPr>
                <w:rFonts w:ascii="Arial" w:hAnsi="Arial" w:cs="Arial"/>
                <w:sz w:val="18"/>
                <w:szCs w:val="18"/>
              </w:rPr>
              <w:t>Next Business Day on-site response for Australian and most international sites. Associated with next business day access to replacement parts.</w:t>
            </w:r>
          </w:p>
        </w:tc>
      </w:tr>
    </w:tbl>
    <w:p w14:paraId="1126DAF2" w14:textId="77777777" w:rsidR="00FE57A9" w:rsidRPr="00420FB4" w:rsidRDefault="00FE57A9" w:rsidP="00FE57A9">
      <w:pPr>
        <w:pStyle w:val="Normal1"/>
        <w:ind w:left="868"/>
        <w:rPr>
          <w:sz w:val="23"/>
          <w:szCs w:val="23"/>
        </w:rPr>
      </w:pPr>
    </w:p>
    <w:p w14:paraId="1AAA2126" w14:textId="77777777" w:rsidR="00FE57A9" w:rsidRPr="00420FB4" w:rsidRDefault="00FE57A9" w:rsidP="00FE57A9">
      <w:pPr>
        <w:pStyle w:val="Heading2"/>
      </w:pPr>
      <w:r w:rsidRPr="00420FB4">
        <w:t xml:space="preserve">On-site response time is the target time from when we contact our supplier’s helpdesk, and the supplier agrees that replacement hardware is required to restore the service, and </w:t>
      </w:r>
      <w:r w:rsidRPr="00420FB4">
        <w:lastRenderedPageBreak/>
        <w:t>the time a field engineer arrives at your site with the replacement hardware.</w:t>
      </w:r>
      <w:r>
        <w:t xml:space="preserve">  However, we will only respond during your selected service hours.</w:t>
      </w:r>
    </w:p>
    <w:p w14:paraId="0BC6813B" w14:textId="77777777" w:rsidR="00FE57A9" w:rsidRPr="00420FB4" w:rsidRDefault="00FE57A9" w:rsidP="00FE57A9">
      <w:pPr>
        <w:pStyle w:val="Heading2"/>
      </w:pPr>
      <w:r w:rsidRPr="00420FB4">
        <w:t>You must select from the maintenance levels that are consistent with the severity 1 or severity 2 restoration times at any particular site in your network.  However, if your site is more than 50km from one of our supplier’s equipment depots (“</w:t>
      </w:r>
      <w:r w:rsidRPr="00420FB4">
        <w:rPr>
          <w:b/>
        </w:rPr>
        <w:t>remote site</w:t>
      </w:r>
      <w:r w:rsidRPr="00420FB4">
        <w:t>”), you can request an on-site spare or standby equipment for inclusion in your network design.</w:t>
      </w:r>
    </w:p>
    <w:p w14:paraId="5958606A" w14:textId="77777777" w:rsidR="00FE57A9" w:rsidRPr="00420FB4" w:rsidRDefault="00FE57A9" w:rsidP="00FE57A9">
      <w:pPr>
        <w:pStyle w:val="Heading2"/>
      </w:pPr>
      <w:r>
        <w:t xml:space="preserve">We cannot meet </w:t>
      </w:r>
      <w:r w:rsidRPr="00420FB4">
        <w:t xml:space="preserve">Next Business Day response (NBD), </w:t>
      </w:r>
      <w:r>
        <w:t>unless we have</w:t>
      </w:r>
      <w:r w:rsidRPr="00420FB4">
        <w:t xml:space="preserve"> diagnose</w:t>
      </w:r>
      <w:r>
        <w:t>d</w:t>
      </w:r>
      <w:r w:rsidRPr="00420FB4">
        <w:t xml:space="preserve"> the incident as a hardware failure and </w:t>
      </w:r>
      <w:r>
        <w:t>requested replacement hardware by 3pm (</w:t>
      </w:r>
      <w:smartTag w:uri="urn:schemas-microsoft-com:office:smarttags" w:element="place">
        <w:smartTag w:uri="urn:schemas-microsoft-com:office:smarttags" w:element="City">
          <w:r>
            <w:t>Sydney</w:t>
          </w:r>
        </w:smartTag>
      </w:smartTag>
      <w:r>
        <w:t xml:space="preserve"> time)</w:t>
      </w:r>
      <w:r w:rsidRPr="00420FB4">
        <w:t xml:space="preserve">.  </w:t>
      </w:r>
    </w:p>
    <w:p w14:paraId="2E77B440" w14:textId="77777777" w:rsidR="00FE57A9" w:rsidRPr="00420FB4" w:rsidRDefault="00FE57A9" w:rsidP="00FE57A9">
      <w:pPr>
        <w:pStyle w:val="Heading2"/>
      </w:pPr>
      <w:r w:rsidRPr="00420FB4">
        <w:t xml:space="preserve">If you select the NBD maintenance level, and do not buy or rent an on-site spare, or include a standby in your network design requirements, we may not be able to meet our restoration targets if an incident occurs.   </w:t>
      </w:r>
    </w:p>
    <w:p w14:paraId="414ACAC0" w14:textId="77777777" w:rsidR="00FE57A9" w:rsidRPr="00420FB4" w:rsidRDefault="00FE57A9" w:rsidP="00FE57A9">
      <w:pPr>
        <w:pStyle w:val="Heading2"/>
      </w:pPr>
      <w:r>
        <w:t>S</w:t>
      </w:r>
      <w:r w:rsidRPr="00420FB4">
        <w:t xml:space="preserve">ome maintenance levels are not available if your site is a remote site and where maintenance is provided for equipment at a remote site, there may be some delays. </w:t>
      </w:r>
    </w:p>
    <w:p w14:paraId="6D50F6DF" w14:textId="77777777" w:rsidR="00FE57A9" w:rsidRPr="00420FB4" w:rsidRDefault="00FE57A9" w:rsidP="00FE57A9">
      <w:pPr>
        <w:pStyle w:val="Heading2"/>
      </w:pPr>
      <w:r w:rsidRPr="00420FB4">
        <w:t xml:space="preserve">We use commercial efforts to meet the target </w:t>
      </w:r>
      <w:r>
        <w:t>maintenance support</w:t>
      </w:r>
      <w:r w:rsidRPr="00420FB4">
        <w:t xml:space="preserve"> levels. </w:t>
      </w:r>
    </w:p>
    <w:p w14:paraId="561BC205" w14:textId="77777777" w:rsidR="00FE57A9" w:rsidRPr="00420FB4" w:rsidRDefault="00FE57A9" w:rsidP="00FE57A9">
      <w:pPr>
        <w:pStyle w:val="Heading2"/>
      </w:pPr>
      <w:r w:rsidRPr="00420FB4">
        <w:t xml:space="preserve">We will </w:t>
      </w:r>
      <w:r>
        <w:t>give you at least 30 days’ notice</w:t>
      </w:r>
      <w:r w:rsidRPr="00420FB4">
        <w:t xml:space="preserve"> if we can no longer </w:t>
      </w:r>
      <w:r>
        <w:t>provide the maintenance service for</w:t>
      </w:r>
      <w:r w:rsidRPr="00420FB4">
        <w:t xml:space="preserve"> the model of equipment that you have and we will give you the opportunity to purchase equipment that we can support.   </w:t>
      </w:r>
    </w:p>
    <w:p w14:paraId="01EF2126" w14:textId="77777777" w:rsidR="00FE57A9" w:rsidRDefault="00FE57A9" w:rsidP="00FE57A9">
      <w:pPr>
        <w:pStyle w:val="Heading2"/>
      </w:pPr>
      <w:r w:rsidRPr="00420FB4">
        <w:t>As part of maintenance support, we may provide you with a software version from time to time if we reasonably think that it will help ensure the operability and security of your network.  We will give you notice of this occurring.  If you do not agree to us upgrading the software, we may not be able to meet our service level targets.</w:t>
      </w:r>
    </w:p>
    <w:p w14:paraId="4DD74E6D" w14:textId="77777777" w:rsidR="0088407A" w:rsidRDefault="0088407A" w:rsidP="0088407A">
      <w:pPr>
        <w:pStyle w:val="Indent1"/>
      </w:pPr>
      <w:bookmarkStart w:id="237" w:name="_Toc275966774"/>
      <w:bookmarkStart w:id="238" w:name="_Toc154579478"/>
      <w:r>
        <w:t>Emergency Device Replacement service</w:t>
      </w:r>
      <w:bookmarkEnd w:id="237"/>
      <w:bookmarkEnd w:id="238"/>
    </w:p>
    <w:p w14:paraId="57E8781A" w14:textId="77777777" w:rsidR="0088407A" w:rsidRDefault="0088407A" w:rsidP="0088407A">
      <w:pPr>
        <w:pStyle w:val="Heading2"/>
      </w:pPr>
      <w:r w:rsidRPr="00385BCE">
        <w:t>If we provide maintenance support for an accredited device you purchased or currently rent from us, or that we manage on your behalf, and the device is lost, stolen or damaged, you can ask us for an emergency device replacement. If we accept your request, we will endeavour to install and commission an equivalent or reasonably similar device for you. We will endeavour (but do not guarantee) to do this within the target restoration time applicable to the severity of the incident and the maintenance you have purchased through us. However, this may take longer if we cannot safely or promptly access your site. We will charge you for the replacement device at the then current recommended retail price published by the accredited device manufacturer, less any applicable discount set out in your agreement with us.</w:t>
      </w:r>
    </w:p>
    <w:p w14:paraId="0C545963" w14:textId="77777777" w:rsidR="00FE57A9" w:rsidRPr="00420FB4" w:rsidRDefault="00FE57A9" w:rsidP="00FE57A9">
      <w:pPr>
        <w:pStyle w:val="Indent1"/>
      </w:pPr>
      <w:bookmarkStart w:id="239" w:name="_Toc230594895"/>
      <w:bookmarkStart w:id="240" w:name="_Toc154579479"/>
      <w:r w:rsidRPr="00420FB4">
        <w:lastRenderedPageBreak/>
        <w:t>Online alarm view</w:t>
      </w:r>
      <w:bookmarkEnd w:id="239"/>
      <w:bookmarkEnd w:id="240"/>
    </w:p>
    <w:p w14:paraId="1AF5D993" w14:textId="77777777" w:rsidR="00FE57A9" w:rsidRPr="00420FB4" w:rsidRDefault="00FE57A9" w:rsidP="00FE57A9">
      <w:pPr>
        <w:pStyle w:val="Heading2"/>
      </w:pPr>
      <w:bookmarkStart w:id="241" w:name="_Ref182366027"/>
      <w:r w:rsidRPr="00420FB4">
        <w:t>Online alarm view is a Managed WAN option available for an additional charge</w:t>
      </w:r>
      <w:r w:rsidR="005159B9" w:rsidRPr="00471AED">
        <w:t xml:space="preserve"> if you have a Customised Managed WAN Product</w:t>
      </w:r>
      <w:r w:rsidRPr="00420FB4">
        <w:t xml:space="preserve">.  </w:t>
      </w:r>
      <w:r w:rsidR="005159B9" w:rsidRPr="00471AED">
        <w:t xml:space="preserve">Online alarm view </w:t>
      </w:r>
      <w:r w:rsidRPr="00420FB4">
        <w:t>is a web-based application that provides you with views of network incidents.  It is only available with standard, comprehensive, link watch and managed carriage service tiers</w:t>
      </w:r>
      <w:r>
        <w:t xml:space="preserve"> and you </w:t>
      </w:r>
      <w:r w:rsidRPr="00420FB4">
        <w:t>can view the information in near real time online via any web browser.  We aim to update alarms every 30 seconds.</w:t>
      </w:r>
      <w:bookmarkEnd w:id="241"/>
    </w:p>
    <w:p w14:paraId="64A88F20" w14:textId="77777777" w:rsidR="00FE57A9" w:rsidRPr="00420FB4" w:rsidRDefault="00FE57A9" w:rsidP="00FE57A9">
      <w:pPr>
        <w:pStyle w:val="Heading2"/>
      </w:pPr>
      <w:r w:rsidRPr="00420FB4">
        <w:t>When your network is commissioned, you can arrange access to your online alarm view by contacting our help desk.</w:t>
      </w:r>
    </w:p>
    <w:p w14:paraId="3187BDB4" w14:textId="77777777" w:rsidR="00FE57A9" w:rsidRPr="00420FB4" w:rsidRDefault="00FE57A9" w:rsidP="00FE57A9">
      <w:pPr>
        <w:pStyle w:val="Heading2"/>
      </w:pPr>
      <w:bookmarkStart w:id="242" w:name="_Ref182366048"/>
      <w:r w:rsidRPr="00420FB4">
        <w:t>We filter the alarms to be displayed</w:t>
      </w:r>
      <w:r>
        <w:t xml:space="preserve"> to you to remove irrelevant information</w:t>
      </w:r>
      <w:r w:rsidRPr="00420FB4">
        <w:t>.</w:t>
      </w:r>
      <w:bookmarkEnd w:id="242"/>
    </w:p>
    <w:p w14:paraId="3F857EA1" w14:textId="77777777" w:rsidR="00FE57A9" w:rsidRPr="00420FB4" w:rsidRDefault="00FE57A9" w:rsidP="00FE57A9">
      <w:pPr>
        <w:pStyle w:val="Indent1"/>
      </w:pPr>
      <w:bookmarkStart w:id="243" w:name="_Toc230594896"/>
      <w:bookmarkStart w:id="244" w:name="_Toc154579480"/>
      <w:r w:rsidRPr="00420FB4">
        <w:t>Monthly activity report</w:t>
      </w:r>
      <w:bookmarkEnd w:id="243"/>
      <w:bookmarkEnd w:id="244"/>
    </w:p>
    <w:p w14:paraId="7F57B0F7" w14:textId="77777777" w:rsidR="00FE57A9" w:rsidRPr="00420FB4" w:rsidRDefault="00FE57A9" w:rsidP="00FE57A9">
      <w:pPr>
        <w:pStyle w:val="Heading2"/>
      </w:pPr>
      <w:bookmarkStart w:id="245" w:name="_Ref182366078"/>
      <w:r w:rsidRPr="00420FB4">
        <w:t>We provide you with a monthly activity report that details activity of your Managed WAN</w:t>
      </w:r>
      <w:r>
        <w:t xml:space="preserve"> service</w:t>
      </w:r>
      <w:r w:rsidRPr="00420FB4">
        <w:t>.  The report contains the following:</w:t>
      </w:r>
      <w:bookmarkEnd w:id="245"/>
    </w:p>
    <w:p w14:paraId="622CE2B3" w14:textId="77777777" w:rsidR="00FE57A9" w:rsidRPr="00420FB4" w:rsidRDefault="00FE57A9" w:rsidP="00FE57A9">
      <w:pPr>
        <w:pStyle w:val="Heading4"/>
        <w:numPr>
          <w:ilvl w:val="2"/>
          <w:numId w:val="2"/>
        </w:numPr>
        <w:ind w:left="1474" w:hanging="669"/>
      </w:pPr>
      <w:r w:rsidRPr="00420FB4">
        <w:t>your closed trouble tickets including reported time, restored time and cause of incidents;</w:t>
      </w:r>
    </w:p>
    <w:p w14:paraId="6F01C750" w14:textId="77777777" w:rsidR="00FE57A9" w:rsidRPr="00420FB4" w:rsidRDefault="00FE57A9" w:rsidP="00FE57A9">
      <w:pPr>
        <w:pStyle w:val="Heading4"/>
        <w:numPr>
          <w:ilvl w:val="2"/>
          <w:numId w:val="2"/>
        </w:numPr>
        <w:ind w:left="1474" w:hanging="669"/>
      </w:pPr>
      <w:r w:rsidRPr="00420FB4">
        <w:t>system closed alarms, including reported time, restored time and incident cause;</w:t>
      </w:r>
    </w:p>
    <w:p w14:paraId="3248438C" w14:textId="77777777" w:rsidR="00FE57A9" w:rsidRPr="00420FB4" w:rsidRDefault="00FE57A9" w:rsidP="00FE57A9">
      <w:pPr>
        <w:pStyle w:val="Heading4"/>
        <w:numPr>
          <w:ilvl w:val="2"/>
          <w:numId w:val="2"/>
        </w:numPr>
        <w:ind w:firstLine="445"/>
      </w:pPr>
      <w:r w:rsidRPr="00420FB4">
        <w:t>closed planned interruptions;</w:t>
      </w:r>
    </w:p>
    <w:p w14:paraId="19541286" w14:textId="77777777" w:rsidR="00FE57A9" w:rsidRPr="00420FB4" w:rsidRDefault="00FE57A9" w:rsidP="00FE57A9">
      <w:pPr>
        <w:pStyle w:val="Heading4"/>
        <w:numPr>
          <w:ilvl w:val="2"/>
          <w:numId w:val="2"/>
        </w:numPr>
        <w:ind w:firstLine="445"/>
      </w:pPr>
      <w:r w:rsidRPr="00420FB4">
        <w:t>completed minor service changes and applicable charges; and</w:t>
      </w:r>
    </w:p>
    <w:p w14:paraId="49576F27" w14:textId="77777777" w:rsidR="00FE57A9" w:rsidRPr="00420FB4" w:rsidRDefault="00FE57A9" w:rsidP="00FE57A9">
      <w:pPr>
        <w:pStyle w:val="Heading4"/>
        <w:numPr>
          <w:ilvl w:val="2"/>
          <w:numId w:val="2"/>
        </w:numPr>
        <w:ind w:firstLine="445"/>
      </w:pPr>
      <w:r w:rsidRPr="00420FB4">
        <w:t>completed request for information.</w:t>
      </w:r>
    </w:p>
    <w:p w14:paraId="3A500828" w14:textId="77777777" w:rsidR="00FE57A9" w:rsidRPr="00420FB4" w:rsidRDefault="00FE57A9" w:rsidP="00FE57A9">
      <w:pPr>
        <w:pStyle w:val="Indent1"/>
      </w:pPr>
      <w:bookmarkStart w:id="246" w:name="_Toc230594897"/>
      <w:bookmarkStart w:id="247" w:name="_Toc154579481"/>
      <w:r w:rsidRPr="00420FB4">
        <w:t>Consultancy</w:t>
      </w:r>
      <w:r>
        <w:t xml:space="preserve"> </w:t>
      </w:r>
      <w:r w:rsidRPr="00420FB4">
        <w:t>and audit services</w:t>
      </w:r>
      <w:bookmarkEnd w:id="246"/>
      <w:bookmarkEnd w:id="247"/>
    </w:p>
    <w:p w14:paraId="2B55A9F8" w14:textId="77777777" w:rsidR="00FE57A9" w:rsidRPr="00420FB4" w:rsidRDefault="00FE57A9" w:rsidP="00FE57A9">
      <w:pPr>
        <w:pStyle w:val="Heading2"/>
      </w:pPr>
      <w:r w:rsidRPr="00420FB4">
        <w:rPr>
          <w:iCs/>
        </w:rPr>
        <w:t xml:space="preserve">You can ask us </w:t>
      </w:r>
      <w:r w:rsidRPr="00420FB4">
        <w:t>to perform consultancy services</w:t>
      </w:r>
      <w:r>
        <w:t xml:space="preserve"> (including baselining)</w:t>
      </w:r>
      <w:r w:rsidRPr="00420FB4">
        <w:t xml:space="preserve"> and audits on your network for an additional charge.  Requests can be made through our help desk.</w:t>
      </w:r>
    </w:p>
    <w:p w14:paraId="106654DB" w14:textId="77777777" w:rsidR="00FE57A9" w:rsidRPr="00420FB4" w:rsidRDefault="00FE57A9" w:rsidP="00FE57A9">
      <w:pPr>
        <w:pStyle w:val="Indent1"/>
      </w:pPr>
      <w:bookmarkStart w:id="248" w:name="_Toc230594898"/>
      <w:bookmarkStart w:id="249" w:name="_Toc154579482"/>
      <w:r>
        <w:t>Network m</w:t>
      </w:r>
      <w:r w:rsidRPr="00420FB4">
        <w:t>anagement system maintenance outages</w:t>
      </w:r>
      <w:bookmarkEnd w:id="248"/>
      <w:bookmarkEnd w:id="249"/>
    </w:p>
    <w:p w14:paraId="40D20D28" w14:textId="77777777" w:rsidR="00FE57A9" w:rsidRPr="003E35E3" w:rsidRDefault="00FE57A9" w:rsidP="00FE57A9">
      <w:pPr>
        <w:pStyle w:val="Heading2"/>
      </w:pPr>
      <w:r w:rsidRPr="003E35E3">
        <w:t>Your Managed WAN service may have scheduled maintenance outages which cause temporary loss of some or all of the features of your Managed W</w:t>
      </w:r>
      <w:r>
        <w:t xml:space="preserve">AN service.  </w:t>
      </w:r>
      <w:r w:rsidRPr="003E35E3">
        <w:t xml:space="preserve">They are scheduled to occur after standard business hours within </w:t>
      </w:r>
      <w:smartTag w:uri="urn:schemas-microsoft-com:office:smarttags" w:element="place">
        <w:smartTag w:uri="urn:schemas-microsoft-com:office:smarttags" w:element="country-region">
          <w:r w:rsidRPr="003E35E3">
            <w:t>Australia</w:t>
          </w:r>
        </w:smartTag>
      </w:smartTag>
      <w:r w:rsidRPr="003E35E3">
        <w:t xml:space="preserve">, on an as-needs basis. These outages may not necessarily affect the operation of your network but may affect our ability to detect network issues during the outage. You can request our help desk to provide you with information on the systems outage duration and restoration time.  </w:t>
      </w:r>
      <w:r w:rsidRPr="003E35E3">
        <w:lastRenderedPageBreak/>
        <w:t xml:space="preserve">Alternatively, notification of the current or next scheduled outage can be viewed at our web site </w:t>
      </w:r>
      <w:hyperlink r:id="rId17" w:history="1">
        <w:r w:rsidRPr="003E35E3">
          <w:t>http://www.telstra.com.au/managedwan/</w:t>
        </w:r>
      </w:hyperlink>
      <w:r w:rsidRPr="003E35E3">
        <w:t>.</w:t>
      </w:r>
    </w:p>
    <w:p w14:paraId="554F88D4" w14:textId="77777777" w:rsidR="00FE57A9" w:rsidRPr="00420FB4" w:rsidRDefault="00FE57A9" w:rsidP="00FE57A9">
      <w:pPr>
        <w:pStyle w:val="Heading2"/>
      </w:pPr>
      <w:r>
        <w:t>While we use reasonable care in providing the Managed WAN service, e</w:t>
      </w:r>
      <w:r w:rsidRPr="00420FB4">
        <w:t xml:space="preserve">mergency outages </w:t>
      </w:r>
      <w:r>
        <w:t xml:space="preserve">may occur and </w:t>
      </w:r>
      <w:r w:rsidRPr="00420FB4">
        <w:t>may be scheduled at any time</w:t>
      </w:r>
      <w:r>
        <w:t xml:space="preserve"> (for example, due to a power outage at an exchange or</w:t>
      </w:r>
      <w:r w:rsidRPr="00B502B5">
        <w:t xml:space="preserve"> </w:t>
      </w:r>
      <w:r w:rsidRPr="00420FB4">
        <w:t>if there are deficiencies in the software that cause security risk</w:t>
      </w:r>
      <w:r>
        <w:t>)</w:t>
      </w:r>
      <w:r w:rsidRPr="00420FB4">
        <w:t xml:space="preserve">.  We may not </w:t>
      </w:r>
      <w:r>
        <w:t xml:space="preserve">always </w:t>
      </w:r>
      <w:r w:rsidRPr="00420FB4">
        <w:t>be able to provide you with</w:t>
      </w:r>
      <w:r>
        <w:t xml:space="preserve"> prior</w:t>
      </w:r>
      <w:r w:rsidRPr="00420FB4">
        <w:t xml:space="preserve"> notice of these before they occur but will do so</w:t>
      </w:r>
      <w:r>
        <w:t xml:space="preserve"> where we reasonably can</w:t>
      </w:r>
      <w:r w:rsidRPr="00420FB4">
        <w:t xml:space="preserve">. </w:t>
      </w:r>
    </w:p>
    <w:p w14:paraId="674109ED" w14:textId="77777777" w:rsidR="005159B9" w:rsidRPr="00471AED" w:rsidRDefault="005159B9" w:rsidP="005159B9">
      <w:pPr>
        <w:pStyle w:val="Heading1"/>
      </w:pPr>
      <w:bookmarkStart w:id="250" w:name="_Toc116385156"/>
      <w:bookmarkStart w:id="251" w:name="_Toc116385384"/>
      <w:bookmarkStart w:id="252" w:name="_Toc116462700"/>
      <w:bookmarkStart w:id="253" w:name="_Toc174852756"/>
      <w:bookmarkStart w:id="254" w:name="_Toc230594899"/>
      <w:bookmarkStart w:id="255" w:name="_Toc154579483"/>
      <w:bookmarkEnd w:id="250"/>
      <w:bookmarkEnd w:id="251"/>
      <w:bookmarkEnd w:id="252"/>
      <w:r w:rsidRPr="00471AED">
        <w:t>Performance reporting - Customised Managed WAN Products</w:t>
      </w:r>
      <w:bookmarkEnd w:id="253"/>
      <w:bookmarkEnd w:id="254"/>
      <w:bookmarkEnd w:id="255"/>
    </w:p>
    <w:p w14:paraId="4526ABEE" w14:textId="77777777" w:rsidR="005159B9" w:rsidRPr="00471AED" w:rsidRDefault="005159B9" w:rsidP="005159B9">
      <w:pPr>
        <w:pStyle w:val="Heading2"/>
      </w:pPr>
      <w:r w:rsidRPr="00471AED">
        <w:t>This Performance reporting - Customised Managed WAN Products section applies to your Managed WAN service if you have a Customised Managed WAN Product.</w:t>
      </w:r>
    </w:p>
    <w:p w14:paraId="779E9356" w14:textId="77777777" w:rsidR="00FE57A9" w:rsidRPr="00420FB4" w:rsidRDefault="00FE57A9" w:rsidP="00FE57A9">
      <w:pPr>
        <w:pStyle w:val="Indent1"/>
      </w:pPr>
      <w:bookmarkStart w:id="256" w:name="_Toc230594900"/>
      <w:bookmarkStart w:id="257" w:name="_Toc154579484"/>
      <w:r w:rsidRPr="00420FB4">
        <w:t>Web-based reporting services</w:t>
      </w:r>
      <w:bookmarkEnd w:id="256"/>
      <w:bookmarkEnd w:id="257"/>
    </w:p>
    <w:p w14:paraId="19874E32" w14:textId="77777777" w:rsidR="00FE57A9" w:rsidRPr="00420FB4" w:rsidRDefault="00FE57A9" w:rsidP="00FE57A9">
      <w:pPr>
        <w:pStyle w:val="Heading2"/>
      </w:pPr>
      <w:bookmarkStart w:id="258" w:name="_Ref182365930"/>
      <w:r w:rsidRPr="00420FB4">
        <w:t>You may request web-based reporting services as a Managed WAN option, including:</w:t>
      </w:r>
      <w:bookmarkEnd w:id="258"/>
    </w:p>
    <w:p w14:paraId="76CF82B1" w14:textId="77777777" w:rsidR="00FE57A9" w:rsidRPr="00420FB4" w:rsidRDefault="00FE57A9" w:rsidP="00FE57A9">
      <w:pPr>
        <w:pStyle w:val="Heading4"/>
        <w:numPr>
          <w:ilvl w:val="2"/>
          <w:numId w:val="2"/>
        </w:numPr>
        <w:ind w:left="1474" w:hanging="669"/>
      </w:pPr>
      <w:r w:rsidRPr="00420FB4">
        <w:t>At a glance reports – regular and on demand performance statistics relating to an individual element of your network (</w:t>
      </w:r>
      <w:proofErr w:type="spellStart"/>
      <w:r w:rsidRPr="00420FB4">
        <w:t>eg</w:t>
      </w:r>
      <w:proofErr w:type="spellEnd"/>
      <w:r w:rsidRPr="00420FB4">
        <w:t xml:space="preserve"> device, physical interface or permanent virtual circuit (PVC)</w:t>
      </w:r>
      <w:r>
        <w:t>)</w:t>
      </w:r>
      <w:r w:rsidRPr="00420FB4">
        <w:t>;</w:t>
      </w:r>
    </w:p>
    <w:p w14:paraId="11D5B8CA" w14:textId="77777777" w:rsidR="00FE57A9" w:rsidRPr="00420FB4" w:rsidRDefault="00FE57A9" w:rsidP="00FE57A9">
      <w:pPr>
        <w:pStyle w:val="Heading4"/>
        <w:numPr>
          <w:ilvl w:val="2"/>
          <w:numId w:val="2"/>
        </w:numPr>
        <w:ind w:left="1474" w:hanging="669"/>
      </w:pPr>
      <w:r w:rsidRPr="00420FB4">
        <w:t>Trend reports – regular and on demand performance statistics relating to the performance of a single element of your network, the relationship between different elements and tracking trends over time in groups of elements;</w:t>
      </w:r>
    </w:p>
    <w:p w14:paraId="4F1ED3DB" w14:textId="77777777" w:rsidR="00FE57A9" w:rsidRPr="00420FB4" w:rsidRDefault="00FE57A9" w:rsidP="00FE57A9">
      <w:pPr>
        <w:pStyle w:val="Heading4"/>
        <w:numPr>
          <w:ilvl w:val="2"/>
          <w:numId w:val="2"/>
        </w:numPr>
        <w:ind w:left="1474" w:hanging="669"/>
      </w:pPr>
      <w:r w:rsidRPr="00420FB4">
        <w:t>Health reports – regular scheduled reporting service relating to the performance of different elements of your network (such as local area network/wide area network, router, Frame Relay, ATM, remote access and response times); and</w:t>
      </w:r>
    </w:p>
    <w:p w14:paraId="6CB2546B" w14:textId="77777777" w:rsidR="00FE57A9" w:rsidRPr="00420FB4" w:rsidRDefault="00FE57A9" w:rsidP="00FE57A9">
      <w:pPr>
        <w:pStyle w:val="Heading4"/>
        <w:numPr>
          <w:ilvl w:val="2"/>
          <w:numId w:val="2"/>
        </w:numPr>
        <w:ind w:left="1474" w:hanging="669"/>
      </w:pPr>
      <w:r w:rsidRPr="00420FB4">
        <w:t xml:space="preserve">Top N reports – regular and on demand information relating to certain criteria that you nominate – </w:t>
      </w:r>
      <w:proofErr w:type="spellStart"/>
      <w:r w:rsidRPr="00420FB4">
        <w:t>eg</w:t>
      </w:r>
      <w:proofErr w:type="spellEnd"/>
      <w:r w:rsidRPr="00420FB4">
        <w:t xml:space="preserve"> wide area network links experiencing the highest error rate.</w:t>
      </w:r>
    </w:p>
    <w:p w14:paraId="105D813D" w14:textId="77777777" w:rsidR="00FE57A9" w:rsidRPr="00420FB4" w:rsidRDefault="00FE57A9" w:rsidP="00FE57A9">
      <w:pPr>
        <w:pStyle w:val="Heading2"/>
      </w:pPr>
      <w:r w:rsidRPr="00420FB4">
        <w:t>At a glance reports contain the following information:</w:t>
      </w:r>
    </w:p>
    <w:tbl>
      <w:tblPr>
        <w:tblW w:w="6851" w:type="dxa"/>
        <w:tblInd w:w="817"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00" w:firstRow="0" w:lastRow="0" w:firstColumn="0" w:lastColumn="0" w:noHBand="0" w:noVBand="0"/>
      </w:tblPr>
      <w:tblGrid>
        <w:gridCol w:w="3402"/>
        <w:gridCol w:w="1109"/>
        <w:gridCol w:w="1440"/>
        <w:gridCol w:w="900"/>
      </w:tblGrid>
      <w:tr w:rsidR="00FE57A9" w:rsidRPr="00420FB4" w14:paraId="44FF0FBF" w14:textId="77777777" w:rsidTr="00226B84">
        <w:trPr>
          <w:tblHeader/>
        </w:trPr>
        <w:tc>
          <w:tcPr>
            <w:tcW w:w="3402" w:type="dxa"/>
            <w:tcBorders>
              <w:top w:val="single" w:sz="4" w:space="0" w:color="auto"/>
              <w:bottom w:val="single" w:sz="4" w:space="0" w:color="auto"/>
              <w:right w:val="single" w:sz="4" w:space="0" w:color="auto"/>
            </w:tcBorders>
            <w:shd w:val="clear" w:color="auto" w:fill="auto"/>
          </w:tcPr>
          <w:p w14:paraId="6E33B815" w14:textId="77777777" w:rsidR="00FE57A9" w:rsidRPr="00420FB4" w:rsidRDefault="00FE57A9" w:rsidP="00FE57A9">
            <w:pPr>
              <w:keepNext/>
              <w:spacing w:before="120" w:after="120"/>
              <w:rPr>
                <w:rFonts w:ascii="Arial" w:hAnsi="Arial" w:cs="Arial"/>
                <w:b/>
                <w:sz w:val="18"/>
              </w:rPr>
            </w:pPr>
            <w:r w:rsidRPr="00420FB4">
              <w:rPr>
                <w:rFonts w:ascii="Arial" w:hAnsi="Arial" w:cs="Arial"/>
                <w:b/>
                <w:sz w:val="18"/>
              </w:rPr>
              <w:t>At a glance report measure</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5129DCF0" w14:textId="77777777" w:rsidR="00FE57A9" w:rsidRPr="00420FB4" w:rsidRDefault="00FE57A9" w:rsidP="00FE57A9">
            <w:pPr>
              <w:keepNext/>
              <w:spacing w:before="120" w:after="120"/>
              <w:jc w:val="center"/>
              <w:rPr>
                <w:rFonts w:ascii="Arial" w:hAnsi="Arial" w:cs="Arial"/>
                <w:b/>
                <w:sz w:val="18"/>
              </w:rPr>
            </w:pPr>
            <w:r w:rsidRPr="00420FB4">
              <w:rPr>
                <w:rFonts w:ascii="Arial" w:hAnsi="Arial" w:cs="Arial"/>
                <w:b/>
                <w:sz w:val="18"/>
              </w:rPr>
              <w:t>Device (router)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0DBED3" w14:textId="77777777" w:rsidR="00FE57A9" w:rsidRPr="00420FB4" w:rsidRDefault="00FE57A9" w:rsidP="00FE57A9">
            <w:pPr>
              <w:keepNext/>
              <w:spacing w:before="120" w:after="120"/>
              <w:jc w:val="center"/>
              <w:rPr>
                <w:rFonts w:ascii="Arial" w:hAnsi="Arial" w:cs="Arial"/>
                <w:b/>
                <w:sz w:val="18"/>
              </w:rPr>
            </w:pPr>
            <w:r w:rsidRPr="00420FB4">
              <w:rPr>
                <w:rFonts w:ascii="Arial" w:hAnsi="Arial" w:cs="Arial"/>
                <w:b/>
                <w:sz w:val="18"/>
              </w:rPr>
              <w:t>Physical interfaces</w:t>
            </w:r>
          </w:p>
        </w:tc>
        <w:tc>
          <w:tcPr>
            <w:tcW w:w="900" w:type="dxa"/>
            <w:tcBorders>
              <w:top w:val="single" w:sz="4" w:space="0" w:color="auto"/>
              <w:left w:val="single" w:sz="4" w:space="0" w:color="auto"/>
              <w:bottom w:val="single" w:sz="4" w:space="0" w:color="auto"/>
            </w:tcBorders>
            <w:shd w:val="clear" w:color="auto" w:fill="auto"/>
          </w:tcPr>
          <w:p w14:paraId="005E841D" w14:textId="77777777" w:rsidR="00FE57A9" w:rsidRPr="00420FB4" w:rsidRDefault="00FE57A9" w:rsidP="00FE57A9">
            <w:pPr>
              <w:keepNext/>
              <w:spacing w:before="120" w:after="120"/>
              <w:jc w:val="center"/>
              <w:rPr>
                <w:rFonts w:ascii="Arial" w:hAnsi="Arial" w:cs="Arial"/>
                <w:b/>
                <w:sz w:val="18"/>
              </w:rPr>
            </w:pPr>
            <w:r w:rsidRPr="00420FB4">
              <w:rPr>
                <w:rFonts w:ascii="Arial" w:hAnsi="Arial" w:cs="Arial"/>
                <w:b/>
                <w:sz w:val="18"/>
              </w:rPr>
              <w:t>PVC</w:t>
            </w:r>
          </w:p>
        </w:tc>
      </w:tr>
      <w:tr w:rsidR="00FE57A9" w:rsidRPr="00420FB4" w14:paraId="239A3511" w14:textId="77777777" w:rsidTr="00226B84">
        <w:tc>
          <w:tcPr>
            <w:tcW w:w="3402" w:type="dxa"/>
            <w:tcBorders>
              <w:top w:val="single" w:sz="4" w:space="0" w:color="auto"/>
            </w:tcBorders>
          </w:tcPr>
          <w:p w14:paraId="080BE99C" w14:textId="77777777" w:rsidR="00FE57A9" w:rsidRPr="00420FB4" w:rsidRDefault="00FE57A9" w:rsidP="00FE57A9">
            <w:pPr>
              <w:spacing w:before="120" w:after="120"/>
              <w:rPr>
                <w:rFonts w:ascii="Arial" w:hAnsi="Arial" w:cs="Arial"/>
                <w:sz w:val="18"/>
              </w:rPr>
            </w:pPr>
            <w:r w:rsidRPr="00420FB4">
              <w:rPr>
                <w:rFonts w:ascii="Arial" w:hAnsi="Arial" w:cs="Arial"/>
                <w:sz w:val="18"/>
              </w:rPr>
              <w:t xml:space="preserve">Total bytes (bytes per second) </w:t>
            </w:r>
          </w:p>
        </w:tc>
        <w:tc>
          <w:tcPr>
            <w:tcW w:w="1109" w:type="dxa"/>
            <w:tcBorders>
              <w:top w:val="single" w:sz="4" w:space="0" w:color="auto"/>
            </w:tcBorders>
          </w:tcPr>
          <w:p w14:paraId="4C0DB1A8"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1440" w:type="dxa"/>
            <w:tcBorders>
              <w:top w:val="single" w:sz="4" w:space="0" w:color="auto"/>
            </w:tcBorders>
          </w:tcPr>
          <w:p w14:paraId="44654569" w14:textId="77777777" w:rsidR="00FE57A9" w:rsidRPr="00A861D2" w:rsidRDefault="00FE57A9" w:rsidP="00FE57A9">
            <w:pPr>
              <w:spacing w:before="120" w:after="120"/>
              <w:jc w:val="center"/>
              <w:rPr>
                <w:rFonts w:ascii="Arial" w:hAnsi="Arial" w:cs="Arial"/>
                <w:sz w:val="18"/>
              </w:rPr>
            </w:pPr>
            <w:r w:rsidRPr="00A861D2">
              <w:rPr>
                <w:rFonts w:ascii="Arial" w:hAnsi="Arial" w:cs="Arial"/>
                <w:sz w:val="18"/>
              </w:rPr>
              <w:sym w:font="Wingdings 2" w:char="F0D0"/>
            </w:r>
          </w:p>
        </w:tc>
        <w:tc>
          <w:tcPr>
            <w:tcW w:w="900" w:type="dxa"/>
            <w:tcBorders>
              <w:top w:val="single" w:sz="4" w:space="0" w:color="auto"/>
            </w:tcBorders>
          </w:tcPr>
          <w:p w14:paraId="7C249CA4"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r>
      <w:tr w:rsidR="00FE57A9" w:rsidRPr="00420FB4" w14:paraId="275D5553" w14:textId="77777777" w:rsidTr="00226B84">
        <w:tc>
          <w:tcPr>
            <w:tcW w:w="3402" w:type="dxa"/>
          </w:tcPr>
          <w:p w14:paraId="6DF29FD2" w14:textId="77777777" w:rsidR="00FE57A9" w:rsidRPr="00420FB4" w:rsidRDefault="00FE57A9" w:rsidP="00FE57A9">
            <w:pPr>
              <w:spacing w:before="120" w:after="120"/>
              <w:rPr>
                <w:rFonts w:ascii="Arial" w:hAnsi="Arial" w:cs="Arial"/>
                <w:sz w:val="18"/>
              </w:rPr>
            </w:pPr>
            <w:r w:rsidRPr="00420FB4">
              <w:rPr>
                <w:rFonts w:ascii="Arial" w:hAnsi="Arial" w:cs="Arial"/>
                <w:sz w:val="18"/>
              </w:rPr>
              <w:t>Total packets (packets per second)</w:t>
            </w:r>
          </w:p>
        </w:tc>
        <w:tc>
          <w:tcPr>
            <w:tcW w:w="1109" w:type="dxa"/>
          </w:tcPr>
          <w:p w14:paraId="0FEA228B"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1440" w:type="dxa"/>
          </w:tcPr>
          <w:p w14:paraId="243BEDAA"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900" w:type="dxa"/>
          </w:tcPr>
          <w:p w14:paraId="2A194AF5"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r>
      <w:tr w:rsidR="00FE57A9" w:rsidRPr="00420FB4" w14:paraId="68A8AD93" w14:textId="77777777" w:rsidTr="00226B84">
        <w:tc>
          <w:tcPr>
            <w:tcW w:w="3402" w:type="dxa"/>
          </w:tcPr>
          <w:p w14:paraId="429F0D18" w14:textId="77777777" w:rsidR="00FE57A9" w:rsidRPr="00420FB4" w:rsidRDefault="00FE57A9" w:rsidP="00FE57A9">
            <w:pPr>
              <w:spacing w:before="120" w:after="120"/>
              <w:rPr>
                <w:rFonts w:ascii="Arial" w:hAnsi="Arial" w:cs="Arial"/>
                <w:sz w:val="18"/>
              </w:rPr>
            </w:pPr>
            <w:r w:rsidRPr="00420FB4">
              <w:rPr>
                <w:rFonts w:ascii="Arial" w:hAnsi="Arial" w:cs="Arial"/>
                <w:sz w:val="18"/>
              </w:rPr>
              <w:t xml:space="preserve">CPU utilisation </w:t>
            </w:r>
          </w:p>
        </w:tc>
        <w:tc>
          <w:tcPr>
            <w:tcW w:w="1109" w:type="dxa"/>
          </w:tcPr>
          <w:p w14:paraId="6AC6378B"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1440" w:type="dxa"/>
          </w:tcPr>
          <w:p w14:paraId="514DC9EE"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900" w:type="dxa"/>
          </w:tcPr>
          <w:p w14:paraId="304881CF"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r>
      <w:tr w:rsidR="00FE57A9" w:rsidRPr="00420FB4" w14:paraId="6F5FD130" w14:textId="77777777" w:rsidTr="00226B84">
        <w:tc>
          <w:tcPr>
            <w:tcW w:w="3402" w:type="dxa"/>
          </w:tcPr>
          <w:p w14:paraId="2A17D644" w14:textId="77777777" w:rsidR="00FE57A9" w:rsidRPr="00420FB4" w:rsidRDefault="00FE57A9" w:rsidP="00FE57A9">
            <w:pPr>
              <w:spacing w:before="120" w:after="120"/>
              <w:rPr>
                <w:rFonts w:ascii="Arial" w:hAnsi="Arial" w:cs="Arial"/>
                <w:sz w:val="18"/>
              </w:rPr>
            </w:pPr>
            <w:r w:rsidRPr="00420FB4">
              <w:rPr>
                <w:rFonts w:ascii="Arial" w:hAnsi="Arial" w:cs="Arial"/>
                <w:sz w:val="18"/>
              </w:rPr>
              <w:lastRenderedPageBreak/>
              <w:t>Total queue drops &amp; discards in &amp; out (packets per second)</w:t>
            </w:r>
          </w:p>
        </w:tc>
        <w:tc>
          <w:tcPr>
            <w:tcW w:w="1109" w:type="dxa"/>
          </w:tcPr>
          <w:p w14:paraId="6F83BDD3"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1440" w:type="dxa"/>
          </w:tcPr>
          <w:p w14:paraId="2C1640AA"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900" w:type="dxa"/>
          </w:tcPr>
          <w:p w14:paraId="6CBB7AB8"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r>
      <w:tr w:rsidR="00FE57A9" w:rsidRPr="00420FB4" w14:paraId="3E328DD9" w14:textId="77777777" w:rsidTr="00226B84">
        <w:tc>
          <w:tcPr>
            <w:tcW w:w="3402" w:type="dxa"/>
          </w:tcPr>
          <w:p w14:paraId="49E91174" w14:textId="77777777" w:rsidR="00FE57A9" w:rsidRPr="00420FB4" w:rsidRDefault="00FE57A9" w:rsidP="00FE57A9">
            <w:pPr>
              <w:spacing w:before="120" w:after="120"/>
              <w:rPr>
                <w:rFonts w:ascii="Arial" w:hAnsi="Arial" w:cs="Arial"/>
                <w:sz w:val="18"/>
              </w:rPr>
            </w:pPr>
            <w:r w:rsidRPr="00420FB4">
              <w:rPr>
                <w:rFonts w:ascii="Arial" w:hAnsi="Arial" w:cs="Arial"/>
                <w:sz w:val="18"/>
              </w:rPr>
              <w:t xml:space="preserve">Total errors (errors per second) </w:t>
            </w:r>
          </w:p>
        </w:tc>
        <w:tc>
          <w:tcPr>
            <w:tcW w:w="1109" w:type="dxa"/>
          </w:tcPr>
          <w:p w14:paraId="0D4F6217"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1440" w:type="dxa"/>
          </w:tcPr>
          <w:p w14:paraId="3972C2C1"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900" w:type="dxa"/>
          </w:tcPr>
          <w:p w14:paraId="02A63B03"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r>
      <w:tr w:rsidR="00FE57A9" w:rsidRPr="00420FB4" w14:paraId="64F42B20" w14:textId="77777777" w:rsidTr="00226B84">
        <w:tc>
          <w:tcPr>
            <w:tcW w:w="3402" w:type="dxa"/>
          </w:tcPr>
          <w:p w14:paraId="34789AAC" w14:textId="77777777" w:rsidR="00FE57A9" w:rsidRPr="00420FB4" w:rsidRDefault="00FE57A9" w:rsidP="00FE57A9">
            <w:pPr>
              <w:spacing w:before="120" w:after="120"/>
              <w:rPr>
                <w:rFonts w:ascii="Arial" w:hAnsi="Arial" w:cs="Arial"/>
                <w:sz w:val="18"/>
              </w:rPr>
            </w:pPr>
            <w:r w:rsidRPr="00420FB4">
              <w:rPr>
                <w:rFonts w:ascii="Arial" w:hAnsi="Arial" w:cs="Arial"/>
                <w:sz w:val="18"/>
              </w:rPr>
              <w:t>Latency (msec)</w:t>
            </w:r>
          </w:p>
        </w:tc>
        <w:tc>
          <w:tcPr>
            <w:tcW w:w="1109" w:type="dxa"/>
          </w:tcPr>
          <w:p w14:paraId="11D284FD"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1440" w:type="dxa"/>
          </w:tcPr>
          <w:p w14:paraId="5444A2D8"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900" w:type="dxa"/>
          </w:tcPr>
          <w:p w14:paraId="68281680"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r>
      <w:tr w:rsidR="00FE57A9" w:rsidRPr="00420FB4" w14:paraId="4A320A9C" w14:textId="77777777" w:rsidTr="00226B84">
        <w:tc>
          <w:tcPr>
            <w:tcW w:w="3402" w:type="dxa"/>
          </w:tcPr>
          <w:p w14:paraId="062769C8" w14:textId="77777777" w:rsidR="00FE57A9" w:rsidRPr="00420FB4" w:rsidRDefault="00FE57A9" w:rsidP="00FE57A9">
            <w:pPr>
              <w:spacing w:before="120" w:after="120"/>
              <w:rPr>
                <w:rFonts w:ascii="Arial" w:hAnsi="Arial" w:cs="Arial"/>
                <w:sz w:val="18"/>
              </w:rPr>
            </w:pPr>
            <w:r w:rsidRPr="00420FB4">
              <w:rPr>
                <w:rFonts w:ascii="Arial" w:hAnsi="Arial" w:cs="Arial"/>
                <w:sz w:val="18"/>
              </w:rPr>
              <w:t>Availability</w:t>
            </w:r>
          </w:p>
        </w:tc>
        <w:tc>
          <w:tcPr>
            <w:tcW w:w="1109" w:type="dxa"/>
          </w:tcPr>
          <w:p w14:paraId="3111DA80"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1440" w:type="dxa"/>
          </w:tcPr>
          <w:p w14:paraId="14F826DC"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900" w:type="dxa"/>
          </w:tcPr>
          <w:p w14:paraId="0EF78EE8"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r>
      <w:tr w:rsidR="00FE57A9" w:rsidRPr="00420FB4" w14:paraId="7928A4E3" w14:textId="77777777" w:rsidTr="00226B84">
        <w:tc>
          <w:tcPr>
            <w:tcW w:w="3402" w:type="dxa"/>
          </w:tcPr>
          <w:p w14:paraId="7CCDE294" w14:textId="77777777" w:rsidR="00FE57A9" w:rsidRPr="00420FB4" w:rsidRDefault="00FE57A9" w:rsidP="00FE57A9">
            <w:pPr>
              <w:spacing w:before="120" w:after="120"/>
              <w:rPr>
                <w:rFonts w:ascii="Arial" w:hAnsi="Arial" w:cs="Arial"/>
                <w:sz w:val="18"/>
              </w:rPr>
            </w:pPr>
            <w:r w:rsidRPr="00420FB4">
              <w:rPr>
                <w:rFonts w:ascii="Arial" w:hAnsi="Arial" w:cs="Arial"/>
                <w:sz w:val="18"/>
              </w:rPr>
              <w:t>Free memory (bytes)</w:t>
            </w:r>
          </w:p>
        </w:tc>
        <w:tc>
          <w:tcPr>
            <w:tcW w:w="1109" w:type="dxa"/>
          </w:tcPr>
          <w:p w14:paraId="017A34CA"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1440" w:type="dxa"/>
          </w:tcPr>
          <w:p w14:paraId="4847E7F3"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900" w:type="dxa"/>
          </w:tcPr>
          <w:p w14:paraId="099A2275"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r>
      <w:tr w:rsidR="00FE57A9" w:rsidRPr="00420FB4" w14:paraId="4C7774F6" w14:textId="77777777" w:rsidTr="00226B84">
        <w:tc>
          <w:tcPr>
            <w:tcW w:w="3402" w:type="dxa"/>
          </w:tcPr>
          <w:p w14:paraId="274A961F" w14:textId="77777777" w:rsidR="00FE57A9" w:rsidRPr="00420FB4" w:rsidRDefault="00FE57A9" w:rsidP="00FE57A9">
            <w:pPr>
              <w:spacing w:before="120" w:after="120"/>
              <w:rPr>
                <w:rFonts w:ascii="Arial" w:hAnsi="Arial" w:cs="Arial"/>
                <w:sz w:val="18"/>
              </w:rPr>
            </w:pPr>
            <w:r w:rsidRPr="00420FB4">
              <w:rPr>
                <w:rFonts w:ascii="Arial" w:hAnsi="Arial" w:cs="Arial"/>
                <w:sz w:val="18"/>
              </w:rPr>
              <w:t xml:space="preserve">Buffer create failures (failures per second) </w:t>
            </w:r>
          </w:p>
        </w:tc>
        <w:tc>
          <w:tcPr>
            <w:tcW w:w="1109" w:type="dxa"/>
          </w:tcPr>
          <w:p w14:paraId="736DEE43"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1440" w:type="dxa"/>
          </w:tcPr>
          <w:p w14:paraId="5B5A79B9"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900" w:type="dxa"/>
          </w:tcPr>
          <w:p w14:paraId="38FC91F0"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r>
      <w:tr w:rsidR="00FE57A9" w:rsidRPr="00420FB4" w14:paraId="1FF525CF" w14:textId="77777777" w:rsidTr="00226B84">
        <w:tc>
          <w:tcPr>
            <w:tcW w:w="3402" w:type="dxa"/>
          </w:tcPr>
          <w:p w14:paraId="1DCED3DE" w14:textId="77777777" w:rsidR="00FE57A9" w:rsidRPr="00420FB4" w:rsidRDefault="00FE57A9" w:rsidP="00FE57A9">
            <w:pPr>
              <w:spacing w:before="120" w:after="120"/>
              <w:rPr>
                <w:rFonts w:ascii="Arial" w:hAnsi="Arial" w:cs="Arial"/>
                <w:sz w:val="18"/>
              </w:rPr>
            </w:pPr>
            <w:r w:rsidRPr="00420FB4">
              <w:rPr>
                <w:rFonts w:ascii="Arial" w:hAnsi="Arial" w:cs="Arial"/>
                <w:sz w:val="18"/>
              </w:rPr>
              <w:t>Packets in (packets per second)</w:t>
            </w:r>
          </w:p>
        </w:tc>
        <w:tc>
          <w:tcPr>
            <w:tcW w:w="1109" w:type="dxa"/>
          </w:tcPr>
          <w:p w14:paraId="22A29E9A" w14:textId="77777777" w:rsidR="00FE57A9" w:rsidRPr="00420FB4" w:rsidRDefault="00FE57A9" w:rsidP="00FE57A9">
            <w:pPr>
              <w:spacing w:before="120" w:after="120"/>
              <w:jc w:val="center"/>
              <w:rPr>
                <w:rFonts w:ascii="Arial" w:hAnsi="Arial" w:cs="Arial"/>
                <w:b/>
                <w:sz w:val="18"/>
              </w:rPr>
            </w:pPr>
            <w:r w:rsidRPr="00420FB4">
              <w:rPr>
                <w:rFonts w:ascii="Arial" w:hAnsi="Arial" w:cs="Arial"/>
                <w:b/>
                <w:sz w:val="18"/>
              </w:rPr>
              <w:sym w:font="Wingdings 2" w:char="F050"/>
            </w:r>
          </w:p>
        </w:tc>
        <w:tc>
          <w:tcPr>
            <w:tcW w:w="1440" w:type="dxa"/>
          </w:tcPr>
          <w:p w14:paraId="53AB4134"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900" w:type="dxa"/>
          </w:tcPr>
          <w:p w14:paraId="6BF137C3"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r>
      <w:tr w:rsidR="00FE57A9" w:rsidRPr="00420FB4" w14:paraId="7ACA667B" w14:textId="77777777" w:rsidTr="00226B84">
        <w:tc>
          <w:tcPr>
            <w:tcW w:w="3402" w:type="dxa"/>
          </w:tcPr>
          <w:p w14:paraId="1AB83451" w14:textId="77777777" w:rsidR="00FE57A9" w:rsidRPr="00420FB4" w:rsidRDefault="00FE57A9" w:rsidP="00FE57A9">
            <w:pPr>
              <w:spacing w:before="120" w:after="120"/>
              <w:rPr>
                <w:rFonts w:ascii="Arial" w:hAnsi="Arial" w:cs="Arial"/>
                <w:sz w:val="18"/>
              </w:rPr>
            </w:pPr>
            <w:r w:rsidRPr="00420FB4">
              <w:rPr>
                <w:rFonts w:ascii="Arial" w:hAnsi="Arial" w:cs="Arial"/>
                <w:sz w:val="18"/>
              </w:rPr>
              <w:t xml:space="preserve">Packets out (packets per second) </w:t>
            </w:r>
          </w:p>
        </w:tc>
        <w:tc>
          <w:tcPr>
            <w:tcW w:w="1109" w:type="dxa"/>
          </w:tcPr>
          <w:p w14:paraId="27BBD128"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1440" w:type="dxa"/>
          </w:tcPr>
          <w:p w14:paraId="6B53BB2D"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900" w:type="dxa"/>
          </w:tcPr>
          <w:p w14:paraId="0640B0C7"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r>
      <w:tr w:rsidR="00FE57A9" w:rsidRPr="00420FB4" w14:paraId="1F48F7E1" w14:textId="77777777" w:rsidTr="00226B84">
        <w:tc>
          <w:tcPr>
            <w:tcW w:w="3402" w:type="dxa"/>
          </w:tcPr>
          <w:p w14:paraId="41CA729F" w14:textId="77777777" w:rsidR="00FE57A9" w:rsidRPr="00420FB4" w:rsidRDefault="00FE57A9" w:rsidP="00FE57A9">
            <w:pPr>
              <w:spacing w:before="120" w:after="120"/>
              <w:rPr>
                <w:rFonts w:ascii="Arial" w:hAnsi="Arial" w:cs="Arial"/>
                <w:sz w:val="18"/>
              </w:rPr>
            </w:pPr>
            <w:r w:rsidRPr="00420FB4">
              <w:rPr>
                <w:rFonts w:ascii="Arial" w:hAnsi="Arial" w:cs="Arial"/>
                <w:sz w:val="18"/>
              </w:rPr>
              <w:t>Buffer hits</w:t>
            </w:r>
          </w:p>
        </w:tc>
        <w:tc>
          <w:tcPr>
            <w:tcW w:w="1109" w:type="dxa"/>
          </w:tcPr>
          <w:p w14:paraId="0E9C1402"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1440" w:type="dxa"/>
          </w:tcPr>
          <w:p w14:paraId="14B846D4"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900" w:type="dxa"/>
          </w:tcPr>
          <w:p w14:paraId="7C81EC08"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r>
      <w:tr w:rsidR="00FE57A9" w:rsidRPr="00420FB4" w14:paraId="1B3E75FC" w14:textId="77777777" w:rsidTr="00226B84">
        <w:tc>
          <w:tcPr>
            <w:tcW w:w="3402" w:type="dxa"/>
          </w:tcPr>
          <w:p w14:paraId="4D5A27B6" w14:textId="77777777" w:rsidR="00FE57A9" w:rsidRPr="00420FB4" w:rsidRDefault="00FE57A9" w:rsidP="00FE57A9">
            <w:pPr>
              <w:spacing w:before="120" w:after="120"/>
              <w:rPr>
                <w:rFonts w:ascii="Arial" w:hAnsi="Arial" w:cs="Arial"/>
                <w:sz w:val="18"/>
              </w:rPr>
            </w:pPr>
            <w:r w:rsidRPr="00420FB4">
              <w:rPr>
                <w:rFonts w:ascii="Arial" w:hAnsi="Arial" w:cs="Arial"/>
                <w:sz w:val="18"/>
              </w:rPr>
              <w:t xml:space="preserve">Buffer misses </w:t>
            </w:r>
          </w:p>
        </w:tc>
        <w:tc>
          <w:tcPr>
            <w:tcW w:w="1109" w:type="dxa"/>
          </w:tcPr>
          <w:p w14:paraId="16B25B12"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1440" w:type="dxa"/>
          </w:tcPr>
          <w:p w14:paraId="535C6EDF"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900" w:type="dxa"/>
          </w:tcPr>
          <w:p w14:paraId="1C1636BB"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r>
      <w:tr w:rsidR="00FE57A9" w:rsidRPr="00420FB4" w14:paraId="539C9F0A" w14:textId="77777777" w:rsidTr="00226B84">
        <w:tc>
          <w:tcPr>
            <w:tcW w:w="3402" w:type="dxa"/>
          </w:tcPr>
          <w:p w14:paraId="4640F40D" w14:textId="77777777" w:rsidR="00FE57A9" w:rsidRPr="00420FB4" w:rsidRDefault="00FE57A9" w:rsidP="00FE57A9">
            <w:pPr>
              <w:spacing w:before="120" w:after="120"/>
              <w:rPr>
                <w:rFonts w:ascii="Arial" w:hAnsi="Arial" w:cs="Arial"/>
                <w:sz w:val="18"/>
              </w:rPr>
            </w:pPr>
            <w:r w:rsidRPr="00420FB4">
              <w:rPr>
                <w:rFonts w:ascii="Arial" w:hAnsi="Arial" w:cs="Arial"/>
                <w:sz w:val="18"/>
              </w:rPr>
              <w:t>Bandwidth utilisation</w:t>
            </w:r>
          </w:p>
        </w:tc>
        <w:tc>
          <w:tcPr>
            <w:tcW w:w="1109" w:type="dxa"/>
          </w:tcPr>
          <w:p w14:paraId="44DF76B5"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1440" w:type="dxa"/>
          </w:tcPr>
          <w:p w14:paraId="4BD9CB61"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900" w:type="dxa"/>
          </w:tcPr>
          <w:p w14:paraId="7D5C28F8"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r>
      <w:tr w:rsidR="00FE57A9" w:rsidRPr="00420FB4" w14:paraId="32A03918" w14:textId="77777777" w:rsidTr="00226B84">
        <w:tc>
          <w:tcPr>
            <w:tcW w:w="3402" w:type="dxa"/>
          </w:tcPr>
          <w:p w14:paraId="3A8E20AB" w14:textId="77777777" w:rsidR="00FE57A9" w:rsidRPr="00420FB4" w:rsidRDefault="00FE57A9" w:rsidP="00FE57A9">
            <w:pPr>
              <w:spacing w:before="120" w:after="120"/>
              <w:rPr>
                <w:rFonts w:ascii="Arial" w:hAnsi="Arial" w:cs="Arial"/>
                <w:sz w:val="18"/>
              </w:rPr>
            </w:pPr>
            <w:r w:rsidRPr="00420FB4">
              <w:rPr>
                <w:rFonts w:ascii="Arial" w:hAnsi="Arial" w:cs="Arial"/>
                <w:sz w:val="18"/>
              </w:rPr>
              <w:t>Bandwidth utilisation total</w:t>
            </w:r>
          </w:p>
        </w:tc>
        <w:tc>
          <w:tcPr>
            <w:tcW w:w="1109" w:type="dxa"/>
          </w:tcPr>
          <w:p w14:paraId="79881862"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1440" w:type="dxa"/>
          </w:tcPr>
          <w:p w14:paraId="751C66C1"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900" w:type="dxa"/>
          </w:tcPr>
          <w:p w14:paraId="5D9EDD64"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r>
      <w:tr w:rsidR="00FE57A9" w:rsidRPr="00420FB4" w14:paraId="46F2912F" w14:textId="77777777" w:rsidTr="00226B84">
        <w:tc>
          <w:tcPr>
            <w:tcW w:w="3402" w:type="dxa"/>
          </w:tcPr>
          <w:p w14:paraId="47BB198C" w14:textId="77777777" w:rsidR="00FE57A9" w:rsidRPr="00420FB4" w:rsidRDefault="00FE57A9" w:rsidP="00FE57A9">
            <w:pPr>
              <w:spacing w:before="120" w:after="120"/>
              <w:rPr>
                <w:rFonts w:ascii="Arial" w:hAnsi="Arial" w:cs="Arial"/>
                <w:sz w:val="18"/>
              </w:rPr>
            </w:pPr>
            <w:r w:rsidRPr="00420FB4">
              <w:rPr>
                <w:rFonts w:ascii="Arial" w:hAnsi="Arial" w:cs="Arial"/>
                <w:sz w:val="18"/>
              </w:rPr>
              <w:t>Bytes (bytes per second)</w:t>
            </w:r>
          </w:p>
        </w:tc>
        <w:tc>
          <w:tcPr>
            <w:tcW w:w="1109" w:type="dxa"/>
          </w:tcPr>
          <w:p w14:paraId="6FCFE2CD"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1440" w:type="dxa"/>
          </w:tcPr>
          <w:p w14:paraId="153CD59A"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900" w:type="dxa"/>
          </w:tcPr>
          <w:p w14:paraId="59DB23A0"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r>
      <w:tr w:rsidR="00FE57A9" w:rsidRPr="00420FB4" w14:paraId="4DFDB0E8" w14:textId="77777777" w:rsidTr="00226B84">
        <w:tc>
          <w:tcPr>
            <w:tcW w:w="3402" w:type="dxa"/>
          </w:tcPr>
          <w:p w14:paraId="62B88CAB" w14:textId="77777777" w:rsidR="00FE57A9" w:rsidRPr="00420FB4" w:rsidRDefault="00FE57A9" w:rsidP="00FE57A9">
            <w:pPr>
              <w:spacing w:before="120" w:after="120"/>
              <w:rPr>
                <w:rFonts w:ascii="Arial" w:hAnsi="Arial" w:cs="Arial"/>
                <w:sz w:val="18"/>
                <w:lang w:val="fr-FR"/>
              </w:rPr>
            </w:pPr>
            <w:r w:rsidRPr="00420FB4">
              <w:rPr>
                <w:rFonts w:ascii="Arial" w:hAnsi="Arial" w:cs="Arial"/>
                <w:sz w:val="18"/>
                <w:lang w:val="fr-FR"/>
              </w:rPr>
              <w:t>Frames (frames per second)</w:t>
            </w:r>
          </w:p>
        </w:tc>
        <w:tc>
          <w:tcPr>
            <w:tcW w:w="1109" w:type="dxa"/>
          </w:tcPr>
          <w:p w14:paraId="5CF958BB"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1440" w:type="dxa"/>
          </w:tcPr>
          <w:p w14:paraId="64CDEB41"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900" w:type="dxa"/>
          </w:tcPr>
          <w:p w14:paraId="4AC6F6FA"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r>
      <w:tr w:rsidR="00FE57A9" w:rsidRPr="00420FB4" w14:paraId="79549AA7" w14:textId="77777777" w:rsidTr="00226B84">
        <w:tc>
          <w:tcPr>
            <w:tcW w:w="3402" w:type="dxa"/>
          </w:tcPr>
          <w:p w14:paraId="18789730" w14:textId="77777777" w:rsidR="00FE57A9" w:rsidRPr="00420FB4" w:rsidRDefault="00FE57A9" w:rsidP="00FE57A9">
            <w:pPr>
              <w:pStyle w:val="Details"/>
              <w:spacing w:line="240" w:lineRule="auto"/>
              <w:rPr>
                <w:rFonts w:ascii="Arial" w:hAnsi="Arial" w:cs="Arial"/>
                <w:sz w:val="18"/>
              </w:rPr>
            </w:pPr>
            <w:r w:rsidRPr="00420FB4">
              <w:rPr>
                <w:rFonts w:ascii="Arial" w:hAnsi="Arial" w:cs="Arial"/>
                <w:sz w:val="18"/>
              </w:rPr>
              <w:t>Discards (frames per second)</w:t>
            </w:r>
          </w:p>
        </w:tc>
        <w:tc>
          <w:tcPr>
            <w:tcW w:w="1109" w:type="dxa"/>
          </w:tcPr>
          <w:p w14:paraId="654CDD48"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1440" w:type="dxa"/>
          </w:tcPr>
          <w:p w14:paraId="50D212FC"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c>
          <w:tcPr>
            <w:tcW w:w="900" w:type="dxa"/>
          </w:tcPr>
          <w:p w14:paraId="262F22BE"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r>
      <w:tr w:rsidR="00FE57A9" w:rsidRPr="00420FB4" w14:paraId="4523178A" w14:textId="77777777" w:rsidTr="00226B84">
        <w:tc>
          <w:tcPr>
            <w:tcW w:w="3402" w:type="dxa"/>
          </w:tcPr>
          <w:p w14:paraId="3DBDEB62" w14:textId="77777777" w:rsidR="00FE57A9" w:rsidRPr="00420FB4" w:rsidRDefault="00FE57A9" w:rsidP="00FE57A9">
            <w:pPr>
              <w:spacing w:before="120" w:after="120"/>
              <w:rPr>
                <w:rFonts w:ascii="Arial" w:hAnsi="Arial" w:cs="Arial"/>
                <w:sz w:val="18"/>
              </w:rPr>
            </w:pPr>
            <w:r w:rsidRPr="00420FB4">
              <w:rPr>
                <w:rFonts w:ascii="Arial" w:hAnsi="Arial" w:cs="Arial"/>
                <w:sz w:val="18"/>
              </w:rPr>
              <w:t>FECNs in (frames per second)</w:t>
            </w:r>
          </w:p>
        </w:tc>
        <w:tc>
          <w:tcPr>
            <w:tcW w:w="1109" w:type="dxa"/>
          </w:tcPr>
          <w:p w14:paraId="39FBEC0A"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1440" w:type="dxa"/>
          </w:tcPr>
          <w:p w14:paraId="109B0285"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900" w:type="dxa"/>
          </w:tcPr>
          <w:p w14:paraId="25BC555A"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r>
      <w:tr w:rsidR="00FE57A9" w:rsidRPr="00420FB4" w14:paraId="5DD83591" w14:textId="77777777" w:rsidTr="00226B84">
        <w:tc>
          <w:tcPr>
            <w:tcW w:w="3402" w:type="dxa"/>
          </w:tcPr>
          <w:p w14:paraId="6E4AEBA9" w14:textId="77777777" w:rsidR="00FE57A9" w:rsidRPr="00420FB4" w:rsidRDefault="00FE57A9" w:rsidP="00FE57A9">
            <w:pPr>
              <w:spacing w:before="120" w:after="120"/>
              <w:rPr>
                <w:rFonts w:ascii="Arial" w:hAnsi="Arial" w:cs="Arial"/>
                <w:sz w:val="18"/>
              </w:rPr>
            </w:pPr>
            <w:r w:rsidRPr="00420FB4">
              <w:rPr>
                <w:rFonts w:ascii="Arial" w:hAnsi="Arial" w:cs="Arial"/>
                <w:sz w:val="18"/>
              </w:rPr>
              <w:t>BECNs in (frames per second)</w:t>
            </w:r>
          </w:p>
        </w:tc>
        <w:tc>
          <w:tcPr>
            <w:tcW w:w="1109" w:type="dxa"/>
          </w:tcPr>
          <w:p w14:paraId="4B3FAD20"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1440" w:type="dxa"/>
          </w:tcPr>
          <w:p w14:paraId="64E192D8"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900" w:type="dxa"/>
          </w:tcPr>
          <w:p w14:paraId="3CCB49BA"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r>
      <w:tr w:rsidR="00FE57A9" w:rsidRPr="00420FB4" w14:paraId="41A3C111" w14:textId="77777777" w:rsidTr="00226B84">
        <w:tc>
          <w:tcPr>
            <w:tcW w:w="3402" w:type="dxa"/>
          </w:tcPr>
          <w:p w14:paraId="4A8BE314" w14:textId="77777777" w:rsidR="00FE57A9" w:rsidRPr="00420FB4" w:rsidRDefault="00FE57A9" w:rsidP="00FE57A9">
            <w:pPr>
              <w:spacing w:before="120" w:after="120"/>
              <w:rPr>
                <w:rFonts w:ascii="Arial" w:hAnsi="Arial" w:cs="Arial"/>
                <w:sz w:val="18"/>
                <w:lang w:val="fr-FR"/>
              </w:rPr>
            </w:pPr>
            <w:proofErr w:type="spellStart"/>
            <w:r w:rsidRPr="00420FB4">
              <w:rPr>
                <w:rFonts w:ascii="Arial" w:hAnsi="Arial" w:cs="Arial"/>
                <w:sz w:val="18"/>
                <w:lang w:val="fr-FR"/>
              </w:rPr>
              <w:t>Discard</w:t>
            </w:r>
            <w:proofErr w:type="spellEnd"/>
            <w:r w:rsidRPr="00F17742">
              <w:rPr>
                <w:rFonts w:ascii="Arial" w:hAnsi="Arial" w:cs="Arial"/>
                <w:sz w:val="18"/>
              </w:rPr>
              <w:t xml:space="preserve"> eligible</w:t>
            </w:r>
            <w:r w:rsidRPr="00420FB4">
              <w:rPr>
                <w:rFonts w:ascii="Arial" w:hAnsi="Arial" w:cs="Arial"/>
                <w:sz w:val="18"/>
                <w:lang w:val="fr-FR"/>
              </w:rPr>
              <w:t xml:space="preserve"> frames (frames per second)</w:t>
            </w:r>
          </w:p>
        </w:tc>
        <w:tc>
          <w:tcPr>
            <w:tcW w:w="1109" w:type="dxa"/>
          </w:tcPr>
          <w:p w14:paraId="73934337"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1440" w:type="dxa"/>
          </w:tcPr>
          <w:p w14:paraId="738683B9" w14:textId="77777777" w:rsidR="00FE57A9" w:rsidRPr="00420FB4" w:rsidRDefault="00FE57A9" w:rsidP="00FE57A9">
            <w:pPr>
              <w:spacing w:before="120" w:after="120"/>
              <w:jc w:val="center"/>
              <w:rPr>
                <w:rFonts w:ascii="Arial" w:hAnsi="Arial" w:cs="Arial"/>
                <w:sz w:val="18"/>
              </w:rPr>
            </w:pPr>
            <w:r w:rsidRPr="00420FB4">
              <w:rPr>
                <w:rFonts w:ascii="Arial" w:hAnsi="Arial" w:cs="Arial"/>
                <w:sz w:val="18"/>
              </w:rPr>
              <w:sym w:font="Wingdings 2" w:char="F0D0"/>
            </w:r>
          </w:p>
        </w:tc>
        <w:tc>
          <w:tcPr>
            <w:tcW w:w="900" w:type="dxa"/>
          </w:tcPr>
          <w:p w14:paraId="0A783C08"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r>
    </w:tbl>
    <w:p w14:paraId="423291ED" w14:textId="77777777" w:rsidR="00FE57A9" w:rsidRPr="00420FB4" w:rsidRDefault="00FE57A9" w:rsidP="00FE57A9">
      <w:pPr>
        <w:pStyle w:val="Heading2"/>
        <w:numPr>
          <w:ilvl w:val="0"/>
          <w:numId w:val="0"/>
        </w:numPr>
      </w:pPr>
    </w:p>
    <w:p w14:paraId="29150864" w14:textId="77777777" w:rsidR="00FE57A9" w:rsidRPr="00420FB4" w:rsidRDefault="00FE57A9" w:rsidP="00FE57A9">
      <w:pPr>
        <w:pStyle w:val="Heading2"/>
      </w:pPr>
      <w:r w:rsidRPr="00420FB4">
        <w:t>Health reports</w:t>
      </w:r>
      <w:r w:rsidRPr="00420FB4">
        <w:rPr>
          <w:b/>
        </w:rPr>
        <w:t xml:space="preserve"> </w:t>
      </w:r>
      <w:r w:rsidRPr="00420FB4">
        <w:t>are scheduled on a monthly basis and contain the following information:</w:t>
      </w:r>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4743"/>
      </w:tblGrid>
      <w:tr w:rsidR="00FE57A9" w:rsidRPr="00420FB4" w14:paraId="67CF4B64" w14:textId="77777777" w:rsidTr="00226B84">
        <w:trPr>
          <w:tblHeader/>
        </w:trPr>
        <w:tc>
          <w:tcPr>
            <w:tcW w:w="2268" w:type="dxa"/>
            <w:tcBorders>
              <w:bottom w:val="single" w:sz="4" w:space="0" w:color="auto"/>
            </w:tcBorders>
            <w:shd w:val="clear" w:color="auto" w:fill="auto"/>
          </w:tcPr>
          <w:p w14:paraId="26EFAF42" w14:textId="77777777" w:rsidR="00FE57A9" w:rsidRPr="00420FB4" w:rsidRDefault="00FE57A9" w:rsidP="00FE57A9">
            <w:pPr>
              <w:pStyle w:val="TableData"/>
              <w:keepNext/>
              <w:ind w:left="0"/>
              <w:rPr>
                <w:b/>
                <w:bCs/>
              </w:rPr>
            </w:pPr>
            <w:r w:rsidRPr="00420FB4">
              <w:rPr>
                <w:b/>
                <w:bCs/>
              </w:rPr>
              <w:lastRenderedPageBreak/>
              <w:t>Health Report</w:t>
            </w:r>
          </w:p>
        </w:tc>
        <w:tc>
          <w:tcPr>
            <w:tcW w:w="5670" w:type="dxa"/>
            <w:tcBorders>
              <w:bottom w:val="single" w:sz="4" w:space="0" w:color="auto"/>
            </w:tcBorders>
            <w:shd w:val="clear" w:color="auto" w:fill="auto"/>
          </w:tcPr>
          <w:p w14:paraId="54234307" w14:textId="77777777" w:rsidR="00FE57A9" w:rsidRPr="00420FB4" w:rsidRDefault="00FE57A9" w:rsidP="00FE57A9">
            <w:pPr>
              <w:pStyle w:val="TableData"/>
              <w:keepNext/>
              <w:ind w:left="0"/>
              <w:rPr>
                <w:b/>
                <w:bCs/>
              </w:rPr>
            </w:pPr>
            <w:r w:rsidRPr="00420FB4">
              <w:rPr>
                <w:b/>
                <w:bCs/>
              </w:rPr>
              <w:t>Content</w:t>
            </w:r>
          </w:p>
        </w:tc>
      </w:tr>
      <w:tr w:rsidR="00FE57A9" w:rsidRPr="00420FB4" w14:paraId="26F52BB6" w14:textId="77777777" w:rsidTr="00226B84">
        <w:tc>
          <w:tcPr>
            <w:tcW w:w="2268" w:type="dxa"/>
            <w:tcBorders>
              <w:bottom w:val="single" w:sz="4" w:space="0" w:color="auto"/>
            </w:tcBorders>
          </w:tcPr>
          <w:p w14:paraId="168C3218" w14:textId="77777777" w:rsidR="00FE57A9" w:rsidRPr="00420FB4" w:rsidRDefault="00FE57A9" w:rsidP="00FE57A9">
            <w:pPr>
              <w:pStyle w:val="TableData"/>
              <w:keepNext/>
              <w:ind w:left="0"/>
              <w:rPr>
                <w:b/>
                <w:bCs/>
              </w:rPr>
            </w:pPr>
            <w:r w:rsidRPr="00420FB4">
              <w:rPr>
                <w:b/>
                <w:bCs/>
              </w:rPr>
              <w:t xml:space="preserve">Summary of </w:t>
            </w:r>
            <w:r w:rsidRPr="00420FB4">
              <w:rPr>
                <w:rFonts w:cs="Arial"/>
                <w:b/>
                <w:bCs/>
              </w:rPr>
              <w:t>router, physical interfaces, Frame Relay PVCs</w:t>
            </w:r>
          </w:p>
        </w:tc>
        <w:tc>
          <w:tcPr>
            <w:tcW w:w="5670" w:type="dxa"/>
            <w:tcBorders>
              <w:bottom w:val="single" w:sz="4" w:space="0" w:color="auto"/>
            </w:tcBorders>
          </w:tcPr>
          <w:p w14:paraId="1B6A7260" w14:textId="77777777" w:rsidR="00FE57A9" w:rsidRPr="00420FB4" w:rsidRDefault="00FE57A9" w:rsidP="00FE57A9">
            <w:pPr>
              <w:pStyle w:val="TableData"/>
              <w:keepNext/>
              <w:ind w:left="0"/>
              <w:rPr>
                <w:rFonts w:cs="Arial"/>
              </w:rPr>
            </w:pPr>
            <w:r w:rsidRPr="00420FB4">
              <w:rPr>
                <w:rFonts w:cs="Arial"/>
              </w:rPr>
              <w:t>Indicates total network volume over the respective baseline period.</w:t>
            </w:r>
          </w:p>
          <w:p w14:paraId="5DB2946E" w14:textId="77777777" w:rsidR="00FE57A9" w:rsidRPr="00420FB4" w:rsidRDefault="00FE57A9" w:rsidP="00FE57A9">
            <w:pPr>
              <w:pStyle w:val="TableData"/>
              <w:keepNext/>
              <w:ind w:left="0"/>
            </w:pPr>
            <w:r w:rsidRPr="00420FB4">
              <w:rPr>
                <w:rFonts w:cs="Arial"/>
                <w:b/>
                <w:bCs/>
              </w:rPr>
              <w:t>Baseline period</w:t>
            </w:r>
            <w:r w:rsidRPr="00420FB4">
              <w:rPr>
                <w:rFonts w:cs="Arial"/>
              </w:rPr>
              <w:t xml:space="preserve"> is a rolling period of time starting at the reporting day and going back in time by a fixed period.</w:t>
            </w:r>
          </w:p>
        </w:tc>
      </w:tr>
      <w:tr w:rsidR="00FE57A9" w:rsidRPr="00420FB4" w14:paraId="0954C512" w14:textId="77777777" w:rsidTr="00226B84">
        <w:tc>
          <w:tcPr>
            <w:tcW w:w="2268" w:type="dxa"/>
            <w:tcBorders>
              <w:top w:val="single" w:sz="4" w:space="0" w:color="auto"/>
            </w:tcBorders>
          </w:tcPr>
          <w:p w14:paraId="269AA03D" w14:textId="77777777" w:rsidR="00FE57A9" w:rsidRPr="00420FB4" w:rsidRDefault="00FE57A9" w:rsidP="00FE57A9">
            <w:pPr>
              <w:pStyle w:val="TableData"/>
              <w:ind w:left="0"/>
              <w:rPr>
                <w:b/>
                <w:bCs/>
              </w:rPr>
            </w:pPr>
            <w:r w:rsidRPr="00420FB4">
              <w:rPr>
                <w:rFonts w:cs="Arial"/>
                <w:b/>
                <w:bCs/>
              </w:rPr>
              <w:t>Situations to watch table</w:t>
            </w:r>
          </w:p>
        </w:tc>
        <w:tc>
          <w:tcPr>
            <w:tcW w:w="5670" w:type="dxa"/>
            <w:tcBorders>
              <w:top w:val="single" w:sz="4" w:space="0" w:color="auto"/>
            </w:tcBorders>
          </w:tcPr>
          <w:p w14:paraId="150203B4" w14:textId="77777777" w:rsidR="00FE57A9" w:rsidRPr="00420FB4" w:rsidRDefault="00FE57A9" w:rsidP="00FE57A9">
            <w:pPr>
              <w:pStyle w:val="TableData"/>
              <w:ind w:left="0"/>
            </w:pPr>
            <w:r w:rsidRPr="00420FB4">
              <w:rPr>
                <w:rFonts w:cs="Arial"/>
              </w:rPr>
              <w:t>Compares the performance of elements in your network during the report period to the respective baseline period.</w:t>
            </w:r>
          </w:p>
        </w:tc>
      </w:tr>
      <w:tr w:rsidR="00FE57A9" w:rsidRPr="00420FB4" w14:paraId="7E23FED7" w14:textId="77777777" w:rsidTr="00226B84">
        <w:tc>
          <w:tcPr>
            <w:tcW w:w="2268" w:type="dxa"/>
          </w:tcPr>
          <w:p w14:paraId="1418EB41" w14:textId="77777777" w:rsidR="00FE57A9" w:rsidRPr="00420FB4" w:rsidRDefault="00FE57A9" w:rsidP="00FE57A9">
            <w:pPr>
              <w:pStyle w:val="TableData"/>
              <w:ind w:left="0"/>
              <w:rPr>
                <w:b/>
                <w:bCs/>
              </w:rPr>
            </w:pPr>
            <w:r w:rsidRPr="00420FB4">
              <w:rPr>
                <w:b/>
                <w:bCs/>
              </w:rPr>
              <w:t>Top Ten/Leaders summary</w:t>
            </w:r>
          </w:p>
        </w:tc>
        <w:tc>
          <w:tcPr>
            <w:tcW w:w="5670" w:type="dxa"/>
          </w:tcPr>
          <w:p w14:paraId="1B05DA6F" w14:textId="77777777" w:rsidR="00FE57A9" w:rsidRPr="00420FB4" w:rsidRDefault="00FE57A9" w:rsidP="00FE57A9">
            <w:pPr>
              <w:pStyle w:val="TableData"/>
              <w:ind w:left="0"/>
              <w:rPr>
                <w:rFonts w:cs="Arial"/>
              </w:rPr>
            </w:pPr>
            <w:r w:rsidRPr="00420FB4">
              <w:rPr>
                <w:rFonts w:cs="Arial"/>
              </w:rPr>
              <w:t>Lists your ten elements in your network with the highest volume or usage, highest health index, and the highest rate of change in volume and health index.</w:t>
            </w:r>
          </w:p>
          <w:p w14:paraId="4A99822E" w14:textId="77777777" w:rsidR="00FE57A9" w:rsidRPr="00420FB4" w:rsidRDefault="00FE57A9" w:rsidP="00FE57A9">
            <w:pPr>
              <w:pStyle w:val="TableData"/>
              <w:ind w:left="0"/>
            </w:pPr>
            <w:r w:rsidRPr="00420FB4">
              <w:rPr>
                <w:rFonts w:cs="Arial"/>
              </w:rPr>
              <w:t>For your local area network, wide area network and router elements, this section contains volume leaders charts, health index leaders table, volume change leaders table and health index change leaders table.</w:t>
            </w:r>
          </w:p>
        </w:tc>
      </w:tr>
      <w:tr w:rsidR="00FE57A9" w:rsidRPr="00420FB4" w14:paraId="74564F20" w14:textId="77777777" w:rsidTr="00226B84">
        <w:tc>
          <w:tcPr>
            <w:tcW w:w="2268" w:type="dxa"/>
          </w:tcPr>
          <w:p w14:paraId="45F48008" w14:textId="77777777" w:rsidR="00FE57A9" w:rsidRPr="00420FB4" w:rsidRDefault="00FE57A9" w:rsidP="00FE57A9">
            <w:pPr>
              <w:pStyle w:val="TableData"/>
              <w:ind w:left="0"/>
              <w:rPr>
                <w:b/>
                <w:bCs/>
              </w:rPr>
            </w:pPr>
            <w:r w:rsidRPr="00420FB4">
              <w:rPr>
                <w:b/>
                <w:bCs/>
              </w:rPr>
              <w:t>Element detail</w:t>
            </w:r>
          </w:p>
        </w:tc>
        <w:tc>
          <w:tcPr>
            <w:tcW w:w="5670" w:type="dxa"/>
          </w:tcPr>
          <w:p w14:paraId="4FE08B8C" w14:textId="77777777" w:rsidR="00FE57A9" w:rsidRPr="00420FB4" w:rsidRDefault="00FE57A9" w:rsidP="00FE57A9">
            <w:pPr>
              <w:pStyle w:val="TableData"/>
              <w:ind w:left="0"/>
            </w:pPr>
            <w:r w:rsidRPr="00420FB4">
              <w:rPr>
                <w:rFonts w:cs="Arial"/>
              </w:rPr>
              <w:t>Lists each of the elements in your network and their associated volumes, baseline, bandwidth utilisation, CPU utilisation (router only) and average element health index for the reporting period.  The e</w:t>
            </w:r>
            <w:r w:rsidRPr="00420FB4">
              <w:rPr>
                <w:rFonts w:cs="Arial"/>
                <w:iCs/>
              </w:rPr>
              <w:t>lements</w:t>
            </w:r>
            <w:r w:rsidRPr="00420FB4">
              <w:rPr>
                <w:rFonts w:cs="Arial"/>
              </w:rPr>
              <w:t xml:space="preserve"> are displayed in alphabetical order and each page can contain up to 25 elements.</w:t>
            </w:r>
          </w:p>
        </w:tc>
      </w:tr>
    </w:tbl>
    <w:p w14:paraId="2E267397" w14:textId="77777777" w:rsidR="00FE57A9" w:rsidRPr="00420FB4" w:rsidRDefault="00FE57A9" w:rsidP="00FE57A9">
      <w:pPr>
        <w:pStyle w:val="Heading2"/>
        <w:numPr>
          <w:ilvl w:val="0"/>
          <w:numId w:val="0"/>
        </w:numPr>
        <w:ind w:left="115"/>
      </w:pPr>
    </w:p>
    <w:p w14:paraId="142D302A" w14:textId="77777777" w:rsidR="00FE57A9" w:rsidRPr="00420FB4" w:rsidRDefault="00FE57A9" w:rsidP="00FE57A9">
      <w:pPr>
        <w:pStyle w:val="Heading2"/>
      </w:pPr>
      <w:r w:rsidRPr="00420FB4">
        <w:t>When your network is commissioned, you can arrange the set-up of your secure access to the web-based reporting services through the help desk service.</w:t>
      </w:r>
    </w:p>
    <w:p w14:paraId="249D799A" w14:textId="77777777" w:rsidR="00FE57A9" w:rsidRPr="00420FB4" w:rsidRDefault="00FE57A9" w:rsidP="00FE57A9">
      <w:pPr>
        <w:pStyle w:val="Heading2"/>
      </w:pPr>
      <w:bookmarkStart w:id="259" w:name="_Ref182365955"/>
      <w:r>
        <w:t>A</w:t>
      </w:r>
      <w:r w:rsidRPr="00420FB4">
        <w:t>n analysis and interpretation service is not provided with web based reporting.</w:t>
      </w:r>
      <w:bookmarkEnd w:id="259"/>
    </w:p>
    <w:p w14:paraId="484EC137" w14:textId="77777777" w:rsidR="00FE57A9" w:rsidRPr="00420FB4" w:rsidRDefault="00FE57A9" w:rsidP="00FE57A9">
      <w:pPr>
        <w:pStyle w:val="Indent1"/>
      </w:pPr>
      <w:bookmarkStart w:id="260" w:name="_Toc230594901"/>
      <w:bookmarkStart w:id="261" w:name="_Toc154579485"/>
      <w:r w:rsidRPr="00420FB4">
        <w:t>Written analysis reporting services</w:t>
      </w:r>
      <w:bookmarkEnd w:id="260"/>
      <w:bookmarkEnd w:id="261"/>
    </w:p>
    <w:p w14:paraId="105744A2" w14:textId="77777777" w:rsidR="00FE57A9" w:rsidRPr="00420FB4" w:rsidRDefault="00FE57A9" w:rsidP="00FE57A9">
      <w:pPr>
        <w:pStyle w:val="Heading2"/>
      </w:pPr>
      <w:r w:rsidRPr="00420FB4">
        <w:t>If you have a service tier that is comprehensive, standard, customer initiated</w:t>
      </w:r>
      <w:r w:rsidRPr="003D5949">
        <w:t xml:space="preserve">, </w:t>
      </w:r>
      <w:r w:rsidRPr="00420FB4">
        <w:t>managed carriage</w:t>
      </w:r>
      <w:r>
        <w:t xml:space="preserve"> </w:t>
      </w:r>
      <w:r w:rsidRPr="003D5949">
        <w:t>or link watch</w:t>
      </w:r>
      <w:r w:rsidRPr="00420FB4">
        <w:t xml:space="preserve">, we can provide you with written analysis and interpretation reporting associated with your web-based reporting service.  </w:t>
      </w:r>
    </w:p>
    <w:p w14:paraId="7EF0B2AB" w14:textId="544ACBCD" w:rsidR="00FE57A9" w:rsidRPr="00DC3509" w:rsidRDefault="00FE57A9" w:rsidP="00FE57A9">
      <w:pPr>
        <w:pStyle w:val="Heading2"/>
      </w:pPr>
      <w:r w:rsidRPr="00420FB4">
        <w:t xml:space="preserve">You </w:t>
      </w:r>
      <w:r w:rsidRPr="00DC3509">
        <w:t xml:space="preserve">get this service at no additional charge if you have the comprehensive service tier.  If you do not have the comprehensive service tier, but you have a service tier that is standard, customer initiated, managed carriage or link watch, you may request an ad-hoc written report.  </w:t>
      </w:r>
      <w:r>
        <w:t xml:space="preserve">You will have to pay us the consultancy charges in </w:t>
      </w:r>
      <w:r>
        <w:fldChar w:fldCharType="begin"/>
      </w:r>
      <w:r>
        <w:instrText xml:space="preserve"> REF _Ref134438772 \r \h </w:instrText>
      </w:r>
      <w:r>
        <w:fldChar w:fldCharType="separate"/>
      </w:r>
      <w:r w:rsidR="00C32F45">
        <w:t>20.29</w:t>
      </w:r>
      <w:r>
        <w:fldChar w:fldCharType="end"/>
      </w:r>
      <w:r>
        <w:t>.</w:t>
      </w:r>
    </w:p>
    <w:p w14:paraId="730356AF" w14:textId="4D3CBB37" w:rsidR="00FE57A9" w:rsidRPr="00420FB4" w:rsidRDefault="00FE57A9" w:rsidP="00FE57A9">
      <w:pPr>
        <w:pStyle w:val="Heading2"/>
      </w:pPr>
      <w:r w:rsidRPr="00420FB4">
        <w:t>Other reports can be requested by you at any time for an additional charge.</w:t>
      </w:r>
      <w:r>
        <w:t xml:space="preserve"> You will have to pay us the consultancy charges in </w:t>
      </w:r>
      <w:r>
        <w:fldChar w:fldCharType="begin"/>
      </w:r>
      <w:r>
        <w:instrText xml:space="preserve"> REF _Ref134438772 \r \h </w:instrText>
      </w:r>
      <w:r>
        <w:fldChar w:fldCharType="separate"/>
      </w:r>
      <w:r w:rsidR="00C32F45">
        <w:t>20.29</w:t>
      </w:r>
      <w:r>
        <w:fldChar w:fldCharType="end"/>
      </w:r>
      <w:r>
        <w:t>.</w:t>
      </w:r>
    </w:p>
    <w:p w14:paraId="62216E7C" w14:textId="77777777" w:rsidR="00FE57A9" w:rsidRPr="00420FB4" w:rsidRDefault="00FE57A9" w:rsidP="00FE57A9">
      <w:pPr>
        <w:pStyle w:val="Heading2"/>
      </w:pPr>
      <w:bookmarkStart w:id="262" w:name="_Ref182371574"/>
      <w:r w:rsidRPr="00420FB4">
        <w:lastRenderedPageBreak/>
        <w:t>During analysis the status of you</w:t>
      </w:r>
      <w:r>
        <w:t>r</w:t>
      </w:r>
      <w:r w:rsidRPr="00420FB4">
        <w:t xml:space="preserve"> network </w:t>
      </w:r>
      <w:r>
        <w:t>will be</w:t>
      </w:r>
      <w:r w:rsidRPr="00420FB4">
        <w:t xml:space="preserve"> determined by us then classified into one of the groups outlined below:</w:t>
      </w:r>
      <w:bookmarkEnd w:id="262"/>
      <w:r w:rsidRPr="00420FB4">
        <w:t xml:space="preserve">  </w:t>
      </w:r>
    </w:p>
    <w:tbl>
      <w:tblPr>
        <w:tblW w:w="765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1"/>
        <w:gridCol w:w="1980"/>
        <w:gridCol w:w="1980"/>
        <w:gridCol w:w="1800"/>
      </w:tblGrid>
      <w:tr w:rsidR="00FE57A9" w:rsidRPr="00420FB4" w14:paraId="2FAB4B14" w14:textId="77777777" w:rsidTr="00226B84">
        <w:trPr>
          <w:tblHeader/>
        </w:trPr>
        <w:tc>
          <w:tcPr>
            <w:tcW w:w="1891" w:type="dxa"/>
            <w:shd w:val="clear" w:color="auto" w:fill="auto"/>
          </w:tcPr>
          <w:p w14:paraId="37986F14" w14:textId="77777777" w:rsidR="00FE57A9" w:rsidRPr="00420FB4" w:rsidRDefault="00FE57A9" w:rsidP="00FE57A9">
            <w:pPr>
              <w:keepNext/>
              <w:spacing w:before="120" w:after="120"/>
              <w:rPr>
                <w:rFonts w:ascii="Arial" w:hAnsi="Arial" w:cs="Arial"/>
                <w:sz w:val="18"/>
              </w:rPr>
            </w:pPr>
          </w:p>
        </w:tc>
        <w:tc>
          <w:tcPr>
            <w:tcW w:w="1980" w:type="dxa"/>
            <w:shd w:val="clear" w:color="auto" w:fill="auto"/>
          </w:tcPr>
          <w:p w14:paraId="6DEA188C" w14:textId="77777777" w:rsidR="00FE57A9" w:rsidRPr="00420FB4" w:rsidRDefault="00FE57A9" w:rsidP="00FE57A9">
            <w:pPr>
              <w:pStyle w:val="TableHead"/>
              <w:spacing w:before="120" w:after="120"/>
              <w:rPr>
                <w:rFonts w:cs="Arial"/>
              </w:rPr>
            </w:pPr>
            <w:r w:rsidRPr="00420FB4">
              <w:rPr>
                <w:rFonts w:cs="Arial"/>
              </w:rPr>
              <w:t>Green</w:t>
            </w:r>
          </w:p>
        </w:tc>
        <w:tc>
          <w:tcPr>
            <w:tcW w:w="1980" w:type="dxa"/>
            <w:shd w:val="clear" w:color="auto" w:fill="auto"/>
          </w:tcPr>
          <w:p w14:paraId="48BC9B3C" w14:textId="77777777" w:rsidR="00FE57A9" w:rsidRPr="00420FB4" w:rsidRDefault="00FE57A9" w:rsidP="00FE57A9">
            <w:pPr>
              <w:keepNext/>
              <w:spacing w:before="120" w:after="120"/>
              <w:rPr>
                <w:rFonts w:ascii="Arial" w:hAnsi="Arial" w:cs="Arial"/>
                <w:sz w:val="18"/>
              </w:rPr>
            </w:pPr>
            <w:r w:rsidRPr="00420FB4">
              <w:rPr>
                <w:rFonts w:ascii="Arial" w:hAnsi="Arial" w:cs="Arial"/>
                <w:b/>
                <w:sz w:val="18"/>
              </w:rPr>
              <w:t>Blue</w:t>
            </w:r>
          </w:p>
        </w:tc>
        <w:tc>
          <w:tcPr>
            <w:tcW w:w="1800" w:type="dxa"/>
            <w:shd w:val="clear" w:color="auto" w:fill="auto"/>
          </w:tcPr>
          <w:p w14:paraId="069C27B0" w14:textId="77777777" w:rsidR="00FE57A9" w:rsidRPr="00420FB4" w:rsidRDefault="00FE57A9" w:rsidP="00FE57A9">
            <w:pPr>
              <w:keepNext/>
              <w:spacing w:before="120" w:after="120"/>
              <w:rPr>
                <w:rFonts w:ascii="Arial" w:hAnsi="Arial" w:cs="Arial"/>
                <w:sz w:val="18"/>
              </w:rPr>
            </w:pPr>
            <w:smartTag w:uri="urn:schemas-microsoft-com:office:smarttags" w:element="place">
              <w:smartTag w:uri="urn:schemas-microsoft-com:office:smarttags" w:element="City">
                <w:r w:rsidRPr="00420FB4">
                  <w:rPr>
                    <w:rFonts w:ascii="Arial" w:hAnsi="Arial" w:cs="Arial"/>
                    <w:b/>
                    <w:sz w:val="18"/>
                  </w:rPr>
                  <w:t>Orange</w:t>
                </w:r>
              </w:smartTag>
            </w:smartTag>
          </w:p>
        </w:tc>
      </w:tr>
      <w:tr w:rsidR="00FE57A9" w:rsidRPr="00420FB4" w14:paraId="6248C053" w14:textId="77777777" w:rsidTr="00226B84">
        <w:tc>
          <w:tcPr>
            <w:tcW w:w="1891" w:type="dxa"/>
            <w:tcBorders>
              <w:bottom w:val="single" w:sz="4" w:space="0" w:color="auto"/>
            </w:tcBorders>
          </w:tcPr>
          <w:p w14:paraId="596C0453" w14:textId="77777777" w:rsidR="00FE57A9" w:rsidRPr="00420FB4" w:rsidRDefault="00FE57A9" w:rsidP="00FE57A9">
            <w:pPr>
              <w:spacing w:before="120" w:after="120"/>
              <w:rPr>
                <w:rFonts w:ascii="Arial" w:hAnsi="Arial" w:cs="Arial"/>
                <w:sz w:val="18"/>
              </w:rPr>
            </w:pPr>
            <w:r w:rsidRPr="00420FB4">
              <w:rPr>
                <w:rFonts w:ascii="Arial" w:hAnsi="Arial" w:cs="Arial"/>
                <w:sz w:val="18"/>
                <w:lang w:val="en-US"/>
              </w:rPr>
              <w:t>Network status (“health”)</w:t>
            </w:r>
          </w:p>
        </w:tc>
        <w:tc>
          <w:tcPr>
            <w:tcW w:w="1980" w:type="dxa"/>
            <w:tcBorders>
              <w:bottom w:val="single" w:sz="4" w:space="0" w:color="auto"/>
            </w:tcBorders>
          </w:tcPr>
          <w:p w14:paraId="1FEEB7A0" w14:textId="77777777" w:rsidR="00FE57A9" w:rsidRPr="00420FB4" w:rsidRDefault="00FE57A9" w:rsidP="00FE57A9">
            <w:pPr>
              <w:spacing w:before="120" w:after="120"/>
              <w:rPr>
                <w:rFonts w:ascii="Arial" w:hAnsi="Arial" w:cs="Arial"/>
                <w:sz w:val="18"/>
              </w:rPr>
            </w:pPr>
            <w:r w:rsidRPr="00420FB4">
              <w:rPr>
                <w:rFonts w:ascii="Arial" w:hAnsi="Arial" w:cs="Arial"/>
                <w:sz w:val="18"/>
                <w:lang w:val="en-US"/>
              </w:rPr>
              <w:t>Performing within normal operational parameters.  No issues of concern identified.</w:t>
            </w:r>
          </w:p>
        </w:tc>
        <w:tc>
          <w:tcPr>
            <w:tcW w:w="1980" w:type="dxa"/>
            <w:tcBorders>
              <w:bottom w:val="single" w:sz="4" w:space="0" w:color="auto"/>
            </w:tcBorders>
          </w:tcPr>
          <w:p w14:paraId="240735F1" w14:textId="77777777" w:rsidR="00FE57A9" w:rsidRPr="00420FB4" w:rsidRDefault="00FE57A9" w:rsidP="00FE57A9">
            <w:pPr>
              <w:spacing w:before="120" w:after="120"/>
              <w:rPr>
                <w:rFonts w:ascii="Arial" w:hAnsi="Arial" w:cs="Arial"/>
                <w:sz w:val="18"/>
              </w:rPr>
            </w:pPr>
            <w:r w:rsidRPr="00420FB4">
              <w:rPr>
                <w:rFonts w:ascii="Arial" w:hAnsi="Arial" w:cs="Arial"/>
                <w:sz w:val="18"/>
                <w:lang w:val="en-US"/>
              </w:rPr>
              <w:t>Average performance within normal operational parameters.  Minor issues of concern apparent.</w:t>
            </w:r>
          </w:p>
        </w:tc>
        <w:tc>
          <w:tcPr>
            <w:tcW w:w="1800" w:type="dxa"/>
            <w:tcBorders>
              <w:bottom w:val="single" w:sz="4" w:space="0" w:color="auto"/>
            </w:tcBorders>
          </w:tcPr>
          <w:p w14:paraId="43AD1699" w14:textId="77777777" w:rsidR="00FE57A9" w:rsidRPr="00420FB4" w:rsidRDefault="00FE57A9" w:rsidP="00FE57A9">
            <w:pPr>
              <w:spacing w:before="120" w:after="120"/>
              <w:rPr>
                <w:rFonts w:ascii="Arial" w:hAnsi="Arial" w:cs="Arial"/>
                <w:sz w:val="18"/>
              </w:rPr>
            </w:pPr>
            <w:r w:rsidRPr="00420FB4">
              <w:rPr>
                <w:rFonts w:ascii="Arial" w:hAnsi="Arial" w:cs="Arial"/>
                <w:sz w:val="18"/>
                <w:lang w:val="en-US"/>
              </w:rPr>
              <w:t>Performance affected significantly.  Issues identified where changes are recommended.</w:t>
            </w:r>
          </w:p>
        </w:tc>
      </w:tr>
      <w:tr w:rsidR="00FE57A9" w:rsidRPr="00420FB4" w14:paraId="2BF4445A" w14:textId="77777777" w:rsidTr="00226B84">
        <w:tc>
          <w:tcPr>
            <w:tcW w:w="1891" w:type="dxa"/>
            <w:tcBorders>
              <w:bottom w:val="nil"/>
              <w:right w:val="single" w:sz="4" w:space="0" w:color="auto"/>
            </w:tcBorders>
          </w:tcPr>
          <w:p w14:paraId="1C071AB4" w14:textId="77777777" w:rsidR="00FE57A9" w:rsidRPr="00420FB4" w:rsidRDefault="00FE57A9" w:rsidP="00FE57A9">
            <w:pPr>
              <w:keepNext/>
              <w:spacing w:before="120" w:after="120"/>
              <w:rPr>
                <w:rFonts w:ascii="Arial" w:hAnsi="Arial" w:cs="Arial"/>
                <w:sz w:val="18"/>
              </w:rPr>
            </w:pPr>
            <w:r w:rsidRPr="00420FB4">
              <w:rPr>
                <w:rFonts w:ascii="Arial" w:hAnsi="Arial" w:cs="Arial"/>
                <w:sz w:val="18"/>
                <w:lang w:val="en-US"/>
              </w:rPr>
              <w:t>Report format</w:t>
            </w:r>
          </w:p>
        </w:tc>
        <w:tc>
          <w:tcPr>
            <w:tcW w:w="1980" w:type="dxa"/>
            <w:tcBorders>
              <w:left w:val="single" w:sz="4" w:space="0" w:color="auto"/>
              <w:bottom w:val="nil"/>
              <w:right w:val="single" w:sz="4" w:space="0" w:color="auto"/>
            </w:tcBorders>
          </w:tcPr>
          <w:p w14:paraId="57982A1B" w14:textId="77777777" w:rsidR="00FE57A9" w:rsidRPr="00420FB4" w:rsidRDefault="00FE57A9" w:rsidP="00FE57A9">
            <w:pPr>
              <w:keepNext/>
              <w:spacing w:before="120" w:after="120"/>
              <w:rPr>
                <w:rFonts w:ascii="Arial" w:hAnsi="Arial" w:cs="Arial"/>
                <w:sz w:val="18"/>
              </w:rPr>
            </w:pPr>
            <w:r w:rsidRPr="00420FB4">
              <w:rPr>
                <w:rFonts w:ascii="Arial" w:hAnsi="Arial" w:cs="Arial"/>
                <w:sz w:val="18"/>
                <w:lang w:val="en-US"/>
              </w:rPr>
              <w:t>1-2 page summary showing performance statistics in a tabular form based on the top 20 elements by volume.</w:t>
            </w:r>
          </w:p>
        </w:tc>
        <w:tc>
          <w:tcPr>
            <w:tcW w:w="1980" w:type="dxa"/>
            <w:tcBorders>
              <w:left w:val="single" w:sz="4" w:space="0" w:color="auto"/>
              <w:bottom w:val="nil"/>
              <w:right w:val="single" w:sz="4" w:space="0" w:color="auto"/>
            </w:tcBorders>
          </w:tcPr>
          <w:p w14:paraId="039428ED" w14:textId="77777777" w:rsidR="00FE57A9" w:rsidRPr="00420FB4" w:rsidRDefault="00FE57A9" w:rsidP="00FE57A9">
            <w:pPr>
              <w:keepNext/>
              <w:spacing w:before="120" w:after="120"/>
              <w:rPr>
                <w:rFonts w:ascii="Arial" w:hAnsi="Arial" w:cs="Arial"/>
                <w:sz w:val="18"/>
              </w:rPr>
            </w:pPr>
            <w:r w:rsidRPr="00420FB4">
              <w:rPr>
                <w:rFonts w:ascii="Arial" w:hAnsi="Arial" w:cs="Arial"/>
                <w:sz w:val="18"/>
                <w:lang w:val="en-US"/>
              </w:rPr>
              <w:t>1-2 page summary. showing performance statistics in a tabular form based on the top 20 elements by volume</w:t>
            </w:r>
          </w:p>
        </w:tc>
        <w:tc>
          <w:tcPr>
            <w:tcW w:w="1800" w:type="dxa"/>
            <w:tcBorders>
              <w:left w:val="single" w:sz="4" w:space="0" w:color="auto"/>
              <w:bottom w:val="nil"/>
            </w:tcBorders>
          </w:tcPr>
          <w:p w14:paraId="65F2BAC7" w14:textId="77777777" w:rsidR="00FE57A9" w:rsidRPr="00420FB4" w:rsidRDefault="00FE57A9" w:rsidP="00FE57A9">
            <w:pPr>
              <w:keepNext/>
              <w:spacing w:before="120" w:after="120"/>
              <w:rPr>
                <w:rFonts w:ascii="Arial" w:hAnsi="Arial" w:cs="Arial"/>
                <w:sz w:val="18"/>
              </w:rPr>
            </w:pPr>
            <w:r w:rsidRPr="00420FB4">
              <w:rPr>
                <w:rFonts w:ascii="Arial" w:hAnsi="Arial" w:cs="Arial"/>
                <w:sz w:val="18"/>
                <w:lang w:val="en-US"/>
              </w:rPr>
              <w:t>Written analysis and evaluation.</w:t>
            </w:r>
          </w:p>
        </w:tc>
      </w:tr>
      <w:tr w:rsidR="00FE57A9" w:rsidRPr="00420FB4" w14:paraId="42610396" w14:textId="77777777" w:rsidTr="00226B84">
        <w:tc>
          <w:tcPr>
            <w:tcW w:w="1891" w:type="dxa"/>
            <w:tcBorders>
              <w:top w:val="nil"/>
              <w:bottom w:val="nil"/>
              <w:right w:val="single" w:sz="4" w:space="0" w:color="auto"/>
            </w:tcBorders>
          </w:tcPr>
          <w:p w14:paraId="54EF054A" w14:textId="77777777" w:rsidR="00FE57A9" w:rsidRPr="00420FB4" w:rsidRDefault="00FE57A9" w:rsidP="00FE57A9">
            <w:pPr>
              <w:keepNext/>
              <w:spacing w:before="120" w:after="120"/>
              <w:rPr>
                <w:rFonts w:ascii="Arial" w:hAnsi="Arial" w:cs="Arial"/>
                <w:sz w:val="18"/>
                <w:lang w:val="en-US"/>
              </w:rPr>
            </w:pPr>
            <w:r w:rsidRPr="00420FB4">
              <w:rPr>
                <w:rFonts w:ascii="Arial" w:hAnsi="Arial" w:cs="Arial"/>
                <w:sz w:val="18"/>
              </w:rPr>
              <w:t>Executive summary</w:t>
            </w:r>
          </w:p>
        </w:tc>
        <w:tc>
          <w:tcPr>
            <w:tcW w:w="1980" w:type="dxa"/>
            <w:tcBorders>
              <w:top w:val="nil"/>
              <w:left w:val="single" w:sz="4" w:space="0" w:color="auto"/>
              <w:bottom w:val="nil"/>
              <w:right w:val="single" w:sz="4" w:space="0" w:color="auto"/>
            </w:tcBorders>
          </w:tcPr>
          <w:p w14:paraId="70AAC47E" w14:textId="77777777" w:rsidR="00FE57A9" w:rsidRPr="00420FB4" w:rsidRDefault="00FE57A9" w:rsidP="00FE57A9">
            <w:pPr>
              <w:pStyle w:val="Table0"/>
              <w:keepNext/>
              <w:spacing w:before="120" w:after="120"/>
              <w:jc w:val="center"/>
              <w:rPr>
                <w:rFonts w:ascii="Arial" w:hAnsi="Arial" w:cs="Arial"/>
                <w:snapToGrid/>
                <w:sz w:val="18"/>
              </w:rPr>
            </w:pPr>
            <w:r w:rsidRPr="00420FB4">
              <w:rPr>
                <w:rFonts w:ascii="Arial" w:hAnsi="Arial" w:cs="Arial"/>
                <w:sz w:val="18"/>
              </w:rPr>
              <w:sym w:font="Wingdings 2" w:char="F0D0"/>
            </w:r>
          </w:p>
        </w:tc>
        <w:tc>
          <w:tcPr>
            <w:tcW w:w="1980" w:type="dxa"/>
            <w:tcBorders>
              <w:top w:val="nil"/>
              <w:left w:val="single" w:sz="4" w:space="0" w:color="auto"/>
              <w:bottom w:val="nil"/>
              <w:right w:val="single" w:sz="4" w:space="0" w:color="auto"/>
            </w:tcBorders>
          </w:tcPr>
          <w:p w14:paraId="62410318" w14:textId="77777777" w:rsidR="00FE57A9" w:rsidRPr="00420FB4" w:rsidRDefault="00FE57A9" w:rsidP="00FE57A9">
            <w:pPr>
              <w:keepNext/>
              <w:spacing w:before="120" w:after="120"/>
              <w:jc w:val="center"/>
              <w:rPr>
                <w:rFonts w:ascii="Arial" w:hAnsi="Arial" w:cs="Arial"/>
                <w:sz w:val="18"/>
                <w:lang w:val="en-US"/>
              </w:rPr>
            </w:pPr>
            <w:r w:rsidRPr="00420FB4">
              <w:rPr>
                <w:rFonts w:ascii="Arial" w:hAnsi="Arial" w:cs="Arial"/>
                <w:sz w:val="18"/>
              </w:rPr>
              <w:sym w:font="Wingdings 2" w:char="F0D0"/>
            </w:r>
          </w:p>
        </w:tc>
        <w:tc>
          <w:tcPr>
            <w:tcW w:w="1800" w:type="dxa"/>
            <w:tcBorders>
              <w:top w:val="nil"/>
              <w:left w:val="single" w:sz="4" w:space="0" w:color="auto"/>
              <w:bottom w:val="nil"/>
            </w:tcBorders>
          </w:tcPr>
          <w:p w14:paraId="73208A28" w14:textId="77777777" w:rsidR="00FE57A9" w:rsidRPr="00420FB4" w:rsidRDefault="00FE57A9" w:rsidP="00FE57A9">
            <w:pPr>
              <w:keepNext/>
              <w:spacing w:before="120" w:after="120"/>
              <w:jc w:val="center"/>
              <w:rPr>
                <w:rFonts w:ascii="Arial" w:hAnsi="Arial" w:cs="Arial"/>
                <w:sz w:val="18"/>
              </w:rPr>
            </w:pPr>
            <w:r w:rsidRPr="00420FB4">
              <w:rPr>
                <w:rFonts w:ascii="Arial" w:hAnsi="Arial" w:cs="Arial"/>
                <w:b/>
                <w:sz w:val="18"/>
              </w:rPr>
              <w:sym w:font="Wingdings 2" w:char="F050"/>
            </w:r>
          </w:p>
        </w:tc>
      </w:tr>
      <w:tr w:rsidR="00FE57A9" w:rsidRPr="00420FB4" w14:paraId="2AF75730" w14:textId="77777777" w:rsidTr="00226B84">
        <w:tc>
          <w:tcPr>
            <w:tcW w:w="1891" w:type="dxa"/>
            <w:tcBorders>
              <w:top w:val="nil"/>
              <w:bottom w:val="nil"/>
              <w:right w:val="single" w:sz="4" w:space="0" w:color="auto"/>
            </w:tcBorders>
          </w:tcPr>
          <w:p w14:paraId="1ED3706E" w14:textId="77777777" w:rsidR="00FE57A9" w:rsidRPr="00420FB4" w:rsidRDefault="00FE57A9" w:rsidP="00FE57A9">
            <w:pPr>
              <w:keepNext/>
              <w:spacing w:before="120" w:after="120"/>
              <w:rPr>
                <w:rFonts w:ascii="Arial" w:hAnsi="Arial" w:cs="Arial"/>
                <w:sz w:val="18"/>
                <w:lang w:val="en-US"/>
              </w:rPr>
            </w:pPr>
            <w:r w:rsidRPr="00420FB4">
              <w:rPr>
                <w:rFonts w:ascii="Arial" w:hAnsi="Arial" w:cs="Arial"/>
                <w:sz w:val="18"/>
              </w:rPr>
              <w:t>Purpose</w:t>
            </w:r>
          </w:p>
        </w:tc>
        <w:tc>
          <w:tcPr>
            <w:tcW w:w="1980" w:type="dxa"/>
            <w:tcBorders>
              <w:top w:val="nil"/>
              <w:left w:val="single" w:sz="4" w:space="0" w:color="auto"/>
              <w:bottom w:val="nil"/>
              <w:right w:val="single" w:sz="4" w:space="0" w:color="auto"/>
            </w:tcBorders>
          </w:tcPr>
          <w:p w14:paraId="308CE4C2" w14:textId="77777777" w:rsidR="00FE57A9" w:rsidRPr="00420FB4" w:rsidRDefault="00FE57A9" w:rsidP="00FE57A9">
            <w:pPr>
              <w:pStyle w:val="Table0"/>
              <w:keepNext/>
              <w:spacing w:before="120" w:after="120"/>
              <w:jc w:val="center"/>
              <w:rPr>
                <w:rFonts w:ascii="Arial" w:hAnsi="Arial" w:cs="Arial"/>
                <w:snapToGrid/>
                <w:sz w:val="18"/>
              </w:rPr>
            </w:pPr>
            <w:r w:rsidRPr="00420FB4">
              <w:rPr>
                <w:rFonts w:ascii="Arial" w:hAnsi="Arial" w:cs="Arial"/>
                <w:sz w:val="18"/>
              </w:rPr>
              <w:sym w:font="Wingdings 2" w:char="F0D0"/>
            </w:r>
          </w:p>
        </w:tc>
        <w:tc>
          <w:tcPr>
            <w:tcW w:w="1980" w:type="dxa"/>
            <w:tcBorders>
              <w:top w:val="nil"/>
              <w:left w:val="single" w:sz="4" w:space="0" w:color="auto"/>
              <w:bottom w:val="nil"/>
              <w:right w:val="single" w:sz="4" w:space="0" w:color="auto"/>
            </w:tcBorders>
          </w:tcPr>
          <w:p w14:paraId="2830B42E" w14:textId="77777777" w:rsidR="00FE57A9" w:rsidRPr="00420FB4" w:rsidRDefault="00FE57A9" w:rsidP="00FE57A9">
            <w:pPr>
              <w:keepNext/>
              <w:spacing w:before="120" w:after="120"/>
              <w:jc w:val="center"/>
              <w:rPr>
                <w:rFonts w:ascii="Arial" w:hAnsi="Arial" w:cs="Arial"/>
                <w:sz w:val="18"/>
                <w:lang w:val="en-US"/>
              </w:rPr>
            </w:pPr>
            <w:r w:rsidRPr="00420FB4">
              <w:rPr>
                <w:rFonts w:ascii="Arial" w:hAnsi="Arial" w:cs="Arial"/>
                <w:sz w:val="18"/>
              </w:rPr>
              <w:sym w:font="Wingdings 2" w:char="F0D0"/>
            </w:r>
          </w:p>
        </w:tc>
        <w:tc>
          <w:tcPr>
            <w:tcW w:w="1800" w:type="dxa"/>
            <w:tcBorders>
              <w:top w:val="nil"/>
              <w:left w:val="single" w:sz="4" w:space="0" w:color="auto"/>
              <w:bottom w:val="nil"/>
            </w:tcBorders>
          </w:tcPr>
          <w:p w14:paraId="6F7D0A0C" w14:textId="77777777" w:rsidR="00FE57A9" w:rsidRPr="00420FB4" w:rsidRDefault="00FE57A9" w:rsidP="00FE57A9">
            <w:pPr>
              <w:keepNext/>
              <w:spacing w:before="120" w:after="120"/>
              <w:jc w:val="center"/>
              <w:rPr>
                <w:rFonts w:ascii="Arial" w:hAnsi="Arial" w:cs="Arial"/>
                <w:sz w:val="18"/>
              </w:rPr>
            </w:pPr>
            <w:r w:rsidRPr="00420FB4">
              <w:rPr>
                <w:rFonts w:ascii="Arial" w:hAnsi="Arial" w:cs="Arial"/>
                <w:b/>
                <w:sz w:val="18"/>
              </w:rPr>
              <w:sym w:font="Wingdings 2" w:char="F050"/>
            </w:r>
          </w:p>
        </w:tc>
      </w:tr>
      <w:tr w:rsidR="00FE57A9" w:rsidRPr="00420FB4" w14:paraId="360B30A9" w14:textId="77777777" w:rsidTr="00226B84">
        <w:tc>
          <w:tcPr>
            <w:tcW w:w="1891" w:type="dxa"/>
            <w:tcBorders>
              <w:top w:val="nil"/>
              <w:bottom w:val="nil"/>
              <w:right w:val="single" w:sz="4" w:space="0" w:color="auto"/>
            </w:tcBorders>
          </w:tcPr>
          <w:p w14:paraId="6DD88468" w14:textId="77777777" w:rsidR="00FE57A9" w:rsidRPr="00420FB4" w:rsidRDefault="00FE57A9" w:rsidP="00FE57A9">
            <w:pPr>
              <w:keepNext/>
              <w:spacing w:before="120" w:after="120"/>
              <w:rPr>
                <w:rFonts w:ascii="Arial" w:hAnsi="Arial" w:cs="Arial"/>
                <w:sz w:val="18"/>
                <w:lang w:val="en-US"/>
              </w:rPr>
            </w:pPr>
            <w:r w:rsidRPr="00420FB4">
              <w:rPr>
                <w:rFonts w:ascii="Arial" w:hAnsi="Arial" w:cs="Arial"/>
                <w:sz w:val="18"/>
              </w:rPr>
              <w:t>Scope</w:t>
            </w:r>
          </w:p>
        </w:tc>
        <w:tc>
          <w:tcPr>
            <w:tcW w:w="1980" w:type="dxa"/>
            <w:tcBorders>
              <w:top w:val="nil"/>
              <w:left w:val="single" w:sz="4" w:space="0" w:color="auto"/>
              <w:bottom w:val="nil"/>
              <w:right w:val="single" w:sz="4" w:space="0" w:color="auto"/>
            </w:tcBorders>
          </w:tcPr>
          <w:p w14:paraId="265C7DEC" w14:textId="77777777" w:rsidR="00FE57A9" w:rsidRPr="00420FB4" w:rsidRDefault="00FE57A9" w:rsidP="00FE57A9">
            <w:pPr>
              <w:pStyle w:val="Table0"/>
              <w:keepNext/>
              <w:spacing w:before="120" w:after="120"/>
              <w:jc w:val="center"/>
              <w:rPr>
                <w:rFonts w:ascii="Arial" w:hAnsi="Arial" w:cs="Arial"/>
                <w:snapToGrid/>
                <w:sz w:val="18"/>
              </w:rPr>
            </w:pPr>
            <w:r w:rsidRPr="00420FB4">
              <w:rPr>
                <w:rFonts w:ascii="Arial" w:hAnsi="Arial" w:cs="Arial"/>
                <w:sz w:val="18"/>
              </w:rPr>
              <w:sym w:font="Wingdings 2" w:char="F0D0"/>
            </w:r>
          </w:p>
        </w:tc>
        <w:tc>
          <w:tcPr>
            <w:tcW w:w="1980" w:type="dxa"/>
            <w:tcBorders>
              <w:top w:val="nil"/>
              <w:left w:val="single" w:sz="4" w:space="0" w:color="auto"/>
              <w:bottom w:val="nil"/>
              <w:right w:val="single" w:sz="4" w:space="0" w:color="auto"/>
            </w:tcBorders>
          </w:tcPr>
          <w:p w14:paraId="45578F31" w14:textId="77777777" w:rsidR="00FE57A9" w:rsidRPr="00420FB4" w:rsidRDefault="00FE57A9" w:rsidP="00FE57A9">
            <w:pPr>
              <w:keepNext/>
              <w:spacing w:before="120" w:after="120"/>
              <w:jc w:val="center"/>
              <w:rPr>
                <w:rFonts w:ascii="Arial" w:hAnsi="Arial" w:cs="Arial"/>
                <w:sz w:val="18"/>
                <w:lang w:val="en-US"/>
              </w:rPr>
            </w:pPr>
            <w:r w:rsidRPr="00420FB4">
              <w:rPr>
                <w:rFonts w:ascii="Arial" w:hAnsi="Arial" w:cs="Arial"/>
                <w:sz w:val="18"/>
              </w:rPr>
              <w:sym w:font="Wingdings 2" w:char="F0D0"/>
            </w:r>
          </w:p>
        </w:tc>
        <w:tc>
          <w:tcPr>
            <w:tcW w:w="1800" w:type="dxa"/>
            <w:tcBorders>
              <w:top w:val="nil"/>
              <w:left w:val="single" w:sz="4" w:space="0" w:color="auto"/>
              <w:bottom w:val="nil"/>
            </w:tcBorders>
          </w:tcPr>
          <w:p w14:paraId="4B1D1714" w14:textId="77777777" w:rsidR="00FE57A9" w:rsidRPr="00420FB4" w:rsidRDefault="00FE57A9" w:rsidP="00FE57A9">
            <w:pPr>
              <w:keepNext/>
              <w:spacing w:before="120" w:after="120"/>
              <w:jc w:val="center"/>
              <w:rPr>
                <w:rFonts w:ascii="Arial" w:hAnsi="Arial" w:cs="Arial"/>
                <w:sz w:val="18"/>
              </w:rPr>
            </w:pPr>
            <w:r w:rsidRPr="00420FB4">
              <w:rPr>
                <w:rFonts w:ascii="Arial" w:hAnsi="Arial" w:cs="Arial"/>
                <w:b/>
                <w:sz w:val="18"/>
              </w:rPr>
              <w:sym w:font="Wingdings 2" w:char="F050"/>
            </w:r>
          </w:p>
        </w:tc>
      </w:tr>
      <w:tr w:rsidR="00FE57A9" w:rsidRPr="00420FB4" w14:paraId="62F9004D" w14:textId="77777777" w:rsidTr="00226B84">
        <w:tc>
          <w:tcPr>
            <w:tcW w:w="1891" w:type="dxa"/>
            <w:tcBorders>
              <w:top w:val="nil"/>
              <w:bottom w:val="nil"/>
              <w:right w:val="single" w:sz="4" w:space="0" w:color="auto"/>
            </w:tcBorders>
          </w:tcPr>
          <w:p w14:paraId="6656876D" w14:textId="77777777" w:rsidR="00FE57A9" w:rsidRPr="00420FB4" w:rsidRDefault="00FE57A9" w:rsidP="00FE57A9">
            <w:pPr>
              <w:keepNext/>
              <w:spacing w:before="120" w:after="120"/>
              <w:rPr>
                <w:rFonts w:ascii="Arial" w:hAnsi="Arial" w:cs="Arial"/>
                <w:sz w:val="18"/>
                <w:lang w:val="en-US"/>
              </w:rPr>
            </w:pPr>
            <w:r w:rsidRPr="00420FB4">
              <w:rPr>
                <w:rFonts w:ascii="Arial" w:hAnsi="Arial" w:cs="Arial"/>
                <w:sz w:val="18"/>
              </w:rPr>
              <w:t>Router/switch</w:t>
            </w:r>
          </w:p>
        </w:tc>
        <w:tc>
          <w:tcPr>
            <w:tcW w:w="1980" w:type="dxa"/>
            <w:tcBorders>
              <w:top w:val="nil"/>
              <w:left w:val="single" w:sz="4" w:space="0" w:color="auto"/>
              <w:bottom w:val="nil"/>
              <w:right w:val="single" w:sz="4" w:space="0" w:color="auto"/>
            </w:tcBorders>
          </w:tcPr>
          <w:p w14:paraId="20965E1B" w14:textId="77777777" w:rsidR="00FE57A9" w:rsidRPr="00420FB4" w:rsidRDefault="00FE57A9" w:rsidP="00FE57A9">
            <w:pPr>
              <w:pStyle w:val="Table0"/>
              <w:keepNext/>
              <w:spacing w:before="120" w:after="120"/>
              <w:jc w:val="center"/>
              <w:rPr>
                <w:rFonts w:ascii="Arial" w:hAnsi="Arial" w:cs="Arial"/>
                <w:snapToGrid/>
                <w:sz w:val="18"/>
              </w:rPr>
            </w:pPr>
            <w:r w:rsidRPr="00420FB4">
              <w:rPr>
                <w:rFonts w:ascii="Arial" w:hAnsi="Arial" w:cs="Arial"/>
                <w:b/>
                <w:sz w:val="18"/>
              </w:rPr>
              <w:sym w:font="Wingdings 2" w:char="F050"/>
            </w:r>
          </w:p>
        </w:tc>
        <w:tc>
          <w:tcPr>
            <w:tcW w:w="1980" w:type="dxa"/>
            <w:tcBorders>
              <w:top w:val="nil"/>
              <w:left w:val="single" w:sz="4" w:space="0" w:color="auto"/>
              <w:bottom w:val="nil"/>
              <w:right w:val="single" w:sz="4" w:space="0" w:color="auto"/>
            </w:tcBorders>
          </w:tcPr>
          <w:p w14:paraId="43A4EECD" w14:textId="77777777" w:rsidR="00FE57A9" w:rsidRPr="00420FB4" w:rsidRDefault="00FE57A9" w:rsidP="00FE57A9">
            <w:pPr>
              <w:keepNext/>
              <w:spacing w:before="120" w:after="120"/>
              <w:jc w:val="center"/>
              <w:rPr>
                <w:rFonts w:ascii="Arial" w:hAnsi="Arial" w:cs="Arial"/>
                <w:sz w:val="18"/>
                <w:lang w:val="en-US"/>
              </w:rPr>
            </w:pPr>
            <w:r w:rsidRPr="00420FB4">
              <w:rPr>
                <w:rFonts w:ascii="Arial" w:hAnsi="Arial" w:cs="Arial"/>
                <w:b/>
                <w:sz w:val="18"/>
              </w:rPr>
              <w:sym w:font="Wingdings 2" w:char="F050"/>
            </w:r>
          </w:p>
        </w:tc>
        <w:tc>
          <w:tcPr>
            <w:tcW w:w="1800" w:type="dxa"/>
            <w:tcBorders>
              <w:top w:val="nil"/>
              <w:left w:val="single" w:sz="4" w:space="0" w:color="auto"/>
              <w:bottom w:val="nil"/>
            </w:tcBorders>
          </w:tcPr>
          <w:p w14:paraId="296A02C5" w14:textId="77777777" w:rsidR="00FE57A9" w:rsidRPr="00420FB4" w:rsidRDefault="00FE57A9" w:rsidP="00FE57A9">
            <w:pPr>
              <w:keepNext/>
              <w:spacing w:before="120" w:after="120"/>
              <w:jc w:val="center"/>
              <w:rPr>
                <w:rFonts w:ascii="Arial" w:hAnsi="Arial" w:cs="Arial"/>
                <w:sz w:val="18"/>
              </w:rPr>
            </w:pPr>
            <w:r w:rsidRPr="00420FB4">
              <w:rPr>
                <w:rFonts w:ascii="Arial" w:hAnsi="Arial" w:cs="Arial"/>
                <w:b/>
                <w:sz w:val="18"/>
              </w:rPr>
              <w:sym w:font="Wingdings 2" w:char="F050"/>
            </w:r>
          </w:p>
        </w:tc>
      </w:tr>
      <w:tr w:rsidR="00FE57A9" w:rsidRPr="00420FB4" w14:paraId="5B7F4CA0" w14:textId="77777777" w:rsidTr="00226B84">
        <w:tc>
          <w:tcPr>
            <w:tcW w:w="1891" w:type="dxa"/>
            <w:tcBorders>
              <w:top w:val="nil"/>
              <w:bottom w:val="nil"/>
              <w:right w:val="single" w:sz="4" w:space="0" w:color="auto"/>
            </w:tcBorders>
          </w:tcPr>
          <w:p w14:paraId="058D87C8" w14:textId="77777777" w:rsidR="00FE57A9" w:rsidRPr="00420FB4" w:rsidRDefault="00FE57A9" w:rsidP="00FE57A9">
            <w:pPr>
              <w:keepNext/>
              <w:spacing w:before="120" w:after="120"/>
              <w:rPr>
                <w:rFonts w:ascii="Arial" w:hAnsi="Arial" w:cs="Arial"/>
                <w:sz w:val="18"/>
                <w:lang w:val="en-US"/>
              </w:rPr>
            </w:pPr>
            <w:r w:rsidRPr="00420FB4">
              <w:rPr>
                <w:rFonts w:ascii="Arial" w:hAnsi="Arial" w:cs="Arial"/>
                <w:sz w:val="18"/>
              </w:rPr>
              <w:t>Physical Interfaces</w:t>
            </w:r>
          </w:p>
        </w:tc>
        <w:tc>
          <w:tcPr>
            <w:tcW w:w="1980" w:type="dxa"/>
            <w:tcBorders>
              <w:top w:val="nil"/>
              <w:left w:val="single" w:sz="4" w:space="0" w:color="auto"/>
              <w:bottom w:val="nil"/>
              <w:right w:val="single" w:sz="4" w:space="0" w:color="auto"/>
            </w:tcBorders>
          </w:tcPr>
          <w:p w14:paraId="219EB629" w14:textId="77777777" w:rsidR="00FE57A9" w:rsidRPr="00420FB4" w:rsidRDefault="00FE57A9" w:rsidP="00FE57A9">
            <w:pPr>
              <w:pStyle w:val="Table0"/>
              <w:keepNext/>
              <w:spacing w:before="120" w:after="120"/>
              <w:jc w:val="center"/>
              <w:rPr>
                <w:rFonts w:ascii="Arial" w:hAnsi="Arial" w:cs="Arial"/>
                <w:snapToGrid/>
                <w:sz w:val="18"/>
              </w:rPr>
            </w:pPr>
            <w:r w:rsidRPr="00420FB4">
              <w:rPr>
                <w:rFonts w:ascii="Arial" w:hAnsi="Arial" w:cs="Arial"/>
                <w:b/>
                <w:sz w:val="18"/>
              </w:rPr>
              <w:sym w:font="Wingdings 2" w:char="F050"/>
            </w:r>
          </w:p>
        </w:tc>
        <w:tc>
          <w:tcPr>
            <w:tcW w:w="1980" w:type="dxa"/>
            <w:tcBorders>
              <w:top w:val="nil"/>
              <w:left w:val="single" w:sz="4" w:space="0" w:color="auto"/>
              <w:bottom w:val="nil"/>
              <w:right w:val="single" w:sz="4" w:space="0" w:color="auto"/>
            </w:tcBorders>
          </w:tcPr>
          <w:p w14:paraId="60BF06B4" w14:textId="77777777" w:rsidR="00FE57A9" w:rsidRPr="00420FB4" w:rsidRDefault="00FE57A9" w:rsidP="00FE57A9">
            <w:pPr>
              <w:keepNext/>
              <w:spacing w:before="120" w:after="120"/>
              <w:jc w:val="center"/>
              <w:rPr>
                <w:rFonts w:ascii="Arial" w:hAnsi="Arial" w:cs="Arial"/>
                <w:sz w:val="18"/>
                <w:lang w:val="en-US"/>
              </w:rPr>
            </w:pPr>
            <w:r w:rsidRPr="00420FB4">
              <w:rPr>
                <w:rFonts w:ascii="Arial" w:hAnsi="Arial" w:cs="Arial"/>
                <w:b/>
                <w:sz w:val="18"/>
              </w:rPr>
              <w:sym w:font="Wingdings 2" w:char="F050"/>
            </w:r>
          </w:p>
        </w:tc>
        <w:tc>
          <w:tcPr>
            <w:tcW w:w="1800" w:type="dxa"/>
            <w:tcBorders>
              <w:top w:val="nil"/>
              <w:left w:val="single" w:sz="4" w:space="0" w:color="auto"/>
              <w:bottom w:val="nil"/>
            </w:tcBorders>
          </w:tcPr>
          <w:p w14:paraId="1B710FFE" w14:textId="77777777" w:rsidR="00FE57A9" w:rsidRPr="00420FB4" w:rsidRDefault="00FE57A9" w:rsidP="00FE57A9">
            <w:pPr>
              <w:keepNext/>
              <w:spacing w:before="120" w:after="120"/>
              <w:jc w:val="center"/>
              <w:rPr>
                <w:rFonts w:ascii="Arial" w:hAnsi="Arial" w:cs="Arial"/>
                <w:sz w:val="18"/>
              </w:rPr>
            </w:pPr>
            <w:r w:rsidRPr="00420FB4">
              <w:rPr>
                <w:rFonts w:ascii="Arial" w:hAnsi="Arial" w:cs="Arial"/>
                <w:b/>
                <w:sz w:val="18"/>
              </w:rPr>
              <w:sym w:font="Wingdings 2" w:char="F050"/>
            </w:r>
          </w:p>
        </w:tc>
      </w:tr>
      <w:tr w:rsidR="00FE57A9" w:rsidRPr="00420FB4" w14:paraId="097AF570" w14:textId="77777777" w:rsidTr="00226B84">
        <w:tc>
          <w:tcPr>
            <w:tcW w:w="1891" w:type="dxa"/>
            <w:tcBorders>
              <w:top w:val="nil"/>
              <w:bottom w:val="nil"/>
              <w:right w:val="single" w:sz="4" w:space="0" w:color="auto"/>
            </w:tcBorders>
          </w:tcPr>
          <w:p w14:paraId="3DAB8FA9" w14:textId="77777777" w:rsidR="00FE57A9" w:rsidRPr="00420FB4" w:rsidRDefault="00FE57A9" w:rsidP="00FE57A9">
            <w:pPr>
              <w:keepNext/>
              <w:spacing w:before="120" w:after="120"/>
              <w:rPr>
                <w:rFonts w:ascii="Arial" w:hAnsi="Arial" w:cs="Arial"/>
                <w:sz w:val="18"/>
                <w:lang w:val="en-US"/>
              </w:rPr>
            </w:pPr>
            <w:r w:rsidRPr="00420FB4">
              <w:rPr>
                <w:rFonts w:ascii="Arial" w:hAnsi="Arial" w:cs="Arial"/>
                <w:sz w:val="18"/>
              </w:rPr>
              <w:t>Frame Relay links/ATM</w:t>
            </w:r>
          </w:p>
        </w:tc>
        <w:tc>
          <w:tcPr>
            <w:tcW w:w="1980" w:type="dxa"/>
            <w:tcBorders>
              <w:top w:val="nil"/>
              <w:left w:val="single" w:sz="4" w:space="0" w:color="auto"/>
              <w:bottom w:val="nil"/>
              <w:right w:val="single" w:sz="4" w:space="0" w:color="auto"/>
            </w:tcBorders>
          </w:tcPr>
          <w:p w14:paraId="79B311B2" w14:textId="77777777" w:rsidR="00FE57A9" w:rsidRPr="00420FB4" w:rsidRDefault="00FE57A9" w:rsidP="00FE57A9">
            <w:pPr>
              <w:pStyle w:val="Table0"/>
              <w:keepNext/>
              <w:spacing w:before="120" w:after="120"/>
              <w:jc w:val="center"/>
              <w:rPr>
                <w:rFonts w:ascii="Arial" w:hAnsi="Arial" w:cs="Arial"/>
                <w:snapToGrid/>
                <w:sz w:val="18"/>
              </w:rPr>
            </w:pPr>
            <w:r w:rsidRPr="00420FB4">
              <w:rPr>
                <w:rFonts w:ascii="Arial" w:hAnsi="Arial" w:cs="Arial"/>
                <w:b/>
                <w:sz w:val="18"/>
              </w:rPr>
              <w:sym w:font="Wingdings 2" w:char="F050"/>
            </w:r>
          </w:p>
        </w:tc>
        <w:tc>
          <w:tcPr>
            <w:tcW w:w="1980" w:type="dxa"/>
            <w:tcBorders>
              <w:top w:val="nil"/>
              <w:left w:val="single" w:sz="4" w:space="0" w:color="auto"/>
              <w:bottom w:val="nil"/>
              <w:right w:val="single" w:sz="4" w:space="0" w:color="auto"/>
            </w:tcBorders>
          </w:tcPr>
          <w:p w14:paraId="65BAC88E" w14:textId="77777777" w:rsidR="00FE57A9" w:rsidRPr="00420FB4" w:rsidRDefault="00FE57A9" w:rsidP="00FE57A9">
            <w:pPr>
              <w:keepNext/>
              <w:spacing w:before="120" w:after="120"/>
              <w:jc w:val="center"/>
              <w:rPr>
                <w:rFonts w:ascii="Arial" w:hAnsi="Arial" w:cs="Arial"/>
                <w:sz w:val="18"/>
                <w:lang w:val="en-US"/>
              </w:rPr>
            </w:pPr>
            <w:r w:rsidRPr="00420FB4">
              <w:rPr>
                <w:rFonts w:ascii="Arial" w:hAnsi="Arial" w:cs="Arial"/>
                <w:b/>
                <w:sz w:val="18"/>
              </w:rPr>
              <w:sym w:font="Wingdings 2" w:char="F050"/>
            </w:r>
          </w:p>
        </w:tc>
        <w:tc>
          <w:tcPr>
            <w:tcW w:w="1800" w:type="dxa"/>
            <w:tcBorders>
              <w:top w:val="nil"/>
              <w:left w:val="single" w:sz="4" w:space="0" w:color="auto"/>
              <w:bottom w:val="nil"/>
            </w:tcBorders>
          </w:tcPr>
          <w:p w14:paraId="49ACE932" w14:textId="77777777" w:rsidR="00FE57A9" w:rsidRPr="00420FB4" w:rsidRDefault="00FE57A9" w:rsidP="00FE57A9">
            <w:pPr>
              <w:keepNext/>
              <w:spacing w:before="120" w:after="120"/>
              <w:jc w:val="center"/>
              <w:rPr>
                <w:rFonts w:ascii="Arial" w:hAnsi="Arial" w:cs="Arial"/>
                <w:sz w:val="18"/>
              </w:rPr>
            </w:pPr>
            <w:r w:rsidRPr="00420FB4">
              <w:rPr>
                <w:rFonts w:ascii="Arial" w:hAnsi="Arial" w:cs="Arial"/>
                <w:b/>
                <w:sz w:val="18"/>
              </w:rPr>
              <w:sym w:font="Wingdings 2" w:char="F050"/>
            </w:r>
          </w:p>
        </w:tc>
      </w:tr>
      <w:tr w:rsidR="00FE57A9" w:rsidRPr="00420FB4" w14:paraId="1D5A8562" w14:textId="77777777" w:rsidTr="00226B84">
        <w:tc>
          <w:tcPr>
            <w:tcW w:w="1891" w:type="dxa"/>
            <w:tcBorders>
              <w:top w:val="nil"/>
              <w:bottom w:val="nil"/>
              <w:right w:val="single" w:sz="4" w:space="0" w:color="auto"/>
            </w:tcBorders>
          </w:tcPr>
          <w:p w14:paraId="4D268E19" w14:textId="77777777" w:rsidR="00FE57A9" w:rsidRPr="00420FB4" w:rsidRDefault="00FE57A9" w:rsidP="00FE57A9">
            <w:pPr>
              <w:keepNext/>
              <w:spacing w:before="120" w:after="120"/>
              <w:rPr>
                <w:rFonts w:ascii="Arial" w:hAnsi="Arial" w:cs="Arial"/>
                <w:sz w:val="18"/>
                <w:lang w:val="en-US"/>
              </w:rPr>
            </w:pPr>
            <w:r w:rsidRPr="00420FB4">
              <w:rPr>
                <w:rFonts w:ascii="Arial" w:hAnsi="Arial" w:cs="Arial"/>
                <w:sz w:val="18"/>
              </w:rPr>
              <w:t>Network issues</w:t>
            </w:r>
          </w:p>
        </w:tc>
        <w:tc>
          <w:tcPr>
            <w:tcW w:w="1980" w:type="dxa"/>
            <w:tcBorders>
              <w:top w:val="nil"/>
              <w:left w:val="single" w:sz="4" w:space="0" w:color="auto"/>
              <w:bottom w:val="nil"/>
              <w:right w:val="single" w:sz="4" w:space="0" w:color="auto"/>
            </w:tcBorders>
          </w:tcPr>
          <w:p w14:paraId="5B2628B3" w14:textId="77777777" w:rsidR="00FE57A9" w:rsidRPr="00420FB4" w:rsidRDefault="00FE57A9" w:rsidP="00FE57A9">
            <w:pPr>
              <w:pStyle w:val="Table0"/>
              <w:keepNext/>
              <w:spacing w:before="120" w:after="120"/>
              <w:jc w:val="center"/>
              <w:rPr>
                <w:rFonts w:ascii="Arial" w:hAnsi="Arial" w:cs="Arial"/>
                <w:snapToGrid/>
                <w:sz w:val="18"/>
              </w:rPr>
            </w:pPr>
            <w:r w:rsidRPr="00420FB4">
              <w:rPr>
                <w:rFonts w:ascii="Arial" w:hAnsi="Arial" w:cs="Arial"/>
                <w:sz w:val="18"/>
              </w:rPr>
              <w:sym w:font="Wingdings 2" w:char="F0D0"/>
            </w:r>
          </w:p>
        </w:tc>
        <w:tc>
          <w:tcPr>
            <w:tcW w:w="1980" w:type="dxa"/>
            <w:tcBorders>
              <w:top w:val="nil"/>
              <w:left w:val="single" w:sz="4" w:space="0" w:color="auto"/>
              <w:bottom w:val="nil"/>
              <w:right w:val="single" w:sz="4" w:space="0" w:color="auto"/>
            </w:tcBorders>
          </w:tcPr>
          <w:p w14:paraId="61F45023" w14:textId="77777777" w:rsidR="00FE57A9" w:rsidRPr="00420FB4" w:rsidRDefault="00FE57A9" w:rsidP="00FE57A9">
            <w:pPr>
              <w:keepNext/>
              <w:spacing w:before="120" w:after="120"/>
              <w:jc w:val="center"/>
              <w:rPr>
                <w:rFonts w:ascii="Arial" w:hAnsi="Arial" w:cs="Arial"/>
                <w:sz w:val="18"/>
                <w:lang w:val="en-US"/>
              </w:rPr>
            </w:pPr>
            <w:r w:rsidRPr="00420FB4">
              <w:rPr>
                <w:rFonts w:ascii="Arial" w:hAnsi="Arial" w:cs="Arial"/>
                <w:b/>
                <w:sz w:val="18"/>
              </w:rPr>
              <w:sym w:font="Wingdings 2" w:char="F050"/>
            </w:r>
          </w:p>
        </w:tc>
        <w:tc>
          <w:tcPr>
            <w:tcW w:w="1800" w:type="dxa"/>
            <w:tcBorders>
              <w:top w:val="nil"/>
              <w:left w:val="single" w:sz="4" w:space="0" w:color="auto"/>
              <w:bottom w:val="nil"/>
            </w:tcBorders>
          </w:tcPr>
          <w:p w14:paraId="74B34B3E" w14:textId="77777777" w:rsidR="00FE57A9" w:rsidRPr="00420FB4" w:rsidRDefault="00FE57A9" w:rsidP="00FE57A9">
            <w:pPr>
              <w:keepNext/>
              <w:spacing w:before="120" w:after="120"/>
              <w:jc w:val="center"/>
              <w:rPr>
                <w:rFonts w:ascii="Arial" w:hAnsi="Arial" w:cs="Arial"/>
                <w:sz w:val="18"/>
              </w:rPr>
            </w:pPr>
            <w:r w:rsidRPr="00420FB4">
              <w:rPr>
                <w:rFonts w:ascii="Arial" w:hAnsi="Arial" w:cs="Arial"/>
                <w:b/>
                <w:sz w:val="18"/>
              </w:rPr>
              <w:sym w:font="Wingdings 2" w:char="F050"/>
            </w:r>
          </w:p>
        </w:tc>
      </w:tr>
      <w:tr w:rsidR="00FE57A9" w:rsidRPr="00420FB4" w14:paraId="7D33BCFE" w14:textId="77777777" w:rsidTr="00226B84">
        <w:tc>
          <w:tcPr>
            <w:tcW w:w="1891" w:type="dxa"/>
            <w:tcBorders>
              <w:top w:val="nil"/>
              <w:right w:val="single" w:sz="4" w:space="0" w:color="auto"/>
            </w:tcBorders>
          </w:tcPr>
          <w:p w14:paraId="34BBBDD2" w14:textId="77777777" w:rsidR="00FE57A9" w:rsidRPr="00420FB4" w:rsidRDefault="00FE57A9" w:rsidP="00FE57A9">
            <w:pPr>
              <w:spacing w:before="120" w:after="120"/>
              <w:rPr>
                <w:rFonts w:ascii="Arial" w:hAnsi="Arial" w:cs="Arial"/>
                <w:sz w:val="18"/>
                <w:lang w:val="en-US"/>
              </w:rPr>
            </w:pPr>
            <w:r w:rsidRPr="00420FB4">
              <w:rPr>
                <w:rFonts w:ascii="Arial" w:hAnsi="Arial" w:cs="Arial"/>
                <w:sz w:val="18"/>
              </w:rPr>
              <w:t>Recommendations</w:t>
            </w:r>
          </w:p>
        </w:tc>
        <w:tc>
          <w:tcPr>
            <w:tcW w:w="1980" w:type="dxa"/>
            <w:tcBorders>
              <w:top w:val="nil"/>
              <w:left w:val="single" w:sz="4" w:space="0" w:color="auto"/>
              <w:right w:val="single" w:sz="4" w:space="0" w:color="auto"/>
            </w:tcBorders>
          </w:tcPr>
          <w:p w14:paraId="216DE421" w14:textId="77777777" w:rsidR="00FE57A9" w:rsidRPr="00420FB4" w:rsidRDefault="00FE57A9" w:rsidP="00FE57A9">
            <w:pPr>
              <w:pStyle w:val="Table0"/>
              <w:spacing w:before="120" w:after="120"/>
              <w:jc w:val="center"/>
              <w:rPr>
                <w:rFonts w:ascii="Arial" w:hAnsi="Arial" w:cs="Arial"/>
                <w:snapToGrid/>
                <w:sz w:val="18"/>
              </w:rPr>
            </w:pPr>
            <w:r w:rsidRPr="00420FB4">
              <w:rPr>
                <w:rFonts w:ascii="Arial" w:hAnsi="Arial" w:cs="Arial"/>
                <w:sz w:val="18"/>
              </w:rPr>
              <w:sym w:font="Wingdings 2" w:char="F0D0"/>
            </w:r>
          </w:p>
        </w:tc>
        <w:tc>
          <w:tcPr>
            <w:tcW w:w="1980" w:type="dxa"/>
            <w:tcBorders>
              <w:top w:val="nil"/>
              <w:left w:val="single" w:sz="4" w:space="0" w:color="auto"/>
              <w:right w:val="single" w:sz="4" w:space="0" w:color="auto"/>
            </w:tcBorders>
          </w:tcPr>
          <w:p w14:paraId="0FD57A5E" w14:textId="77777777" w:rsidR="00FE57A9" w:rsidRPr="00420FB4" w:rsidRDefault="00FE57A9" w:rsidP="00FE57A9">
            <w:pPr>
              <w:spacing w:before="120" w:after="120"/>
              <w:jc w:val="center"/>
              <w:rPr>
                <w:rFonts w:ascii="Arial" w:hAnsi="Arial" w:cs="Arial"/>
                <w:sz w:val="18"/>
                <w:lang w:val="en-US"/>
              </w:rPr>
            </w:pPr>
            <w:r w:rsidRPr="00420FB4">
              <w:rPr>
                <w:rFonts w:ascii="Arial" w:hAnsi="Arial" w:cs="Arial"/>
                <w:sz w:val="18"/>
              </w:rPr>
              <w:sym w:font="Wingdings 2" w:char="F0D0"/>
            </w:r>
          </w:p>
        </w:tc>
        <w:tc>
          <w:tcPr>
            <w:tcW w:w="1800" w:type="dxa"/>
            <w:tcBorders>
              <w:top w:val="nil"/>
              <w:left w:val="single" w:sz="4" w:space="0" w:color="auto"/>
            </w:tcBorders>
          </w:tcPr>
          <w:p w14:paraId="0BC41A5B" w14:textId="77777777" w:rsidR="00FE57A9" w:rsidRPr="00420FB4" w:rsidRDefault="00FE57A9" w:rsidP="00FE57A9">
            <w:pPr>
              <w:spacing w:before="120" w:after="120"/>
              <w:jc w:val="center"/>
              <w:rPr>
                <w:rFonts w:ascii="Arial" w:hAnsi="Arial" w:cs="Arial"/>
                <w:sz w:val="18"/>
              </w:rPr>
            </w:pPr>
            <w:r w:rsidRPr="00420FB4">
              <w:rPr>
                <w:rFonts w:ascii="Arial" w:hAnsi="Arial" w:cs="Arial"/>
                <w:b/>
                <w:sz w:val="18"/>
              </w:rPr>
              <w:sym w:font="Wingdings 2" w:char="F050"/>
            </w:r>
          </w:p>
        </w:tc>
      </w:tr>
      <w:tr w:rsidR="00FE57A9" w:rsidRPr="00420FB4" w14:paraId="562AF852" w14:textId="77777777" w:rsidTr="00226B84">
        <w:tc>
          <w:tcPr>
            <w:tcW w:w="1891" w:type="dxa"/>
          </w:tcPr>
          <w:p w14:paraId="44E6555C" w14:textId="77777777" w:rsidR="00FE57A9" w:rsidRPr="00420FB4" w:rsidRDefault="00FE57A9" w:rsidP="00FE57A9">
            <w:pPr>
              <w:spacing w:before="120" w:after="120"/>
              <w:rPr>
                <w:rFonts w:ascii="Arial" w:hAnsi="Arial" w:cs="Arial"/>
                <w:sz w:val="18"/>
              </w:rPr>
            </w:pPr>
            <w:r w:rsidRPr="00420FB4">
              <w:rPr>
                <w:rFonts w:ascii="Arial" w:hAnsi="Arial" w:cs="Arial"/>
                <w:sz w:val="18"/>
                <w:lang w:val="en-US"/>
              </w:rPr>
              <w:t>Other Actions</w:t>
            </w:r>
          </w:p>
        </w:tc>
        <w:tc>
          <w:tcPr>
            <w:tcW w:w="1980" w:type="dxa"/>
          </w:tcPr>
          <w:p w14:paraId="53657247" w14:textId="77777777" w:rsidR="00FE57A9" w:rsidRPr="00420FB4" w:rsidRDefault="00FE57A9" w:rsidP="00FE57A9">
            <w:pPr>
              <w:spacing w:before="120" w:after="120"/>
              <w:rPr>
                <w:rFonts w:ascii="Arial" w:hAnsi="Arial" w:cs="Arial"/>
                <w:sz w:val="18"/>
              </w:rPr>
            </w:pPr>
            <w:r w:rsidRPr="00420FB4">
              <w:rPr>
                <w:rFonts w:ascii="Arial" w:hAnsi="Arial" w:cs="Arial"/>
                <w:sz w:val="18"/>
                <w:lang w:val="en-US"/>
              </w:rPr>
              <w:t>N/A</w:t>
            </w:r>
          </w:p>
        </w:tc>
        <w:tc>
          <w:tcPr>
            <w:tcW w:w="1980" w:type="dxa"/>
          </w:tcPr>
          <w:p w14:paraId="75DDEF0C" w14:textId="77777777" w:rsidR="00FE57A9" w:rsidRPr="00420FB4" w:rsidRDefault="00FE57A9" w:rsidP="00FE57A9">
            <w:pPr>
              <w:spacing w:before="120" w:after="120"/>
              <w:rPr>
                <w:rFonts w:ascii="Arial" w:hAnsi="Arial" w:cs="Arial"/>
                <w:sz w:val="18"/>
              </w:rPr>
            </w:pPr>
            <w:r w:rsidRPr="00420FB4">
              <w:rPr>
                <w:rFonts w:ascii="Arial" w:hAnsi="Arial" w:cs="Arial"/>
                <w:sz w:val="18"/>
                <w:lang w:val="en-US"/>
              </w:rPr>
              <w:t>Our reporting team will liaise internally with our assurance team managers of issues for any appropriate action or monitoring.</w:t>
            </w:r>
          </w:p>
        </w:tc>
        <w:tc>
          <w:tcPr>
            <w:tcW w:w="1800" w:type="dxa"/>
          </w:tcPr>
          <w:p w14:paraId="5E2896B8" w14:textId="77777777" w:rsidR="00FE57A9" w:rsidRPr="00420FB4" w:rsidRDefault="00FE57A9" w:rsidP="00FE57A9">
            <w:pPr>
              <w:spacing w:before="120" w:after="120"/>
              <w:rPr>
                <w:rFonts w:ascii="Arial" w:hAnsi="Arial" w:cs="Arial"/>
                <w:sz w:val="18"/>
              </w:rPr>
            </w:pPr>
            <w:r w:rsidRPr="00420FB4">
              <w:rPr>
                <w:rFonts w:ascii="Arial" w:hAnsi="Arial" w:cs="Arial"/>
                <w:iCs/>
                <w:sz w:val="18"/>
              </w:rPr>
              <w:t xml:space="preserve">We </w:t>
            </w:r>
            <w:r w:rsidRPr="00420FB4">
              <w:rPr>
                <w:rFonts w:ascii="Arial" w:hAnsi="Arial" w:cs="Arial"/>
                <w:sz w:val="18"/>
              </w:rPr>
              <w:t xml:space="preserve">will recommend network changes or methods of coping with current network concerns.  </w:t>
            </w:r>
          </w:p>
        </w:tc>
      </w:tr>
    </w:tbl>
    <w:p w14:paraId="498535B5" w14:textId="77777777" w:rsidR="00FE57A9" w:rsidRPr="00420FB4" w:rsidRDefault="00FE57A9" w:rsidP="00FE57A9">
      <w:pPr>
        <w:pStyle w:val="TableData"/>
      </w:pPr>
    </w:p>
    <w:p w14:paraId="166A4B61" w14:textId="77777777" w:rsidR="00FE57A9" w:rsidRPr="00420FB4" w:rsidRDefault="00FE57A9" w:rsidP="00FE57A9">
      <w:pPr>
        <w:pStyle w:val="Indent1"/>
      </w:pPr>
      <w:bookmarkStart w:id="263" w:name="_Toc230594902"/>
      <w:bookmarkStart w:id="264" w:name="_Toc154579486"/>
      <w:r w:rsidRPr="00420FB4">
        <w:t>Response path</w:t>
      </w:r>
      <w:bookmarkEnd w:id="263"/>
      <w:bookmarkEnd w:id="264"/>
    </w:p>
    <w:p w14:paraId="06DA8DED" w14:textId="77777777" w:rsidR="00FE57A9" w:rsidRPr="00420FB4" w:rsidRDefault="00FE57A9" w:rsidP="00FE57A9">
      <w:pPr>
        <w:pStyle w:val="Heading2"/>
      </w:pPr>
      <w:bookmarkStart w:id="265" w:name="_Ref182366102"/>
      <w:r w:rsidRPr="00420FB4">
        <w:t>Response path provides you with a report on the response time or latency in your network from a source point to a destination point, for each communications protocol</w:t>
      </w:r>
      <w:r>
        <w:t>.  I</w:t>
      </w:r>
      <w:r w:rsidRPr="00420FB4">
        <w:t>f you have a service tier that is comprehensive, standard, customer initiated or managed carriage</w:t>
      </w:r>
      <w:r>
        <w:t xml:space="preserve">, </w:t>
      </w:r>
      <w:r>
        <w:lastRenderedPageBreak/>
        <w:t>then</w:t>
      </w:r>
      <w:r w:rsidRPr="00420FB4">
        <w:t xml:space="preserve"> Response path reporting is available for an additional charge, on Cisco equipment that has the service assurance agent fu</w:t>
      </w:r>
      <w:r w:rsidR="00CF4A7E">
        <w:t>nction.</w:t>
      </w:r>
      <w:bookmarkEnd w:id="265"/>
    </w:p>
    <w:p w14:paraId="09836DBB" w14:textId="77777777" w:rsidR="00FE57A9" w:rsidRPr="00420FB4" w:rsidRDefault="00FE57A9" w:rsidP="00FE57A9">
      <w:pPr>
        <w:pStyle w:val="Heading2"/>
      </w:pPr>
      <w:r w:rsidRPr="00420FB4">
        <w:t>When your network is commissioned, you can arrange access to the response path reporting service through the help desk.</w:t>
      </w:r>
    </w:p>
    <w:p w14:paraId="12154DFE" w14:textId="77777777" w:rsidR="00FE57A9" w:rsidRPr="00420FB4" w:rsidRDefault="00FE57A9" w:rsidP="00FE57A9">
      <w:pPr>
        <w:pStyle w:val="Heading2"/>
      </w:pPr>
      <w:bookmarkStart w:id="266" w:name="_DV_M1184"/>
      <w:bookmarkStart w:id="267" w:name="_DV_M1185"/>
      <w:bookmarkStart w:id="268" w:name="_DV_M1186"/>
      <w:bookmarkStart w:id="269" w:name="_DV_M1187"/>
      <w:bookmarkStart w:id="270" w:name="_DV_M1188"/>
      <w:bookmarkStart w:id="271" w:name="_Ref182366121"/>
      <w:bookmarkEnd w:id="266"/>
      <w:bookmarkEnd w:id="267"/>
      <w:bookmarkEnd w:id="268"/>
      <w:bookmarkEnd w:id="269"/>
      <w:bookmarkEnd w:id="270"/>
      <w:r w:rsidRPr="00420FB4">
        <w:t>The response path may include the following features:</w:t>
      </w:r>
      <w:bookmarkEnd w:id="271"/>
    </w:p>
    <w:p w14:paraId="565DBF72" w14:textId="77777777" w:rsidR="00FE57A9" w:rsidRPr="00420FB4" w:rsidRDefault="00FE57A9" w:rsidP="00FE57A9">
      <w:pPr>
        <w:pStyle w:val="Heading4"/>
        <w:numPr>
          <w:ilvl w:val="2"/>
          <w:numId w:val="2"/>
        </w:numPr>
        <w:ind w:left="1474" w:hanging="669"/>
      </w:pPr>
      <w:r w:rsidRPr="00420FB4">
        <w:t>network latency between a compliant router and any other network device;</w:t>
      </w:r>
    </w:p>
    <w:p w14:paraId="65865EC4" w14:textId="77777777" w:rsidR="00FE57A9" w:rsidRPr="00420FB4" w:rsidRDefault="00FE57A9" w:rsidP="00FE57A9">
      <w:pPr>
        <w:pStyle w:val="Heading4"/>
        <w:numPr>
          <w:ilvl w:val="2"/>
          <w:numId w:val="2"/>
        </w:numPr>
        <w:ind w:left="1474" w:hanging="669"/>
      </w:pPr>
      <w:r w:rsidRPr="00420FB4">
        <w:t>latency between a compliant router and any server or host;</w:t>
      </w:r>
    </w:p>
    <w:p w14:paraId="6EEE63AF" w14:textId="77777777" w:rsidR="00FE57A9" w:rsidRPr="00420FB4" w:rsidRDefault="00FE57A9" w:rsidP="00FE57A9">
      <w:pPr>
        <w:pStyle w:val="Heading4"/>
        <w:numPr>
          <w:ilvl w:val="2"/>
          <w:numId w:val="2"/>
        </w:numPr>
        <w:ind w:left="1474" w:hanging="669"/>
      </w:pPr>
      <w:r w:rsidRPr="00420FB4">
        <w:t>TCP connect time response;</w:t>
      </w:r>
    </w:p>
    <w:p w14:paraId="4A7332A6" w14:textId="77777777" w:rsidR="00FE57A9" w:rsidRPr="00420FB4" w:rsidRDefault="00FE57A9" w:rsidP="00FE57A9">
      <w:pPr>
        <w:pStyle w:val="Heading4"/>
        <w:numPr>
          <w:ilvl w:val="2"/>
          <w:numId w:val="2"/>
        </w:numPr>
        <w:ind w:left="1474" w:hanging="669"/>
      </w:pPr>
      <w:r w:rsidRPr="00420FB4">
        <w:t>latency from a compatible router for specific protocols residing on servers (including DNS, HTTP, FTP, DHCP); and</w:t>
      </w:r>
    </w:p>
    <w:p w14:paraId="406AF0BB" w14:textId="77777777" w:rsidR="00FE57A9" w:rsidRDefault="00FE57A9" w:rsidP="00FE57A9">
      <w:pPr>
        <w:pStyle w:val="Heading4"/>
        <w:numPr>
          <w:ilvl w:val="2"/>
          <w:numId w:val="2"/>
        </w:numPr>
        <w:ind w:left="1474" w:hanging="669"/>
      </w:pPr>
      <w:r w:rsidRPr="00420FB4">
        <w:t>latency and jitter for traffic with differentiated service specified via a compatible router (this requires both the source and destination device to be compatible devices).</w:t>
      </w:r>
    </w:p>
    <w:p w14:paraId="61A21B63" w14:textId="77777777" w:rsidR="00046523" w:rsidRPr="00F35F92" w:rsidRDefault="00046523" w:rsidP="00046523">
      <w:pPr>
        <w:pStyle w:val="Indent1"/>
      </w:pPr>
      <w:bookmarkStart w:id="272" w:name="_Toc248231331"/>
      <w:bookmarkStart w:id="273" w:name="_Toc256775461"/>
      <w:bookmarkStart w:id="274" w:name="_Toc154579487"/>
      <w:r w:rsidRPr="00F35F92">
        <w:t>Application Visibility and Usage Reporting</w:t>
      </w:r>
      <w:bookmarkEnd w:id="272"/>
      <w:bookmarkEnd w:id="273"/>
      <w:bookmarkEnd w:id="274"/>
    </w:p>
    <w:p w14:paraId="23017C8F" w14:textId="77777777" w:rsidR="00046523" w:rsidRPr="00F35F92" w:rsidRDefault="00046523" w:rsidP="00046523">
      <w:pPr>
        <w:pStyle w:val="Heading2"/>
      </w:pPr>
      <w:r w:rsidRPr="00F35F92">
        <w:t xml:space="preserve">Application Visibility and Usage Reporting services </w:t>
      </w:r>
      <w:r w:rsidR="00C32EFD">
        <w:t>i</w:t>
      </w:r>
      <w:r w:rsidRPr="00F35F92">
        <w:t>s a</w:t>
      </w:r>
      <w:r w:rsidR="00C32EFD">
        <w:t>n</w:t>
      </w:r>
      <w:r w:rsidRPr="00F35F92">
        <w:t xml:space="preserve"> </w:t>
      </w:r>
      <w:r w:rsidR="00C32EFD">
        <w:t xml:space="preserve">option available with a </w:t>
      </w:r>
      <w:r w:rsidRPr="00F35F92">
        <w:t xml:space="preserve">Managed WAN </w:t>
      </w:r>
      <w:r w:rsidR="00F4522B">
        <w:t xml:space="preserve">service which allows you </w:t>
      </w:r>
      <w:r w:rsidRPr="00F35F92">
        <w:t>to access the following reports through an online portal:</w:t>
      </w:r>
    </w:p>
    <w:p w14:paraId="0B143A64" w14:textId="77777777" w:rsidR="00046523" w:rsidRPr="00F35F92" w:rsidRDefault="00046523" w:rsidP="00046523">
      <w:pPr>
        <w:pStyle w:val="Heading4"/>
        <w:numPr>
          <w:ilvl w:val="2"/>
          <w:numId w:val="2"/>
        </w:numPr>
        <w:tabs>
          <w:tab w:val="clear" w:pos="360"/>
          <w:tab w:val="num" w:pos="1474"/>
        </w:tabs>
        <w:ind w:left="1474" w:hanging="737"/>
      </w:pPr>
      <w:r w:rsidRPr="00F35F92">
        <w:t>Service Application</w:t>
      </w:r>
      <w:r>
        <w:t xml:space="preserve"> </w:t>
      </w:r>
      <w:r w:rsidRPr="00F35F92">
        <w:t>– this report shows the top 10 applications with respect to the measured traffic.</w:t>
      </w:r>
      <w:r>
        <w:t xml:space="preserve"> </w:t>
      </w:r>
      <w:r w:rsidRPr="00F35F92">
        <w:t xml:space="preserve"> The report is presented either as Top Applications or Application Trending.</w:t>
      </w:r>
      <w:bookmarkStart w:id="275" w:name="OLE_LINK7"/>
      <w:bookmarkStart w:id="276" w:name="OLE_LINK8"/>
      <w:r w:rsidRPr="00F35F92">
        <w:t xml:space="preserve">  Available statistics include Application name, Active detected protocols, Client Bytes, Client Packets, Server Bytes and Server Packets; </w:t>
      </w:r>
    </w:p>
    <w:bookmarkEnd w:id="275"/>
    <w:bookmarkEnd w:id="276"/>
    <w:p w14:paraId="2210C9E6" w14:textId="77777777" w:rsidR="00046523" w:rsidRPr="00F35F92" w:rsidRDefault="00046523" w:rsidP="00046523">
      <w:pPr>
        <w:pStyle w:val="Heading4"/>
        <w:numPr>
          <w:ilvl w:val="2"/>
          <w:numId w:val="2"/>
        </w:numPr>
        <w:tabs>
          <w:tab w:val="clear" w:pos="360"/>
          <w:tab w:val="num" w:pos="1474"/>
        </w:tabs>
        <w:ind w:left="1474" w:hanging="737"/>
      </w:pPr>
      <w:r w:rsidRPr="00F35F92">
        <w:t>Application Clients – this report shows the top 10 clients with respect to the measured traffic. The report is presented either as Top Clients or Client Trending. Available usage statistics include Client Host, Active detected protocols, Client Bytes, Client Packets, Server Bytes, Server Packets and Timestamp;</w:t>
      </w:r>
    </w:p>
    <w:p w14:paraId="791E3F8A" w14:textId="77777777" w:rsidR="00046523" w:rsidRPr="00F35F92" w:rsidRDefault="00046523" w:rsidP="00046523">
      <w:pPr>
        <w:pStyle w:val="Heading4"/>
        <w:numPr>
          <w:ilvl w:val="2"/>
          <w:numId w:val="2"/>
        </w:numPr>
        <w:tabs>
          <w:tab w:val="clear" w:pos="360"/>
          <w:tab w:val="num" w:pos="1474"/>
        </w:tabs>
        <w:ind w:left="1474" w:hanging="737"/>
      </w:pPr>
      <w:r w:rsidRPr="00F35F92">
        <w:t>Client Applications – this report shows the top 10 applications for the selected IP host with respect to the measured traffic. The report is presented either as Top Client Applications or Client Application Trending. Available statistics include Application name, Active detected protocols, Client Bytes, Client Packets, Server Bytes, Server Packets and Timestamp;</w:t>
      </w:r>
    </w:p>
    <w:p w14:paraId="187879CF" w14:textId="77777777" w:rsidR="00046523" w:rsidRPr="00F35F92" w:rsidRDefault="00046523" w:rsidP="00046523">
      <w:pPr>
        <w:pStyle w:val="Heading4"/>
        <w:numPr>
          <w:ilvl w:val="2"/>
          <w:numId w:val="2"/>
        </w:numPr>
        <w:tabs>
          <w:tab w:val="clear" w:pos="360"/>
          <w:tab w:val="num" w:pos="1474"/>
        </w:tabs>
        <w:ind w:left="1474" w:hanging="737"/>
      </w:pPr>
      <w:r w:rsidRPr="00F35F92">
        <w:lastRenderedPageBreak/>
        <w:t>IP Pairs – this report shows the traffic for all the IP pairs. Available statistics include Agent, Source, Service, Client and Server information.</w:t>
      </w:r>
    </w:p>
    <w:p w14:paraId="60E5CA98" w14:textId="77777777" w:rsidR="00046523" w:rsidRPr="00F35F92" w:rsidRDefault="00F4522B" w:rsidP="00046523">
      <w:pPr>
        <w:pStyle w:val="Heading2"/>
      </w:pPr>
      <w:r w:rsidRPr="00D003B8">
        <w:t>If we accept your application for Application Visibility and Usage Reporting services, and subject to completion of a service qualification, w</w:t>
      </w:r>
      <w:r w:rsidR="00046523" w:rsidRPr="00F35F92">
        <w:t xml:space="preserve">e will provide secure access to Application Visibility and Usage Reporting services at the time your network is commissioned.  If you request to add Application Visibility and Usage Reporting after your network has been commissioned then, </w:t>
      </w:r>
      <w:r>
        <w:t xml:space="preserve">if we accept your application and </w:t>
      </w:r>
      <w:r w:rsidR="00046523" w:rsidRPr="00F35F92">
        <w:t xml:space="preserve">subject to a positive service qualification result, you can arrange the </w:t>
      </w:r>
      <w:proofErr w:type="spellStart"/>
      <w:r w:rsidR="00046523" w:rsidRPr="00F35F92">
        <w:t>set up</w:t>
      </w:r>
      <w:proofErr w:type="spellEnd"/>
      <w:r w:rsidR="00046523" w:rsidRPr="00F35F92">
        <w:t xml:space="preserve"> of your secure access through the help desk.</w:t>
      </w:r>
    </w:p>
    <w:p w14:paraId="6A9A2599" w14:textId="77777777" w:rsidR="00046523" w:rsidRPr="00F35F92" w:rsidRDefault="00046523" w:rsidP="00046523">
      <w:pPr>
        <w:pStyle w:val="Heading2"/>
      </w:pPr>
      <w:r w:rsidRPr="00F35F92">
        <w:t xml:space="preserve">The charges for Application Visibility and Usage Reporting are set out in the Charges section for Customised Managed WAN Products below. </w:t>
      </w:r>
    </w:p>
    <w:p w14:paraId="36A14C81" w14:textId="163392FA" w:rsidR="00046523" w:rsidRPr="00F35F92" w:rsidRDefault="00046523" w:rsidP="00046523">
      <w:pPr>
        <w:pStyle w:val="Heading2"/>
      </w:pPr>
      <w:r w:rsidRPr="00F35F92">
        <w:t>An analysis and interpretation service is not provided with Application Visibility and Usage Reporting.  This service may be requested and</w:t>
      </w:r>
      <w:r w:rsidR="00F4522B">
        <w:t>, if we accept your application</w:t>
      </w:r>
      <w:r w:rsidRPr="00F35F92">
        <w:t xml:space="preserve"> you will have to pay us the consultancy charges in </w:t>
      </w:r>
      <w:r w:rsidRPr="00F35F92">
        <w:fldChar w:fldCharType="begin"/>
      </w:r>
      <w:r w:rsidRPr="00F35F92">
        <w:instrText xml:space="preserve"> REF _Ref134438772 \r \h </w:instrText>
      </w:r>
      <w:r w:rsidRPr="00F35F92">
        <w:fldChar w:fldCharType="separate"/>
      </w:r>
      <w:r w:rsidR="00C32F45">
        <w:t>20.29</w:t>
      </w:r>
      <w:r w:rsidRPr="00F35F92">
        <w:fldChar w:fldCharType="end"/>
      </w:r>
      <w:r w:rsidRPr="00F35F92">
        <w:t>.</w:t>
      </w:r>
    </w:p>
    <w:p w14:paraId="6500B63F" w14:textId="77777777" w:rsidR="00046523" w:rsidRPr="00F35F92" w:rsidRDefault="00046523" w:rsidP="00046523">
      <w:pPr>
        <w:pStyle w:val="Indent1"/>
      </w:pPr>
      <w:bookmarkStart w:id="277" w:name="_Toc248231332"/>
      <w:bookmarkStart w:id="278" w:name="_Toc256775462"/>
      <w:bookmarkStart w:id="279" w:name="_Toc154579488"/>
      <w:r w:rsidRPr="00F35F92">
        <w:t>Enhanced Network Performance Reporting</w:t>
      </w:r>
      <w:bookmarkEnd w:id="277"/>
      <w:bookmarkEnd w:id="278"/>
      <w:bookmarkEnd w:id="279"/>
      <w:r w:rsidRPr="00F35F92">
        <w:t xml:space="preserve"> </w:t>
      </w:r>
    </w:p>
    <w:p w14:paraId="675C705E" w14:textId="77777777" w:rsidR="00046523" w:rsidRPr="00F35F92" w:rsidRDefault="00046523" w:rsidP="00046523">
      <w:pPr>
        <w:pStyle w:val="Heading2"/>
      </w:pPr>
      <w:r w:rsidRPr="00F35F92">
        <w:t>Enhanced Network Performance Reporting provides you with a report on the response time or latency in your network from a source point to a destination point, for each communications protocol.  If you have a service tier that is comprehensive, standard, customer initiated or managed carriage, then Enhanced Network Performance Reporting is available for an additional charge on Cisco equipment that has IPSLA functionality.  We will advise if your equipment has IPSLA functionality upon request.</w:t>
      </w:r>
    </w:p>
    <w:p w14:paraId="604FAC0D" w14:textId="77777777" w:rsidR="00046523" w:rsidRPr="00F35F92" w:rsidRDefault="00046523" w:rsidP="00046523">
      <w:pPr>
        <w:pStyle w:val="Heading2"/>
      </w:pPr>
      <w:r w:rsidRPr="00F35F92">
        <w:t>The charges for Enhanced Network Performance Reporting are set out in the Charges section for Customised Managed WAN Products below.</w:t>
      </w:r>
    </w:p>
    <w:p w14:paraId="6B8849C2" w14:textId="77777777" w:rsidR="00046523" w:rsidRPr="00F35F92" w:rsidRDefault="00046523" w:rsidP="00046523">
      <w:pPr>
        <w:pStyle w:val="Heading2"/>
      </w:pPr>
      <w:r w:rsidRPr="00F35F92">
        <w:t xml:space="preserve">We will provide secure access to Enhanced Network Performance Reporting at the time your network is commissioned.  If you request to add Enhanced Network Performance Reporting after your network has been commissioned then you can arrange the </w:t>
      </w:r>
      <w:proofErr w:type="spellStart"/>
      <w:r w:rsidRPr="00F35F92">
        <w:t>set up</w:t>
      </w:r>
      <w:proofErr w:type="spellEnd"/>
      <w:r w:rsidRPr="00F35F92">
        <w:t xml:space="preserve"> of your secure access through the help desk.</w:t>
      </w:r>
    </w:p>
    <w:p w14:paraId="66828BEA" w14:textId="77777777" w:rsidR="00046523" w:rsidRPr="00F35F92" w:rsidRDefault="00046523" w:rsidP="00046523">
      <w:pPr>
        <w:pStyle w:val="Heading2"/>
      </w:pPr>
      <w:r w:rsidRPr="00F35F92">
        <w:t>The Enhanced Network Performance Reporting includes the following reports:</w:t>
      </w:r>
    </w:p>
    <w:p w14:paraId="393E7456" w14:textId="77777777" w:rsidR="00046523" w:rsidRPr="00F35F92" w:rsidRDefault="00046523" w:rsidP="00046523">
      <w:pPr>
        <w:pStyle w:val="Heading4"/>
        <w:numPr>
          <w:ilvl w:val="2"/>
          <w:numId w:val="2"/>
        </w:numPr>
        <w:tabs>
          <w:tab w:val="clear" w:pos="360"/>
          <w:tab w:val="num" w:pos="1474"/>
        </w:tabs>
        <w:ind w:left="1474" w:hanging="737"/>
      </w:pPr>
      <w:r w:rsidRPr="00F35F92">
        <w:t>network latency between compliant routers (this requires both the source and destination device</w:t>
      </w:r>
      <w:r>
        <w:t>s</w:t>
      </w:r>
      <w:r w:rsidRPr="00F35F92">
        <w:t xml:space="preserve"> to be compatible devices);</w:t>
      </w:r>
    </w:p>
    <w:p w14:paraId="2C01E966" w14:textId="77777777" w:rsidR="00046523" w:rsidRPr="00F35F92" w:rsidRDefault="00046523" w:rsidP="00046523">
      <w:pPr>
        <w:pStyle w:val="Heading4"/>
        <w:numPr>
          <w:ilvl w:val="2"/>
          <w:numId w:val="2"/>
        </w:numPr>
        <w:tabs>
          <w:tab w:val="clear" w:pos="360"/>
          <w:tab w:val="num" w:pos="1474"/>
        </w:tabs>
        <w:ind w:left="1474" w:hanging="737"/>
      </w:pPr>
      <w:r w:rsidRPr="00F35F92">
        <w:t>IP packet loss between compliant routers (this requires both the source and destination device</w:t>
      </w:r>
      <w:r>
        <w:t>s</w:t>
      </w:r>
      <w:r w:rsidRPr="00F35F92">
        <w:t xml:space="preserve"> to be compatible devices);</w:t>
      </w:r>
    </w:p>
    <w:p w14:paraId="6063C5F2" w14:textId="77777777" w:rsidR="00046523" w:rsidRPr="00F35F92" w:rsidRDefault="00046523" w:rsidP="00046523">
      <w:pPr>
        <w:pStyle w:val="Heading4"/>
        <w:numPr>
          <w:ilvl w:val="2"/>
          <w:numId w:val="2"/>
        </w:numPr>
        <w:tabs>
          <w:tab w:val="clear" w:pos="360"/>
          <w:tab w:val="num" w:pos="1474"/>
        </w:tabs>
        <w:ind w:left="1474" w:hanging="737"/>
      </w:pPr>
      <w:r w:rsidRPr="00F35F92">
        <w:lastRenderedPageBreak/>
        <w:t>jitter variation between compliant routers (this requires both the source and destination device</w:t>
      </w:r>
      <w:r>
        <w:t>s</w:t>
      </w:r>
      <w:r w:rsidRPr="00F35F92">
        <w:t xml:space="preserve"> to be compatible devices);</w:t>
      </w:r>
    </w:p>
    <w:p w14:paraId="6EADB139" w14:textId="77777777" w:rsidR="00046523" w:rsidRDefault="00046523" w:rsidP="00046523">
      <w:pPr>
        <w:pStyle w:val="Heading4"/>
        <w:numPr>
          <w:ilvl w:val="2"/>
          <w:numId w:val="2"/>
        </w:numPr>
        <w:tabs>
          <w:tab w:val="clear" w:pos="360"/>
          <w:tab w:val="num" w:pos="1474"/>
        </w:tabs>
        <w:ind w:left="1474" w:hanging="737"/>
      </w:pPr>
      <w:r w:rsidRPr="00F35F92">
        <w:t>MOS (Mean Opinion Score) for Voice over IP traffic between compliant routers (this requires both the source and destination device</w:t>
      </w:r>
      <w:r>
        <w:t>s</w:t>
      </w:r>
      <w:r w:rsidRPr="00F35F92">
        <w:t xml:space="preserve"> to be compatible devices).</w:t>
      </w:r>
    </w:p>
    <w:p w14:paraId="1874CF85" w14:textId="77777777" w:rsidR="004844F3" w:rsidRPr="00FE23A3" w:rsidRDefault="004844F3" w:rsidP="004844F3">
      <w:pPr>
        <w:pStyle w:val="Heading1"/>
      </w:pPr>
      <w:bookmarkStart w:id="280" w:name="_Toc248569712"/>
      <w:bookmarkStart w:id="281" w:name="_Toc154579489"/>
      <w:r w:rsidRPr="00FE23A3">
        <w:t>Performance management - WAN Optimisation service</w:t>
      </w:r>
      <w:bookmarkEnd w:id="280"/>
      <w:bookmarkEnd w:id="281"/>
    </w:p>
    <w:p w14:paraId="5449E5E0" w14:textId="77777777" w:rsidR="004844F3" w:rsidRPr="00FE23A3" w:rsidRDefault="004844F3" w:rsidP="004844F3">
      <w:pPr>
        <w:pStyle w:val="Heading2"/>
        <w:widowControl w:val="0"/>
      </w:pPr>
      <w:r w:rsidRPr="00FE23A3">
        <w:t xml:space="preserve">We will: </w:t>
      </w:r>
    </w:p>
    <w:p w14:paraId="3204A3EF" w14:textId="77777777" w:rsidR="004844F3" w:rsidRPr="00FE23A3" w:rsidRDefault="004844F3" w:rsidP="00046523">
      <w:pPr>
        <w:pStyle w:val="SchedH3"/>
        <w:numPr>
          <w:ilvl w:val="2"/>
          <w:numId w:val="38"/>
        </w:numPr>
      </w:pPr>
      <w:r>
        <w:t>commission</w:t>
      </w:r>
      <w:r w:rsidRPr="00FE23A3">
        <w:t xml:space="preserve"> the WAN Optimisation equipment; </w:t>
      </w:r>
    </w:p>
    <w:p w14:paraId="7711CE54" w14:textId="77777777" w:rsidR="004844F3" w:rsidRPr="00FE23A3" w:rsidRDefault="004844F3" w:rsidP="004844F3">
      <w:pPr>
        <w:pStyle w:val="SchedH3"/>
        <w:numPr>
          <w:ilvl w:val="2"/>
          <w:numId w:val="38"/>
        </w:numPr>
      </w:pPr>
      <w:r w:rsidRPr="00FE23A3">
        <w:t xml:space="preserve">backup and restore device </w:t>
      </w:r>
      <w:r>
        <w:t>configuration</w:t>
      </w:r>
      <w:r w:rsidRPr="00FE23A3">
        <w:t xml:space="preserve"> when required;</w:t>
      </w:r>
    </w:p>
    <w:p w14:paraId="012569CD" w14:textId="77777777" w:rsidR="004844F3" w:rsidRPr="00FE23A3" w:rsidRDefault="004844F3" w:rsidP="004844F3">
      <w:pPr>
        <w:pStyle w:val="SchedH3"/>
        <w:numPr>
          <w:ilvl w:val="2"/>
          <w:numId w:val="38"/>
        </w:numPr>
      </w:pPr>
      <w:r w:rsidRPr="00FE23A3">
        <w:t xml:space="preserve">manage changes and updates to the WAN Optimisation equipment and software (some moves, adds, changes or updates may incur additional fees which we will tell you about at the time); and </w:t>
      </w:r>
    </w:p>
    <w:p w14:paraId="13588590" w14:textId="77777777" w:rsidR="004844F3" w:rsidRPr="00FE23A3" w:rsidRDefault="004844F3" w:rsidP="004844F3">
      <w:pPr>
        <w:pStyle w:val="SchedH3"/>
        <w:numPr>
          <w:ilvl w:val="2"/>
          <w:numId w:val="38"/>
        </w:numPr>
      </w:pPr>
      <w:r w:rsidRPr="00FE23A3">
        <w:t>produce reports comprising:</w:t>
      </w:r>
    </w:p>
    <w:p w14:paraId="46089F9C" w14:textId="77777777" w:rsidR="004844F3" w:rsidRPr="00FE23A3" w:rsidRDefault="004844F3" w:rsidP="004844F3">
      <w:pPr>
        <w:pStyle w:val="Heading4"/>
        <w:widowControl w:val="0"/>
        <w:ind w:left="2211" w:hanging="737"/>
      </w:pPr>
      <w:r w:rsidRPr="00FE23A3">
        <w:t>standard WAN optimisation online reporting; and</w:t>
      </w:r>
    </w:p>
    <w:p w14:paraId="53DFEEC9" w14:textId="77777777" w:rsidR="004844F3" w:rsidRPr="00FE23A3" w:rsidRDefault="004844F3" w:rsidP="004844F3">
      <w:pPr>
        <w:pStyle w:val="Heading4"/>
        <w:widowControl w:val="0"/>
        <w:ind w:left="2211" w:hanging="737"/>
      </w:pPr>
      <w:r w:rsidRPr="00FE23A3">
        <w:t>standard activity reports.</w:t>
      </w:r>
    </w:p>
    <w:p w14:paraId="50D885B6" w14:textId="77777777" w:rsidR="004844F3" w:rsidRPr="002D5E12" w:rsidRDefault="004844F3" w:rsidP="004844F3">
      <w:pPr>
        <w:pStyle w:val="Heading2"/>
        <w:widowControl w:val="0"/>
      </w:pPr>
      <w:r w:rsidRPr="00FE23A3">
        <w:t>If you ask us to reconfigure the WAN Optimisation equipment we may charge you an additional fee which we will tell you about at the time</w:t>
      </w:r>
      <w:r w:rsidRPr="002D5E12">
        <w:t>.</w:t>
      </w:r>
    </w:p>
    <w:p w14:paraId="1D8E7827" w14:textId="77777777" w:rsidR="004844F3" w:rsidRDefault="004844F3" w:rsidP="004844F3">
      <w:pPr>
        <w:pStyle w:val="Heading2"/>
        <w:widowControl w:val="0"/>
      </w:pPr>
      <w:r w:rsidRPr="00FE23A3">
        <w:t xml:space="preserve">In addition to the applications which are auto-detected during configuration of the WAN Optimisation equipment, you may also request that we </w:t>
      </w:r>
      <w:r>
        <w:t>commission</w:t>
      </w:r>
      <w:r w:rsidRPr="00FE23A3">
        <w:t xml:space="preserve"> up to five (5) additional applications.  If you require more than five (5) additional applications, we will charge you an additional fee which we will tell you about at the time.</w:t>
      </w:r>
    </w:p>
    <w:p w14:paraId="7DA42C42" w14:textId="77777777" w:rsidR="00C32EFD" w:rsidRPr="00D003B8" w:rsidRDefault="00C32EFD" w:rsidP="00C32EFD">
      <w:pPr>
        <w:pStyle w:val="Heading2"/>
        <w:widowControl w:val="0"/>
        <w:numPr>
          <w:ilvl w:val="0"/>
          <w:numId w:val="0"/>
        </w:numPr>
        <w:ind w:firstLine="720"/>
        <w:rPr>
          <w:b/>
        </w:rPr>
      </w:pPr>
      <w:r w:rsidRPr="00D003B8">
        <w:rPr>
          <w:b/>
        </w:rPr>
        <w:t>Branch Office IT Consolidation</w:t>
      </w:r>
    </w:p>
    <w:p w14:paraId="1E42D3BE" w14:textId="77777777" w:rsidR="00C32EFD" w:rsidRPr="00D003B8" w:rsidRDefault="00C32EFD" w:rsidP="00C32EFD">
      <w:pPr>
        <w:pStyle w:val="Heading2"/>
        <w:widowControl w:val="0"/>
      </w:pPr>
      <w:r w:rsidRPr="00D003B8">
        <w:t xml:space="preserve">Branch Office IT Consolidation </w:t>
      </w:r>
      <w:r>
        <w:t>is a solution that</w:t>
      </w:r>
      <w:r w:rsidRPr="00D003B8">
        <w:t xml:space="preserve"> aims to help reduce the costs and resources involved in </w:t>
      </w:r>
      <w:r>
        <w:t xml:space="preserve">having </w:t>
      </w:r>
      <w:r w:rsidRPr="00D003B8">
        <w:t>IT infrastructure at branch offices</w:t>
      </w:r>
      <w:r>
        <w:t>,</w:t>
      </w:r>
      <w:r w:rsidRPr="00D003B8">
        <w:t xml:space="preserve"> through a combination of one or more of the following services:</w:t>
      </w:r>
    </w:p>
    <w:p w14:paraId="04C1EBEE" w14:textId="77777777" w:rsidR="00C32EFD" w:rsidRPr="00D003B8" w:rsidRDefault="00C32EFD" w:rsidP="00C32EFD">
      <w:pPr>
        <w:pStyle w:val="SchedH3"/>
        <w:numPr>
          <w:ilvl w:val="2"/>
          <w:numId w:val="39"/>
        </w:numPr>
      </w:pPr>
      <w:r>
        <w:t xml:space="preserve">the </w:t>
      </w:r>
      <w:r w:rsidRPr="00D003B8">
        <w:t>Managed Virtual Blade service;</w:t>
      </w:r>
    </w:p>
    <w:p w14:paraId="1E84BD04" w14:textId="77777777" w:rsidR="00C32EFD" w:rsidRPr="00D003B8" w:rsidRDefault="00C32EFD" w:rsidP="00C32EFD">
      <w:pPr>
        <w:pStyle w:val="SchedH3"/>
        <w:numPr>
          <w:ilvl w:val="2"/>
          <w:numId w:val="39"/>
        </w:numPr>
      </w:pPr>
      <w:r w:rsidRPr="00D003B8">
        <w:t>Hosted WAN Optimisation; and</w:t>
      </w:r>
    </w:p>
    <w:p w14:paraId="6553F4BA" w14:textId="77777777" w:rsidR="00C32EFD" w:rsidRPr="00D003B8" w:rsidRDefault="00C32EFD" w:rsidP="00C32EFD">
      <w:pPr>
        <w:pStyle w:val="SchedH3"/>
        <w:numPr>
          <w:ilvl w:val="2"/>
          <w:numId w:val="39"/>
        </w:numPr>
      </w:pPr>
      <w:r w:rsidRPr="00D003B8">
        <w:t>professional services (such as an IT audit and project management).</w:t>
      </w:r>
    </w:p>
    <w:p w14:paraId="60E07F33" w14:textId="77777777" w:rsidR="00C32EFD" w:rsidRPr="00D003B8" w:rsidRDefault="00C32EFD" w:rsidP="00C32EFD">
      <w:pPr>
        <w:pStyle w:val="SchedH3"/>
        <w:ind w:left="737"/>
        <w:rPr>
          <w:b/>
        </w:rPr>
      </w:pPr>
      <w:r w:rsidRPr="00D003B8">
        <w:rPr>
          <w:b/>
        </w:rPr>
        <w:t>Managed Virtual Blade service</w:t>
      </w:r>
    </w:p>
    <w:p w14:paraId="1F7CBC7E" w14:textId="77777777" w:rsidR="00C32EFD" w:rsidRPr="00D003B8" w:rsidRDefault="00C32EFD" w:rsidP="00C32EFD">
      <w:pPr>
        <w:pStyle w:val="Heading2"/>
        <w:widowControl w:val="0"/>
      </w:pPr>
      <w:r w:rsidRPr="00D003B8">
        <w:t xml:space="preserve">To be eligible for </w:t>
      </w:r>
      <w:r>
        <w:t xml:space="preserve">a </w:t>
      </w:r>
      <w:r w:rsidRPr="00D003B8">
        <w:t xml:space="preserve">Managed Virtual Blade service, you must have an appliance based WAN Optimisation service </w:t>
      </w:r>
      <w:r>
        <w:t xml:space="preserve">with an </w:t>
      </w:r>
      <w:r w:rsidRPr="00D003B8">
        <w:t xml:space="preserve">accredited Cisco WAE or WAVE device.  </w:t>
      </w:r>
    </w:p>
    <w:p w14:paraId="0F57F602" w14:textId="77777777" w:rsidR="00C32EFD" w:rsidRPr="00D003B8" w:rsidRDefault="00C32EFD" w:rsidP="00C32EFD">
      <w:pPr>
        <w:pStyle w:val="Heading2"/>
        <w:widowControl w:val="0"/>
      </w:pPr>
      <w:r w:rsidRPr="00D003B8">
        <w:lastRenderedPageBreak/>
        <w:t xml:space="preserve">If we accept your application for </w:t>
      </w:r>
      <w:r>
        <w:t xml:space="preserve">a </w:t>
      </w:r>
      <w:r w:rsidRPr="00D003B8">
        <w:t>Managed Virtual Blade service, we will install a</w:t>
      </w:r>
      <w:r>
        <w:t xml:space="preserve"> licensed copy of a blade</w:t>
      </w:r>
      <w:r w:rsidRPr="00D003B8">
        <w:t xml:space="preserve"> </w:t>
      </w:r>
      <w:r>
        <w:t>(or multiple licensed blades, if requested)</w:t>
      </w:r>
      <w:r w:rsidRPr="00D003B8">
        <w:t xml:space="preserve"> on the WAN Optimisation device</w:t>
      </w:r>
      <w:r>
        <w:t xml:space="preserve">, and a </w:t>
      </w:r>
      <w:r w:rsidRPr="00D003B8">
        <w:t xml:space="preserve">licensed copy of Windows Server for WAAS </w:t>
      </w:r>
      <w:r>
        <w:t>on the blade (or on each blade, if you requested multiple blades)</w:t>
      </w:r>
      <w:r w:rsidRPr="00D003B8">
        <w:t xml:space="preserve">. </w:t>
      </w:r>
    </w:p>
    <w:p w14:paraId="3C856219" w14:textId="77777777" w:rsidR="00C32EFD" w:rsidRPr="00D003B8" w:rsidRDefault="00C32EFD" w:rsidP="00C32EFD">
      <w:pPr>
        <w:pStyle w:val="Heading2"/>
        <w:widowControl w:val="0"/>
      </w:pPr>
      <w:r w:rsidRPr="00D003B8">
        <w:t>The following Windows services are supported as part of the Managed Virtual Blade service:</w:t>
      </w:r>
    </w:p>
    <w:p w14:paraId="64113BD6" w14:textId="77777777" w:rsidR="00C32EFD" w:rsidRPr="00D003B8" w:rsidRDefault="00C32EFD" w:rsidP="00C32EFD">
      <w:pPr>
        <w:pStyle w:val="SchedH3"/>
        <w:numPr>
          <w:ilvl w:val="2"/>
          <w:numId w:val="40"/>
        </w:numPr>
      </w:pPr>
      <w:r w:rsidRPr="00D003B8">
        <w:t>Domain Name Server (DNS);</w:t>
      </w:r>
    </w:p>
    <w:p w14:paraId="04316A05" w14:textId="77777777" w:rsidR="00C32EFD" w:rsidRPr="00D003B8" w:rsidRDefault="00C32EFD" w:rsidP="00C32EFD">
      <w:pPr>
        <w:pStyle w:val="SchedH3"/>
        <w:numPr>
          <w:ilvl w:val="2"/>
          <w:numId w:val="40"/>
        </w:numPr>
      </w:pPr>
      <w:r w:rsidRPr="00D003B8">
        <w:t>Dynamic Host Configuration Protocol (DHCP);</w:t>
      </w:r>
    </w:p>
    <w:p w14:paraId="76BCFD28" w14:textId="77777777" w:rsidR="00C32EFD" w:rsidRPr="00D003B8" w:rsidRDefault="00C32EFD" w:rsidP="00C32EFD">
      <w:pPr>
        <w:pStyle w:val="SchedH3"/>
        <w:numPr>
          <w:ilvl w:val="2"/>
          <w:numId w:val="40"/>
        </w:numPr>
      </w:pPr>
      <w:r w:rsidRPr="00D003B8">
        <w:t>Active Directory (AD); and</w:t>
      </w:r>
    </w:p>
    <w:p w14:paraId="4B48E257" w14:textId="77777777" w:rsidR="00C32EFD" w:rsidRPr="00D003B8" w:rsidRDefault="00C32EFD" w:rsidP="00C32EFD">
      <w:pPr>
        <w:pStyle w:val="SchedH3"/>
        <w:numPr>
          <w:ilvl w:val="2"/>
          <w:numId w:val="40"/>
        </w:numPr>
      </w:pPr>
      <w:r w:rsidRPr="00D003B8">
        <w:t>Print Server.</w:t>
      </w:r>
    </w:p>
    <w:p w14:paraId="461FF25B" w14:textId="77777777" w:rsidR="00C32EFD" w:rsidRPr="00D003B8" w:rsidRDefault="00C32EFD" w:rsidP="00C32EFD">
      <w:pPr>
        <w:pStyle w:val="Heading2"/>
      </w:pPr>
      <w:r w:rsidRPr="00D003B8">
        <w:t xml:space="preserve">We will provide you with an administrative ID and password for login for the Windows Server.  You are responsible for the construct, set-up, administration and management of the DNS, DHCP, AD and Print </w:t>
      </w:r>
      <w:r>
        <w:t>S</w:t>
      </w:r>
      <w:r w:rsidRPr="00D003B8">
        <w:t xml:space="preserve">erver. </w:t>
      </w:r>
    </w:p>
    <w:p w14:paraId="52A1633A" w14:textId="77777777" w:rsidR="00C32EFD" w:rsidRPr="00D003B8" w:rsidRDefault="00C32EFD" w:rsidP="00C32EFD">
      <w:pPr>
        <w:pStyle w:val="Heading2"/>
      </w:pPr>
      <w:r w:rsidRPr="00D003B8">
        <w:t>We accept no responsibility in relation to any other services installed on the Windows Server or the impact they may have on the performance of your network.</w:t>
      </w:r>
    </w:p>
    <w:p w14:paraId="14687D91" w14:textId="77777777" w:rsidR="00C32EFD" w:rsidRPr="00D003B8" w:rsidRDefault="00C32EFD" w:rsidP="00C32EFD">
      <w:pPr>
        <w:pStyle w:val="Heading2"/>
      </w:pPr>
      <w:r w:rsidRPr="00D003B8">
        <w:t xml:space="preserve">In the event of a failure of a WAN Optimisation device, we will replace the device with the </w:t>
      </w:r>
      <w:r>
        <w:t>blade (or multiple blades)</w:t>
      </w:r>
      <w:r w:rsidRPr="00D003B8">
        <w:t xml:space="preserve"> installed </w:t>
      </w:r>
      <w:r>
        <w:t>on it and</w:t>
      </w:r>
      <w:r w:rsidRPr="00D003B8">
        <w:t xml:space="preserve"> a clean version of Windows Server</w:t>
      </w:r>
      <w:r>
        <w:t xml:space="preserve"> installed on the blade (or on each blade)</w:t>
      </w:r>
      <w:r w:rsidRPr="00D003B8">
        <w:t>.  It is your responsibility to:</w:t>
      </w:r>
    </w:p>
    <w:p w14:paraId="07A5E0D2" w14:textId="77777777" w:rsidR="00C32EFD" w:rsidRPr="00D003B8" w:rsidRDefault="00C32EFD" w:rsidP="00C32EFD">
      <w:pPr>
        <w:pStyle w:val="SchedH3"/>
        <w:numPr>
          <w:ilvl w:val="2"/>
          <w:numId w:val="41"/>
        </w:numPr>
      </w:pPr>
      <w:r w:rsidRPr="00D003B8">
        <w:t xml:space="preserve">ensure your data is backed up and protected from viruses; and </w:t>
      </w:r>
    </w:p>
    <w:p w14:paraId="01AE9429" w14:textId="77777777" w:rsidR="00C32EFD" w:rsidRPr="00D003B8" w:rsidRDefault="00C32EFD" w:rsidP="00C32EFD">
      <w:pPr>
        <w:pStyle w:val="SchedH3"/>
        <w:numPr>
          <w:ilvl w:val="2"/>
          <w:numId w:val="41"/>
        </w:numPr>
      </w:pPr>
      <w:r w:rsidRPr="00D003B8">
        <w:t>reload and restore your Window</w:t>
      </w:r>
      <w:r>
        <w:t>s</w:t>
      </w:r>
      <w:r w:rsidRPr="00D003B8">
        <w:t xml:space="preserve"> services.</w:t>
      </w:r>
    </w:p>
    <w:p w14:paraId="2176A165" w14:textId="77777777" w:rsidR="00C32EFD" w:rsidRPr="00D003B8" w:rsidRDefault="00C32EFD" w:rsidP="00C32EFD">
      <w:pPr>
        <w:pStyle w:val="Heading2"/>
        <w:numPr>
          <w:ilvl w:val="0"/>
          <w:numId w:val="0"/>
        </w:numPr>
        <w:ind w:left="720"/>
        <w:rPr>
          <w:b/>
        </w:rPr>
      </w:pPr>
      <w:r w:rsidRPr="00D003B8">
        <w:rPr>
          <w:b/>
        </w:rPr>
        <w:t>Hosted WAN Optimisation</w:t>
      </w:r>
    </w:p>
    <w:p w14:paraId="5F1A5185" w14:textId="77777777" w:rsidR="00C32EFD" w:rsidRPr="00D003B8" w:rsidRDefault="00C32EFD" w:rsidP="00C32EFD">
      <w:pPr>
        <w:pStyle w:val="Heading2"/>
      </w:pPr>
      <w:r w:rsidRPr="00D003B8">
        <w:t xml:space="preserve">If we accept your application for a Hosted WAN Optimisation service, we will provide you with </w:t>
      </w:r>
      <w:r>
        <w:t xml:space="preserve">a </w:t>
      </w:r>
      <w:r w:rsidRPr="00D003B8">
        <w:t>WAN Optimisation service delivered from one of the authorised Telstra Data Cent</w:t>
      </w:r>
      <w:r>
        <w:t>res</w:t>
      </w:r>
      <w:r w:rsidRPr="00D003B8">
        <w:t>.</w:t>
      </w:r>
    </w:p>
    <w:p w14:paraId="0FB64425" w14:textId="77777777" w:rsidR="00C32EFD" w:rsidRPr="00D003B8" w:rsidRDefault="00C32EFD" w:rsidP="00C32EFD">
      <w:pPr>
        <w:pStyle w:val="Heading2"/>
        <w:numPr>
          <w:ilvl w:val="0"/>
          <w:numId w:val="0"/>
        </w:numPr>
        <w:ind w:left="720"/>
        <w:rPr>
          <w:b/>
        </w:rPr>
      </w:pPr>
      <w:r w:rsidRPr="00D003B8">
        <w:rPr>
          <w:b/>
        </w:rPr>
        <w:t>Professional Services</w:t>
      </w:r>
    </w:p>
    <w:p w14:paraId="5E60F756" w14:textId="77777777" w:rsidR="00C32EFD" w:rsidRPr="00D003B8" w:rsidRDefault="00C32EFD" w:rsidP="00C32EFD">
      <w:pPr>
        <w:pStyle w:val="Heading2"/>
      </w:pPr>
      <w:r w:rsidRPr="00D003B8">
        <w:t xml:space="preserve">If you wish to apply for any professional services </w:t>
      </w:r>
      <w:r>
        <w:t xml:space="preserve">as part of a </w:t>
      </w:r>
      <w:r w:rsidRPr="00D003B8">
        <w:t>Branch Office IT Consolidation solution</w:t>
      </w:r>
      <w:r>
        <w:t>,</w:t>
      </w:r>
      <w:r w:rsidRPr="00D003B8">
        <w:t xml:space="preserve"> you must enter into a separate agreement with us for those services.</w:t>
      </w:r>
    </w:p>
    <w:p w14:paraId="48FD8B6A" w14:textId="77777777" w:rsidR="00C32EFD" w:rsidRPr="00420FB4" w:rsidRDefault="00C32EFD" w:rsidP="00C32EFD">
      <w:pPr>
        <w:pStyle w:val="Heading2"/>
        <w:widowControl w:val="0"/>
        <w:numPr>
          <w:ilvl w:val="0"/>
          <w:numId w:val="0"/>
        </w:numPr>
      </w:pPr>
    </w:p>
    <w:p w14:paraId="41DA2DEF" w14:textId="77777777" w:rsidR="005159B9" w:rsidRPr="00471AED" w:rsidRDefault="005159B9" w:rsidP="005159B9">
      <w:pPr>
        <w:pStyle w:val="Heading1"/>
      </w:pPr>
      <w:bookmarkStart w:id="282" w:name="_Toc116385161"/>
      <w:bookmarkStart w:id="283" w:name="_Toc116385389"/>
      <w:bookmarkStart w:id="284" w:name="_Toc116462705"/>
      <w:bookmarkStart w:id="285" w:name="_Toc116385167"/>
      <w:bookmarkStart w:id="286" w:name="_Toc116385395"/>
      <w:bookmarkStart w:id="287" w:name="_Toc116462711"/>
      <w:bookmarkStart w:id="288" w:name="_Toc116385175"/>
      <w:bookmarkStart w:id="289" w:name="_Toc116385403"/>
      <w:bookmarkStart w:id="290" w:name="_Toc116462719"/>
      <w:bookmarkStart w:id="291" w:name="_Toc174852760"/>
      <w:bookmarkStart w:id="292" w:name="_Toc230594903"/>
      <w:bookmarkStart w:id="293" w:name="_Toc154579490"/>
      <w:bookmarkEnd w:id="282"/>
      <w:bookmarkEnd w:id="283"/>
      <w:bookmarkEnd w:id="284"/>
      <w:bookmarkEnd w:id="285"/>
      <w:bookmarkEnd w:id="286"/>
      <w:bookmarkEnd w:id="287"/>
      <w:bookmarkEnd w:id="288"/>
      <w:bookmarkEnd w:id="289"/>
      <w:bookmarkEnd w:id="290"/>
      <w:r w:rsidRPr="00471AED">
        <w:lastRenderedPageBreak/>
        <w:t>Service delivery components - Managed WAN Standard Product Bundles</w:t>
      </w:r>
      <w:bookmarkEnd w:id="291"/>
      <w:bookmarkEnd w:id="292"/>
      <w:bookmarkEnd w:id="293"/>
    </w:p>
    <w:p w14:paraId="6A210E27" w14:textId="77777777" w:rsidR="005159B9" w:rsidRPr="00471AED" w:rsidRDefault="005159B9" w:rsidP="005159B9">
      <w:pPr>
        <w:pStyle w:val="Heading2"/>
      </w:pPr>
      <w:r w:rsidRPr="00471AED">
        <w:t>This Service delivery components - Managed WAN Standard Product Bundles section applies to your Managed WAN service if you have a Managed WAN Standard Product Bundle.</w:t>
      </w:r>
    </w:p>
    <w:p w14:paraId="1128D054" w14:textId="77777777" w:rsidR="005159B9" w:rsidRPr="00471AED" w:rsidRDefault="005159B9" w:rsidP="005159B9">
      <w:pPr>
        <w:pStyle w:val="Indent1"/>
      </w:pPr>
      <w:bookmarkStart w:id="294" w:name="_Toc174852761"/>
      <w:bookmarkStart w:id="295" w:name="_Toc230594904"/>
      <w:bookmarkStart w:id="296" w:name="_Toc154579491"/>
      <w:r w:rsidRPr="00471AED">
        <w:t>Site Audit</w:t>
      </w:r>
      <w:bookmarkEnd w:id="294"/>
      <w:bookmarkEnd w:id="295"/>
      <w:bookmarkEnd w:id="296"/>
    </w:p>
    <w:p w14:paraId="65CCD80B" w14:textId="5C3A3CA9" w:rsidR="005159B9" w:rsidRPr="00471AED" w:rsidRDefault="005159B9" w:rsidP="005159B9">
      <w:pPr>
        <w:pStyle w:val="Heading2"/>
      </w:pPr>
      <w:r w:rsidRPr="00471AED">
        <w:t xml:space="preserve">If you select a service tier that is managed, you may request a site audit as described in </w:t>
      </w:r>
      <w:r w:rsidR="000C0138">
        <w:fldChar w:fldCharType="begin"/>
      </w:r>
      <w:r w:rsidR="000C0138">
        <w:instrText xml:space="preserve"> REF _Ref182365520 \r \h </w:instrText>
      </w:r>
      <w:r w:rsidR="000C0138">
        <w:fldChar w:fldCharType="separate"/>
      </w:r>
      <w:r w:rsidR="00C32F45">
        <w:t>11.1</w:t>
      </w:r>
      <w:r w:rsidR="000C0138">
        <w:fldChar w:fldCharType="end"/>
      </w:r>
      <w:r w:rsidR="000C0138">
        <w:t xml:space="preserve"> </w:t>
      </w:r>
      <w:r w:rsidRPr="00471AED">
        <w:t xml:space="preserve">to </w:t>
      </w:r>
      <w:r w:rsidR="000C0138">
        <w:fldChar w:fldCharType="begin"/>
      </w:r>
      <w:r w:rsidR="000C0138">
        <w:instrText xml:space="preserve"> REF _Ref182365543 \r \h </w:instrText>
      </w:r>
      <w:r w:rsidR="000C0138">
        <w:fldChar w:fldCharType="separate"/>
      </w:r>
      <w:r w:rsidR="00C32F45">
        <w:t>11.3</w:t>
      </w:r>
      <w:r w:rsidR="000C0138">
        <w:fldChar w:fldCharType="end"/>
      </w:r>
      <w:r w:rsidR="000C0138">
        <w:t xml:space="preserve"> </w:t>
      </w:r>
      <w:r w:rsidRPr="00471AED">
        <w:t>above.  We will charge you an additional charge for this service.</w:t>
      </w:r>
    </w:p>
    <w:p w14:paraId="7E88FA4E" w14:textId="77777777" w:rsidR="005159B9" w:rsidRPr="00471AED" w:rsidRDefault="005159B9" w:rsidP="005159B9">
      <w:pPr>
        <w:pStyle w:val="Indent1"/>
      </w:pPr>
      <w:bookmarkStart w:id="297" w:name="_Toc174852762"/>
      <w:bookmarkStart w:id="298" w:name="_Toc230594905"/>
      <w:bookmarkStart w:id="299" w:name="_Toc154579492"/>
      <w:r w:rsidRPr="00471AED">
        <w:t>Design &amp; Install</w:t>
      </w:r>
      <w:bookmarkEnd w:id="297"/>
      <w:bookmarkEnd w:id="298"/>
      <w:bookmarkEnd w:id="299"/>
    </w:p>
    <w:p w14:paraId="67F77A25" w14:textId="77777777" w:rsidR="005159B9" w:rsidRPr="00471AED" w:rsidRDefault="005159B9" w:rsidP="005159B9">
      <w:pPr>
        <w:pStyle w:val="Heading2"/>
      </w:pPr>
      <w:r w:rsidRPr="00471AED">
        <w:t>Design &amp; install comprises of:</w:t>
      </w:r>
    </w:p>
    <w:p w14:paraId="1C15C85E" w14:textId="7E0DC92E" w:rsidR="005159B9" w:rsidRPr="00471AED" w:rsidRDefault="005159B9" w:rsidP="005159B9">
      <w:pPr>
        <w:pStyle w:val="Heading4"/>
        <w:numPr>
          <w:ilvl w:val="2"/>
          <w:numId w:val="2"/>
        </w:numPr>
        <w:ind w:left="1474" w:hanging="669"/>
      </w:pPr>
      <w:r w:rsidRPr="00471AED">
        <w:t xml:space="preserve">network design (as described in </w:t>
      </w:r>
      <w:r w:rsidR="000C0138">
        <w:fldChar w:fldCharType="begin"/>
      </w:r>
      <w:r w:rsidR="000C0138">
        <w:instrText xml:space="preserve"> REF _Ref182365695 \r \h </w:instrText>
      </w:r>
      <w:r w:rsidR="000C0138">
        <w:fldChar w:fldCharType="separate"/>
      </w:r>
      <w:r w:rsidR="00C32F45">
        <w:t>3.3</w:t>
      </w:r>
      <w:r w:rsidR="000C0138">
        <w:fldChar w:fldCharType="end"/>
      </w:r>
      <w:r w:rsidRPr="00471AED">
        <w:t xml:space="preserve"> and </w:t>
      </w:r>
      <w:r w:rsidR="000C0138">
        <w:fldChar w:fldCharType="begin"/>
      </w:r>
      <w:r w:rsidR="000C0138">
        <w:instrText xml:space="preserve"> REF _Ref182365717 \r \h </w:instrText>
      </w:r>
      <w:r w:rsidR="000C0138">
        <w:fldChar w:fldCharType="separate"/>
      </w:r>
      <w:r w:rsidR="00C32F45">
        <w:t>3.4</w:t>
      </w:r>
      <w:r w:rsidR="000C0138">
        <w:fldChar w:fldCharType="end"/>
      </w:r>
      <w:r w:rsidRPr="00471AED">
        <w:t xml:space="preserve"> above</w:t>
      </w:r>
      <w:proofErr w:type="gramStart"/>
      <w:r w:rsidRPr="00471AED">
        <w:t>);</w:t>
      </w:r>
      <w:proofErr w:type="gramEnd"/>
    </w:p>
    <w:p w14:paraId="0AB47958" w14:textId="4C37C33F" w:rsidR="005159B9" w:rsidRPr="00471AED" w:rsidRDefault="005159B9" w:rsidP="005159B9">
      <w:pPr>
        <w:pStyle w:val="Heading4"/>
        <w:numPr>
          <w:ilvl w:val="2"/>
          <w:numId w:val="2"/>
        </w:numPr>
        <w:ind w:left="1474" w:hanging="669"/>
      </w:pPr>
      <w:r w:rsidRPr="00471AED">
        <w:t xml:space="preserve">equipment installation (as described in </w:t>
      </w:r>
      <w:r w:rsidR="000C0138">
        <w:fldChar w:fldCharType="begin"/>
      </w:r>
      <w:r w:rsidR="000C0138">
        <w:instrText xml:space="preserve"> REF _Ref182365756 \r \h </w:instrText>
      </w:r>
      <w:r w:rsidR="000C0138">
        <w:fldChar w:fldCharType="separate"/>
      </w:r>
      <w:r w:rsidR="00C32F45">
        <w:t>11.4</w:t>
      </w:r>
      <w:r w:rsidR="000C0138">
        <w:fldChar w:fldCharType="end"/>
      </w:r>
      <w:r w:rsidRPr="00471AED">
        <w:t xml:space="preserve"> to </w:t>
      </w:r>
      <w:r w:rsidR="000C0138">
        <w:fldChar w:fldCharType="begin"/>
      </w:r>
      <w:r w:rsidR="000C0138">
        <w:instrText xml:space="preserve"> REF _Ref182365788 \r \h </w:instrText>
      </w:r>
      <w:r w:rsidR="000C0138">
        <w:fldChar w:fldCharType="separate"/>
      </w:r>
      <w:r w:rsidR="00C32F45">
        <w:t>11.8</w:t>
      </w:r>
      <w:r w:rsidR="000C0138">
        <w:fldChar w:fldCharType="end"/>
      </w:r>
      <w:r w:rsidRPr="00471AED">
        <w:t xml:space="preserve"> above); and</w:t>
      </w:r>
    </w:p>
    <w:p w14:paraId="489FEB7A" w14:textId="0FC9A339" w:rsidR="005159B9" w:rsidRPr="00471AED" w:rsidRDefault="005159B9" w:rsidP="005159B9">
      <w:pPr>
        <w:pStyle w:val="Heading4"/>
        <w:numPr>
          <w:ilvl w:val="2"/>
          <w:numId w:val="2"/>
        </w:numPr>
        <w:ind w:left="1474" w:hanging="669"/>
      </w:pPr>
      <w:r w:rsidRPr="00471AED">
        <w:t xml:space="preserve">equipment and service commissioning (as described in </w:t>
      </w:r>
      <w:r w:rsidR="000C0138">
        <w:fldChar w:fldCharType="begin"/>
      </w:r>
      <w:r w:rsidR="000C0138">
        <w:instrText xml:space="preserve"> REF _Ref182365861 \r \h </w:instrText>
      </w:r>
      <w:r w:rsidR="000C0138">
        <w:fldChar w:fldCharType="separate"/>
      </w:r>
      <w:r w:rsidR="00C32F45">
        <w:t>11.9</w:t>
      </w:r>
      <w:r w:rsidR="000C0138">
        <w:fldChar w:fldCharType="end"/>
      </w:r>
      <w:r w:rsidRPr="00471AED">
        <w:t xml:space="preserve"> and </w:t>
      </w:r>
      <w:r w:rsidR="000C0138">
        <w:fldChar w:fldCharType="begin"/>
      </w:r>
      <w:r w:rsidR="000C0138">
        <w:instrText xml:space="preserve"> REF _Ref182365882 \r \h </w:instrText>
      </w:r>
      <w:r w:rsidR="000C0138">
        <w:fldChar w:fldCharType="separate"/>
      </w:r>
      <w:r w:rsidR="00C32F45">
        <w:t>11.11</w:t>
      </w:r>
      <w:r w:rsidR="000C0138">
        <w:fldChar w:fldCharType="end"/>
      </w:r>
      <w:r w:rsidRPr="00471AED">
        <w:t xml:space="preserve"> above).</w:t>
      </w:r>
    </w:p>
    <w:p w14:paraId="3A197E3D" w14:textId="77777777" w:rsidR="005159B9" w:rsidRPr="00471AED" w:rsidRDefault="005159B9" w:rsidP="005159B9">
      <w:pPr>
        <w:pStyle w:val="Indent1"/>
      </w:pPr>
      <w:bookmarkStart w:id="300" w:name="_Toc174852763"/>
      <w:bookmarkStart w:id="301" w:name="_Toc230594906"/>
      <w:bookmarkStart w:id="302" w:name="_Toc154579493"/>
      <w:r w:rsidRPr="00471AED">
        <w:t>Performance Management</w:t>
      </w:r>
      <w:bookmarkEnd w:id="300"/>
      <w:bookmarkEnd w:id="301"/>
      <w:bookmarkEnd w:id="302"/>
    </w:p>
    <w:p w14:paraId="7F0CB89B" w14:textId="77777777" w:rsidR="005159B9" w:rsidRPr="00471AED" w:rsidRDefault="005159B9" w:rsidP="005159B9">
      <w:pPr>
        <w:pStyle w:val="Heading2"/>
      </w:pPr>
      <w:r w:rsidRPr="00471AED">
        <w:t>Performance management comprises of:</w:t>
      </w:r>
    </w:p>
    <w:p w14:paraId="26131955" w14:textId="6A1EF70C" w:rsidR="005159B9" w:rsidRPr="00471AED" w:rsidRDefault="005159B9" w:rsidP="005159B9">
      <w:pPr>
        <w:pStyle w:val="Heading4"/>
        <w:numPr>
          <w:ilvl w:val="2"/>
          <w:numId w:val="2"/>
        </w:numPr>
        <w:ind w:left="1474" w:hanging="669"/>
      </w:pPr>
      <w:r w:rsidRPr="00471AED">
        <w:t xml:space="preserve">web-based reporting services (as described in </w:t>
      </w:r>
      <w:r w:rsidR="000C0138">
        <w:fldChar w:fldCharType="begin"/>
      </w:r>
      <w:r w:rsidR="000C0138">
        <w:instrText xml:space="preserve"> REF _Ref182365930 \r \h </w:instrText>
      </w:r>
      <w:r w:rsidR="000C0138">
        <w:fldChar w:fldCharType="separate"/>
      </w:r>
      <w:r w:rsidR="00C32F45">
        <w:t>15.2</w:t>
      </w:r>
      <w:r w:rsidR="000C0138">
        <w:fldChar w:fldCharType="end"/>
      </w:r>
      <w:r w:rsidRPr="00471AED">
        <w:t xml:space="preserve"> to </w:t>
      </w:r>
      <w:r w:rsidR="00786C92">
        <w:fldChar w:fldCharType="begin"/>
      </w:r>
      <w:r w:rsidR="00786C92">
        <w:instrText xml:space="preserve"> REF _Ref182365955 \r \h </w:instrText>
      </w:r>
      <w:r w:rsidR="00786C92">
        <w:fldChar w:fldCharType="separate"/>
      </w:r>
      <w:r w:rsidR="00C32F45">
        <w:t>15.6</w:t>
      </w:r>
      <w:r w:rsidR="00786C92">
        <w:fldChar w:fldCharType="end"/>
      </w:r>
      <w:r w:rsidRPr="00471AED">
        <w:t xml:space="preserve"> above</w:t>
      </w:r>
      <w:proofErr w:type="gramStart"/>
      <w:r w:rsidRPr="00471AED">
        <w:t>);</w:t>
      </w:r>
      <w:proofErr w:type="gramEnd"/>
    </w:p>
    <w:p w14:paraId="45BF91A5" w14:textId="41970AA6" w:rsidR="005159B9" w:rsidRPr="00471AED" w:rsidRDefault="005159B9" w:rsidP="005159B9">
      <w:pPr>
        <w:pStyle w:val="Heading4"/>
        <w:numPr>
          <w:ilvl w:val="2"/>
          <w:numId w:val="2"/>
        </w:numPr>
        <w:ind w:left="1474" w:hanging="669"/>
      </w:pPr>
      <w:r w:rsidRPr="00471AED">
        <w:t xml:space="preserve">online alarm view (as described in </w:t>
      </w:r>
      <w:r w:rsidR="00786C92">
        <w:fldChar w:fldCharType="begin"/>
      </w:r>
      <w:r w:rsidR="00786C92">
        <w:instrText xml:space="preserve"> REF _Ref182366027 \r \h </w:instrText>
      </w:r>
      <w:r w:rsidR="00786C92">
        <w:fldChar w:fldCharType="separate"/>
      </w:r>
      <w:r w:rsidR="00C32F45">
        <w:t>14.30</w:t>
      </w:r>
      <w:r w:rsidR="00786C92">
        <w:fldChar w:fldCharType="end"/>
      </w:r>
      <w:r w:rsidR="00786C92">
        <w:t xml:space="preserve"> </w:t>
      </w:r>
      <w:r w:rsidRPr="00471AED">
        <w:t xml:space="preserve">to </w:t>
      </w:r>
      <w:r w:rsidR="00786C92">
        <w:fldChar w:fldCharType="begin"/>
      </w:r>
      <w:r w:rsidR="00786C92">
        <w:instrText xml:space="preserve"> REF _Ref182366048 \r \h </w:instrText>
      </w:r>
      <w:r w:rsidR="00786C92">
        <w:fldChar w:fldCharType="separate"/>
      </w:r>
      <w:r w:rsidR="00C32F45">
        <w:t>14.32</w:t>
      </w:r>
      <w:r w:rsidR="00786C92">
        <w:fldChar w:fldCharType="end"/>
      </w:r>
      <w:r w:rsidR="00786C92">
        <w:t xml:space="preserve"> </w:t>
      </w:r>
      <w:r w:rsidRPr="00471AED">
        <w:t>above</w:t>
      </w:r>
      <w:proofErr w:type="gramStart"/>
      <w:r w:rsidRPr="00471AED">
        <w:t>);</w:t>
      </w:r>
      <w:proofErr w:type="gramEnd"/>
    </w:p>
    <w:p w14:paraId="61433085" w14:textId="0778DED8" w:rsidR="005159B9" w:rsidRPr="00471AED" w:rsidRDefault="005159B9" w:rsidP="005159B9">
      <w:pPr>
        <w:pStyle w:val="Heading4"/>
        <w:numPr>
          <w:ilvl w:val="2"/>
          <w:numId w:val="2"/>
        </w:numPr>
        <w:ind w:left="1474" w:hanging="669"/>
      </w:pPr>
      <w:r w:rsidRPr="00471AED">
        <w:t xml:space="preserve">monthly activity report (as described in </w:t>
      </w:r>
      <w:r w:rsidR="00786C92">
        <w:fldChar w:fldCharType="begin"/>
      </w:r>
      <w:r w:rsidR="00786C92">
        <w:instrText xml:space="preserve"> REF _Ref182366078 \r \h </w:instrText>
      </w:r>
      <w:r w:rsidR="00786C92">
        <w:fldChar w:fldCharType="separate"/>
      </w:r>
      <w:r w:rsidR="00C32F45">
        <w:t>14.33</w:t>
      </w:r>
      <w:r w:rsidR="00786C92">
        <w:fldChar w:fldCharType="end"/>
      </w:r>
      <w:r w:rsidRPr="00471AED">
        <w:t xml:space="preserve"> above); and</w:t>
      </w:r>
    </w:p>
    <w:p w14:paraId="69A94664" w14:textId="6CE686F9" w:rsidR="005159B9" w:rsidRPr="00471AED" w:rsidRDefault="005159B9" w:rsidP="005159B9">
      <w:pPr>
        <w:pStyle w:val="Heading4"/>
        <w:numPr>
          <w:ilvl w:val="2"/>
          <w:numId w:val="2"/>
        </w:numPr>
        <w:ind w:left="1474" w:hanging="669"/>
      </w:pPr>
      <w:r w:rsidRPr="00471AED">
        <w:t xml:space="preserve">response path (as described in </w:t>
      </w:r>
      <w:r w:rsidR="00786C92">
        <w:fldChar w:fldCharType="begin"/>
      </w:r>
      <w:r w:rsidR="00786C92">
        <w:instrText xml:space="preserve"> REF _Ref182366102 \r \h </w:instrText>
      </w:r>
      <w:r w:rsidR="00786C92">
        <w:fldChar w:fldCharType="separate"/>
      </w:r>
      <w:r w:rsidR="00C32F45">
        <w:t>15.11</w:t>
      </w:r>
      <w:r w:rsidR="00786C92">
        <w:fldChar w:fldCharType="end"/>
      </w:r>
      <w:r w:rsidRPr="00471AED">
        <w:t xml:space="preserve"> to </w:t>
      </w:r>
      <w:r w:rsidR="00786C92">
        <w:fldChar w:fldCharType="begin"/>
      </w:r>
      <w:r w:rsidR="00786C92">
        <w:instrText xml:space="preserve"> REF _Ref182366121 \r \h </w:instrText>
      </w:r>
      <w:r w:rsidR="00786C92">
        <w:fldChar w:fldCharType="separate"/>
      </w:r>
      <w:r w:rsidR="00C32F45">
        <w:t>15.13</w:t>
      </w:r>
      <w:r w:rsidR="00786C92">
        <w:fldChar w:fldCharType="end"/>
      </w:r>
      <w:r w:rsidRPr="00471AED">
        <w:t xml:space="preserve"> above).</w:t>
      </w:r>
    </w:p>
    <w:p w14:paraId="1DFE4FA2" w14:textId="77777777" w:rsidR="005159B9" w:rsidRPr="00471AED" w:rsidRDefault="005159B9" w:rsidP="005159B9">
      <w:pPr>
        <w:pStyle w:val="Indent1"/>
      </w:pPr>
      <w:bookmarkStart w:id="303" w:name="_Toc174852764"/>
      <w:bookmarkStart w:id="304" w:name="_Toc230594907"/>
      <w:bookmarkStart w:id="305" w:name="_Toc154579494"/>
      <w:r w:rsidRPr="00471AED">
        <w:t>Service Levels</w:t>
      </w:r>
      <w:bookmarkEnd w:id="303"/>
      <w:bookmarkEnd w:id="304"/>
      <w:bookmarkEnd w:id="305"/>
    </w:p>
    <w:p w14:paraId="4041C382" w14:textId="77777777" w:rsidR="005159B9" w:rsidRPr="00471AED" w:rsidRDefault="005159B9" w:rsidP="005159B9">
      <w:pPr>
        <w:pStyle w:val="Heading2"/>
      </w:pPr>
      <w:r w:rsidRPr="00471AED">
        <w:t>We aim to meet the service level targets outlined in the table below.</w:t>
      </w:r>
    </w:p>
    <w:tbl>
      <w:tblPr>
        <w:tblW w:w="783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1"/>
        <w:gridCol w:w="2340"/>
        <w:gridCol w:w="2340"/>
      </w:tblGrid>
      <w:tr w:rsidR="005159B9" w:rsidRPr="00471AED" w14:paraId="6128A17F" w14:textId="77777777" w:rsidTr="008E7F3D">
        <w:trPr>
          <w:tblHeader/>
        </w:trPr>
        <w:tc>
          <w:tcPr>
            <w:tcW w:w="3151" w:type="dxa"/>
            <w:tcBorders>
              <w:bottom w:val="single" w:sz="4" w:space="0" w:color="auto"/>
            </w:tcBorders>
            <w:shd w:val="clear" w:color="auto" w:fill="auto"/>
          </w:tcPr>
          <w:p w14:paraId="35F61AE8" w14:textId="77777777" w:rsidR="005159B9" w:rsidRPr="00471AED" w:rsidRDefault="005159B9" w:rsidP="008E7F3D">
            <w:pPr>
              <w:pStyle w:val="TableData"/>
              <w:keepNext/>
              <w:ind w:left="0"/>
              <w:rPr>
                <w:b/>
                <w:bCs/>
              </w:rPr>
            </w:pPr>
            <w:r w:rsidRPr="00471AED">
              <w:rPr>
                <w:b/>
                <w:bCs/>
              </w:rPr>
              <w:t>Service level target</w:t>
            </w:r>
          </w:p>
        </w:tc>
        <w:tc>
          <w:tcPr>
            <w:tcW w:w="2340" w:type="dxa"/>
            <w:tcBorders>
              <w:bottom w:val="single" w:sz="4" w:space="0" w:color="auto"/>
            </w:tcBorders>
          </w:tcPr>
          <w:p w14:paraId="3D731777" w14:textId="77777777" w:rsidR="005159B9" w:rsidRPr="00471AED" w:rsidRDefault="005159B9" w:rsidP="008E7F3D">
            <w:pPr>
              <w:pStyle w:val="TableData"/>
              <w:keepNext/>
              <w:ind w:left="0"/>
              <w:rPr>
                <w:b/>
                <w:bCs/>
              </w:rPr>
            </w:pPr>
            <w:r w:rsidRPr="00471AED">
              <w:rPr>
                <w:b/>
                <w:bCs/>
              </w:rPr>
              <w:t>Break/Fix</w:t>
            </w:r>
          </w:p>
        </w:tc>
        <w:tc>
          <w:tcPr>
            <w:tcW w:w="2340" w:type="dxa"/>
            <w:tcBorders>
              <w:bottom w:val="single" w:sz="4" w:space="0" w:color="auto"/>
            </w:tcBorders>
            <w:shd w:val="clear" w:color="auto" w:fill="auto"/>
          </w:tcPr>
          <w:p w14:paraId="0357FA43" w14:textId="77777777" w:rsidR="005159B9" w:rsidRPr="00471AED" w:rsidRDefault="005159B9" w:rsidP="008E7F3D">
            <w:pPr>
              <w:pStyle w:val="TableData"/>
              <w:keepNext/>
              <w:ind w:left="0"/>
              <w:rPr>
                <w:b/>
                <w:bCs/>
              </w:rPr>
            </w:pPr>
            <w:r w:rsidRPr="00471AED">
              <w:rPr>
                <w:b/>
                <w:bCs/>
              </w:rPr>
              <w:t>Managed</w:t>
            </w:r>
          </w:p>
        </w:tc>
      </w:tr>
      <w:tr w:rsidR="005159B9" w:rsidRPr="00471AED" w14:paraId="5B383A47" w14:textId="77777777" w:rsidTr="008E7F3D">
        <w:tc>
          <w:tcPr>
            <w:tcW w:w="3151" w:type="dxa"/>
          </w:tcPr>
          <w:p w14:paraId="6EC87813" w14:textId="77777777" w:rsidR="005159B9" w:rsidRPr="00471AED" w:rsidRDefault="005159B9" w:rsidP="008E7F3D">
            <w:pPr>
              <w:pStyle w:val="TableData"/>
              <w:ind w:left="0"/>
              <w:rPr>
                <w:b/>
                <w:bCs/>
              </w:rPr>
            </w:pPr>
            <w:r w:rsidRPr="00471AED">
              <w:rPr>
                <w:b/>
                <w:bCs/>
              </w:rPr>
              <w:t>Install lead time</w:t>
            </w:r>
          </w:p>
        </w:tc>
        <w:tc>
          <w:tcPr>
            <w:tcW w:w="2340" w:type="dxa"/>
          </w:tcPr>
          <w:p w14:paraId="1BB3632C" w14:textId="77777777" w:rsidR="005159B9" w:rsidRPr="00471AED" w:rsidRDefault="005159B9" w:rsidP="008E7F3D">
            <w:pPr>
              <w:pStyle w:val="TableData"/>
              <w:ind w:left="0"/>
              <w:rPr>
                <w:rFonts w:cs="Arial"/>
              </w:rPr>
            </w:pPr>
            <w:r w:rsidRPr="00471AED">
              <w:rPr>
                <w:rFonts w:cs="Arial"/>
              </w:rPr>
              <w:t>2</w:t>
            </w:r>
            <w:r>
              <w:rPr>
                <w:rFonts w:cs="Arial"/>
              </w:rPr>
              <w:t>2</w:t>
            </w:r>
            <w:r w:rsidRPr="00471AED">
              <w:rPr>
                <w:rFonts w:cs="Arial"/>
              </w:rPr>
              <w:t xml:space="preserve"> business days</w:t>
            </w:r>
          </w:p>
        </w:tc>
        <w:tc>
          <w:tcPr>
            <w:tcW w:w="2340" w:type="dxa"/>
          </w:tcPr>
          <w:p w14:paraId="4BF0429C" w14:textId="77777777" w:rsidR="005159B9" w:rsidRPr="00471AED" w:rsidRDefault="005159B9" w:rsidP="008E7F3D">
            <w:pPr>
              <w:pStyle w:val="TableData"/>
              <w:ind w:left="0"/>
            </w:pPr>
            <w:r w:rsidRPr="00471AED">
              <w:t>2</w:t>
            </w:r>
            <w:r>
              <w:t>2</w:t>
            </w:r>
            <w:r w:rsidRPr="00471AED">
              <w:t xml:space="preserve"> business days</w:t>
            </w:r>
          </w:p>
        </w:tc>
      </w:tr>
      <w:tr w:rsidR="005159B9" w:rsidRPr="00471AED" w14:paraId="4E98AA0F" w14:textId="77777777" w:rsidTr="008E7F3D">
        <w:tc>
          <w:tcPr>
            <w:tcW w:w="3151" w:type="dxa"/>
          </w:tcPr>
          <w:p w14:paraId="1720AD4E" w14:textId="77777777" w:rsidR="005159B9" w:rsidRPr="00471AED" w:rsidRDefault="005159B9" w:rsidP="008E7F3D">
            <w:pPr>
              <w:pStyle w:val="TableData"/>
              <w:ind w:left="0"/>
              <w:rPr>
                <w:b/>
                <w:bCs/>
              </w:rPr>
            </w:pPr>
            <w:r w:rsidRPr="00471AED">
              <w:rPr>
                <w:b/>
                <w:bCs/>
              </w:rPr>
              <w:t>Response time</w:t>
            </w:r>
          </w:p>
        </w:tc>
        <w:tc>
          <w:tcPr>
            <w:tcW w:w="2340" w:type="dxa"/>
          </w:tcPr>
          <w:p w14:paraId="5BA5584F" w14:textId="77777777" w:rsidR="005159B9" w:rsidRPr="00471AED" w:rsidRDefault="005159B9" w:rsidP="008E7F3D">
            <w:pPr>
              <w:pStyle w:val="TableData"/>
              <w:ind w:left="0"/>
              <w:rPr>
                <w:rFonts w:cs="Arial"/>
              </w:rPr>
            </w:pPr>
            <w:r w:rsidRPr="00471AED">
              <w:rPr>
                <w:rFonts w:cs="Arial"/>
              </w:rPr>
              <w:t>60 minutes</w:t>
            </w:r>
          </w:p>
        </w:tc>
        <w:tc>
          <w:tcPr>
            <w:tcW w:w="2340" w:type="dxa"/>
          </w:tcPr>
          <w:p w14:paraId="7139B9C5" w14:textId="77777777" w:rsidR="005159B9" w:rsidRPr="00471AED" w:rsidRDefault="005159B9" w:rsidP="008E7F3D">
            <w:pPr>
              <w:pStyle w:val="TableData"/>
              <w:ind w:left="0"/>
            </w:pPr>
            <w:r w:rsidRPr="00471AED">
              <w:t>15 minutes</w:t>
            </w:r>
          </w:p>
        </w:tc>
      </w:tr>
      <w:tr w:rsidR="005159B9" w:rsidRPr="00471AED" w14:paraId="2B2E7152" w14:textId="77777777" w:rsidTr="008E7F3D">
        <w:tc>
          <w:tcPr>
            <w:tcW w:w="3151" w:type="dxa"/>
            <w:tcBorders>
              <w:bottom w:val="single" w:sz="4" w:space="0" w:color="auto"/>
            </w:tcBorders>
          </w:tcPr>
          <w:p w14:paraId="51C0E614" w14:textId="77777777" w:rsidR="005159B9" w:rsidRPr="00471AED" w:rsidRDefault="005159B9" w:rsidP="00786C92">
            <w:pPr>
              <w:pStyle w:val="TableData"/>
              <w:ind w:left="0"/>
              <w:rPr>
                <w:b/>
                <w:bCs/>
              </w:rPr>
            </w:pPr>
            <w:r w:rsidRPr="00471AED">
              <w:rPr>
                <w:b/>
                <w:bCs/>
              </w:rPr>
              <w:lastRenderedPageBreak/>
              <w:t>Standard option - rental equipment replacement time (warranty or maintenance)</w:t>
            </w:r>
          </w:p>
        </w:tc>
        <w:tc>
          <w:tcPr>
            <w:tcW w:w="2340" w:type="dxa"/>
            <w:tcBorders>
              <w:bottom w:val="single" w:sz="4" w:space="0" w:color="auto"/>
            </w:tcBorders>
          </w:tcPr>
          <w:p w14:paraId="704764EE" w14:textId="77777777" w:rsidR="005159B9" w:rsidRPr="00471AED" w:rsidRDefault="005159B9" w:rsidP="008E7F3D">
            <w:pPr>
              <w:pStyle w:val="TableData"/>
              <w:keepNext/>
              <w:ind w:left="0"/>
              <w:rPr>
                <w:rFonts w:cs="Arial"/>
              </w:rPr>
            </w:pPr>
            <w:r w:rsidRPr="00471AED">
              <w:rPr>
                <w:rFonts w:cs="Arial"/>
              </w:rPr>
              <w:t>24 hours</w:t>
            </w:r>
            <w:r>
              <w:rPr>
                <w:rFonts w:cs="Arial"/>
              </w:rPr>
              <w:t xml:space="preserve"> (replacement only)</w:t>
            </w:r>
          </w:p>
        </w:tc>
        <w:tc>
          <w:tcPr>
            <w:tcW w:w="2340" w:type="dxa"/>
            <w:tcBorders>
              <w:bottom w:val="single" w:sz="4" w:space="0" w:color="auto"/>
            </w:tcBorders>
          </w:tcPr>
          <w:p w14:paraId="7DF7EC3A" w14:textId="77777777" w:rsidR="005159B9" w:rsidRPr="00471AED" w:rsidRDefault="005159B9" w:rsidP="008E7F3D">
            <w:pPr>
              <w:pStyle w:val="TableData"/>
              <w:keepNext/>
              <w:ind w:left="0"/>
            </w:pPr>
            <w:r w:rsidRPr="00471AED">
              <w:t>4 hours</w:t>
            </w:r>
            <w:r>
              <w:t xml:space="preserve"> (replacement  with technician on-site)</w:t>
            </w:r>
          </w:p>
        </w:tc>
      </w:tr>
      <w:tr w:rsidR="005159B9" w:rsidRPr="00471AED" w14:paraId="542C6CF9" w14:textId="77777777" w:rsidTr="008E7F3D">
        <w:tc>
          <w:tcPr>
            <w:tcW w:w="3151" w:type="dxa"/>
            <w:tcBorders>
              <w:top w:val="single" w:sz="4" w:space="0" w:color="auto"/>
            </w:tcBorders>
          </w:tcPr>
          <w:p w14:paraId="2FBE2132" w14:textId="77777777" w:rsidR="005159B9" w:rsidRPr="00471AED" w:rsidRDefault="005159B9" w:rsidP="008E7F3D">
            <w:pPr>
              <w:pStyle w:val="TableData"/>
              <w:ind w:left="0"/>
              <w:rPr>
                <w:b/>
                <w:bCs/>
              </w:rPr>
            </w:pPr>
            <w:r w:rsidRPr="00471AED">
              <w:rPr>
                <w:b/>
                <w:bCs/>
              </w:rPr>
              <w:t>Enhanced option - rental equipment replacement time (warranty or maintenance)</w:t>
            </w:r>
          </w:p>
        </w:tc>
        <w:tc>
          <w:tcPr>
            <w:tcW w:w="2340" w:type="dxa"/>
            <w:tcBorders>
              <w:top w:val="single" w:sz="4" w:space="0" w:color="auto"/>
            </w:tcBorders>
          </w:tcPr>
          <w:p w14:paraId="2C0C3CCE" w14:textId="77777777" w:rsidR="005159B9" w:rsidRPr="00471AED" w:rsidRDefault="005159B9" w:rsidP="008E7F3D">
            <w:pPr>
              <w:pStyle w:val="TableData"/>
              <w:ind w:left="0"/>
              <w:rPr>
                <w:rFonts w:cs="Arial"/>
              </w:rPr>
            </w:pPr>
            <w:r w:rsidRPr="00471AED">
              <w:rPr>
                <w:rFonts w:cs="Arial"/>
              </w:rPr>
              <w:t>12 hours</w:t>
            </w:r>
            <w:r>
              <w:rPr>
                <w:rFonts w:cs="Arial"/>
              </w:rPr>
              <w:t xml:space="preserve"> (replacement only)</w:t>
            </w:r>
          </w:p>
        </w:tc>
        <w:tc>
          <w:tcPr>
            <w:tcW w:w="2340" w:type="dxa"/>
            <w:tcBorders>
              <w:top w:val="single" w:sz="4" w:space="0" w:color="auto"/>
            </w:tcBorders>
          </w:tcPr>
          <w:p w14:paraId="6C8562CE" w14:textId="77777777" w:rsidR="005159B9" w:rsidRPr="00471AED" w:rsidRDefault="005159B9" w:rsidP="008E7F3D">
            <w:pPr>
              <w:pStyle w:val="TableData"/>
              <w:ind w:left="0"/>
            </w:pPr>
            <w:r w:rsidRPr="00471AED">
              <w:t>2 hours</w:t>
            </w:r>
            <w:r>
              <w:t xml:space="preserve"> (replacement  with technician on-site)</w:t>
            </w:r>
          </w:p>
        </w:tc>
      </w:tr>
    </w:tbl>
    <w:p w14:paraId="475D7B47" w14:textId="77777777" w:rsidR="005159B9" w:rsidRPr="00471AED" w:rsidRDefault="005159B9" w:rsidP="005159B9"/>
    <w:p w14:paraId="684F1F11" w14:textId="77777777" w:rsidR="005159B9" w:rsidRPr="00471AED" w:rsidRDefault="005159B9" w:rsidP="005159B9">
      <w:pPr>
        <w:pStyle w:val="Heading2"/>
      </w:pPr>
      <w:r w:rsidRPr="00471AED">
        <w:t>The install lead time target in the table above indicates the target time it will take us to complete installation of your Managed WAN service from when we receive from you your signed agreement with us.  For deployment of networks involving more than 10 devices, the install lead time target will not apply and we will separately organise the installation times with you.</w:t>
      </w:r>
    </w:p>
    <w:p w14:paraId="3E67CBEF" w14:textId="77777777" w:rsidR="005159B9" w:rsidRPr="00471AED" w:rsidRDefault="005159B9" w:rsidP="005159B9">
      <w:pPr>
        <w:pStyle w:val="Heading2"/>
      </w:pPr>
      <w:r w:rsidRPr="00471AED">
        <w:t>The response time target in the table above indicates the target time it will take us to advise you that an incident has been identified by us and action has commenced to resolve it.  The response time starts from the time the trouble ticket is originated (unless the trouble ticket is originated outside the service hours for your selected service tier in which case the response time starts at 8am on the following business day).  However, we will only respond during the service hours for your selected service tier.  We use reasonable efforts to meet the target response times.</w:t>
      </w:r>
    </w:p>
    <w:p w14:paraId="2F0753DC" w14:textId="77777777" w:rsidR="005159B9" w:rsidRPr="00471AED" w:rsidRDefault="005159B9" w:rsidP="005159B9">
      <w:pPr>
        <w:pStyle w:val="Heading2"/>
      </w:pPr>
      <w:r w:rsidRPr="00471AED">
        <w:t>The rental equipment replacement time in the table above indicates the target time it will take us to repair or replace the rental equipment provided to you as part of your Managed WAN Standard Product Bundle.  For the avoidance of doubt, the rental equipment replacement time does not indicate the target time it will take us to fully restore your Managed WAN service.  The rental equipment replacement time starts from:</w:t>
      </w:r>
    </w:p>
    <w:p w14:paraId="4728F610" w14:textId="77777777" w:rsidR="005159B9" w:rsidRPr="00471AED" w:rsidRDefault="005159B9" w:rsidP="005159B9">
      <w:pPr>
        <w:pStyle w:val="Heading4"/>
        <w:numPr>
          <w:ilvl w:val="2"/>
          <w:numId w:val="2"/>
        </w:numPr>
        <w:ind w:left="1474" w:hanging="669"/>
      </w:pPr>
      <w:r w:rsidRPr="00471AED">
        <w:t>if your selected service tier is break/fix - the time you tell us about the fault; or</w:t>
      </w:r>
    </w:p>
    <w:p w14:paraId="0974A72C" w14:textId="77777777" w:rsidR="005159B9" w:rsidRPr="00471AED" w:rsidRDefault="005159B9" w:rsidP="005159B9">
      <w:pPr>
        <w:pStyle w:val="Heading4"/>
        <w:numPr>
          <w:ilvl w:val="2"/>
          <w:numId w:val="2"/>
        </w:numPr>
        <w:ind w:left="1474" w:hanging="669"/>
      </w:pPr>
      <w:r w:rsidRPr="00471AED">
        <w:t>if your selected service tier is managed - the time we proactively register the fault</w:t>
      </w:r>
      <w:r>
        <w:t xml:space="preserve"> and diagnose it as hardware related</w:t>
      </w:r>
      <w:r w:rsidRPr="00471AED">
        <w:t>.</w:t>
      </w:r>
    </w:p>
    <w:p w14:paraId="5B3DF0EA" w14:textId="77777777" w:rsidR="005159B9" w:rsidRPr="00471AED" w:rsidRDefault="005159B9" w:rsidP="005159B9">
      <w:pPr>
        <w:pStyle w:val="Heading2"/>
        <w:numPr>
          <w:ilvl w:val="0"/>
          <w:numId w:val="0"/>
        </w:numPr>
        <w:ind w:left="720"/>
      </w:pPr>
      <w:r w:rsidRPr="00471AED">
        <w:t>You must select either the standard or enhanced option for rental equipment replacement time as part of your Managed WAN Standard Product Bundle.  We use commercial efforts to meet the target rental equipment replacement times.</w:t>
      </w:r>
    </w:p>
    <w:p w14:paraId="7250281B" w14:textId="77777777" w:rsidR="005159B9" w:rsidRPr="00471AED" w:rsidRDefault="005159B9" w:rsidP="005159B9">
      <w:pPr>
        <w:pStyle w:val="Heading2"/>
      </w:pPr>
      <w:r w:rsidRPr="00471AED">
        <w:t>The Enhanced option for rental equipment replacement time may not be available if your site is more than 50km from one of our supplier’s equipment depots (“</w:t>
      </w:r>
      <w:r w:rsidRPr="00471AED">
        <w:rPr>
          <w:b/>
        </w:rPr>
        <w:t>remote site</w:t>
      </w:r>
      <w:r w:rsidRPr="00471AED">
        <w:t>”).  Also, where maintenance is provided for equipment at a remote site, there may be some delays.</w:t>
      </w:r>
    </w:p>
    <w:p w14:paraId="081F919E" w14:textId="77777777" w:rsidR="005159B9" w:rsidRPr="00471AED" w:rsidRDefault="005159B9" w:rsidP="005159B9">
      <w:pPr>
        <w:pStyle w:val="Heading2"/>
      </w:pPr>
      <w:r w:rsidRPr="00471AED">
        <w:lastRenderedPageBreak/>
        <w:t>As part of maintenance support, we may provide you with a software version from time to time if we reasonably think that it will help ensure the operability and security of your network.  We will give you notice of this occurring.  If you do not agree to us upgrading the software, we may not be able to meet our service level targets.</w:t>
      </w:r>
    </w:p>
    <w:p w14:paraId="3E220CFA" w14:textId="77777777" w:rsidR="005159B9" w:rsidRPr="00471AED" w:rsidRDefault="005159B9" w:rsidP="005159B9">
      <w:pPr>
        <w:pStyle w:val="Indent1"/>
      </w:pPr>
      <w:bookmarkStart w:id="306" w:name="_Toc174852765"/>
      <w:bookmarkStart w:id="307" w:name="_Toc230594908"/>
      <w:bookmarkStart w:id="308" w:name="_Toc154579495"/>
      <w:r w:rsidRPr="00471AED">
        <w:t>Capacity Management</w:t>
      </w:r>
      <w:bookmarkEnd w:id="306"/>
      <w:bookmarkEnd w:id="307"/>
      <w:bookmarkEnd w:id="308"/>
    </w:p>
    <w:p w14:paraId="3B589D99" w14:textId="201DAC70" w:rsidR="005159B9" w:rsidRPr="00471AED" w:rsidRDefault="005159B9" w:rsidP="005159B9">
      <w:pPr>
        <w:pStyle w:val="Heading2"/>
      </w:pPr>
      <w:r w:rsidRPr="00471AED">
        <w:t xml:space="preserve">Capacity management comprises of written analysis and interpretation reporting associated with your web-based reporting </w:t>
      </w:r>
      <w:proofErr w:type="gramStart"/>
      <w:r w:rsidRPr="00471AED">
        <w:t>service, and</w:t>
      </w:r>
      <w:proofErr w:type="gramEnd"/>
      <w:r w:rsidRPr="00471AED">
        <w:t xml:space="preserve"> is described in </w:t>
      </w:r>
      <w:r w:rsidR="00330CF6">
        <w:fldChar w:fldCharType="begin"/>
      </w:r>
      <w:r w:rsidR="00330CF6">
        <w:instrText xml:space="preserve"> REF _Ref182371574 \r \h </w:instrText>
      </w:r>
      <w:r w:rsidR="00330CF6">
        <w:fldChar w:fldCharType="separate"/>
      </w:r>
      <w:r w:rsidR="00C32F45">
        <w:t>15.10</w:t>
      </w:r>
      <w:r w:rsidR="00330CF6">
        <w:fldChar w:fldCharType="end"/>
      </w:r>
      <w:r w:rsidRPr="00471AED">
        <w:t xml:space="preserve"> above.</w:t>
      </w:r>
    </w:p>
    <w:p w14:paraId="51A2DB0F" w14:textId="77777777" w:rsidR="005159B9" w:rsidRPr="00471AED" w:rsidRDefault="005159B9" w:rsidP="005159B9">
      <w:pPr>
        <w:pStyle w:val="Heading2"/>
      </w:pPr>
      <w:r w:rsidRPr="00471AED">
        <w:t>If you have a service tier that is managed, you may request capacity management as an optional service delivery component of your Managed WAN service for an additional charge.</w:t>
      </w:r>
    </w:p>
    <w:p w14:paraId="6FBABE8A" w14:textId="77777777" w:rsidR="005159B9" w:rsidRPr="00471AED" w:rsidRDefault="005159B9" w:rsidP="005159B9">
      <w:pPr>
        <w:pStyle w:val="Indent1"/>
      </w:pPr>
      <w:bookmarkStart w:id="309" w:name="_Toc174852766"/>
      <w:bookmarkStart w:id="310" w:name="_Toc230594909"/>
      <w:bookmarkStart w:id="311" w:name="_Toc154579496"/>
      <w:r w:rsidRPr="00471AED">
        <w:t>Availability Targets</w:t>
      </w:r>
      <w:bookmarkEnd w:id="309"/>
      <w:bookmarkEnd w:id="310"/>
      <w:bookmarkEnd w:id="311"/>
    </w:p>
    <w:p w14:paraId="6A2CAA25" w14:textId="77777777" w:rsidR="005159B9" w:rsidRPr="00471AED" w:rsidRDefault="005159B9" w:rsidP="005159B9">
      <w:pPr>
        <w:pStyle w:val="Heading2"/>
      </w:pPr>
      <w:r w:rsidRPr="00471AED">
        <w:t>If you have a service tier that is managed, service availability targets for your Managed WAN service may be available to you as an optional service delivery component of your service upon application to us.  Additional charges apply.</w:t>
      </w:r>
    </w:p>
    <w:p w14:paraId="4E882A94" w14:textId="77777777" w:rsidR="005159B9" w:rsidRPr="00471AED" w:rsidRDefault="005159B9" w:rsidP="005159B9">
      <w:pPr>
        <w:pStyle w:val="Indent1"/>
      </w:pPr>
      <w:bookmarkStart w:id="312" w:name="_Toc174852767"/>
      <w:bookmarkStart w:id="313" w:name="_Toc230594910"/>
      <w:bookmarkStart w:id="314" w:name="_Toc154579497"/>
      <w:r w:rsidRPr="00471AED">
        <w:t>Service Continuity</w:t>
      </w:r>
      <w:bookmarkEnd w:id="312"/>
      <w:bookmarkEnd w:id="313"/>
      <w:bookmarkEnd w:id="314"/>
    </w:p>
    <w:p w14:paraId="58D64123" w14:textId="77777777" w:rsidR="005159B9" w:rsidRPr="00471AED" w:rsidRDefault="005159B9" w:rsidP="005159B9">
      <w:pPr>
        <w:pStyle w:val="Heading2"/>
      </w:pPr>
      <w:r w:rsidRPr="00471AED">
        <w:t>If you have a service tier that is managed, our business resumption service (providing features such as contingency plan management and testing and risk management) may be available to you as an optional service delivery component of your service upon application to us.  Additional charges apply.</w:t>
      </w:r>
    </w:p>
    <w:p w14:paraId="2E8DBF98" w14:textId="77777777" w:rsidR="005159B9" w:rsidRPr="00471AED" w:rsidRDefault="005159B9" w:rsidP="005159B9">
      <w:pPr>
        <w:pStyle w:val="Indent1"/>
      </w:pPr>
      <w:bookmarkStart w:id="315" w:name="_Toc174852768"/>
      <w:bookmarkStart w:id="316" w:name="_Toc230594911"/>
      <w:bookmarkStart w:id="317" w:name="_Toc154579498"/>
      <w:r w:rsidRPr="00471AED">
        <w:t>Financial Management</w:t>
      </w:r>
      <w:bookmarkEnd w:id="315"/>
      <w:bookmarkEnd w:id="316"/>
      <w:bookmarkEnd w:id="317"/>
    </w:p>
    <w:p w14:paraId="0EFC08EE" w14:textId="77777777" w:rsidR="005159B9" w:rsidRPr="00471AED" w:rsidRDefault="005159B9" w:rsidP="005159B9">
      <w:pPr>
        <w:pStyle w:val="Heading2"/>
      </w:pPr>
      <w:r w:rsidRPr="00471AED">
        <w:t>The financial management component of your Managed WAN Standard Product Bundle provides you with rental of equipment that you select from a specified range of rental equipment that we make available from time to time.  The rental charges associated with this rental equipment is included as part of the monthly service tier charges for your Managed WAN Standard Product Bundle.</w:t>
      </w:r>
    </w:p>
    <w:p w14:paraId="75EF5CB6" w14:textId="77777777" w:rsidR="005159B9" w:rsidRPr="00471AED" w:rsidRDefault="005159B9" w:rsidP="005159B9">
      <w:pPr>
        <w:pStyle w:val="Heading1"/>
      </w:pPr>
      <w:bookmarkStart w:id="318" w:name="_Toc174852769"/>
      <w:bookmarkStart w:id="319" w:name="_Toc230594912"/>
      <w:bookmarkStart w:id="320" w:name="_Toc154579499"/>
      <w:r w:rsidRPr="00471AED">
        <w:t>Service support components and other services - Managed WAN Standard Product Bundles</w:t>
      </w:r>
      <w:bookmarkEnd w:id="318"/>
      <w:bookmarkEnd w:id="319"/>
      <w:bookmarkEnd w:id="320"/>
    </w:p>
    <w:p w14:paraId="7AC4B28B" w14:textId="77777777" w:rsidR="005159B9" w:rsidRPr="00471AED" w:rsidRDefault="005159B9" w:rsidP="005159B9">
      <w:pPr>
        <w:pStyle w:val="Heading2"/>
      </w:pPr>
      <w:r w:rsidRPr="00471AED">
        <w:t>This Service support components and other services - Managed WAN Standard Product Bundles section applies to your Managed WAN service if you have a Managed WAN Standard Product Bundle.</w:t>
      </w:r>
    </w:p>
    <w:p w14:paraId="67026539" w14:textId="77777777" w:rsidR="005159B9" w:rsidRPr="00471AED" w:rsidRDefault="005159B9" w:rsidP="005159B9">
      <w:pPr>
        <w:pStyle w:val="Indent1"/>
      </w:pPr>
      <w:bookmarkStart w:id="321" w:name="_Toc174852770"/>
      <w:bookmarkStart w:id="322" w:name="_Toc230594913"/>
      <w:bookmarkStart w:id="323" w:name="_Toc154579500"/>
      <w:r w:rsidRPr="00471AED">
        <w:lastRenderedPageBreak/>
        <w:t>Problem &amp; Incident Management</w:t>
      </w:r>
      <w:bookmarkEnd w:id="321"/>
      <w:bookmarkEnd w:id="322"/>
      <w:bookmarkEnd w:id="323"/>
    </w:p>
    <w:p w14:paraId="61F216BE" w14:textId="77777777" w:rsidR="005159B9" w:rsidRPr="00471AED" w:rsidRDefault="005159B9" w:rsidP="005159B9">
      <w:pPr>
        <w:pStyle w:val="Heading2"/>
      </w:pPr>
      <w:r w:rsidRPr="00471AED">
        <w:t>Problem &amp; incident management types described here are in addition to any service levels that may apply in relation to your access service.</w:t>
      </w:r>
    </w:p>
    <w:p w14:paraId="1F5F6B77" w14:textId="77777777" w:rsidR="005159B9" w:rsidRPr="00471AED" w:rsidRDefault="005159B9" w:rsidP="005159B9">
      <w:pPr>
        <w:pStyle w:val="Heading2"/>
      </w:pPr>
      <w:r w:rsidRPr="00471AED">
        <w:t>The two types of problem &amp; incident management available are:</w:t>
      </w:r>
    </w:p>
    <w:p w14:paraId="2AAA720C" w14:textId="77777777" w:rsidR="005159B9" w:rsidRPr="00471AED" w:rsidRDefault="005159B9" w:rsidP="005159B9">
      <w:pPr>
        <w:pStyle w:val="Heading4"/>
        <w:numPr>
          <w:ilvl w:val="2"/>
          <w:numId w:val="2"/>
        </w:numPr>
        <w:ind w:left="1474" w:hanging="669"/>
      </w:pPr>
      <w:r w:rsidRPr="00471AED">
        <w:t>Reactive management - available if you have a Managed WAN Standard Product Bundle with a service tier that is break/fix.  With reactive management, we take action to investigate an incident after you tell us about it and if you request us to do so</w:t>
      </w:r>
      <w:r w:rsidR="00786C92">
        <w:t>.</w:t>
      </w:r>
    </w:p>
    <w:p w14:paraId="67E60A94" w14:textId="77777777" w:rsidR="005159B9" w:rsidRPr="00471AED" w:rsidRDefault="005159B9" w:rsidP="005159B9">
      <w:pPr>
        <w:pStyle w:val="Heading4"/>
        <w:numPr>
          <w:ilvl w:val="2"/>
          <w:numId w:val="2"/>
        </w:numPr>
        <w:ind w:left="1474" w:hanging="669"/>
      </w:pPr>
      <w:r w:rsidRPr="00471AED">
        <w:t xml:space="preserve">Proactive management </w:t>
      </w:r>
      <w:r>
        <w:t>–</w:t>
      </w:r>
      <w:r w:rsidRPr="00471AED">
        <w:t xml:space="preserve"> available</w:t>
      </w:r>
      <w:r>
        <w:t xml:space="preserve"> </w:t>
      </w:r>
      <w:r w:rsidRPr="00471AED">
        <w:t>if you have a Managed WAN Standard Product Bundle with a service tier that is managed.  With proactive management, we will monitor your network regularly and we take action to investigate an incident causing an alarm.</w:t>
      </w:r>
    </w:p>
    <w:p w14:paraId="7F30AFE5" w14:textId="77777777" w:rsidR="005159B9" w:rsidRPr="00471AED" w:rsidRDefault="005159B9" w:rsidP="005159B9">
      <w:pPr>
        <w:pStyle w:val="Heading2"/>
      </w:pPr>
      <w:r w:rsidRPr="00471AED">
        <w:t>For both reactive and proactive management, we will originate a trouble ticket once we become aware of the incident.  We will then aim to meet the response time targets outlined in the Service Levels section above.</w:t>
      </w:r>
    </w:p>
    <w:p w14:paraId="09D8E61F" w14:textId="77777777" w:rsidR="005159B9" w:rsidRPr="00471AED" w:rsidRDefault="005159B9" w:rsidP="005159B9">
      <w:pPr>
        <w:pStyle w:val="Indent1"/>
      </w:pPr>
      <w:bookmarkStart w:id="324" w:name="_Toc174852771"/>
      <w:bookmarkStart w:id="325" w:name="_Toc230594914"/>
      <w:bookmarkStart w:id="326" w:name="_Toc154579501"/>
      <w:r w:rsidRPr="00471AED">
        <w:t>Asset Management</w:t>
      </w:r>
      <w:bookmarkEnd w:id="324"/>
      <w:bookmarkEnd w:id="325"/>
      <w:bookmarkEnd w:id="326"/>
    </w:p>
    <w:p w14:paraId="6100E589" w14:textId="77777777" w:rsidR="005159B9" w:rsidRPr="00471AED" w:rsidRDefault="005159B9" w:rsidP="005159B9">
      <w:pPr>
        <w:pStyle w:val="Heading2"/>
      </w:pPr>
      <w:r w:rsidRPr="00471AED">
        <w:t>Asset management means providing you with a snapshot of all deployed assets in the network that we manage for you as part of your Managed WAN Standard Product Bundle.  This will be provided to you as an on-line report or a network diagram, and will be limited to the following information:</w:t>
      </w:r>
    </w:p>
    <w:p w14:paraId="7A72B466" w14:textId="77777777" w:rsidR="005159B9" w:rsidRPr="00471AED" w:rsidRDefault="005159B9" w:rsidP="005159B9">
      <w:pPr>
        <w:pStyle w:val="Heading4"/>
        <w:numPr>
          <w:ilvl w:val="2"/>
          <w:numId w:val="2"/>
        </w:numPr>
        <w:ind w:left="1474" w:hanging="669"/>
      </w:pPr>
      <w:r w:rsidRPr="00471AED">
        <w:t>device model;</w:t>
      </w:r>
    </w:p>
    <w:p w14:paraId="1D7FA205" w14:textId="77777777" w:rsidR="005159B9" w:rsidRPr="00471AED" w:rsidRDefault="005159B9" w:rsidP="005159B9">
      <w:pPr>
        <w:pStyle w:val="Heading4"/>
        <w:numPr>
          <w:ilvl w:val="2"/>
          <w:numId w:val="2"/>
        </w:numPr>
        <w:ind w:left="1474" w:hanging="669"/>
      </w:pPr>
      <w:r w:rsidRPr="00471AED">
        <w:t xml:space="preserve">device name; and </w:t>
      </w:r>
    </w:p>
    <w:p w14:paraId="4477621F" w14:textId="77777777" w:rsidR="005159B9" w:rsidRPr="00471AED" w:rsidRDefault="005159B9" w:rsidP="005159B9">
      <w:pPr>
        <w:pStyle w:val="Heading4"/>
        <w:numPr>
          <w:ilvl w:val="2"/>
          <w:numId w:val="2"/>
        </w:numPr>
        <w:ind w:left="1474" w:hanging="669"/>
      </w:pPr>
      <w:r w:rsidRPr="00471AED">
        <w:t>device FNN.</w:t>
      </w:r>
    </w:p>
    <w:p w14:paraId="32FC23F7" w14:textId="77777777" w:rsidR="005159B9" w:rsidRPr="00471AED" w:rsidRDefault="005159B9" w:rsidP="005159B9">
      <w:pPr>
        <w:pStyle w:val="Indent1"/>
      </w:pPr>
      <w:bookmarkStart w:id="327" w:name="_Toc174852772"/>
      <w:bookmarkStart w:id="328" w:name="_Toc230594915"/>
      <w:bookmarkStart w:id="329" w:name="_Toc154579502"/>
      <w:r w:rsidRPr="00471AED">
        <w:t>Security</w:t>
      </w:r>
      <w:bookmarkEnd w:id="327"/>
      <w:bookmarkEnd w:id="328"/>
      <w:bookmarkEnd w:id="329"/>
    </w:p>
    <w:p w14:paraId="0DFC995E" w14:textId="77777777" w:rsidR="005159B9" w:rsidRPr="00471AED" w:rsidRDefault="005159B9" w:rsidP="005159B9">
      <w:pPr>
        <w:pStyle w:val="Heading2"/>
      </w:pPr>
      <w:r w:rsidRPr="00471AED">
        <w:t>The security component of your Managed WAN Standard Product Bundle is described in the Security of the equipment and network section above.</w:t>
      </w:r>
    </w:p>
    <w:p w14:paraId="2E946E6F" w14:textId="77777777" w:rsidR="005159B9" w:rsidRPr="00471AED" w:rsidRDefault="005159B9" w:rsidP="005159B9">
      <w:pPr>
        <w:pStyle w:val="Indent1"/>
      </w:pPr>
      <w:bookmarkStart w:id="330" w:name="_Toc174852773"/>
      <w:bookmarkStart w:id="331" w:name="_Toc230594916"/>
      <w:bookmarkStart w:id="332" w:name="_Toc154579503"/>
      <w:r w:rsidRPr="00471AED">
        <w:t>Configuration Release</w:t>
      </w:r>
      <w:bookmarkEnd w:id="330"/>
      <w:bookmarkEnd w:id="331"/>
      <w:bookmarkEnd w:id="332"/>
    </w:p>
    <w:p w14:paraId="0F5D7683" w14:textId="7A100DC3" w:rsidR="005159B9" w:rsidRPr="00471AED" w:rsidRDefault="005159B9" w:rsidP="00786C92">
      <w:pPr>
        <w:pStyle w:val="Heading2"/>
      </w:pPr>
      <w:r w:rsidRPr="00471AED">
        <w:t xml:space="preserve">Configuration release means configuration file management which is described in </w:t>
      </w:r>
      <w:r w:rsidR="004844F3">
        <w:fldChar w:fldCharType="begin"/>
      </w:r>
      <w:r w:rsidR="004844F3">
        <w:instrText xml:space="preserve"> REF _Ref182366412 \r \h </w:instrText>
      </w:r>
      <w:r w:rsidR="004844F3">
        <w:fldChar w:fldCharType="separate"/>
      </w:r>
      <w:r w:rsidR="00C32F45">
        <w:t>14.16</w:t>
      </w:r>
      <w:r w:rsidR="004844F3">
        <w:fldChar w:fldCharType="end"/>
      </w:r>
      <w:r w:rsidR="004844F3" w:rsidRPr="00471AED">
        <w:t xml:space="preserve"> </w:t>
      </w:r>
      <w:r w:rsidRPr="00471AED">
        <w:t xml:space="preserve">to </w:t>
      </w:r>
      <w:r w:rsidR="004844F3">
        <w:fldChar w:fldCharType="begin"/>
      </w:r>
      <w:r w:rsidR="004844F3">
        <w:instrText xml:space="preserve"> REF _Ref182366350 \r \h </w:instrText>
      </w:r>
      <w:r w:rsidR="004844F3">
        <w:fldChar w:fldCharType="separate"/>
      </w:r>
      <w:r w:rsidR="00C32F45">
        <w:t>14.17</w:t>
      </w:r>
      <w:r w:rsidR="004844F3">
        <w:fldChar w:fldCharType="end"/>
      </w:r>
      <w:r w:rsidR="004844F3" w:rsidRPr="00471AED">
        <w:t xml:space="preserve"> </w:t>
      </w:r>
      <w:r w:rsidRPr="00471AED">
        <w:t>above.</w:t>
      </w:r>
    </w:p>
    <w:p w14:paraId="0F983F6F" w14:textId="77777777" w:rsidR="005159B9" w:rsidRPr="00471AED" w:rsidRDefault="005159B9" w:rsidP="005159B9">
      <w:pPr>
        <w:pStyle w:val="Indent1"/>
      </w:pPr>
      <w:bookmarkStart w:id="333" w:name="_Toc174852774"/>
      <w:bookmarkStart w:id="334" w:name="_Toc230594917"/>
      <w:bookmarkStart w:id="335" w:name="_Toc154579504"/>
      <w:r w:rsidRPr="00471AED">
        <w:lastRenderedPageBreak/>
        <w:t>Service Desk</w:t>
      </w:r>
      <w:bookmarkEnd w:id="333"/>
      <w:bookmarkEnd w:id="334"/>
      <w:bookmarkEnd w:id="335"/>
    </w:p>
    <w:p w14:paraId="5EC62F82" w14:textId="77777777" w:rsidR="005159B9" w:rsidRPr="00471AED" w:rsidRDefault="005159B9" w:rsidP="005159B9">
      <w:pPr>
        <w:pStyle w:val="Heading2"/>
      </w:pPr>
      <w:r w:rsidRPr="00471AED">
        <w:t>Service desk comprises of a help desk service for a single point of contact for incidents associated with your Managed WAN service.  The help desk service can be used by up to ten of your authorised fault reporting personnel.  The authorised personnel can be changed by you at any time by notice in writing to us.</w:t>
      </w:r>
    </w:p>
    <w:p w14:paraId="7419722E" w14:textId="77777777" w:rsidR="005159B9" w:rsidRPr="00471AED" w:rsidRDefault="005159B9" w:rsidP="005159B9">
      <w:pPr>
        <w:pStyle w:val="Heading2"/>
      </w:pPr>
      <w:r w:rsidRPr="00471AED">
        <w:t>In accordance with your service tier, our help desk will:</w:t>
      </w:r>
    </w:p>
    <w:p w14:paraId="0F3E3464" w14:textId="77777777" w:rsidR="005159B9" w:rsidRPr="00471AED" w:rsidRDefault="005159B9" w:rsidP="005159B9">
      <w:pPr>
        <w:pStyle w:val="Heading4"/>
        <w:numPr>
          <w:ilvl w:val="2"/>
          <w:numId w:val="2"/>
        </w:numPr>
        <w:ind w:left="1474" w:hanging="669"/>
      </w:pPr>
      <w:r w:rsidRPr="00471AED">
        <w:t xml:space="preserve">record, monitor and manage all incidents; and </w:t>
      </w:r>
    </w:p>
    <w:p w14:paraId="606CA689" w14:textId="77777777" w:rsidR="005159B9" w:rsidRPr="00471AED" w:rsidRDefault="005159B9" w:rsidP="005159B9">
      <w:pPr>
        <w:pStyle w:val="Heading4"/>
        <w:numPr>
          <w:ilvl w:val="2"/>
          <w:numId w:val="2"/>
        </w:numPr>
        <w:ind w:left="1474" w:hanging="669"/>
      </w:pPr>
      <w:r w:rsidRPr="00471AED">
        <w:t>provide you with reports on the progress of restoring normal service.</w:t>
      </w:r>
    </w:p>
    <w:p w14:paraId="433DB72D" w14:textId="77777777" w:rsidR="005159B9" w:rsidRPr="00471AED" w:rsidRDefault="005159B9" w:rsidP="005159B9">
      <w:pPr>
        <w:pStyle w:val="Heading2"/>
      </w:pPr>
      <w:r w:rsidRPr="00471AED">
        <w:t>Your authorised incident reporting personnel can report an incident to our help desk at any time.  Diagnosis of the fault will only occur during the service hours for your selected service tier.</w:t>
      </w:r>
    </w:p>
    <w:p w14:paraId="31A91848" w14:textId="77777777" w:rsidR="005159B9" w:rsidRPr="00471AED" w:rsidRDefault="005159B9" w:rsidP="005159B9">
      <w:pPr>
        <w:pStyle w:val="Indent1"/>
      </w:pPr>
      <w:bookmarkStart w:id="336" w:name="_Toc174852775"/>
      <w:bookmarkStart w:id="337" w:name="_Toc230594918"/>
      <w:bookmarkStart w:id="338" w:name="_Toc154579505"/>
      <w:r w:rsidRPr="00471AED">
        <w:t>Consultancy and audit services</w:t>
      </w:r>
      <w:bookmarkEnd w:id="336"/>
      <w:bookmarkEnd w:id="337"/>
      <w:bookmarkEnd w:id="338"/>
    </w:p>
    <w:p w14:paraId="3F156151" w14:textId="77777777" w:rsidR="005159B9" w:rsidRPr="00471AED" w:rsidRDefault="005159B9" w:rsidP="005159B9">
      <w:pPr>
        <w:pStyle w:val="Heading2"/>
      </w:pPr>
      <w:r w:rsidRPr="00471AED">
        <w:t>If you have a service tier that is managed</w:t>
      </w:r>
      <w:r w:rsidRPr="00471AED">
        <w:rPr>
          <w:iCs/>
        </w:rPr>
        <w:t xml:space="preserve">, you can ask us </w:t>
      </w:r>
      <w:r w:rsidRPr="00471AED">
        <w:t>to perform consultancy services (including baselining) and audits on your network for an additional charge.  Requests can be made through our help desk.</w:t>
      </w:r>
    </w:p>
    <w:p w14:paraId="32432E21" w14:textId="77777777" w:rsidR="005159B9" w:rsidRPr="00471AED" w:rsidRDefault="005159B9" w:rsidP="005159B9">
      <w:pPr>
        <w:pStyle w:val="Indent1"/>
      </w:pPr>
      <w:bookmarkStart w:id="339" w:name="_Toc174852776"/>
      <w:bookmarkStart w:id="340" w:name="_Toc230594919"/>
      <w:bookmarkStart w:id="341" w:name="_Toc154579506"/>
      <w:r w:rsidRPr="00471AED">
        <w:t>Network management system maintenance outages</w:t>
      </w:r>
      <w:bookmarkEnd w:id="339"/>
      <w:bookmarkEnd w:id="340"/>
      <w:bookmarkEnd w:id="341"/>
    </w:p>
    <w:p w14:paraId="564D6953" w14:textId="77777777" w:rsidR="005159B9" w:rsidRPr="00471AED" w:rsidRDefault="005159B9" w:rsidP="005159B9">
      <w:pPr>
        <w:pStyle w:val="Heading2"/>
      </w:pPr>
      <w:r w:rsidRPr="00471AED">
        <w:t xml:space="preserve">Your Managed WAN service may have scheduled maintenance outages which cause temporary loss of some or all of the features of your Managed WAN service.  They are scheduled to occur after standard business hours within </w:t>
      </w:r>
      <w:smartTag w:uri="urn:schemas-microsoft-com:office:smarttags" w:element="place">
        <w:smartTag w:uri="urn:schemas-microsoft-com:office:smarttags" w:element="country-region">
          <w:r w:rsidRPr="00471AED">
            <w:t>Australia</w:t>
          </w:r>
        </w:smartTag>
      </w:smartTag>
      <w:r w:rsidRPr="00471AED">
        <w:t xml:space="preserve">, on an as-needs basis. These outages may not necessarily affect the operation of your network but may affect our ability to detect network issues during the outage.  You can request our help desk to provide you with information on the systems outage duration and restoration time.  Alternatively, notification of the current or next scheduled outage can be viewed at our web site </w:t>
      </w:r>
      <w:hyperlink r:id="rId18" w:history="1">
        <w:r w:rsidRPr="00471AED">
          <w:t>http://www.telstra.com.au/managedwan/</w:t>
        </w:r>
      </w:hyperlink>
      <w:r w:rsidRPr="00471AED">
        <w:t>.</w:t>
      </w:r>
    </w:p>
    <w:p w14:paraId="72CE7DF9" w14:textId="77777777" w:rsidR="005159B9" w:rsidRPr="00471AED" w:rsidRDefault="005159B9" w:rsidP="005159B9">
      <w:pPr>
        <w:pStyle w:val="Heading2"/>
      </w:pPr>
      <w:r w:rsidRPr="00471AED">
        <w:t>While we use reasonable care in providing the Managed WAN service, emergency outages may occur and may be scheduled at any time (for example, due to a power outage at an exchange or if there are deficiencies in the software that cause security risk).  We may not always be able to provide you with prior notice of these before they occur but will do so where we reasonably can.</w:t>
      </w:r>
    </w:p>
    <w:p w14:paraId="76C3BE14" w14:textId="77777777" w:rsidR="00FE57A9" w:rsidRPr="00420FB4" w:rsidRDefault="00FE57A9" w:rsidP="00FE57A9">
      <w:pPr>
        <w:pStyle w:val="Heading1"/>
      </w:pPr>
      <w:bookmarkStart w:id="342" w:name="_Toc230594920"/>
      <w:bookmarkStart w:id="343" w:name="_Toc154579507"/>
      <w:r w:rsidRPr="00420FB4">
        <w:lastRenderedPageBreak/>
        <w:t>Adds, moves and changes</w:t>
      </w:r>
      <w:bookmarkEnd w:id="342"/>
      <w:bookmarkEnd w:id="343"/>
    </w:p>
    <w:p w14:paraId="4E5FF296" w14:textId="77777777" w:rsidR="00FE57A9" w:rsidRPr="00420FB4" w:rsidRDefault="00FE57A9" w:rsidP="00FE57A9">
      <w:pPr>
        <w:pStyle w:val="Indent1"/>
      </w:pPr>
      <w:bookmarkStart w:id="344" w:name="_Toc230594921"/>
      <w:bookmarkStart w:id="345" w:name="_Toc154579508"/>
      <w:r w:rsidRPr="00420FB4">
        <w:t xml:space="preserve">Minor Network Alterations </w:t>
      </w:r>
      <w:r w:rsidR="001A4C50">
        <w:t>–</w:t>
      </w:r>
      <w:r w:rsidRPr="00420FB4">
        <w:t xml:space="preserve"> </w:t>
      </w:r>
      <w:r w:rsidR="001A4C50">
        <w:t xml:space="preserve">Simple </w:t>
      </w:r>
      <w:r w:rsidRPr="00420FB4">
        <w:t>equipment configuration file changes</w:t>
      </w:r>
      <w:bookmarkEnd w:id="344"/>
      <w:bookmarkEnd w:id="345"/>
    </w:p>
    <w:p w14:paraId="51EA3EEE" w14:textId="77777777" w:rsidR="001A4C50" w:rsidRPr="008B090B" w:rsidRDefault="001A4C50" w:rsidP="001A4C50">
      <w:pPr>
        <w:pStyle w:val="Heading2"/>
      </w:pPr>
      <w:r w:rsidRPr="008B090B">
        <w:t>Simple equipment configuration file changes are broadly categorised as:</w:t>
      </w:r>
    </w:p>
    <w:p w14:paraId="227D1385" w14:textId="77777777" w:rsidR="001A4C50" w:rsidRDefault="001A4C50" w:rsidP="001A4C50">
      <w:pPr>
        <w:pStyle w:val="Heading2"/>
        <w:numPr>
          <w:ilvl w:val="2"/>
          <w:numId w:val="2"/>
        </w:numPr>
        <w:ind w:left="1474" w:hanging="669"/>
      </w:pPr>
      <w:r w:rsidRPr="008B090B">
        <w:t>Access List changes;</w:t>
      </w:r>
    </w:p>
    <w:p w14:paraId="33628DBD" w14:textId="77777777" w:rsidR="001A4C50" w:rsidRPr="00FF7316" w:rsidRDefault="001A4C50" w:rsidP="001A4C50">
      <w:pPr>
        <w:pStyle w:val="text"/>
        <w:rPr>
          <w:rFonts w:cs="Arial"/>
          <w:sz w:val="18"/>
          <w:szCs w:val="18"/>
        </w:rPr>
      </w:pPr>
      <w:r w:rsidRPr="00FF7316">
        <w:rPr>
          <w:rFonts w:eastAsia="Calibri" w:cs="Arial"/>
          <w:sz w:val="18"/>
          <w:szCs w:val="18"/>
          <w:lang w:val="en-GB"/>
        </w:rPr>
        <w:t>Access List changes allow the customer to deny or permit certain IP address range/s or applications on a router or switch device</w:t>
      </w:r>
      <w:r w:rsidRPr="00FF7316">
        <w:rPr>
          <w:rFonts w:cs="Arial"/>
          <w:sz w:val="18"/>
          <w:szCs w:val="18"/>
        </w:rPr>
        <w:t>.</w:t>
      </w:r>
    </w:p>
    <w:p w14:paraId="66E45CE1" w14:textId="77777777" w:rsidR="001A4C50" w:rsidRDefault="001A4C50" w:rsidP="001A4C50">
      <w:pPr>
        <w:pStyle w:val="Heading2"/>
        <w:numPr>
          <w:ilvl w:val="2"/>
          <w:numId w:val="2"/>
        </w:numPr>
        <w:ind w:firstLine="445"/>
      </w:pPr>
      <w:r w:rsidRPr="008B090B">
        <w:t>Device Interface changes;</w:t>
      </w:r>
    </w:p>
    <w:p w14:paraId="61CC200B" w14:textId="77777777" w:rsidR="001A4C50" w:rsidRPr="006D1AE0" w:rsidRDefault="001A4C50" w:rsidP="001A4C50">
      <w:pPr>
        <w:pStyle w:val="text"/>
        <w:rPr>
          <w:rFonts w:cs="Arial"/>
          <w:sz w:val="18"/>
          <w:szCs w:val="18"/>
        </w:rPr>
      </w:pPr>
      <w:r w:rsidRPr="00FF7316">
        <w:rPr>
          <w:rFonts w:eastAsia="Calibri" w:cs="Arial"/>
          <w:sz w:val="18"/>
          <w:szCs w:val="18"/>
          <w:lang w:val="en-GB"/>
        </w:rPr>
        <w:t>The interface on a router provides network connectivity to the router. The LAN interfaces usually include Ethernet, Fast Ethernet, Gigabit Ethernet and Fibre Distributed Data Interface (FDDI) types.</w:t>
      </w:r>
    </w:p>
    <w:p w14:paraId="6EF62CF2" w14:textId="77777777" w:rsidR="001A4C50" w:rsidRDefault="001A4C50" w:rsidP="001A4C50">
      <w:pPr>
        <w:pStyle w:val="Heading2"/>
        <w:numPr>
          <w:ilvl w:val="2"/>
          <w:numId w:val="2"/>
        </w:numPr>
        <w:ind w:firstLine="445"/>
      </w:pPr>
      <w:r w:rsidRPr="008B090B">
        <w:t>Device Management Access changes;</w:t>
      </w:r>
    </w:p>
    <w:p w14:paraId="75272FC7" w14:textId="77777777" w:rsidR="001A4C50" w:rsidRPr="006D1AE0" w:rsidRDefault="001A4C50" w:rsidP="001A4C50">
      <w:pPr>
        <w:pStyle w:val="Heading2"/>
        <w:numPr>
          <w:ilvl w:val="0"/>
          <w:numId w:val="0"/>
        </w:numPr>
        <w:ind w:left="1440"/>
        <w:rPr>
          <w:rFonts w:ascii="Arial" w:hAnsi="Arial" w:cs="Arial"/>
          <w:sz w:val="18"/>
          <w:szCs w:val="18"/>
        </w:rPr>
      </w:pPr>
      <w:r w:rsidRPr="00FF7316">
        <w:rPr>
          <w:rFonts w:ascii="Arial" w:eastAsia="Calibri" w:hAnsi="Arial" w:cs="Arial"/>
          <w:sz w:val="18"/>
          <w:szCs w:val="18"/>
          <w:lang w:val="en-GB"/>
        </w:rPr>
        <w:t>Simple Network Management Protocol (SNMP) is a popular protocol for providing network management. It is used for collecting information from, network devices, such as servers, printers, hubs, switches, and router networks.</w:t>
      </w:r>
    </w:p>
    <w:p w14:paraId="7B60ECD6" w14:textId="77777777" w:rsidR="001A4C50" w:rsidRDefault="001A4C50" w:rsidP="001A4C50">
      <w:pPr>
        <w:pStyle w:val="Heading2"/>
        <w:numPr>
          <w:ilvl w:val="2"/>
          <w:numId w:val="2"/>
        </w:numPr>
        <w:ind w:firstLine="445"/>
      </w:pPr>
      <w:r w:rsidRPr="008B090B">
        <w:t>Dynamic Host Configuration Protocol (DHCP)</w:t>
      </w:r>
      <w:r w:rsidRPr="008B090B">
        <w:rPr>
          <w:rFonts w:ascii="Calibri" w:eastAsia="Calibri" w:hAnsi="Calibri"/>
          <w:i/>
          <w:sz w:val="22"/>
          <w:szCs w:val="22"/>
          <w:lang w:val="en-GB"/>
        </w:rPr>
        <w:t xml:space="preserve"> </w:t>
      </w:r>
      <w:r w:rsidRPr="008B090B">
        <w:t>changes; and</w:t>
      </w:r>
    </w:p>
    <w:p w14:paraId="506ABE35" w14:textId="77777777" w:rsidR="001A4C50" w:rsidRPr="006D1AE0" w:rsidRDefault="001A4C50" w:rsidP="001A4C50">
      <w:pPr>
        <w:pStyle w:val="text"/>
        <w:rPr>
          <w:rFonts w:eastAsia="Calibri" w:cs="Arial"/>
          <w:sz w:val="18"/>
          <w:szCs w:val="18"/>
          <w:lang w:val="en-GB"/>
        </w:rPr>
      </w:pPr>
      <w:r w:rsidRPr="00FF7316">
        <w:rPr>
          <w:rFonts w:eastAsia="Calibri" w:cs="Arial"/>
          <w:sz w:val="18"/>
          <w:szCs w:val="18"/>
          <w:lang w:val="en-GB"/>
        </w:rPr>
        <w:t>The Dynamic Host Configuration Protocol (DHCP) automates the assignment of IP addresses, subnet masks, default gateway, and other IP parameters.</w:t>
      </w:r>
    </w:p>
    <w:p w14:paraId="2A0FE9D2" w14:textId="77777777" w:rsidR="001A4C50" w:rsidRDefault="001A4C50" w:rsidP="001A4C50">
      <w:pPr>
        <w:pStyle w:val="Heading2"/>
        <w:numPr>
          <w:ilvl w:val="2"/>
          <w:numId w:val="2"/>
        </w:numPr>
        <w:ind w:firstLine="445"/>
      </w:pPr>
      <w:r w:rsidRPr="008B090B">
        <w:t>IP Routing - static routing - changes.</w:t>
      </w:r>
    </w:p>
    <w:p w14:paraId="3F89ECB7" w14:textId="77777777" w:rsidR="001A4C50" w:rsidRDefault="001A4C50" w:rsidP="001A4C50">
      <w:pPr>
        <w:pStyle w:val="Heading2"/>
        <w:numPr>
          <w:ilvl w:val="0"/>
          <w:numId w:val="0"/>
        </w:numPr>
        <w:ind w:left="1440"/>
        <w:rPr>
          <w:rFonts w:ascii="Arial" w:eastAsia="Calibri" w:hAnsi="Arial" w:cs="Arial"/>
          <w:sz w:val="18"/>
          <w:szCs w:val="18"/>
          <w:lang w:val="en-GB"/>
        </w:rPr>
      </w:pPr>
      <w:r w:rsidRPr="00FF7316">
        <w:rPr>
          <w:rFonts w:ascii="Arial" w:eastAsia="Calibri" w:hAnsi="Arial" w:cs="Arial"/>
          <w:sz w:val="18"/>
          <w:szCs w:val="18"/>
          <w:lang w:val="en-GB"/>
        </w:rPr>
        <w:t>Changes can be requested for static IP routing changes. Static routes can be added, deleted or modified and have the option of being redistributed into the IPWAN VPN or not.</w:t>
      </w:r>
    </w:p>
    <w:p w14:paraId="294AF0A3" w14:textId="77777777" w:rsidR="004844F3" w:rsidRPr="006D1AE0" w:rsidRDefault="004844F3" w:rsidP="004844F3">
      <w:pPr>
        <w:pStyle w:val="Heading3"/>
        <w:numPr>
          <w:ilvl w:val="2"/>
          <w:numId w:val="2"/>
        </w:numPr>
        <w:tabs>
          <w:tab w:val="clear" w:pos="360"/>
          <w:tab w:val="num" w:pos="1440"/>
        </w:tabs>
        <w:ind w:left="1440" w:hanging="720"/>
        <w:rPr>
          <w:rFonts w:ascii="Arial" w:hAnsi="Arial" w:cs="Arial"/>
          <w:sz w:val="18"/>
          <w:szCs w:val="18"/>
        </w:rPr>
      </w:pPr>
      <w:r>
        <w:t xml:space="preserve">in respect of your WAN Optimisation service, you can request additional user logins </w:t>
      </w:r>
      <w:r>
        <w:rPr>
          <w:lang w:eastAsia="en-AU"/>
        </w:rPr>
        <w:t>for the online portal or delete user logins.</w:t>
      </w:r>
    </w:p>
    <w:p w14:paraId="3AFE73FC" w14:textId="77777777" w:rsidR="005159B9" w:rsidRDefault="005159B9" w:rsidP="005159B9">
      <w:pPr>
        <w:pStyle w:val="Heading2"/>
      </w:pPr>
      <w:r>
        <w:t xml:space="preserve">You may request </w:t>
      </w:r>
      <w:r w:rsidR="001A4C50">
        <w:t>a simple equipment configuration file change</w:t>
      </w:r>
      <w:r>
        <w:t xml:space="preserve"> to your </w:t>
      </w:r>
      <w:r w:rsidR="001A4C50">
        <w:t xml:space="preserve">Managed WAN </w:t>
      </w:r>
      <w:r>
        <w:t>network via our Feature and Network Changes</w:t>
      </w:r>
      <w:r w:rsidR="001A4C50">
        <w:t xml:space="preserve"> (“</w:t>
      </w:r>
      <w:r w:rsidR="001A4C50" w:rsidRPr="001A4C50">
        <w:rPr>
          <w:b/>
        </w:rPr>
        <w:t>FNC</w:t>
      </w:r>
      <w:r w:rsidR="001A4C50">
        <w:t>”) function which is available on the Order Online</w:t>
      </w:r>
      <w:r>
        <w:t xml:space="preserve"> website located at </w:t>
      </w:r>
      <w:hyperlink r:id="rId19" w:tgtFrame="_parent" w:history="1">
        <w:r w:rsidR="001A4C50" w:rsidRPr="00FF7316">
          <w:rPr>
            <w:rStyle w:val="Hyperlink"/>
            <w:lang w:val="en"/>
          </w:rPr>
          <w:t>https://web02.telstra.com/orderonline</w:t>
        </w:r>
      </w:hyperlink>
      <w:r w:rsidR="001A4C50" w:rsidRPr="00FF7316">
        <w:t>.</w:t>
      </w:r>
    </w:p>
    <w:p w14:paraId="4EB44B0F" w14:textId="77777777" w:rsidR="005159B9" w:rsidRDefault="001A4C50" w:rsidP="005159B9">
      <w:pPr>
        <w:pStyle w:val="Heading2"/>
      </w:pPr>
      <w:r w:rsidRPr="008B090B">
        <w:t xml:space="preserve">If you request a simple equipment configuration file change through FNC, we will endeavour to process your request within 24 hours of receiving your request.  Your request will be processed between 8am and 5pm Australian Eastern Standard Time, Monday to Friday (excluding public holidays).  </w:t>
      </w:r>
      <w:r w:rsidR="005159B9">
        <w:t xml:space="preserve">We will notify you if your FNC request </w:t>
      </w:r>
      <w:r>
        <w:t xml:space="preserve">for a simple equipment configuration file change </w:t>
      </w:r>
      <w:r w:rsidR="005159B9">
        <w:t xml:space="preserve">will take </w:t>
      </w:r>
      <w:r>
        <w:t xml:space="preserve">more than </w:t>
      </w:r>
      <w:r w:rsidR="005159B9">
        <w:t>24 h</w:t>
      </w:r>
      <w:r>
        <w:t>ou</w:t>
      </w:r>
      <w:r w:rsidR="005159B9">
        <w:t xml:space="preserve">rs to be </w:t>
      </w:r>
      <w:r>
        <w:t>processed</w:t>
      </w:r>
      <w:r w:rsidR="005159B9">
        <w:t>.</w:t>
      </w:r>
    </w:p>
    <w:p w14:paraId="75B06759" w14:textId="77777777" w:rsidR="005159B9" w:rsidRPr="00471AED" w:rsidRDefault="005159B9" w:rsidP="005159B9">
      <w:pPr>
        <w:pStyle w:val="Heading2"/>
      </w:pPr>
      <w:r w:rsidRPr="00471AED">
        <w:lastRenderedPageBreak/>
        <w:t xml:space="preserve">You can </w:t>
      </w:r>
      <w:r w:rsidR="001A4C50">
        <w:t xml:space="preserve">submit a </w:t>
      </w:r>
      <w:r w:rsidRPr="00471AED">
        <w:t xml:space="preserve">request </w:t>
      </w:r>
      <w:r w:rsidR="001A4C50">
        <w:t xml:space="preserve">for </w:t>
      </w:r>
      <w:r w:rsidRPr="00471AED">
        <w:t>a</w:t>
      </w:r>
      <w:r w:rsidR="001A4C50">
        <w:t xml:space="preserve"> simple</w:t>
      </w:r>
      <w:r w:rsidRPr="00471AED">
        <w:t xml:space="preserve"> equipment configuration file change through the help desk for:</w:t>
      </w:r>
    </w:p>
    <w:p w14:paraId="0B79A690" w14:textId="77777777" w:rsidR="005159B9" w:rsidRPr="00471AED" w:rsidRDefault="005159B9" w:rsidP="005159B9">
      <w:pPr>
        <w:pStyle w:val="Heading4"/>
        <w:numPr>
          <w:ilvl w:val="2"/>
          <w:numId w:val="2"/>
        </w:numPr>
        <w:ind w:left="1474" w:hanging="669"/>
      </w:pPr>
      <w:r w:rsidRPr="00471AED">
        <w:t>equipment with comprehensive, standard, customer initiated or service desk service tiers if you have a Customised Managed WAN Product; or</w:t>
      </w:r>
    </w:p>
    <w:p w14:paraId="54F7A513" w14:textId="77777777" w:rsidR="005159B9" w:rsidRPr="00471AED" w:rsidRDefault="005159B9" w:rsidP="005159B9">
      <w:pPr>
        <w:pStyle w:val="Heading4"/>
        <w:numPr>
          <w:ilvl w:val="2"/>
          <w:numId w:val="2"/>
        </w:numPr>
        <w:ind w:left="1474" w:hanging="669"/>
      </w:pPr>
      <w:r w:rsidRPr="00471AED">
        <w:t xml:space="preserve">equipment with </w:t>
      </w:r>
      <w:r w:rsidR="001A4C50">
        <w:t xml:space="preserve">the </w:t>
      </w:r>
      <w:r w:rsidRPr="00471AED">
        <w:t>managed service tier if you have a Managed WAN Standard Product Bundle</w:t>
      </w:r>
      <w:r w:rsidR="00786C92">
        <w:t>.</w:t>
      </w:r>
    </w:p>
    <w:p w14:paraId="3B849DAC" w14:textId="77777777" w:rsidR="001A4C50" w:rsidRDefault="001A4C50" w:rsidP="001A4C50">
      <w:pPr>
        <w:pStyle w:val="Heading2"/>
      </w:pPr>
      <w:r w:rsidRPr="008B090B">
        <w:t xml:space="preserve">If you request a simple equipment configuration file change through the help desk, we will endeavour to process your change request within </w:t>
      </w:r>
      <w:r w:rsidRPr="0009605A">
        <w:t>24 hours</w:t>
      </w:r>
      <w:r w:rsidRPr="008B090B">
        <w:t xml:space="preserve"> of receiving your request, unless otherwise advised by us.  Your request will be processed between 8am and 5pm Australian Eastern Standard Time, Monday to Friday (excluding public holidays).</w:t>
      </w:r>
    </w:p>
    <w:p w14:paraId="69A1AC2B" w14:textId="77777777" w:rsidR="001A4C50" w:rsidRPr="008B090B" w:rsidRDefault="001A4C50" w:rsidP="001A4C50">
      <w:pPr>
        <w:pStyle w:val="Heading2"/>
      </w:pPr>
      <w:r w:rsidRPr="008B090B">
        <w:t>If you request a simple equipment configuration file change, we may charge you a fee as set out in the Charges - Customised Managed WAN Products section below.</w:t>
      </w:r>
    </w:p>
    <w:p w14:paraId="7A56E1E8" w14:textId="77777777" w:rsidR="00FE57A9" w:rsidRPr="00420FB4" w:rsidRDefault="00FE57A9" w:rsidP="00FE57A9">
      <w:pPr>
        <w:pStyle w:val="Heading2"/>
      </w:pPr>
      <w:r w:rsidRPr="00420FB4">
        <w:t xml:space="preserve">All </w:t>
      </w:r>
      <w:r w:rsidR="001A4C50">
        <w:t xml:space="preserve">simple equipment </w:t>
      </w:r>
      <w:r w:rsidRPr="00420FB4">
        <w:t xml:space="preserve">configuration </w:t>
      </w:r>
      <w:r w:rsidR="001A4C50">
        <w:t xml:space="preserve">file </w:t>
      </w:r>
      <w:r w:rsidRPr="00420FB4">
        <w:t>changes and their associated charge</w:t>
      </w:r>
      <w:r w:rsidR="001A4C50">
        <w:t>s</w:t>
      </w:r>
      <w:r w:rsidRPr="00420FB4">
        <w:t xml:space="preserve"> (if applicable) </w:t>
      </w:r>
      <w:r w:rsidR="001A4C50">
        <w:t xml:space="preserve">will </w:t>
      </w:r>
      <w:r w:rsidRPr="00420FB4">
        <w:t>appear on the monthly activity report</w:t>
      </w:r>
      <w:r w:rsidR="001A4C50">
        <w:t xml:space="preserve"> for your Managed WAN service</w:t>
      </w:r>
      <w:r w:rsidRPr="00420FB4">
        <w:t>.</w:t>
      </w:r>
    </w:p>
    <w:p w14:paraId="72257DE2" w14:textId="77777777" w:rsidR="00FE57A9" w:rsidRPr="00420FB4" w:rsidRDefault="00FE57A9" w:rsidP="00FE57A9">
      <w:pPr>
        <w:pStyle w:val="Heading2"/>
      </w:pPr>
      <w:r w:rsidRPr="00420FB4">
        <w:t xml:space="preserve">If you request </w:t>
      </w:r>
      <w:r w:rsidR="001A4C50">
        <w:t xml:space="preserve">a simple equipment configuration file change </w:t>
      </w:r>
      <w:r w:rsidRPr="00420FB4">
        <w:t xml:space="preserve">through </w:t>
      </w:r>
      <w:r>
        <w:t>our helpdesk</w:t>
      </w:r>
      <w:r w:rsidRPr="00420FB4">
        <w:t>, we may provide you with other adds, moves or changes to your Managed WAN</w:t>
      </w:r>
      <w:r>
        <w:t xml:space="preserve"> service</w:t>
      </w:r>
      <w:r w:rsidRPr="00420FB4">
        <w:t xml:space="preserve"> </w:t>
      </w:r>
      <w:r w:rsidR="001A4C50">
        <w:t xml:space="preserve">upon request by you </w:t>
      </w:r>
      <w:r w:rsidRPr="00420FB4">
        <w:t>at an additional charge.</w:t>
      </w:r>
    </w:p>
    <w:p w14:paraId="235B4A01" w14:textId="77777777" w:rsidR="00FE57A9" w:rsidRPr="00420FB4" w:rsidRDefault="00FE57A9" w:rsidP="00FE57A9">
      <w:pPr>
        <w:pStyle w:val="Indent1"/>
      </w:pPr>
      <w:bookmarkStart w:id="346" w:name="_Toc230594922"/>
      <w:bookmarkStart w:id="347" w:name="_Toc154579509"/>
      <w:r w:rsidRPr="00420FB4">
        <w:t>Minor Network Alterations - complex equipment configuration file changes</w:t>
      </w:r>
      <w:bookmarkEnd w:id="346"/>
      <w:bookmarkEnd w:id="347"/>
    </w:p>
    <w:p w14:paraId="0032C86E" w14:textId="77777777" w:rsidR="005159B9" w:rsidRPr="00471AED" w:rsidRDefault="001A4C50" w:rsidP="005159B9">
      <w:pPr>
        <w:pStyle w:val="Heading2"/>
      </w:pPr>
      <w:r>
        <w:t>C</w:t>
      </w:r>
      <w:r w:rsidR="005159B9" w:rsidRPr="00471AED">
        <w:t xml:space="preserve">omplex equipment configuration file changes </w:t>
      </w:r>
      <w:r>
        <w:t>are broadly categorised as</w:t>
      </w:r>
      <w:r w:rsidR="005159B9" w:rsidRPr="00471AED">
        <w:t>:</w:t>
      </w:r>
    </w:p>
    <w:p w14:paraId="373FE30D" w14:textId="77777777" w:rsidR="005A33CB" w:rsidRDefault="005A33CB" w:rsidP="005A33CB">
      <w:pPr>
        <w:pStyle w:val="Heading2"/>
        <w:numPr>
          <w:ilvl w:val="2"/>
          <w:numId w:val="2"/>
        </w:numPr>
        <w:ind w:left="1474" w:hanging="669"/>
      </w:pPr>
      <w:r w:rsidRPr="008B090B">
        <w:t>Firewall Policy changes;</w:t>
      </w:r>
    </w:p>
    <w:p w14:paraId="28F64151" w14:textId="77777777" w:rsidR="005A33CB" w:rsidRPr="00FF7316" w:rsidRDefault="005A33CB" w:rsidP="005A33CB">
      <w:pPr>
        <w:pStyle w:val="text"/>
        <w:rPr>
          <w:rFonts w:eastAsia="Calibri" w:cs="Arial"/>
          <w:sz w:val="18"/>
          <w:szCs w:val="18"/>
          <w:lang w:val="en-GB"/>
        </w:rPr>
      </w:pPr>
      <w:r w:rsidRPr="00FF7316">
        <w:rPr>
          <w:rFonts w:eastAsia="Calibri" w:cs="Arial"/>
          <w:sz w:val="18"/>
          <w:szCs w:val="18"/>
          <w:lang w:val="en-GB"/>
        </w:rPr>
        <w:t xml:space="preserve">Customer Managed WAN Managed Private Internet </w:t>
      </w:r>
      <w:proofErr w:type="spellStart"/>
      <w:r w:rsidRPr="00FF7316">
        <w:rPr>
          <w:rFonts w:eastAsia="Calibri" w:cs="Arial"/>
          <w:sz w:val="18"/>
          <w:szCs w:val="18"/>
          <w:lang w:val="en-GB"/>
        </w:rPr>
        <w:t>eXchange</w:t>
      </w:r>
      <w:proofErr w:type="spellEnd"/>
      <w:r w:rsidRPr="00FF7316">
        <w:rPr>
          <w:rFonts w:eastAsia="Calibri" w:cs="Arial"/>
          <w:sz w:val="18"/>
          <w:szCs w:val="18"/>
          <w:lang w:val="en-GB"/>
        </w:rPr>
        <w:t xml:space="preserve"> (PIX) and Adaptive Security Appliances (ASA) Firewall changes allow the customer to request rules to be added or deleted from their MWAN Managed Firewall.</w:t>
      </w:r>
    </w:p>
    <w:p w14:paraId="0A348F41" w14:textId="77777777" w:rsidR="005A33CB" w:rsidRDefault="005A33CB" w:rsidP="005A33CB">
      <w:pPr>
        <w:pStyle w:val="Heading2"/>
        <w:numPr>
          <w:ilvl w:val="2"/>
          <w:numId w:val="2"/>
        </w:numPr>
        <w:ind w:left="1474" w:hanging="669"/>
      </w:pPr>
      <w:r w:rsidRPr="008B090B">
        <w:t>IP Routing - dynamic routing - changes;</w:t>
      </w:r>
    </w:p>
    <w:p w14:paraId="1D686763" w14:textId="77777777" w:rsidR="005A33CB" w:rsidRPr="00FF7316" w:rsidRDefault="005A33CB" w:rsidP="005A33CB">
      <w:pPr>
        <w:pStyle w:val="Heading2"/>
        <w:numPr>
          <w:ilvl w:val="0"/>
          <w:numId w:val="0"/>
        </w:numPr>
        <w:ind w:left="1440"/>
        <w:rPr>
          <w:rFonts w:ascii="Arial" w:hAnsi="Arial" w:cs="Arial"/>
          <w:sz w:val="18"/>
          <w:szCs w:val="18"/>
        </w:rPr>
      </w:pPr>
      <w:bookmarkStart w:id="348" w:name="OLE_LINK3"/>
      <w:bookmarkStart w:id="349" w:name="OLE_LINK4"/>
      <w:r w:rsidRPr="00FF7316">
        <w:rPr>
          <w:rFonts w:ascii="Arial" w:eastAsia="Calibri" w:hAnsi="Arial" w:cs="Arial"/>
          <w:sz w:val="18"/>
          <w:szCs w:val="18"/>
          <w:lang w:val="en-GB"/>
        </w:rPr>
        <w:t>Changes can be requested for dynamic IP routing changes. Dynamic routing protocols can have networks added to or deleted from them.</w:t>
      </w:r>
      <w:bookmarkEnd w:id="348"/>
      <w:bookmarkEnd w:id="349"/>
    </w:p>
    <w:p w14:paraId="49531256" w14:textId="77777777" w:rsidR="005A33CB" w:rsidRDefault="005A33CB" w:rsidP="005A33CB">
      <w:pPr>
        <w:pStyle w:val="Heading2"/>
        <w:numPr>
          <w:ilvl w:val="2"/>
          <w:numId w:val="2"/>
        </w:numPr>
        <w:ind w:left="1474" w:hanging="669"/>
      </w:pPr>
      <w:r w:rsidRPr="008B090B">
        <w:t xml:space="preserve">Network Address Translation (NAT) changes; </w:t>
      </w:r>
    </w:p>
    <w:p w14:paraId="12F35120" w14:textId="77777777" w:rsidR="005A33CB" w:rsidRPr="00FF7316" w:rsidRDefault="005A33CB" w:rsidP="005A33CB">
      <w:pPr>
        <w:pStyle w:val="Heading2"/>
        <w:numPr>
          <w:ilvl w:val="0"/>
          <w:numId w:val="0"/>
        </w:numPr>
        <w:ind w:left="1440"/>
        <w:rPr>
          <w:rFonts w:ascii="Arial" w:hAnsi="Arial" w:cs="Arial"/>
          <w:sz w:val="18"/>
          <w:szCs w:val="18"/>
        </w:rPr>
      </w:pPr>
      <w:r w:rsidRPr="00FF7316">
        <w:rPr>
          <w:rFonts w:ascii="Arial" w:eastAsia="Calibri" w:hAnsi="Arial" w:cs="Arial"/>
          <w:sz w:val="18"/>
          <w:szCs w:val="18"/>
          <w:lang w:val="en-GB"/>
        </w:rPr>
        <w:t>Network Address Translation (NAT) and Port Address Translation (PAT) changes allow the customer to modify the IP addresses and or port numbers of IP packets for the purpose of security or IP address conflicts.</w:t>
      </w:r>
    </w:p>
    <w:p w14:paraId="1B7BF0F9" w14:textId="77777777" w:rsidR="005A33CB" w:rsidRDefault="005A33CB" w:rsidP="005A33CB">
      <w:pPr>
        <w:pStyle w:val="Heading2"/>
        <w:numPr>
          <w:ilvl w:val="2"/>
          <w:numId w:val="2"/>
        </w:numPr>
        <w:ind w:left="1474" w:hanging="669"/>
      </w:pPr>
      <w:r w:rsidRPr="008B090B">
        <w:t>Traffic Queuing and Marking Changes; and</w:t>
      </w:r>
    </w:p>
    <w:p w14:paraId="7CD84AB5" w14:textId="77777777" w:rsidR="005A33CB" w:rsidRPr="00FF7316" w:rsidRDefault="005A33CB" w:rsidP="005A33CB">
      <w:pPr>
        <w:pStyle w:val="text"/>
        <w:rPr>
          <w:rFonts w:eastAsia="Calibri" w:cs="Arial"/>
          <w:sz w:val="18"/>
          <w:szCs w:val="18"/>
          <w:lang w:val="en-GB"/>
        </w:rPr>
      </w:pPr>
      <w:r w:rsidRPr="00FF7316">
        <w:rPr>
          <w:rFonts w:eastAsia="Calibri" w:cs="Arial"/>
          <w:sz w:val="18"/>
          <w:szCs w:val="18"/>
          <w:lang w:val="en-GB"/>
        </w:rPr>
        <w:lastRenderedPageBreak/>
        <w:t>Queuing and marking changes allow the customer to apply Quality of Service (QoS) priority levels as well as application bandwidth shaping. Note, Queuing and marking must have been already predefined on your service. Modification is only permitted.</w:t>
      </w:r>
    </w:p>
    <w:p w14:paraId="10B7022F" w14:textId="77777777" w:rsidR="005A33CB" w:rsidRDefault="005A33CB" w:rsidP="005A33CB">
      <w:pPr>
        <w:pStyle w:val="Heading2"/>
        <w:numPr>
          <w:ilvl w:val="2"/>
          <w:numId w:val="2"/>
        </w:numPr>
        <w:ind w:left="1474" w:hanging="669"/>
      </w:pPr>
      <w:r w:rsidRPr="008B090B">
        <w:t>Traffic Tunnel Changes</w:t>
      </w:r>
    </w:p>
    <w:p w14:paraId="57DB8570" w14:textId="77777777" w:rsidR="005A33CB" w:rsidRPr="004844F3" w:rsidRDefault="005A33CB" w:rsidP="004844F3">
      <w:pPr>
        <w:pStyle w:val="Heading2"/>
        <w:numPr>
          <w:ilvl w:val="0"/>
          <w:numId w:val="0"/>
        </w:numPr>
        <w:ind w:left="1440"/>
      </w:pPr>
      <w:proofErr w:type="spellStart"/>
      <w:r w:rsidRPr="00FF7316">
        <w:rPr>
          <w:rFonts w:ascii="Arial" w:eastAsia="Calibri" w:hAnsi="Arial" w:cs="Arial"/>
          <w:sz w:val="18"/>
          <w:szCs w:val="18"/>
          <w:lang w:val="en-GB"/>
        </w:rPr>
        <w:t>Tunneling</w:t>
      </w:r>
      <w:proofErr w:type="spellEnd"/>
      <w:r w:rsidRPr="00FF7316">
        <w:rPr>
          <w:rFonts w:ascii="Arial" w:eastAsia="Calibri" w:hAnsi="Arial" w:cs="Arial"/>
          <w:sz w:val="18"/>
          <w:szCs w:val="18"/>
          <w:lang w:val="en-GB"/>
        </w:rPr>
        <w:t xml:space="preserve"> is used when one network protocol called the payload protocol is encapsulated within a different delivery protocol. Reasons to use </w:t>
      </w:r>
      <w:proofErr w:type="spellStart"/>
      <w:r w:rsidRPr="00FF7316">
        <w:rPr>
          <w:rFonts w:ascii="Arial" w:eastAsia="Calibri" w:hAnsi="Arial" w:cs="Arial"/>
          <w:sz w:val="18"/>
          <w:szCs w:val="18"/>
          <w:lang w:val="en-GB"/>
        </w:rPr>
        <w:t>tunneling</w:t>
      </w:r>
      <w:proofErr w:type="spellEnd"/>
      <w:r w:rsidRPr="00FF7316">
        <w:rPr>
          <w:rFonts w:ascii="Arial" w:eastAsia="Calibri" w:hAnsi="Arial" w:cs="Arial"/>
          <w:sz w:val="18"/>
          <w:szCs w:val="18"/>
          <w:lang w:val="en-GB"/>
        </w:rPr>
        <w:t xml:space="preserve"> include carrying a payload over an incompatible delivery network, or to provide a secure path through an untrusted network</w:t>
      </w:r>
    </w:p>
    <w:p w14:paraId="1B9AF4A7" w14:textId="77777777" w:rsidR="004844F3" w:rsidRDefault="004844F3" w:rsidP="004844F3">
      <w:pPr>
        <w:pStyle w:val="Heading3"/>
        <w:numPr>
          <w:ilvl w:val="2"/>
          <w:numId w:val="2"/>
        </w:numPr>
        <w:tabs>
          <w:tab w:val="clear" w:pos="360"/>
          <w:tab w:val="num" w:pos="1097"/>
        </w:tabs>
        <w:ind w:left="737" w:firstLine="0"/>
        <w:rPr>
          <w:lang w:eastAsia="en-AU"/>
        </w:rPr>
      </w:pPr>
      <w:r>
        <w:t>in respect of your WAN Optimisation service you can also ask us to do the following:</w:t>
      </w:r>
    </w:p>
    <w:p w14:paraId="22A871C7" w14:textId="77777777" w:rsidR="004844F3" w:rsidRPr="00FA2F37" w:rsidRDefault="004844F3" w:rsidP="004844F3">
      <w:pPr>
        <w:pStyle w:val="Heading4"/>
        <w:rPr>
          <w:lang w:eastAsia="en-AU"/>
        </w:rPr>
      </w:pPr>
      <w:r>
        <w:rPr>
          <w:lang w:eastAsia="en-AU"/>
        </w:rPr>
        <w:t xml:space="preserve">add </w:t>
      </w:r>
      <w:r w:rsidRPr="00FA2F37">
        <w:rPr>
          <w:lang w:eastAsia="en-AU"/>
        </w:rPr>
        <w:t>a custom application definition</w:t>
      </w:r>
      <w:r>
        <w:rPr>
          <w:lang w:eastAsia="en-AU"/>
        </w:rPr>
        <w:t xml:space="preserve"> to a site;</w:t>
      </w:r>
    </w:p>
    <w:p w14:paraId="3321A13B" w14:textId="77777777" w:rsidR="004844F3" w:rsidRPr="00FA2F37" w:rsidRDefault="004844F3" w:rsidP="004844F3">
      <w:pPr>
        <w:pStyle w:val="Heading4"/>
        <w:tabs>
          <w:tab w:val="clear" w:pos="2194"/>
          <w:tab w:val="num" w:pos="2160"/>
        </w:tabs>
        <w:ind w:left="2160" w:hanging="720"/>
        <w:rPr>
          <w:rFonts w:ascii="Arial" w:hAnsi="Arial"/>
          <w:color w:val="000000"/>
          <w:sz w:val="20"/>
          <w:lang w:eastAsia="en-AU"/>
        </w:rPr>
      </w:pPr>
      <w:r>
        <w:rPr>
          <w:rFonts w:ascii="Arial" w:hAnsi="Arial"/>
          <w:color w:val="000000"/>
          <w:sz w:val="20"/>
          <w:lang w:eastAsia="en-AU"/>
        </w:rPr>
        <w:t>t</w:t>
      </w:r>
      <w:r w:rsidRPr="00FA2F37">
        <w:rPr>
          <w:rFonts w:ascii="Arial" w:hAnsi="Arial"/>
          <w:color w:val="000000"/>
          <w:sz w:val="20"/>
          <w:lang w:eastAsia="en-AU"/>
        </w:rPr>
        <w:t>urn on/off Compression (or any acceleration feature) for specific applications</w:t>
      </w:r>
      <w:r>
        <w:rPr>
          <w:rFonts w:ascii="Arial" w:hAnsi="Arial"/>
          <w:color w:val="000000"/>
          <w:sz w:val="20"/>
          <w:lang w:eastAsia="en-AU"/>
        </w:rPr>
        <w:t>;</w:t>
      </w:r>
    </w:p>
    <w:p w14:paraId="2C332848" w14:textId="77777777" w:rsidR="004844F3" w:rsidRPr="00FA2F37" w:rsidRDefault="004844F3" w:rsidP="004844F3">
      <w:pPr>
        <w:pStyle w:val="Heading4"/>
        <w:tabs>
          <w:tab w:val="clear" w:pos="2194"/>
          <w:tab w:val="num" w:pos="2160"/>
        </w:tabs>
        <w:ind w:left="2160" w:hanging="720"/>
        <w:rPr>
          <w:rFonts w:ascii="Arial" w:hAnsi="Arial"/>
          <w:color w:val="000000"/>
          <w:sz w:val="20"/>
          <w:lang w:eastAsia="en-AU"/>
        </w:rPr>
      </w:pPr>
      <w:r>
        <w:rPr>
          <w:rFonts w:ascii="Arial" w:hAnsi="Arial"/>
          <w:color w:val="000000"/>
          <w:sz w:val="20"/>
          <w:lang w:eastAsia="en-AU"/>
        </w:rPr>
        <w:t xml:space="preserve">create or modify </w:t>
      </w:r>
      <w:r w:rsidRPr="00FA2F37">
        <w:rPr>
          <w:rFonts w:ascii="Arial" w:hAnsi="Arial"/>
          <w:color w:val="000000"/>
          <w:sz w:val="20"/>
          <w:lang w:eastAsia="en-AU"/>
        </w:rPr>
        <w:t>File Preposition</w:t>
      </w:r>
      <w:r>
        <w:rPr>
          <w:rFonts w:ascii="Arial" w:hAnsi="Arial"/>
          <w:color w:val="000000"/>
          <w:sz w:val="20"/>
          <w:lang w:eastAsia="en-AU"/>
        </w:rPr>
        <w:t>;</w:t>
      </w:r>
    </w:p>
    <w:p w14:paraId="419D0F73" w14:textId="77777777" w:rsidR="004844F3" w:rsidRPr="00FA2F37" w:rsidRDefault="004844F3" w:rsidP="004844F3">
      <w:pPr>
        <w:pStyle w:val="Heading4"/>
        <w:tabs>
          <w:tab w:val="clear" w:pos="2194"/>
          <w:tab w:val="num" w:pos="2160"/>
        </w:tabs>
        <w:ind w:left="2160" w:hanging="720"/>
        <w:rPr>
          <w:rFonts w:ascii="Arial" w:hAnsi="Arial"/>
          <w:color w:val="000000"/>
          <w:sz w:val="20"/>
          <w:lang w:eastAsia="en-AU"/>
        </w:rPr>
      </w:pPr>
      <w:r>
        <w:rPr>
          <w:rFonts w:ascii="Arial" w:hAnsi="Arial"/>
          <w:color w:val="000000"/>
          <w:sz w:val="20"/>
          <w:lang w:eastAsia="en-AU"/>
        </w:rPr>
        <w:t xml:space="preserve">schedule </w:t>
      </w:r>
      <w:r w:rsidRPr="00FA2F37">
        <w:rPr>
          <w:rFonts w:ascii="Arial" w:hAnsi="Arial"/>
          <w:color w:val="000000"/>
          <w:sz w:val="20"/>
          <w:lang w:eastAsia="en-AU"/>
        </w:rPr>
        <w:t>File Preposition</w:t>
      </w:r>
      <w:r>
        <w:rPr>
          <w:rFonts w:ascii="Arial" w:hAnsi="Arial"/>
          <w:color w:val="000000"/>
          <w:sz w:val="20"/>
          <w:lang w:eastAsia="en-AU"/>
        </w:rPr>
        <w:t>;</w:t>
      </w:r>
    </w:p>
    <w:p w14:paraId="41667895" w14:textId="77777777" w:rsidR="005A33CB" w:rsidRPr="00FF7316" w:rsidRDefault="005A33CB" w:rsidP="005A33CB">
      <w:pPr>
        <w:pStyle w:val="Heading2"/>
      </w:pPr>
      <w:r w:rsidRPr="008B090B">
        <w:t>You may request a complex equipment configuration file change to your Managed WAN network via our Feature and Network Changes (“</w:t>
      </w:r>
      <w:r w:rsidRPr="008B090B">
        <w:rPr>
          <w:b/>
        </w:rPr>
        <w:t>FNC</w:t>
      </w:r>
      <w:r w:rsidRPr="008B090B">
        <w:t xml:space="preserve">”) function which is available on the Order Online website located at </w:t>
      </w:r>
      <w:hyperlink r:id="rId20" w:tgtFrame="_parent" w:history="1">
        <w:r w:rsidRPr="00FF7316">
          <w:rPr>
            <w:rStyle w:val="Hyperlink"/>
            <w:lang w:val="en"/>
          </w:rPr>
          <w:t>https://web02.telstra.com/orderonline</w:t>
        </w:r>
      </w:hyperlink>
      <w:r w:rsidRPr="00FF7316">
        <w:t>.</w:t>
      </w:r>
    </w:p>
    <w:p w14:paraId="132CC2C0" w14:textId="77777777" w:rsidR="005A33CB" w:rsidRPr="00FF7316" w:rsidRDefault="005A33CB" w:rsidP="005A33CB">
      <w:pPr>
        <w:pStyle w:val="Heading2"/>
      </w:pPr>
      <w:r w:rsidRPr="00FF7316">
        <w:t xml:space="preserve">If you request a complex equipment configuration file change through FNC, we will endeavour to process your request within 72 hours of receiving your request.  Your request will be processed between 8am and 5pm Australian Eastern Standard Time, Monday to Friday (excluding public holidays).  </w:t>
      </w:r>
      <w:r w:rsidRPr="008B090B">
        <w:t xml:space="preserve">We will notify you if your FNC request for a </w:t>
      </w:r>
      <w:r>
        <w:t>complex</w:t>
      </w:r>
      <w:r w:rsidRPr="008B090B">
        <w:t xml:space="preserve"> equipment configuration file change will take over </w:t>
      </w:r>
      <w:r>
        <w:t>72</w:t>
      </w:r>
      <w:r w:rsidRPr="008B090B">
        <w:t xml:space="preserve"> hours to be </w:t>
      </w:r>
      <w:r w:rsidRPr="00FF7316">
        <w:t>processed.</w:t>
      </w:r>
    </w:p>
    <w:p w14:paraId="3737F254" w14:textId="77777777" w:rsidR="005A33CB" w:rsidRDefault="005A33CB" w:rsidP="005A33CB">
      <w:pPr>
        <w:pStyle w:val="Heading2"/>
      </w:pPr>
      <w:r w:rsidRPr="008B090B">
        <w:t>If you request a complex equipment configuration file change, we may charge you a fee as set out in the Charges - Customised Managed WAN Products section below.</w:t>
      </w:r>
    </w:p>
    <w:p w14:paraId="78584B4A" w14:textId="77777777" w:rsidR="00FE57A9" w:rsidRPr="00420FB4" w:rsidRDefault="005A33CB" w:rsidP="00FE57A9">
      <w:pPr>
        <w:pStyle w:val="Heading2"/>
      </w:pPr>
      <w:r>
        <w:t>All complex configuration files changes and their associated charges will appear on t</w:t>
      </w:r>
      <w:r w:rsidR="00FE57A9" w:rsidRPr="00420FB4">
        <w:t xml:space="preserve">he monthly activity report </w:t>
      </w:r>
      <w:r>
        <w:t>for your Managed WAN service</w:t>
      </w:r>
      <w:r w:rsidRPr="00420FB4">
        <w:t xml:space="preserve">.  </w:t>
      </w:r>
      <w:r w:rsidR="00FE57A9" w:rsidRPr="00420FB4">
        <w:t xml:space="preserve">  </w:t>
      </w:r>
    </w:p>
    <w:p w14:paraId="6E4D60B9" w14:textId="77777777" w:rsidR="005A33CB" w:rsidRPr="00FF7316" w:rsidRDefault="005A33CB" w:rsidP="005A33CB">
      <w:pPr>
        <w:pStyle w:val="Heading2"/>
      </w:pPr>
      <w:r w:rsidRPr="00FF7316">
        <w:t>If you request a complex equipment configuration file change through our help desk, we may provide you with other adds, moves or changes to your Managed WAN service upon request by you at an additional charge.</w:t>
      </w:r>
    </w:p>
    <w:p w14:paraId="29848960" w14:textId="77777777" w:rsidR="00FE57A9" w:rsidRPr="00420FB4" w:rsidRDefault="00FE57A9" w:rsidP="00FE57A9">
      <w:pPr>
        <w:pStyle w:val="Indent1"/>
      </w:pPr>
      <w:bookmarkStart w:id="350" w:name="_Toc230594923"/>
      <w:bookmarkStart w:id="351" w:name="_Toc154579510"/>
      <w:r w:rsidRPr="00420FB4">
        <w:t>Major network alterations</w:t>
      </w:r>
      <w:bookmarkEnd w:id="350"/>
      <w:bookmarkEnd w:id="351"/>
    </w:p>
    <w:p w14:paraId="5C96FE91" w14:textId="77777777" w:rsidR="00FE57A9" w:rsidRPr="00420FB4" w:rsidRDefault="00FE57A9" w:rsidP="00FE57A9">
      <w:pPr>
        <w:pStyle w:val="Heading2"/>
      </w:pPr>
      <w:r w:rsidRPr="00420FB4">
        <w:t>You can ask us in writing to carry out major network alterations.  On receipt of your request, we will contact you to discuss the specifications and any charges that may apply to yo</w:t>
      </w:r>
      <w:r w:rsidR="00CF4A7E">
        <w:t>ur major network alteration.</w:t>
      </w:r>
    </w:p>
    <w:p w14:paraId="27B0E096" w14:textId="77777777" w:rsidR="00FE57A9" w:rsidRPr="00420FB4" w:rsidRDefault="00FE57A9" w:rsidP="00FE57A9">
      <w:pPr>
        <w:pStyle w:val="Heading2"/>
      </w:pPr>
      <w:r w:rsidRPr="00420FB4">
        <w:lastRenderedPageBreak/>
        <w:t>Major network alterations include:</w:t>
      </w:r>
    </w:p>
    <w:p w14:paraId="47A4A126" w14:textId="77777777" w:rsidR="00FE57A9" w:rsidRPr="00420FB4" w:rsidRDefault="00FE57A9" w:rsidP="00FE57A9">
      <w:pPr>
        <w:pStyle w:val="Heading2"/>
        <w:numPr>
          <w:ilvl w:val="2"/>
          <w:numId w:val="2"/>
        </w:numPr>
        <w:ind w:left="1474" w:hanging="669"/>
      </w:pPr>
      <w:r w:rsidRPr="00420FB4">
        <w:t>adding a new device or site to your Managed WAN service;</w:t>
      </w:r>
    </w:p>
    <w:p w14:paraId="11C713A9" w14:textId="77777777" w:rsidR="00FE57A9" w:rsidRPr="00420FB4" w:rsidRDefault="00FE57A9" w:rsidP="00FE57A9">
      <w:pPr>
        <w:pStyle w:val="Heading2"/>
        <w:numPr>
          <w:ilvl w:val="2"/>
          <w:numId w:val="2"/>
        </w:numPr>
        <w:ind w:left="1474" w:hanging="669"/>
      </w:pPr>
      <w:r w:rsidRPr="00420FB4">
        <w:t>replacing your equipment;</w:t>
      </w:r>
    </w:p>
    <w:p w14:paraId="1D4A009B" w14:textId="77777777" w:rsidR="00FE57A9" w:rsidRPr="00420FB4" w:rsidRDefault="00FE57A9" w:rsidP="00FE57A9">
      <w:pPr>
        <w:pStyle w:val="Heading2"/>
        <w:numPr>
          <w:ilvl w:val="2"/>
          <w:numId w:val="2"/>
        </w:numPr>
        <w:ind w:left="1474" w:hanging="669"/>
      </w:pPr>
      <w:r w:rsidRPr="00420FB4">
        <w:t>relocating equipment within your Managed WAN service;</w:t>
      </w:r>
    </w:p>
    <w:p w14:paraId="3B05F55A" w14:textId="77777777" w:rsidR="00FE57A9" w:rsidRPr="00420FB4" w:rsidRDefault="00FE57A9" w:rsidP="00FE57A9">
      <w:pPr>
        <w:pStyle w:val="Heading2"/>
        <w:numPr>
          <w:ilvl w:val="2"/>
          <w:numId w:val="2"/>
        </w:numPr>
        <w:ind w:left="1474" w:hanging="669"/>
      </w:pPr>
      <w:r w:rsidRPr="00420FB4">
        <w:t>upgrading software (IOS) or hardware;</w:t>
      </w:r>
    </w:p>
    <w:p w14:paraId="6EA25CA0" w14:textId="77777777" w:rsidR="00FE57A9" w:rsidRPr="00420FB4" w:rsidRDefault="00FE57A9" w:rsidP="00FE57A9">
      <w:pPr>
        <w:pStyle w:val="Heading2"/>
        <w:numPr>
          <w:ilvl w:val="2"/>
          <w:numId w:val="2"/>
        </w:numPr>
        <w:ind w:left="1474" w:hanging="669"/>
      </w:pPr>
      <w:r w:rsidRPr="00420FB4">
        <w:t>altering Managed WAN service tiers (management level codes);</w:t>
      </w:r>
    </w:p>
    <w:p w14:paraId="65C86BA5" w14:textId="77777777" w:rsidR="00FE57A9" w:rsidRPr="00420FB4" w:rsidRDefault="00FE57A9" w:rsidP="00FE57A9">
      <w:pPr>
        <w:pStyle w:val="Heading2"/>
        <w:numPr>
          <w:ilvl w:val="2"/>
          <w:numId w:val="2"/>
        </w:numPr>
        <w:tabs>
          <w:tab w:val="clear" w:pos="360"/>
          <w:tab w:val="num" w:pos="575"/>
        </w:tabs>
        <w:ind w:firstLine="445"/>
      </w:pPr>
      <w:r w:rsidRPr="00420FB4">
        <w:t>altering equipment maintenance support arrangements;</w:t>
      </w:r>
    </w:p>
    <w:p w14:paraId="54D68D27" w14:textId="77777777" w:rsidR="00FE57A9" w:rsidRPr="00420FB4" w:rsidRDefault="00FE57A9" w:rsidP="00FE57A9">
      <w:pPr>
        <w:pStyle w:val="Heading2"/>
        <w:numPr>
          <w:ilvl w:val="2"/>
          <w:numId w:val="2"/>
        </w:numPr>
        <w:ind w:left="1474" w:hanging="669"/>
      </w:pPr>
      <w:r w:rsidRPr="00420FB4">
        <w:t>altering equipment rental arrangements;</w:t>
      </w:r>
    </w:p>
    <w:p w14:paraId="45F206CE" w14:textId="77777777" w:rsidR="00FE57A9" w:rsidRPr="00420FB4" w:rsidRDefault="00FE57A9" w:rsidP="00FE57A9">
      <w:pPr>
        <w:pStyle w:val="Heading2"/>
        <w:numPr>
          <w:ilvl w:val="2"/>
          <w:numId w:val="2"/>
        </w:numPr>
        <w:ind w:left="1474" w:hanging="669"/>
      </w:pPr>
      <w:r w:rsidRPr="00420FB4">
        <w:t>altering service</w:t>
      </w:r>
      <w:r>
        <w:t xml:space="preserve"> hours</w:t>
      </w:r>
      <w:r w:rsidRPr="00420FB4">
        <w:t>;</w:t>
      </w:r>
    </w:p>
    <w:p w14:paraId="70FBED6A" w14:textId="77777777" w:rsidR="00FE57A9" w:rsidRPr="00420FB4" w:rsidRDefault="00FE57A9" w:rsidP="00FE57A9">
      <w:pPr>
        <w:pStyle w:val="Heading2"/>
        <w:numPr>
          <w:ilvl w:val="2"/>
          <w:numId w:val="2"/>
        </w:numPr>
        <w:ind w:firstLine="445"/>
      </w:pPr>
      <w:r w:rsidRPr="00420FB4">
        <w:t>altering Managed WAN options; and</w:t>
      </w:r>
    </w:p>
    <w:p w14:paraId="0BD000E2" w14:textId="77777777" w:rsidR="004844F3" w:rsidRDefault="00FE57A9" w:rsidP="00FE57A9">
      <w:pPr>
        <w:pStyle w:val="Heading2"/>
        <w:numPr>
          <w:ilvl w:val="2"/>
          <w:numId w:val="2"/>
        </w:numPr>
        <w:ind w:left="1474" w:hanging="669"/>
      </w:pPr>
      <w:r w:rsidRPr="00420FB4">
        <w:t>cancelling some, or all of your managed services</w:t>
      </w:r>
      <w:r w:rsidR="004844F3">
        <w:t>; and</w:t>
      </w:r>
    </w:p>
    <w:p w14:paraId="45BE9DDE" w14:textId="77777777" w:rsidR="004844F3" w:rsidRDefault="004844F3" w:rsidP="004844F3">
      <w:pPr>
        <w:pStyle w:val="Heading3"/>
        <w:numPr>
          <w:ilvl w:val="2"/>
          <w:numId w:val="2"/>
        </w:numPr>
        <w:tabs>
          <w:tab w:val="clear" w:pos="360"/>
        </w:tabs>
        <w:ind w:left="737" w:firstLine="0"/>
      </w:pPr>
      <w:r>
        <w:t>in respect of your WAN Optimisation service:</w:t>
      </w:r>
    </w:p>
    <w:p w14:paraId="3CBB173B" w14:textId="77777777" w:rsidR="004844F3" w:rsidRDefault="004844F3" w:rsidP="004844F3">
      <w:pPr>
        <w:pStyle w:val="Heading4"/>
        <w:rPr>
          <w:rFonts w:ascii="Arial" w:hAnsi="Arial"/>
          <w:color w:val="000000"/>
          <w:sz w:val="20"/>
          <w:lang w:eastAsia="en-AU"/>
        </w:rPr>
      </w:pPr>
      <w:r>
        <w:rPr>
          <w:lang w:eastAsia="en-AU"/>
        </w:rPr>
        <w:t xml:space="preserve">modifying </w:t>
      </w:r>
      <w:r w:rsidRPr="004D429B">
        <w:rPr>
          <w:rFonts w:ascii="Arial" w:hAnsi="Arial"/>
          <w:color w:val="000000"/>
          <w:sz w:val="20"/>
          <w:lang w:eastAsia="en-AU"/>
        </w:rPr>
        <w:t>the redirection methods</w:t>
      </w:r>
      <w:r>
        <w:rPr>
          <w:rFonts w:ascii="Arial" w:hAnsi="Arial"/>
          <w:color w:val="000000"/>
          <w:sz w:val="20"/>
          <w:lang w:eastAsia="en-AU"/>
        </w:rPr>
        <w:t>;</w:t>
      </w:r>
    </w:p>
    <w:p w14:paraId="7076F425" w14:textId="77777777" w:rsidR="004844F3" w:rsidRPr="004D429B" w:rsidRDefault="004844F3" w:rsidP="004844F3">
      <w:pPr>
        <w:pStyle w:val="Heading4"/>
        <w:rPr>
          <w:rFonts w:ascii="Arial" w:hAnsi="Arial"/>
          <w:color w:val="000000"/>
          <w:sz w:val="20"/>
          <w:lang w:eastAsia="en-AU"/>
        </w:rPr>
      </w:pPr>
      <w:r>
        <w:rPr>
          <w:lang w:eastAsia="en-AU"/>
        </w:rPr>
        <w:t>adding an interface for Optimisation (redirection);</w:t>
      </w:r>
    </w:p>
    <w:p w14:paraId="1E8114BF" w14:textId="77777777" w:rsidR="004844F3" w:rsidRPr="004D429B" w:rsidRDefault="004844F3" w:rsidP="004844F3">
      <w:pPr>
        <w:pStyle w:val="Heading4"/>
        <w:rPr>
          <w:rFonts w:ascii="Arial" w:hAnsi="Arial"/>
          <w:color w:val="000000"/>
          <w:sz w:val="20"/>
          <w:lang w:eastAsia="en-AU"/>
        </w:rPr>
      </w:pPr>
      <w:r>
        <w:rPr>
          <w:rFonts w:ascii="Arial" w:hAnsi="Arial"/>
          <w:color w:val="000000"/>
          <w:sz w:val="20"/>
          <w:lang w:eastAsia="en-AU"/>
        </w:rPr>
        <w:t>m</w:t>
      </w:r>
      <w:r w:rsidRPr="004D429B">
        <w:rPr>
          <w:rFonts w:ascii="Arial" w:hAnsi="Arial"/>
          <w:color w:val="000000"/>
          <w:sz w:val="20"/>
          <w:lang w:eastAsia="en-AU"/>
        </w:rPr>
        <w:t>odifying a default application</w:t>
      </w:r>
      <w:r>
        <w:rPr>
          <w:rFonts w:ascii="Arial" w:hAnsi="Arial"/>
          <w:color w:val="000000"/>
          <w:sz w:val="20"/>
          <w:lang w:eastAsia="en-AU"/>
        </w:rPr>
        <w:t>;</w:t>
      </w:r>
    </w:p>
    <w:p w14:paraId="5905AD0A" w14:textId="77777777" w:rsidR="004844F3" w:rsidRPr="004D429B" w:rsidRDefault="004844F3" w:rsidP="004844F3">
      <w:pPr>
        <w:pStyle w:val="Heading4"/>
        <w:rPr>
          <w:rFonts w:ascii="Arial" w:hAnsi="Arial"/>
          <w:color w:val="000000"/>
          <w:sz w:val="20"/>
          <w:lang w:eastAsia="en-AU"/>
        </w:rPr>
      </w:pPr>
      <w:r w:rsidRPr="004D429B">
        <w:rPr>
          <w:rFonts w:ascii="Arial" w:hAnsi="Arial"/>
          <w:color w:val="000000"/>
          <w:sz w:val="20"/>
          <w:lang w:eastAsia="en-AU"/>
        </w:rPr>
        <w:t>WAE device (incl. NM) deployment and/or WXC deployment</w:t>
      </w:r>
      <w:r>
        <w:rPr>
          <w:rFonts w:ascii="Arial" w:hAnsi="Arial"/>
          <w:color w:val="000000"/>
          <w:sz w:val="20"/>
          <w:lang w:eastAsia="en-AU"/>
        </w:rPr>
        <w:t>;</w:t>
      </w:r>
    </w:p>
    <w:p w14:paraId="49CC47AD" w14:textId="77777777" w:rsidR="004844F3" w:rsidRPr="004D429B" w:rsidRDefault="004844F3" w:rsidP="004844F3">
      <w:pPr>
        <w:pStyle w:val="Heading4"/>
        <w:rPr>
          <w:rFonts w:ascii="Arial" w:hAnsi="Arial"/>
          <w:color w:val="000000"/>
          <w:sz w:val="20"/>
          <w:lang w:eastAsia="en-AU"/>
        </w:rPr>
      </w:pPr>
      <w:r>
        <w:rPr>
          <w:rFonts w:ascii="Arial" w:hAnsi="Arial"/>
          <w:color w:val="000000"/>
          <w:sz w:val="20"/>
          <w:lang w:eastAsia="en-AU"/>
        </w:rPr>
        <w:t>u</w:t>
      </w:r>
      <w:r w:rsidRPr="004D429B">
        <w:rPr>
          <w:rFonts w:ascii="Arial" w:hAnsi="Arial"/>
          <w:color w:val="000000"/>
          <w:sz w:val="20"/>
          <w:lang w:eastAsia="en-AU"/>
        </w:rPr>
        <w:t>pgrading WAAS software</w:t>
      </w:r>
      <w:r>
        <w:rPr>
          <w:rFonts w:ascii="Arial" w:hAnsi="Arial"/>
          <w:color w:val="000000"/>
          <w:sz w:val="20"/>
          <w:lang w:eastAsia="en-AU"/>
        </w:rPr>
        <w:t>;</w:t>
      </w:r>
    </w:p>
    <w:p w14:paraId="3CE69908" w14:textId="77777777" w:rsidR="004844F3" w:rsidRPr="004D429B" w:rsidRDefault="004844F3" w:rsidP="004844F3">
      <w:pPr>
        <w:pStyle w:val="Heading4"/>
        <w:rPr>
          <w:rFonts w:ascii="Arial" w:hAnsi="Arial"/>
          <w:color w:val="000000"/>
          <w:sz w:val="20"/>
          <w:lang w:eastAsia="en-AU"/>
        </w:rPr>
      </w:pPr>
      <w:r w:rsidRPr="004D429B">
        <w:rPr>
          <w:rFonts w:ascii="Arial" w:hAnsi="Arial"/>
          <w:color w:val="000000"/>
          <w:sz w:val="20"/>
          <w:lang w:eastAsia="en-AU"/>
        </w:rPr>
        <w:t>WCCP feature deployment</w:t>
      </w:r>
      <w:r>
        <w:rPr>
          <w:rFonts w:ascii="Arial" w:hAnsi="Arial"/>
          <w:color w:val="000000"/>
          <w:sz w:val="20"/>
          <w:lang w:eastAsia="en-AU"/>
        </w:rPr>
        <w:t>;</w:t>
      </w:r>
    </w:p>
    <w:p w14:paraId="758991EF" w14:textId="77777777" w:rsidR="004844F3" w:rsidRDefault="004844F3" w:rsidP="004844F3">
      <w:pPr>
        <w:pStyle w:val="Heading4"/>
      </w:pPr>
      <w:r>
        <w:rPr>
          <w:lang w:eastAsia="en-AU"/>
        </w:rPr>
        <w:t>u</w:t>
      </w:r>
      <w:r w:rsidRPr="004D429B">
        <w:rPr>
          <w:lang w:eastAsia="en-AU"/>
        </w:rPr>
        <w:t>pgrading router</w:t>
      </w:r>
      <w:r>
        <w:rPr>
          <w:lang w:eastAsia="en-AU"/>
        </w:rPr>
        <w:t xml:space="preserve"> IOS; and</w:t>
      </w:r>
    </w:p>
    <w:p w14:paraId="39B06959" w14:textId="77777777" w:rsidR="00FE57A9" w:rsidRPr="00420FB4" w:rsidRDefault="004844F3" w:rsidP="005764DA">
      <w:pPr>
        <w:pStyle w:val="Heading4"/>
      </w:pPr>
      <w:r>
        <w:t>adding a router to the off-path load balancing (WCCP list).</w:t>
      </w:r>
    </w:p>
    <w:p w14:paraId="3FC647FC" w14:textId="77777777" w:rsidR="005159B9" w:rsidRPr="00471AED" w:rsidRDefault="005159B9" w:rsidP="005159B9">
      <w:pPr>
        <w:pStyle w:val="Heading1"/>
      </w:pPr>
      <w:bookmarkStart w:id="352" w:name="_Toc116462726"/>
      <w:bookmarkStart w:id="353" w:name="_Toc116462727"/>
      <w:bookmarkStart w:id="354" w:name="_Toc116462728"/>
      <w:bookmarkStart w:id="355" w:name="_Toc116462729"/>
      <w:bookmarkStart w:id="356" w:name="_Toc116462730"/>
      <w:bookmarkStart w:id="357" w:name="_Toc116462731"/>
      <w:bookmarkStart w:id="358" w:name="_Toc116462732"/>
      <w:bookmarkStart w:id="359" w:name="_Toc116462733"/>
      <w:bookmarkStart w:id="360" w:name="_Toc174852781"/>
      <w:bookmarkStart w:id="361" w:name="_Toc230594924"/>
      <w:bookmarkStart w:id="362" w:name="_Toc154579511"/>
      <w:bookmarkEnd w:id="352"/>
      <w:bookmarkEnd w:id="353"/>
      <w:bookmarkEnd w:id="354"/>
      <w:bookmarkEnd w:id="355"/>
      <w:bookmarkEnd w:id="356"/>
      <w:bookmarkEnd w:id="357"/>
      <w:bookmarkEnd w:id="358"/>
      <w:bookmarkEnd w:id="359"/>
      <w:r w:rsidRPr="00471AED">
        <w:t>Charges - Customised Managed WAN Products</w:t>
      </w:r>
      <w:bookmarkEnd w:id="360"/>
      <w:bookmarkEnd w:id="361"/>
      <w:bookmarkEnd w:id="362"/>
    </w:p>
    <w:p w14:paraId="34C4616B" w14:textId="77777777" w:rsidR="005159B9" w:rsidRPr="00471AED" w:rsidRDefault="005159B9" w:rsidP="005159B9">
      <w:pPr>
        <w:pStyle w:val="Heading2"/>
      </w:pPr>
      <w:r w:rsidRPr="00471AED">
        <w:t>This Charges - Customised Managed WAN Products section applies to your Managed WAN service if you have a Customised Managed WAN Product.</w:t>
      </w:r>
    </w:p>
    <w:p w14:paraId="6CDA1BA9" w14:textId="77777777" w:rsidR="00FE57A9" w:rsidRPr="00420FB4" w:rsidRDefault="00FE57A9" w:rsidP="00FE57A9">
      <w:pPr>
        <w:pStyle w:val="Heading2"/>
      </w:pPr>
      <w:r w:rsidRPr="00420FB4">
        <w:lastRenderedPageBreak/>
        <w:t>We will charge you each of the following charges associated with the components of your Managed WAN</w:t>
      </w:r>
      <w:r>
        <w:t xml:space="preserve"> service</w:t>
      </w:r>
      <w:r w:rsidRPr="00420FB4">
        <w:t>:</w:t>
      </w:r>
    </w:p>
    <w:p w14:paraId="066421C7" w14:textId="77777777" w:rsidR="00FE57A9" w:rsidRPr="00420FB4" w:rsidRDefault="00FE57A9" w:rsidP="00FE57A9">
      <w:pPr>
        <w:pStyle w:val="Heading2"/>
        <w:numPr>
          <w:ilvl w:val="2"/>
          <w:numId w:val="2"/>
        </w:numPr>
        <w:ind w:left="1474" w:hanging="669"/>
      </w:pPr>
      <w:r w:rsidRPr="00420FB4">
        <w:t>network design charges;</w:t>
      </w:r>
    </w:p>
    <w:p w14:paraId="4A707AAD" w14:textId="77777777" w:rsidR="00FE57A9" w:rsidRPr="00420FB4" w:rsidRDefault="00FE57A9" w:rsidP="00FE57A9">
      <w:pPr>
        <w:pStyle w:val="Heading2"/>
        <w:numPr>
          <w:ilvl w:val="2"/>
          <w:numId w:val="2"/>
        </w:numPr>
        <w:ind w:left="1474" w:hanging="669"/>
      </w:pPr>
      <w:r w:rsidRPr="00420FB4">
        <w:t>installation charges;</w:t>
      </w:r>
    </w:p>
    <w:p w14:paraId="581F1F34" w14:textId="77777777" w:rsidR="00FE57A9" w:rsidRPr="00420FB4" w:rsidRDefault="00FE57A9" w:rsidP="00FE57A9">
      <w:pPr>
        <w:pStyle w:val="Heading2"/>
        <w:numPr>
          <w:ilvl w:val="2"/>
          <w:numId w:val="2"/>
        </w:numPr>
        <w:ind w:left="1474" w:hanging="669"/>
      </w:pPr>
      <w:r w:rsidRPr="00420FB4">
        <w:t>commissioning charges; and</w:t>
      </w:r>
    </w:p>
    <w:p w14:paraId="3CFCFE5C" w14:textId="77777777" w:rsidR="00FE57A9" w:rsidRPr="00420FB4" w:rsidRDefault="00FE57A9" w:rsidP="00FE57A9">
      <w:pPr>
        <w:pStyle w:val="Heading2"/>
        <w:numPr>
          <w:ilvl w:val="2"/>
          <w:numId w:val="2"/>
        </w:numPr>
        <w:ind w:left="1474" w:hanging="669"/>
      </w:pPr>
      <w:r w:rsidRPr="00420FB4">
        <w:t>the applicable service tier charge.</w:t>
      </w:r>
    </w:p>
    <w:p w14:paraId="50B6DB8C" w14:textId="77777777" w:rsidR="00FE57A9" w:rsidRPr="00420FB4" w:rsidRDefault="00394739" w:rsidP="00FE57A9">
      <w:pPr>
        <w:pStyle w:val="Heading2"/>
      </w:pPr>
      <w:r w:rsidRPr="00471AED">
        <w:t xml:space="preserve">Customised Managed WAN Products </w:t>
      </w:r>
      <w:r>
        <w:t>also have</w:t>
      </w:r>
      <w:r w:rsidR="00FE57A9" w:rsidRPr="00420FB4">
        <w:t xml:space="preserve"> optional components.  We will charge you for the following charges only if you request the optional components as part of your Managed WAN</w:t>
      </w:r>
      <w:r w:rsidR="00FE57A9">
        <w:t xml:space="preserve"> service</w:t>
      </w:r>
      <w:r w:rsidR="00FE57A9" w:rsidRPr="00420FB4">
        <w:t>.  We will not charge you for components that are included as part of your ser</w:t>
      </w:r>
      <w:r w:rsidR="009F747A">
        <w:t>vice tier charge:</w:t>
      </w:r>
    </w:p>
    <w:p w14:paraId="121178AE" w14:textId="77777777" w:rsidR="00FE57A9" w:rsidRPr="00420FB4" w:rsidRDefault="00FE57A9" w:rsidP="00FE57A9">
      <w:pPr>
        <w:pStyle w:val="Heading2"/>
        <w:numPr>
          <w:ilvl w:val="2"/>
          <w:numId w:val="2"/>
        </w:numPr>
        <w:ind w:left="1474" w:hanging="669"/>
      </w:pPr>
      <w:r w:rsidRPr="00420FB4">
        <w:t>equipment charges if you purchase equipment;</w:t>
      </w:r>
    </w:p>
    <w:p w14:paraId="434F777D" w14:textId="77777777" w:rsidR="00FE57A9" w:rsidRPr="00420FB4" w:rsidRDefault="00FE57A9" w:rsidP="00FE57A9">
      <w:pPr>
        <w:pStyle w:val="Heading2"/>
        <w:numPr>
          <w:ilvl w:val="2"/>
          <w:numId w:val="2"/>
        </w:numPr>
        <w:ind w:left="1474" w:hanging="669"/>
      </w:pPr>
      <w:r w:rsidRPr="00420FB4">
        <w:t>rental charges if you rent equipment;</w:t>
      </w:r>
    </w:p>
    <w:p w14:paraId="5AA7CCCD" w14:textId="77777777" w:rsidR="00FE57A9" w:rsidRPr="00420FB4" w:rsidRDefault="00FE57A9" w:rsidP="00FE57A9">
      <w:pPr>
        <w:pStyle w:val="Heading2"/>
        <w:numPr>
          <w:ilvl w:val="2"/>
          <w:numId w:val="2"/>
        </w:numPr>
        <w:ind w:left="1474" w:hanging="669"/>
      </w:pPr>
      <w:r w:rsidRPr="00420FB4">
        <w:t>site audit charges;</w:t>
      </w:r>
    </w:p>
    <w:p w14:paraId="7268BEDE" w14:textId="77777777" w:rsidR="00FE57A9" w:rsidRPr="00420FB4" w:rsidRDefault="00FE57A9" w:rsidP="00FE57A9">
      <w:pPr>
        <w:pStyle w:val="Heading2"/>
        <w:numPr>
          <w:ilvl w:val="2"/>
          <w:numId w:val="2"/>
        </w:numPr>
        <w:ind w:left="1474" w:hanging="669"/>
      </w:pPr>
      <w:r w:rsidRPr="00420FB4">
        <w:t>online alarm view charges;</w:t>
      </w:r>
    </w:p>
    <w:p w14:paraId="376F4827" w14:textId="77777777" w:rsidR="00FE57A9" w:rsidRPr="00420FB4" w:rsidRDefault="00FE57A9" w:rsidP="00FE57A9">
      <w:pPr>
        <w:pStyle w:val="Heading2"/>
        <w:numPr>
          <w:ilvl w:val="2"/>
          <w:numId w:val="2"/>
        </w:numPr>
        <w:ind w:left="1474" w:hanging="669"/>
      </w:pPr>
      <w:r w:rsidRPr="00420FB4">
        <w:t>maintenance support charges;</w:t>
      </w:r>
    </w:p>
    <w:p w14:paraId="432FE399" w14:textId="77777777" w:rsidR="00FE57A9" w:rsidRPr="00420FB4" w:rsidRDefault="00FE57A9" w:rsidP="00FE57A9">
      <w:pPr>
        <w:pStyle w:val="Heading2"/>
        <w:numPr>
          <w:ilvl w:val="2"/>
          <w:numId w:val="2"/>
        </w:numPr>
        <w:ind w:left="1474" w:hanging="669"/>
      </w:pPr>
      <w:r w:rsidRPr="00420FB4">
        <w:t>web based reporting charges</w:t>
      </w:r>
    </w:p>
    <w:p w14:paraId="1F3B3FD9" w14:textId="77777777" w:rsidR="00FE57A9" w:rsidRPr="00420FB4" w:rsidRDefault="00FE57A9" w:rsidP="00FE57A9">
      <w:pPr>
        <w:pStyle w:val="Heading2"/>
        <w:numPr>
          <w:ilvl w:val="2"/>
          <w:numId w:val="2"/>
        </w:numPr>
        <w:ind w:left="1474" w:hanging="669"/>
      </w:pPr>
      <w:r w:rsidRPr="00420FB4">
        <w:t>upgrades and additional features charges;</w:t>
      </w:r>
    </w:p>
    <w:p w14:paraId="3F0D2473" w14:textId="77777777" w:rsidR="00FE57A9" w:rsidRPr="00420FB4" w:rsidRDefault="00FE57A9" w:rsidP="00FE57A9">
      <w:pPr>
        <w:pStyle w:val="Heading2"/>
        <w:numPr>
          <w:ilvl w:val="2"/>
          <w:numId w:val="2"/>
        </w:numPr>
        <w:ind w:left="1474" w:hanging="669"/>
      </w:pPr>
      <w:r w:rsidRPr="00420FB4">
        <w:t>any charges for other reports;</w:t>
      </w:r>
    </w:p>
    <w:p w14:paraId="763C2797" w14:textId="77777777" w:rsidR="00FE57A9" w:rsidRPr="00420FB4" w:rsidRDefault="00FE57A9" w:rsidP="00FE57A9">
      <w:pPr>
        <w:pStyle w:val="Heading2"/>
        <w:numPr>
          <w:ilvl w:val="2"/>
          <w:numId w:val="2"/>
        </w:numPr>
        <w:ind w:left="1474" w:hanging="669"/>
      </w:pPr>
      <w:r w:rsidRPr="00420FB4">
        <w:t>response path charges;</w:t>
      </w:r>
    </w:p>
    <w:p w14:paraId="7CC7C78F" w14:textId="77777777" w:rsidR="00FE57A9" w:rsidRPr="00420FB4" w:rsidRDefault="00FE57A9" w:rsidP="00FE57A9">
      <w:pPr>
        <w:pStyle w:val="Heading2"/>
        <w:numPr>
          <w:ilvl w:val="2"/>
          <w:numId w:val="2"/>
        </w:numPr>
        <w:ind w:left="1474" w:hanging="669"/>
      </w:pPr>
      <w:r w:rsidRPr="00420FB4">
        <w:t>any adds, moves and changes;</w:t>
      </w:r>
    </w:p>
    <w:p w14:paraId="173FB4F5" w14:textId="77777777" w:rsidR="00FE57A9" w:rsidRPr="00420FB4" w:rsidRDefault="00FE57A9" w:rsidP="00FE57A9">
      <w:pPr>
        <w:pStyle w:val="Heading2"/>
        <w:numPr>
          <w:ilvl w:val="2"/>
          <w:numId w:val="2"/>
        </w:numPr>
        <w:ind w:left="1474" w:hanging="669"/>
      </w:pPr>
      <w:r w:rsidRPr="00420FB4">
        <w:t>major network alteration charges; and</w:t>
      </w:r>
    </w:p>
    <w:p w14:paraId="020DE629" w14:textId="77777777" w:rsidR="00FE57A9" w:rsidRDefault="00FE57A9" w:rsidP="00FE57A9">
      <w:pPr>
        <w:pStyle w:val="Heading2"/>
        <w:numPr>
          <w:ilvl w:val="2"/>
          <w:numId w:val="2"/>
        </w:numPr>
        <w:ind w:left="1474" w:hanging="669"/>
      </w:pPr>
      <w:r w:rsidRPr="00420FB4">
        <w:t>consultancy, baseli</w:t>
      </w:r>
      <w:r w:rsidR="009F747A">
        <w:t>ning and audit service charges.</w:t>
      </w:r>
    </w:p>
    <w:p w14:paraId="6A436D7C" w14:textId="77777777" w:rsidR="00FE57A9" w:rsidRPr="00420FB4" w:rsidRDefault="00FE57A9" w:rsidP="00FE57A9">
      <w:pPr>
        <w:pStyle w:val="Indent1"/>
      </w:pPr>
      <w:bookmarkStart w:id="363" w:name="_Toc230594925"/>
      <w:bookmarkStart w:id="364" w:name="_Toc154579512"/>
      <w:r w:rsidRPr="00420FB4">
        <w:t>Equipment charges</w:t>
      </w:r>
      <w:bookmarkEnd w:id="363"/>
      <w:bookmarkEnd w:id="364"/>
    </w:p>
    <w:p w14:paraId="37CC2FE7" w14:textId="77777777" w:rsidR="00FE57A9" w:rsidRPr="00420FB4" w:rsidRDefault="00FE57A9" w:rsidP="00FE57A9">
      <w:pPr>
        <w:pStyle w:val="Heading2"/>
      </w:pPr>
      <w:r w:rsidRPr="00420FB4">
        <w:t xml:space="preserve">We will provide you with the charges for the equipment at the time that you order equipment from us.  </w:t>
      </w:r>
      <w:r>
        <w:t>T</w:t>
      </w:r>
      <w:r w:rsidRPr="00420FB4">
        <w:t>he charges are dependent on our supplier of the equipment and the charges may change from time to time.</w:t>
      </w:r>
    </w:p>
    <w:p w14:paraId="2F567315" w14:textId="77777777" w:rsidR="00FE57A9" w:rsidRPr="00420FB4" w:rsidRDefault="00FE57A9" w:rsidP="00FE57A9">
      <w:pPr>
        <w:pStyle w:val="Heading2"/>
      </w:pPr>
      <w:r w:rsidRPr="00420FB4">
        <w:lastRenderedPageBreak/>
        <w:t xml:space="preserve">If we incur any delivery charges for equipment ordered for you from our suppliers, we may pass those charges onto you for the delivery of that equipment to your site, including any taxes or levies imposed.  </w:t>
      </w:r>
      <w:r>
        <w:t>We will inform you of any applicable delivery charges and get your consent before we order the equipment for you.</w:t>
      </w:r>
    </w:p>
    <w:p w14:paraId="2289AF04" w14:textId="2A1CEE3E" w:rsidR="00FE57A9" w:rsidRPr="00420FB4" w:rsidRDefault="00FE57A9" w:rsidP="00FE57A9">
      <w:pPr>
        <w:pStyle w:val="Heading2"/>
      </w:pPr>
      <w:r w:rsidRPr="00420FB4">
        <w:t xml:space="preserve">If you rent equipment, we will charge you an equipment rental charge that we will specify to you at the time you rent equipment from us.  Your payment obligations continue despite any other event including a defect, breakdown, accident, loss, theft, damage, non-return of equipment (see </w:t>
      </w:r>
      <w:r w:rsidR="00394739">
        <w:fldChar w:fldCharType="begin"/>
      </w:r>
      <w:r w:rsidR="00394739">
        <w:instrText xml:space="preserve"> REF _Ref182363927 \r \h </w:instrText>
      </w:r>
      <w:r w:rsidR="00394739">
        <w:fldChar w:fldCharType="separate"/>
      </w:r>
      <w:r w:rsidR="00C32F45">
        <w:t>4.24</w:t>
      </w:r>
      <w:r w:rsidR="00394739">
        <w:fldChar w:fldCharType="end"/>
      </w:r>
      <w:r w:rsidR="005764DA">
        <w:t>4</w:t>
      </w:r>
      <w:r w:rsidR="00394739">
        <w:t xml:space="preserve"> </w:t>
      </w:r>
      <w:r w:rsidRPr="00420FB4">
        <w:t xml:space="preserve">and </w:t>
      </w:r>
      <w:r w:rsidR="00394739">
        <w:fldChar w:fldCharType="begin"/>
      </w:r>
      <w:r w:rsidR="00394739">
        <w:instrText xml:space="preserve"> REF _Ref182363946 \r \h </w:instrText>
      </w:r>
      <w:r w:rsidR="00394739">
        <w:fldChar w:fldCharType="separate"/>
      </w:r>
      <w:r w:rsidR="00C32F45">
        <w:t>4.25</w:t>
      </w:r>
      <w:r w:rsidR="00394739">
        <w:fldChar w:fldCharType="end"/>
      </w:r>
      <w:r w:rsidR="005764DA">
        <w:t>5</w:t>
      </w:r>
      <w:r w:rsidRPr="00420FB4">
        <w:t>), or any unavailability of the equipment</w:t>
      </w:r>
      <w:r>
        <w:t>, unless the event or unavailability was due to our breach of contract or negligence</w:t>
      </w:r>
      <w:r w:rsidRPr="00420FB4">
        <w:t xml:space="preserve">. </w:t>
      </w:r>
    </w:p>
    <w:p w14:paraId="170C03BF" w14:textId="77777777" w:rsidR="00FE57A9" w:rsidRPr="00420FB4" w:rsidRDefault="00FE57A9" w:rsidP="00FE57A9">
      <w:pPr>
        <w:pStyle w:val="Indent1"/>
      </w:pPr>
      <w:bookmarkStart w:id="365" w:name="_Toc230594926"/>
      <w:bookmarkStart w:id="366" w:name="_Toc154579513"/>
      <w:r w:rsidRPr="00420FB4">
        <w:t>Commissioning charges</w:t>
      </w:r>
      <w:bookmarkEnd w:id="365"/>
      <w:bookmarkEnd w:id="366"/>
    </w:p>
    <w:p w14:paraId="42F88151" w14:textId="77777777" w:rsidR="00FE57A9" w:rsidRPr="00420FB4" w:rsidRDefault="00FE57A9" w:rsidP="00FE57A9">
      <w:pPr>
        <w:pStyle w:val="Heading2"/>
      </w:pPr>
      <w:r w:rsidRPr="00420FB4">
        <w:t>We will charge you the commissioning charges set out in the table below:</w:t>
      </w:r>
      <w:r>
        <w:t xml:space="preserve"> </w:t>
      </w:r>
    </w:p>
    <w:tbl>
      <w:tblPr>
        <w:tblW w:w="5954"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04"/>
        <w:gridCol w:w="1375"/>
        <w:gridCol w:w="1375"/>
      </w:tblGrid>
      <w:tr w:rsidR="00FE57A9" w:rsidRPr="00420FB4" w14:paraId="3C81F9B2" w14:textId="77777777" w:rsidTr="005764DA">
        <w:trPr>
          <w:tblHeader/>
        </w:trPr>
        <w:tc>
          <w:tcPr>
            <w:tcW w:w="3204" w:type="dxa"/>
            <w:shd w:val="clear" w:color="auto" w:fill="FFFFFF"/>
          </w:tcPr>
          <w:p w14:paraId="5285CC7A" w14:textId="77777777" w:rsidR="00FE57A9" w:rsidRPr="00A9747D" w:rsidRDefault="00FE57A9" w:rsidP="00FE57A9">
            <w:pPr>
              <w:pStyle w:val="Normal1"/>
              <w:keepNext/>
              <w:spacing w:before="120" w:after="120"/>
              <w:ind w:left="0"/>
              <w:rPr>
                <w:rFonts w:ascii="Arial" w:hAnsi="Arial"/>
                <w:b/>
                <w:bCs/>
                <w:sz w:val="18"/>
                <w:szCs w:val="18"/>
              </w:rPr>
            </w:pPr>
            <w:r w:rsidRPr="00A9747D">
              <w:rPr>
                <w:rFonts w:ascii="Arial" w:hAnsi="Arial"/>
                <w:b/>
                <w:bCs/>
                <w:sz w:val="18"/>
                <w:szCs w:val="18"/>
              </w:rPr>
              <w:t>Commissioning charge (per device)</w:t>
            </w:r>
          </w:p>
        </w:tc>
        <w:tc>
          <w:tcPr>
            <w:tcW w:w="1375" w:type="dxa"/>
            <w:shd w:val="clear" w:color="auto" w:fill="FFFFFF"/>
          </w:tcPr>
          <w:p w14:paraId="72024C2B" w14:textId="77777777" w:rsidR="00FE57A9" w:rsidRPr="00A9747D" w:rsidRDefault="00FE57A9" w:rsidP="00FE57A9">
            <w:pPr>
              <w:pStyle w:val="Normal1"/>
              <w:keepNext/>
              <w:spacing w:before="120" w:after="120"/>
              <w:ind w:left="167"/>
              <w:rPr>
                <w:rFonts w:ascii="Arial" w:hAnsi="Arial"/>
                <w:b/>
                <w:bCs/>
                <w:sz w:val="18"/>
                <w:szCs w:val="18"/>
              </w:rPr>
            </w:pPr>
            <w:r w:rsidRPr="00A9747D">
              <w:rPr>
                <w:rFonts w:ascii="Arial" w:hAnsi="Arial"/>
                <w:b/>
                <w:bCs/>
                <w:sz w:val="18"/>
                <w:szCs w:val="18"/>
              </w:rPr>
              <w:t>GST excl</w:t>
            </w:r>
          </w:p>
        </w:tc>
        <w:tc>
          <w:tcPr>
            <w:tcW w:w="1375" w:type="dxa"/>
            <w:shd w:val="clear" w:color="auto" w:fill="FFFFFF"/>
          </w:tcPr>
          <w:p w14:paraId="5D310462" w14:textId="77777777" w:rsidR="00FE57A9" w:rsidRPr="00A9747D" w:rsidRDefault="00FE57A9" w:rsidP="00FE57A9">
            <w:pPr>
              <w:pStyle w:val="Normal1"/>
              <w:keepNext/>
              <w:spacing w:before="120" w:after="120"/>
              <w:ind w:left="167"/>
              <w:rPr>
                <w:rFonts w:ascii="Arial" w:hAnsi="Arial"/>
                <w:b/>
                <w:bCs/>
                <w:sz w:val="18"/>
                <w:szCs w:val="18"/>
              </w:rPr>
            </w:pPr>
            <w:r w:rsidRPr="00A9747D">
              <w:rPr>
                <w:rFonts w:ascii="Arial" w:hAnsi="Arial"/>
                <w:b/>
                <w:bCs/>
                <w:sz w:val="18"/>
                <w:szCs w:val="18"/>
              </w:rPr>
              <w:t>GST incl</w:t>
            </w:r>
          </w:p>
        </w:tc>
      </w:tr>
      <w:tr w:rsidR="00FE57A9" w:rsidRPr="00420FB4" w14:paraId="06A29E81" w14:textId="77777777" w:rsidTr="005764DA">
        <w:trPr>
          <w:cantSplit/>
        </w:trPr>
        <w:tc>
          <w:tcPr>
            <w:tcW w:w="3204" w:type="dxa"/>
          </w:tcPr>
          <w:p w14:paraId="6154F030" w14:textId="77777777" w:rsidR="00FE57A9" w:rsidRPr="00A9747D" w:rsidRDefault="00FE57A9" w:rsidP="00FE57A9">
            <w:pPr>
              <w:pStyle w:val="Normal1"/>
              <w:spacing w:before="120" w:after="120"/>
              <w:ind w:left="0"/>
              <w:rPr>
                <w:rFonts w:ascii="Arial" w:hAnsi="Arial"/>
                <w:sz w:val="18"/>
                <w:szCs w:val="18"/>
              </w:rPr>
            </w:pPr>
            <w:r w:rsidRPr="00A9747D">
              <w:rPr>
                <w:rFonts w:ascii="Arial" w:hAnsi="Arial"/>
                <w:sz w:val="18"/>
                <w:szCs w:val="18"/>
              </w:rPr>
              <w:t>Hub/switch – small</w:t>
            </w:r>
          </w:p>
        </w:tc>
        <w:tc>
          <w:tcPr>
            <w:tcW w:w="1375" w:type="dxa"/>
          </w:tcPr>
          <w:p w14:paraId="128F4911" w14:textId="77777777" w:rsidR="00FE57A9" w:rsidRPr="00C73FC6" w:rsidRDefault="00FE57A9" w:rsidP="00A9747D">
            <w:pPr>
              <w:pStyle w:val="Normal1"/>
              <w:spacing w:before="120" w:after="120"/>
              <w:ind w:left="167"/>
              <w:jc w:val="right"/>
              <w:rPr>
                <w:rFonts w:ascii="Arial" w:hAnsi="Arial"/>
                <w:bCs/>
                <w:sz w:val="18"/>
                <w:szCs w:val="18"/>
              </w:rPr>
            </w:pPr>
            <w:r w:rsidRPr="00C73FC6">
              <w:rPr>
                <w:rFonts w:ascii="Arial" w:hAnsi="Arial"/>
                <w:bCs/>
                <w:sz w:val="18"/>
                <w:szCs w:val="18"/>
              </w:rPr>
              <w:t>$50.00</w:t>
            </w:r>
          </w:p>
        </w:tc>
        <w:tc>
          <w:tcPr>
            <w:tcW w:w="1375" w:type="dxa"/>
          </w:tcPr>
          <w:p w14:paraId="1DF2CCAC" w14:textId="77777777" w:rsidR="00FE57A9" w:rsidRPr="00A9747D" w:rsidRDefault="00FE57A9" w:rsidP="00A9747D">
            <w:pPr>
              <w:pStyle w:val="Normal1"/>
              <w:spacing w:before="120" w:after="120"/>
              <w:ind w:left="167"/>
              <w:jc w:val="right"/>
              <w:rPr>
                <w:rFonts w:ascii="Arial" w:hAnsi="Arial"/>
                <w:bCs/>
                <w:sz w:val="18"/>
                <w:szCs w:val="18"/>
              </w:rPr>
            </w:pPr>
            <w:r w:rsidRPr="00A9747D">
              <w:rPr>
                <w:rFonts w:ascii="Arial" w:hAnsi="Arial"/>
                <w:bCs/>
                <w:sz w:val="18"/>
                <w:szCs w:val="18"/>
              </w:rPr>
              <w:t>$55.00</w:t>
            </w:r>
          </w:p>
        </w:tc>
      </w:tr>
      <w:tr w:rsidR="00FE57A9" w:rsidRPr="00420FB4" w14:paraId="32C69E9A" w14:textId="77777777" w:rsidTr="005764DA">
        <w:trPr>
          <w:cantSplit/>
        </w:trPr>
        <w:tc>
          <w:tcPr>
            <w:tcW w:w="3204" w:type="dxa"/>
          </w:tcPr>
          <w:p w14:paraId="27A7814C" w14:textId="77777777" w:rsidR="00FE57A9" w:rsidRPr="00A9747D" w:rsidRDefault="00FE57A9" w:rsidP="00FE57A9">
            <w:pPr>
              <w:pStyle w:val="Normal1"/>
              <w:spacing w:before="120" w:after="120"/>
              <w:ind w:left="0"/>
              <w:rPr>
                <w:rFonts w:ascii="Arial" w:hAnsi="Arial"/>
                <w:sz w:val="18"/>
                <w:szCs w:val="18"/>
              </w:rPr>
            </w:pPr>
            <w:r w:rsidRPr="00A9747D">
              <w:rPr>
                <w:rFonts w:ascii="Arial" w:hAnsi="Arial"/>
                <w:sz w:val="18"/>
                <w:szCs w:val="18"/>
              </w:rPr>
              <w:t>Router – small</w:t>
            </w:r>
          </w:p>
        </w:tc>
        <w:tc>
          <w:tcPr>
            <w:tcW w:w="1375" w:type="dxa"/>
          </w:tcPr>
          <w:p w14:paraId="6018108E" w14:textId="77777777" w:rsidR="00FE57A9" w:rsidRPr="00C73FC6" w:rsidRDefault="00FE57A9" w:rsidP="00A9747D">
            <w:pPr>
              <w:pStyle w:val="Normal1"/>
              <w:spacing w:before="120" w:after="120"/>
              <w:ind w:left="167"/>
              <w:jc w:val="right"/>
              <w:rPr>
                <w:rFonts w:ascii="Arial" w:hAnsi="Arial"/>
                <w:bCs/>
                <w:sz w:val="18"/>
                <w:szCs w:val="18"/>
              </w:rPr>
            </w:pPr>
            <w:r w:rsidRPr="00C73FC6">
              <w:rPr>
                <w:rFonts w:ascii="Arial" w:hAnsi="Arial"/>
                <w:bCs/>
                <w:sz w:val="18"/>
                <w:szCs w:val="18"/>
              </w:rPr>
              <w:t>$400.00</w:t>
            </w:r>
          </w:p>
        </w:tc>
        <w:tc>
          <w:tcPr>
            <w:tcW w:w="1375" w:type="dxa"/>
          </w:tcPr>
          <w:p w14:paraId="16401086" w14:textId="77777777" w:rsidR="00FE57A9" w:rsidRPr="00A9747D" w:rsidRDefault="00FE57A9" w:rsidP="00A9747D">
            <w:pPr>
              <w:pStyle w:val="Normal1"/>
              <w:spacing w:before="120" w:after="120"/>
              <w:ind w:left="167"/>
              <w:jc w:val="right"/>
              <w:rPr>
                <w:rFonts w:ascii="Arial" w:hAnsi="Arial"/>
                <w:bCs/>
                <w:sz w:val="18"/>
                <w:szCs w:val="18"/>
              </w:rPr>
            </w:pPr>
            <w:r w:rsidRPr="00A9747D">
              <w:rPr>
                <w:rFonts w:ascii="Arial" w:hAnsi="Arial"/>
                <w:bCs/>
                <w:sz w:val="18"/>
                <w:szCs w:val="18"/>
              </w:rPr>
              <w:t>$440.00</w:t>
            </w:r>
          </w:p>
        </w:tc>
      </w:tr>
      <w:tr w:rsidR="00FE57A9" w:rsidRPr="00420FB4" w14:paraId="0EB6F917" w14:textId="77777777" w:rsidTr="005764DA">
        <w:trPr>
          <w:cantSplit/>
        </w:trPr>
        <w:tc>
          <w:tcPr>
            <w:tcW w:w="3204" w:type="dxa"/>
          </w:tcPr>
          <w:p w14:paraId="08BF3D16" w14:textId="77777777" w:rsidR="00FE57A9" w:rsidRPr="00A9747D" w:rsidRDefault="00FE57A9" w:rsidP="00FE57A9">
            <w:pPr>
              <w:pStyle w:val="Normal1"/>
              <w:spacing w:before="120" w:after="120"/>
              <w:ind w:left="0"/>
              <w:rPr>
                <w:rFonts w:ascii="Arial" w:hAnsi="Arial"/>
                <w:sz w:val="18"/>
                <w:szCs w:val="18"/>
              </w:rPr>
            </w:pPr>
            <w:r w:rsidRPr="00A9747D">
              <w:rPr>
                <w:rFonts w:ascii="Arial" w:hAnsi="Arial"/>
                <w:sz w:val="18"/>
                <w:szCs w:val="18"/>
              </w:rPr>
              <w:t>Router/switch – medium</w:t>
            </w:r>
          </w:p>
        </w:tc>
        <w:tc>
          <w:tcPr>
            <w:tcW w:w="1375" w:type="dxa"/>
          </w:tcPr>
          <w:p w14:paraId="2B971EE1" w14:textId="77777777" w:rsidR="00FE57A9" w:rsidRPr="00C73FC6" w:rsidRDefault="00FE57A9" w:rsidP="00A9747D">
            <w:pPr>
              <w:pStyle w:val="Normal1"/>
              <w:spacing w:before="120" w:after="120"/>
              <w:ind w:left="167"/>
              <w:jc w:val="right"/>
              <w:rPr>
                <w:rFonts w:ascii="Arial" w:hAnsi="Arial"/>
                <w:bCs/>
                <w:sz w:val="18"/>
                <w:szCs w:val="18"/>
              </w:rPr>
            </w:pPr>
            <w:r w:rsidRPr="00C73FC6">
              <w:rPr>
                <w:rFonts w:ascii="Arial" w:hAnsi="Arial"/>
                <w:bCs/>
                <w:sz w:val="18"/>
                <w:szCs w:val="18"/>
              </w:rPr>
              <w:t>$525.00</w:t>
            </w:r>
          </w:p>
        </w:tc>
        <w:tc>
          <w:tcPr>
            <w:tcW w:w="1375" w:type="dxa"/>
          </w:tcPr>
          <w:p w14:paraId="5F8865D1" w14:textId="77777777" w:rsidR="00FE57A9" w:rsidRPr="00A9747D" w:rsidRDefault="00FE57A9" w:rsidP="00A9747D">
            <w:pPr>
              <w:pStyle w:val="Normal1"/>
              <w:spacing w:before="120" w:after="120"/>
              <w:ind w:left="167"/>
              <w:jc w:val="right"/>
              <w:rPr>
                <w:rFonts w:ascii="Arial" w:hAnsi="Arial"/>
                <w:bCs/>
                <w:sz w:val="18"/>
                <w:szCs w:val="18"/>
              </w:rPr>
            </w:pPr>
            <w:r w:rsidRPr="00A9747D">
              <w:rPr>
                <w:rFonts w:ascii="Arial" w:hAnsi="Arial"/>
                <w:bCs/>
                <w:sz w:val="18"/>
                <w:szCs w:val="18"/>
              </w:rPr>
              <w:t>$577.50</w:t>
            </w:r>
          </w:p>
        </w:tc>
      </w:tr>
      <w:tr w:rsidR="00FE57A9" w:rsidRPr="00420FB4" w14:paraId="5A6F6831" w14:textId="77777777" w:rsidTr="005764DA">
        <w:trPr>
          <w:cantSplit/>
        </w:trPr>
        <w:tc>
          <w:tcPr>
            <w:tcW w:w="3204" w:type="dxa"/>
          </w:tcPr>
          <w:p w14:paraId="1C7EABFE" w14:textId="77777777" w:rsidR="00FE57A9" w:rsidRPr="00A9747D" w:rsidRDefault="00FE57A9" w:rsidP="00FE57A9">
            <w:pPr>
              <w:pStyle w:val="Normal1"/>
              <w:spacing w:before="120" w:after="120"/>
              <w:ind w:left="0"/>
              <w:rPr>
                <w:rFonts w:ascii="Arial" w:hAnsi="Arial"/>
                <w:sz w:val="18"/>
                <w:szCs w:val="18"/>
                <w:lang w:val="en-US"/>
              </w:rPr>
            </w:pPr>
            <w:r w:rsidRPr="00A9747D">
              <w:rPr>
                <w:rFonts w:ascii="Arial" w:hAnsi="Arial"/>
                <w:sz w:val="18"/>
                <w:szCs w:val="18"/>
                <w:lang w:val="en-US"/>
              </w:rPr>
              <w:t>Router/switch – large</w:t>
            </w:r>
          </w:p>
        </w:tc>
        <w:tc>
          <w:tcPr>
            <w:tcW w:w="1375" w:type="dxa"/>
          </w:tcPr>
          <w:p w14:paraId="4298F16F" w14:textId="77777777" w:rsidR="00FE57A9" w:rsidRPr="00C73FC6" w:rsidRDefault="00FE57A9" w:rsidP="00A9747D">
            <w:pPr>
              <w:pStyle w:val="Normal1"/>
              <w:spacing w:before="120" w:after="120"/>
              <w:ind w:left="167"/>
              <w:jc w:val="right"/>
              <w:rPr>
                <w:rFonts w:ascii="Arial" w:hAnsi="Arial"/>
                <w:bCs/>
                <w:sz w:val="18"/>
                <w:szCs w:val="18"/>
              </w:rPr>
            </w:pPr>
            <w:r w:rsidRPr="00C73FC6">
              <w:rPr>
                <w:rFonts w:ascii="Arial" w:hAnsi="Arial"/>
                <w:bCs/>
                <w:sz w:val="18"/>
                <w:szCs w:val="18"/>
              </w:rPr>
              <w:t>$675.00</w:t>
            </w:r>
          </w:p>
        </w:tc>
        <w:tc>
          <w:tcPr>
            <w:tcW w:w="1375" w:type="dxa"/>
          </w:tcPr>
          <w:p w14:paraId="00731814" w14:textId="77777777" w:rsidR="00FE57A9" w:rsidRPr="00A9747D" w:rsidRDefault="00FE57A9" w:rsidP="00A9747D">
            <w:pPr>
              <w:pStyle w:val="Normal1"/>
              <w:spacing w:before="120" w:after="120"/>
              <w:ind w:left="167"/>
              <w:jc w:val="right"/>
              <w:rPr>
                <w:rFonts w:ascii="Arial" w:hAnsi="Arial"/>
                <w:bCs/>
                <w:sz w:val="18"/>
                <w:szCs w:val="18"/>
              </w:rPr>
            </w:pPr>
            <w:r w:rsidRPr="00A9747D">
              <w:rPr>
                <w:rFonts w:ascii="Arial" w:hAnsi="Arial"/>
                <w:bCs/>
                <w:sz w:val="18"/>
                <w:szCs w:val="18"/>
              </w:rPr>
              <w:t>$742.50</w:t>
            </w:r>
          </w:p>
        </w:tc>
      </w:tr>
      <w:tr w:rsidR="00FE57A9" w:rsidRPr="00420FB4" w14:paraId="56B5948A" w14:textId="77777777" w:rsidTr="005764DA">
        <w:trPr>
          <w:cantSplit/>
        </w:trPr>
        <w:tc>
          <w:tcPr>
            <w:tcW w:w="3204" w:type="dxa"/>
          </w:tcPr>
          <w:p w14:paraId="7EFD1117" w14:textId="77777777" w:rsidR="00FE57A9" w:rsidRPr="00A9747D" w:rsidRDefault="00FE57A9" w:rsidP="00FE57A9">
            <w:pPr>
              <w:pStyle w:val="Normal1"/>
              <w:spacing w:before="120" w:after="120"/>
              <w:ind w:left="0"/>
              <w:rPr>
                <w:rFonts w:ascii="Arial" w:hAnsi="Arial"/>
                <w:sz w:val="18"/>
                <w:szCs w:val="18"/>
                <w:lang w:val="en-US"/>
              </w:rPr>
            </w:pPr>
            <w:r w:rsidRPr="00A9747D">
              <w:rPr>
                <w:rFonts w:ascii="Arial" w:hAnsi="Arial"/>
                <w:sz w:val="18"/>
                <w:szCs w:val="18"/>
                <w:lang w:val="en-US"/>
              </w:rPr>
              <w:t>Devices on the link watch or managed carriage service tier</w:t>
            </w:r>
          </w:p>
        </w:tc>
        <w:tc>
          <w:tcPr>
            <w:tcW w:w="1375" w:type="dxa"/>
          </w:tcPr>
          <w:p w14:paraId="4D859D3C" w14:textId="77777777" w:rsidR="00FE57A9" w:rsidRPr="00C73FC6" w:rsidRDefault="00FE57A9" w:rsidP="00A9747D">
            <w:pPr>
              <w:pStyle w:val="Normal1"/>
              <w:spacing w:before="120" w:after="120"/>
              <w:ind w:left="167"/>
              <w:jc w:val="right"/>
              <w:rPr>
                <w:rFonts w:ascii="Arial" w:hAnsi="Arial"/>
                <w:bCs/>
                <w:sz w:val="18"/>
                <w:szCs w:val="18"/>
              </w:rPr>
            </w:pPr>
            <w:r w:rsidRPr="00C73FC6">
              <w:rPr>
                <w:rFonts w:ascii="Arial" w:hAnsi="Arial"/>
                <w:bCs/>
                <w:sz w:val="18"/>
                <w:szCs w:val="18"/>
              </w:rPr>
              <w:t>$225.00</w:t>
            </w:r>
          </w:p>
        </w:tc>
        <w:tc>
          <w:tcPr>
            <w:tcW w:w="1375" w:type="dxa"/>
          </w:tcPr>
          <w:p w14:paraId="19EDE6A2" w14:textId="77777777" w:rsidR="00FE57A9" w:rsidRPr="00A9747D" w:rsidRDefault="00FE57A9" w:rsidP="00A9747D">
            <w:pPr>
              <w:pStyle w:val="Normal1"/>
              <w:spacing w:before="120" w:after="120"/>
              <w:ind w:left="167"/>
              <w:jc w:val="right"/>
              <w:rPr>
                <w:rFonts w:ascii="Arial" w:hAnsi="Arial"/>
                <w:bCs/>
                <w:sz w:val="18"/>
                <w:szCs w:val="18"/>
              </w:rPr>
            </w:pPr>
            <w:r w:rsidRPr="00A9747D">
              <w:rPr>
                <w:rFonts w:ascii="Arial" w:hAnsi="Arial"/>
                <w:bCs/>
                <w:sz w:val="18"/>
                <w:szCs w:val="18"/>
              </w:rPr>
              <w:t>$247.50</w:t>
            </w:r>
          </w:p>
        </w:tc>
      </w:tr>
      <w:tr w:rsidR="005764DA" w:rsidRPr="00420FB4" w14:paraId="414B886C" w14:textId="77777777" w:rsidTr="005764DA">
        <w:trPr>
          <w:cantSplit/>
        </w:trPr>
        <w:tc>
          <w:tcPr>
            <w:tcW w:w="3204" w:type="dxa"/>
          </w:tcPr>
          <w:p w14:paraId="0F105B1C" w14:textId="77777777" w:rsidR="005764DA" w:rsidRPr="00A9747D" w:rsidRDefault="005764DA" w:rsidP="00FE57A9">
            <w:pPr>
              <w:pStyle w:val="Normal1"/>
              <w:spacing w:before="120" w:after="120"/>
              <w:ind w:left="0"/>
              <w:rPr>
                <w:rFonts w:ascii="Arial" w:hAnsi="Arial"/>
                <w:sz w:val="18"/>
                <w:szCs w:val="18"/>
                <w:lang w:val="en-US"/>
              </w:rPr>
            </w:pPr>
            <w:r>
              <w:rPr>
                <w:rFonts w:ascii="Arial" w:hAnsi="Arial"/>
                <w:sz w:val="18"/>
                <w:szCs w:val="18"/>
                <w:lang w:val="en-US"/>
              </w:rPr>
              <w:t xml:space="preserve">Small WAN </w:t>
            </w:r>
            <w:proofErr w:type="spellStart"/>
            <w:r>
              <w:rPr>
                <w:rFonts w:ascii="Arial" w:hAnsi="Arial"/>
                <w:sz w:val="18"/>
                <w:szCs w:val="18"/>
                <w:lang w:val="en-US"/>
              </w:rPr>
              <w:t>Optimisation</w:t>
            </w:r>
            <w:proofErr w:type="spellEnd"/>
            <w:r>
              <w:rPr>
                <w:rFonts w:ascii="Arial" w:hAnsi="Arial"/>
                <w:sz w:val="18"/>
                <w:szCs w:val="18"/>
                <w:lang w:val="en-US"/>
              </w:rPr>
              <w:t xml:space="preserve"> device or router module</w:t>
            </w:r>
          </w:p>
        </w:tc>
        <w:tc>
          <w:tcPr>
            <w:tcW w:w="1375" w:type="dxa"/>
          </w:tcPr>
          <w:p w14:paraId="01840702" w14:textId="77777777" w:rsidR="005764DA" w:rsidRPr="00C73FC6" w:rsidRDefault="005764DA" w:rsidP="00A9747D">
            <w:pPr>
              <w:pStyle w:val="Normal1"/>
              <w:spacing w:before="120" w:after="120"/>
              <w:ind w:left="167"/>
              <w:jc w:val="right"/>
              <w:rPr>
                <w:rFonts w:ascii="Arial" w:hAnsi="Arial"/>
                <w:bCs/>
                <w:sz w:val="18"/>
                <w:szCs w:val="18"/>
              </w:rPr>
            </w:pPr>
            <w:r>
              <w:rPr>
                <w:rFonts w:ascii="Arial" w:hAnsi="Arial"/>
                <w:bCs/>
                <w:sz w:val="18"/>
                <w:szCs w:val="18"/>
              </w:rPr>
              <w:t>$900.00</w:t>
            </w:r>
          </w:p>
        </w:tc>
        <w:tc>
          <w:tcPr>
            <w:tcW w:w="1375" w:type="dxa"/>
          </w:tcPr>
          <w:p w14:paraId="410D964B" w14:textId="77777777" w:rsidR="005764DA" w:rsidRPr="00A9747D" w:rsidRDefault="005764DA" w:rsidP="00A9747D">
            <w:pPr>
              <w:pStyle w:val="Normal1"/>
              <w:spacing w:before="120" w:after="120"/>
              <w:ind w:left="167"/>
              <w:jc w:val="right"/>
              <w:rPr>
                <w:rFonts w:ascii="Arial" w:hAnsi="Arial"/>
                <w:bCs/>
                <w:sz w:val="18"/>
                <w:szCs w:val="18"/>
              </w:rPr>
            </w:pPr>
            <w:r>
              <w:rPr>
                <w:rFonts w:ascii="Arial" w:hAnsi="Arial"/>
                <w:bCs/>
                <w:sz w:val="18"/>
                <w:szCs w:val="18"/>
              </w:rPr>
              <w:t>$990.00</w:t>
            </w:r>
          </w:p>
        </w:tc>
      </w:tr>
      <w:tr w:rsidR="005764DA" w:rsidRPr="00420FB4" w14:paraId="2E32A153" w14:textId="77777777" w:rsidTr="005764DA">
        <w:trPr>
          <w:cantSplit/>
        </w:trPr>
        <w:tc>
          <w:tcPr>
            <w:tcW w:w="3204" w:type="dxa"/>
          </w:tcPr>
          <w:p w14:paraId="09BD7FFD" w14:textId="77777777" w:rsidR="005764DA" w:rsidRPr="00A9747D" w:rsidRDefault="005764DA" w:rsidP="00FE57A9">
            <w:pPr>
              <w:pStyle w:val="Normal1"/>
              <w:spacing w:before="120" w:after="120"/>
              <w:ind w:left="0"/>
              <w:rPr>
                <w:rFonts w:ascii="Arial" w:hAnsi="Arial"/>
                <w:sz w:val="18"/>
                <w:szCs w:val="18"/>
                <w:lang w:val="en-US"/>
              </w:rPr>
            </w:pPr>
            <w:r>
              <w:rPr>
                <w:rFonts w:ascii="Arial" w:hAnsi="Arial"/>
                <w:sz w:val="18"/>
                <w:szCs w:val="18"/>
                <w:lang w:val="en-US"/>
              </w:rPr>
              <w:t xml:space="preserve">Medium WAN </w:t>
            </w:r>
            <w:proofErr w:type="spellStart"/>
            <w:r>
              <w:rPr>
                <w:rFonts w:ascii="Arial" w:hAnsi="Arial"/>
                <w:sz w:val="18"/>
                <w:szCs w:val="18"/>
                <w:lang w:val="en-US"/>
              </w:rPr>
              <w:t>Optimisation</w:t>
            </w:r>
            <w:proofErr w:type="spellEnd"/>
            <w:r>
              <w:rPr>
                <w:rFonts w:ascii="Arial" w:hAnsi="Arial"/>
                <w:sz w:val="18"/>
                <w:szCs w:val="18"/>
                <w:lang w:val="en-US"/>
              </w:rPr>
              <w:t xml:space="preserve"> device </w:t>
            </w:r>
          </w:p>
        </w:tc>
        <w:tc>
          <w:tcPr>
            <w:tcW w:w="1375" w:type="dxa"/>
          </w:tcPr>
          <w:p w14:paraId="45E3BDD7" w14:textId="77777777" w:rsidR="005764DA" w:rsidRPr="00C73FC6" w:rsidRDefault="005764DA" w:rsidP="00A9747D">
            <w:pPr>
              <w:pStyle w:val="Normal1"/>
              <w:spacing w:before="120" w:after="120"/>
              <w:ind w:left="167"/>
              <w:jc w:val="right"/>
              <w:rPr>
                <w:rFonts w:ascii="Arial" w:hAnsi="Arial"/>
                <w:bCs/>
                <w:sz w:val="18"/>
                <w:szCs w:val="18"/>
              </w:rPr>
            </w:pPr>
            <w:r>
              <w:rPr>
                <w:rFonts w:ascii="Arial" w:hAnsi="Arial"/>
                <w:bCs/>
                <w:sz w:val="18"/>
                <w:szCs w:val="18"/>
              </w:rPr>
              <w:t>$950.00</w:t>
            </w:r>
          </w:p>
        </w:tc>
        <w:tc>
          <w:tcPr>
            <w:tcW w:w="1375" w:type="dxa"/>
          </w:tcPr>
          <w:p w14:paraId="4CF6AC09" w14:textId="77777777" w:rsidR="005764DA" w:rsidRPr="00A9747D" w:rsidRDefault="005764DA" w:rsidP="00A9747D">
            <w:pPr>
              <w:pStyle w:val="Normal1"/>
              <w:spacing w:before="120" w:after="120"/>
              <w:ind w:left="167"/>
              <w:jc w:val="right"/>
              <w:rPr>
                <w:rFonts w:ascii="Arial" w:hAnsi="Arial"/>
                <w:bCs/>
                <w:sz w:val="18"/>
                <w:szCs w:val="18"/>
              </w:rPr>
            </w:pPr>
            <w:r>
              <w:rPr>
                <w:rFonts w:ascii="Arial" w:hAnsi="Arial"/>
                <w:bCs/>
                <w:sz w:val="18"/>
                <w:szCs w:val="18"/>
              </w:rPr>
              <w:t>$1045.00</w:t>
            </w:r>
          </w:p>
        </w:tc>
      </w:tr>
      <w:tr w:rsidR="005764DA" w:rsidRPr="00420FB4" w14:paraId="0A0EBCAA" w14:textId="77777777" w:rsidTr="00C32EFD">
        <w:trPr>
          <w:cantSplit/>
        </w:trPr>
        <w:tc>
          <w:tcPr>
            <w:tcW w:w="3204" w:type="dxa"/>
          </w:tcPr>
          <w:p w14:paraId="6763AEA3" w14:textId="77777777" w:rsidR="005764DA" w:rsidRPr="00A9747D" w:rsidRDefault="005764DA" w:rsidP="00FE57A9">
            <w:pPr>
              <w:pStyle w:val="Normal1"/>
              <w:spacing w:before="120" w:after="120"/>
              <w:ind w:left="0"/>
              <w:rPr>
                <w:rFonts w:ascii="Arial" w:hAnsi="Arial"/>
                <w:sz w:val="18"/>
                <w:szCs w:val="18"/>
                <w:lang w:val="en-US"/>
              </w:rPr>
            </w:pPr>
            <w:r>
              <w:rPr>
                <w:rFonts w:ascii="Arial" w:hAnsi="Arial"/>
                <w:sz w:val="18"/>
                <w:szCs w:val="18"/>
                <w:lang w:val="en-US"/>
              </w:rPr>
              <w:t xml:space="preserve">Large WAN </w:t>
            </w:r>
            <w:proofErr w:type="spellStart"/>
            <w:r>
              <w:rPr>
                <w:rFonts w:ascii="Arial" w:hAnsi="Arial"/>
                <w:sz w:val="18"/>
                <w:szCs w:val="18"/>
                <w:lang w:val="en-US"/>
              </w:rPr>
              <w:t>Optimisation</w:t>
            </w:r>
            <w:proofErr w:type="spellEnd"/>
            <w:r>
              <w:rPr>
                <w:rFonts w:ascii="Arial" w:hAnsi="Arial"/>
                <w:sz w:val="18"/>
                <w:szCs w:val="18"/>
                <w:lang w:val="en-US"/>
              </w:rPr>
              <w:t xml:space="preserve"> device</w:t>
            </w:r>
          </w:p>
        </w:tc>
        <w:tc>
          <w:tcPr>
            <w:tcW w:w="1375" w:type="dxa"/>
          </w:tcPr>
          <w:p w14:paraId="762F99F9" w14:textId="77777777" w:rsidR="005764DA" w:rsidRPr="00C73FC6" w:rsidRDefault="005764DA" w:rsidP="00A9747D">
            <w:pPr>
              <w:pStyle w:val="Normal1"/>
              <w:spacing w:before="120" w:after="120"/>
              <w:ind w:left="167"/>
              <w:jc w:val="right"/>
              <w:rPr>
                <w:rFonts w:ascii="Arial" w:hAnsi="Arial"/>
                <w:bCs/>
                <w:sz w:val="18"/>
                <w:szCs w:val="18"/>
              </w:rPr>
            </w:pPr>
            <w:r>
              <w:rPr>
                <w:rFonts w:ascii="Arial" w:hAnsi="Arial"/>
                <w:bCs/>
                <w:sz w:val="18"/>
                <w:szCs w:val="18"/>
              </w:rPr>
              <w:t>$1,180.00</w:t>
            </w:r>
          </w:p>
        </w:tc>
        <w:tc>
          <w:tcPr>
            <w:tcW w:w="1375" w:type="dxa"/>
          </w:tcPr>
          <w:p w14:paraId="1B32E1D7" w14:textId="77777777" w:rsidR="005764DA" w:rsidRPr="00A9747D" w:rsidRDefault="005764DA" w:rsidP="00A9747D">
            <w:pPr>
              <w:pStyle w:val="Normal1"/>
              <w:spacing w:before="120" w:after="120"/>
              <w:ind w:left="167"/>
              <w:jc w:val="right"/>
              <w:rPr>
                <w:rFonts w:ascii="Arial" w:hAnsi="Arial"/>
                <w:bCs/>
                <w:sz w:val="18"/>
                <w:szCs w:val="18"/>
              </w:rPr>
            </w:pPr>
            <w:r>
              <w:rPr>
                <w:rFonts w:ascii="Arial" w:hAnsi="Arial"/>
                <w:bCs/>
                <w:sz w:val="18"/>
                <w:szCs w:val="18"/>
              </w:rPr>
              <w:t>$1298.00</w:t>
            </w:r>
          </w:p>
        </w:tc>
      </w:tr>
      <w:tr w:rsidR="00C32EFD" w:rsidRPr="00D003B8" w14:paraId="01A43A1C" w14:textId="77777777" w:rsidTr="00F4522B">
        <w:trPr>
          <w:cantSplit/>
        </w:trPr>
        <w:tc>
          <w:tcPr>
            <w:tcW w:w="3204" w:type="dxa"/>
            <w:tcBorders>
              <w:bottom w:val="single" w:sz="6" w:space="0" w:color="000000"/>
            </w:tcBorders>
          </w:tcPr>
          <w:p w14:paraId="72688B23" w14:textId="77777777" w:rsidR="00C32EFD" w:rsidRPr="00261BBE" w:rsidRDefault="00C32EFD" w:rsidP="00F4522B">
            <w:pPr>
              <w:pStyle w:val="Normal1"/>
              <w:spacing w:before="120" w:after="120"/>
              <w:ind w:left="0"/>
              <w:rPr>
                <w:rFonts w:ascii="Arial" w:hAnsi="Arial"/>
                <w:sz w:val="18"/>
                <w:szCs w:val="18"/>
                <w:lang w:val="sv-SE"/>
              </w:rPr>
            </w:pPr>
            <w:r w:rsidRPr="00261BBE">
              <w:rPr>
                <w:rFonts w:ascii="Arial" w:hAnsi="Arial"/>
                <w:sz w:val="18"/>
                <w:szCs w:val="18"/>
                <w:lang w:val="sv-SE"/>
              </w:rPr>
              <w:t xml:space="preserve">WAN Optimisation Virtual Blade (per blade) </w:t>
            </w:r>
          </w:p>
        </w:tc>
        <w:tc>
          <w:tcPr>
            <w:tcW w:w="1375" w:type="dxa"/>
            <w:tcBorders>
              <w:bottom w:val="single" w:sz="6" w:space="0" w:color="000000"/>
            </w:tcBorders>
          </w:tcPr>
          <w:p w14:paraId="2FAEC590" w14:textId="77777777" w:rsidR="00C32EFD" w:rsidRPr="00D003B8" w:rsidRDefault="00C32EFD" w:rsidP="00F4522B">
            <w:pPr>
              <w:pStyle w:val="Normal1"/>
              <w:spacing w:before="120" w:after="120"/>
              <w:ind w:left="167"/>
              <w:jc w:val="right"/>
              <w:rPr>
                <w:rFonts w:ascii="Arial" w:hAnsi="Arial"/>
                <w:bCs/>
                <w:sz w:val="18"/>
                <w:szCs w:val="18"/>
              </w:rPr>
            </w:pPr>
            <w:r w:rsidRPr="00D003B8">
              <w:rPr>
                <w:rFonts w:ascii="Arial" w:hAnsi="Arial"/>
                <w:bCs/>
                <w:sz w:val="18"/>
                <w:szCs w:val="18"/>
              </w:rPr>
              <w:t>$</w:t>
            </w:r>
            <w:r>
              <w:rPr>
                <w:rFonts w:ascii="Arial" w:hAnsi="Arial"/>
                <w:bCs/>
                <w:sz w:val="18"/>
                <w:szCs w:val="18"/>
              </w:rPr>
              <w:t>168.</w:t>
            </w:r>
            <w:r w:rsidRPr="00D003B8">
              <w:rPr>
                <w:rFonts w:ascii="Arial" w:hAnsi="Arial"/>
                <w:bCs/>
                <w:sz w:val="18"/>
                <w:szCs w:val="18"/>
              </w:rPr>
              <w:t>00</w:t>
            </w:r>
          </w:p>
        </w:tc>
        <w:tc>
          <w:tcPr>
            <w:tcW w:w="1375" w:type="dxa"/>
            <w:tcBorders>
              <w:bottom w:val="single" w:sz="6" w:space="0" w:color="000000"/>
            </w:tcBorders>
          </w:tcPr>
          <w:p w14:paraId="5EDDE4ED" w14:textId="77777777" w:rsidR="00C32EFD" w:rsidRPr="00D003B8" w:rsidRDefault="00C32EFD" w:rsidP="00F4522B">
            <w:pPr>
              <w:pStyle w:val="Normal1"/>
              <w:spacing w:before="120" w:after="120"/>
              <w:ind w:left="167"/>
              <w:jc w:val="right"/>
              <w:rPr>
                <w:rFonts w:ascii="Arial" w:hAnsi="Arial"/>
                <w:bCs/>
                <w:sz w:val="18"/>
                <w:szCs w:val="18"/>
              </w:rPr>
            </w:pPr>
            <w:r w:rsidRPr="00D003B8">
              <w:rPr>
                <w:rFonts w:ascii="Arial" w:hAnsi="Arial"/>
                <w:bCs/>
                <w:sz w:val="18"/>
                <w:szCs w:val="18"/>
              </w:rPr>
              <w:t>$</w:t>
            </w:r>
            <w:r>
              <w:rPr>
                <w:rFonts w:ascii="Arial" w:hAnsi="Arial"/>
                <w:bCs/>
                <w:sz w:val="18"/>
                <w:szCs w:val="18"/>
              </w:rPr>
              <w:t>184.80</w:t>
            </w:r>
          </w:p>
        </w:tc>
      </w:tr>
    </w:tbl>
    <w:p w14:paraId="1455E7C4" w14:textId="77777777" w:rsidR="00FE57A9" w:rsidRPr="00420FB4" w:rsidRDefault="00FE57A9" w:rsidP="00FE57A9">
      <w:pPr>
        <w:rPr>
          <w:b/>
        </w:rPr>
      </w:pPr>
    </w:p>
    <w:p w14:paraId="3EA90865" w14:textId="77777777" w:rsidR="00FE57A9" w:rsidRPr="00923CB5" w:rsidRDefault="00FE57A9" w:rsidP="00FE57A9">
      <w:pPr>
        <w:pStyle w:val="Indent1"/>
        <w:rPr>
          <w:rFonts w:ascii="Times New Roman" w:hAnsi="Times New Roman" w:cs="Times New Roman"/>
          <w:sz w:val="23"/>
          <w:szCs w:val="23"/>
        </w:rPr>
      </w:pPr>
      <w:bookmarkStart w:id="367" w:name="_Toc230594927"/>
      <w:bookmarkStart w:id="368" w:name="_Toc154579514"/>
      <w:r w:rsidRPr="00420FB4">
        <w:t>Site audit charges</w:t>
      </w:r>
      <w:r w:rsidRPr="00923CB5">
        <w:rPr>
          <w:rFonts w:ascii="Times New Roman" w:hAnsi="Times New Roman" w:cs="Times New Roman"/>
          <w:sz w:val="23"/>
          <w:szCs w:val="23"/>
        </w:rPr>
        <w:t>.</w:t>
      </w:r>
      <w:bookmarkEnd w:id="367"/>
      <w:bookmarkEnd w:id="368"/>
    </w:p>
    <w:p w14:paraId="75B3E6E3" w14:textId="77777777" w:rsidR="00FE57A9" w:rsidRPr="00420FB4" w:rsidRDefault="00FE57A9" w:rsidP="00FE57A9">
      <w:pPr>
        <w:pStyle w:val="Heading2"/>
      </w:pPr>
      <w:bookmarkStart w:id="369" w:name="_Ref182371800"/>
      <w:r w:rsidRPr="00420FB4">
        <w:t>If applicable, we will charge you the site audit charges are outlined in the table below:</w:t>
      </w:r>
      <w:bookmarkEnd w:id="369"/>
    </w:p>
    <w:tbl>
      <w:tblPr>
        <w:tblW w:w="8789"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309"/>
        <w:gridCol w:w="883"/>
        <w:gridCol w:w="878"/>
        <w:gridCol w:w="1055"/>
        <w:gridCol w:w="1055"/>
        <w:gridCol w:w="1123"/>
        <w:gridCol w:w="1123"/>
        <w:gridCol w:w="1363"/>
      </w:tblGrid>
      <w:tr w:rsidR="00FE57A9" w:rsidRPr="00420FB4" w14:paraId="4B300BB7" w14:textId="77777777" w:rsidTr="00C73FC6">
        <w:trPr>
          <w:tblHeader/>
        </w:trPr>
        <w:tc>
          <w:tcPr>
            <w:tcW w:w="0" w:type="auto"/>
            <w:tcBorders>
              <w:bottom w:val="single" w:sz="6" w:space="0" w:color="000000"/>
            </w:tcBorders>
            <w:shd w:val="clear" w:color="auto" w:fill="FFFFFF"/>
          </w:tcPr>
          <w:p w14:paraId="11AD930C" w14:textId="77777777" w:rsidR="00FE57A9" w:rsidRPr="00A9747D" w:rsidRDefault="00FE57A9" w:rsidP="00FE57A9">
            <w:pPr>
              <w:pStyle w:val="Normal1"/>
              <w:keepNext/>
              <w:spacing w:before="120" w:after="120"/>
              <w:ind w:left="0"/>
              <w:rPr>
                <w:rFonts w:ascii="Arial" w:hAnsi="Arial" w:cs="Arial"/>
                <w:b/>
                <w:sz w:val="18"/>
                <w:szCs w:val="18"/>
                <w:lang w:val="en-US"/>
              </w:rPr>
            </w:pPr>
            <w:r w:rsidRPr="00A9747D">
              <w:rPr>
                <w:rFonts w:ascii="Arial" w:hAnsi="Arial" w:cs="Arial"/>
                <w:b/>
                <w:sz w:val="18"/>
                <w:szCs w:val="18"/>
                <w:lang w:val="en-US"/>
              </w:rPr>
              <w:lastRenderedPageBreak/>
              <w:t>Site audit charges</w:t>
            </w:r>
          </w:p>
        </w:tc>
        <w:tc>
          <w:tcPr>
            <w:tcW w:w="0" w:type="auto"/>
            <w:gridSpan w:val="2"/>
            <w:tcBorders>
              <w:bottom w:val="single" w:sz="6" w:space="0" w:color="000000"/>
            </w:tcBorders>
            <w:shd w:val="clear" w:color="auto" w:fill="FFFFFF"/>
          </w:tcPr>
          <w:p w14:paraId="4AEEDB25"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Metro</w:t>
            </w:r>
            <w:r w:rsidRPr="00A9747D">
              <w:rPr>
                <w:rFonts w:ascii="Arial" w:hAnsi="Arial" w:cs="Arial"/>
                <w:b/>
                <w:sz w:val="18"/>
                <w:szCs w:val="18"/>
              </w:rPr>
              <w:br/>
            </w:r>
            <w:r w:rsidRPr="00A9747D">
              <w:rPr>
                <w:rFonts w:ascii="Arial" w:hAnsi="Arial" w:cs="Arial"/>
                <w:sz w:val="18"/>
                <w:szCs w:val="18"/>
              </w:rPr>
              <w:t>(within 50 km of GPO)</w:t>
            </w:r>
          </w:p>
          <w:p w14:paraId="485A0597" w14:textId="77777777" w:rsidR="00FE57A9" w:rsidRPr="00A9747D" w:rsidRDefault="00FE57A9" w:rsidP="00FE57A9">
            <w:pPr>
              <w:pStyle w:val="Normal1"/>
              <w:keepNext/>
              <w:spacing w:before="120" w:after="120"/>
              <w:ind w:left="0"/>
              <w:rPr>
                <w:rFonts w:ascii="Arial" w:hAnsi="Arial" w:cs="Arial"/>
                <w:b/>
                <w:sz w:val="18"/>
                <w:szCs w:val="18"/>
              </w:rPr>
            </w:pPr>
          </w:p>
        </w:tc>
        <w:tc>
          <w:tcPr>
            <w:tcW w:w="0" w:type="auto"/>
            <w:gridSpan w:val="2"/>
            <w:tcBorders>
              <w:bottom w:val="single" w:sz="6" w:space="0" w:color="000000"/>
            </w:tcBorders>
            <w:shd w:val="clear" w:color="auto" w:fill="FFFFFF"/>
          </w:tcPr>
          <w:p w14:paraId="409541F4"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Regional</w:t>
            </w:r>
            <w:r w:rsidRPr="00A9747D">
              <w:rPr>
                <w:rFonts w:ascii="Arial" w:hAnsi="Arial" w:cs="Arial"/>
                <w:b/>
                <w:sz w:val="18"/>
                <w:szCs w:val="18"/>
              </w:rPr>
              <w:br/>
            </w:r>
            <w:r w:rsidRPr="00A9747D">
              <w:rPr>
                <w:rFonts w:ascii="Arial" w:hAnsi="Arial" w:cs="Arial"/>
                <w:sz w:val="18"/>
                <w:szCs w:val="18"/>
              </w:rPr>
              <w:t>(within 65 km of one of our nominated service centres)</w:t>
            </w:r>
          </w:p>
        </w:tc>
        <w:tc>
          <w:tcPr>
            <w:tcW w:w="0" w:type="auto"/>
            <w:gridSpan w:val="2"/>
            <w:tcBorders>
              <w:bottom w:val="single" w:sz="6" w:space="0" w:color="000000"/>
            </w:tcBorders>
            <w:shd w:val="clear" w:color="auto" w:fill="FFFFFF"/>
          </w:tcPr>
          <w:p w14:paraId="39100E26"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Remote</w:t>
            </w:r>
            <w:r w:rsidRPr="00A9747D">
              <w:rPr>
                <w:rFonts w:ascii="Arial" w:hAnsi="Arial" w:cs="Arial"/>
                <w:b/>
                <w:sz w:val="18"/>
                <w:szCs w:val="18"/>
              </w:rPr>
              <w:br/>
            </w:r>
            <w:r w:rsidRPr="00A9747D">
              <w:rPr>
                <w:rFonts w:ascii="Arial" w:hAnsi="Arial" w:cs="Arial"/>
                <w:sz w:val="18"/>
                <w:szCs w:val="18"/>
              </w:rPr>
              <w:t>(beyond the boundaries of metro/ regional)</w:t>
            </w:r>
          </w:p>
        </w:tc>
        <w:tc>
          <w:tcPr>
            <w:tcW w:w="0" w:type="auto"/>
            <w:tcBorders>
              <w:bottom w:val="single" w:sz="6" w:space="0" w:color="000000"/>
            </w:tcBorders>
            <w:shd w:val="clear" w:color="auto" w:fill="FFFFFF"/>
          </w:tcPr>
          <w:p w14:paraId="37FB9FD9"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International</w:t>
            </w:r>
          </w:p>
        </w:tc>
      </w:tr>
      <w:tr w:rsidR="00FE57A9" w:rsidRPr="00420FB4" w14:paraId="7DFDDD4D" w14:textId="77777777" w:rsidTr="00C73FC6">
        <w:trPr>
          <w:tblHeader/>
        </w:trPr>
        <w:tc>
          <w:tcPr>
            <w:tcW w:w="0" w:type="auto"/>
            <w:tcBorders>
              <w:top w:val="single" w:sz="6" w:space="0" w:color="000000"/>
              <w:bottom w:val="single" w:sz="6" w:space="0" w:color="000000"/>
            </w:tcBorders>
          </w:tcPr>
          <w:p w14:paraId="0D3E5B0D" w14:textId="77777777" w:rsidR="00FE57A9" w:rsidRPr="00A9747D" w:rsidRDefault="00FE57A9" w:rsidP="00FE57A9">
            <w:pPr>
              <w:pStyle w:val="Normal1"/>
              <w:keepNext/>
              <w:spacing w:before="120" w:after="120"/>
              <w:ind w:left="0"/>
              <w:rPr>
                <w:rFonts w:ascii="Arial" w:hAnsi="Arial" w:cs="Arial"/>
                <w:b/>
                <w:sz w:val="18"/>
                <w:szCs w:val="18"/>
                <w:lang w:val="en-US"/>
              </w:rPr>
            </w:pPr>
          </w:p>
        </w:tc>
        <w:tc>
          <w:tcPr>
            <w:tcW w:w="0" w:type="auto"/>
            <w:tcBorders>
              <w:top w:val="single" w:sz="6" w:space="0" w:color="000000"/>
              <w:bottom w:val="single" w:sz="6" w:space="0" w:color="000000"/>
            </w:tcBorders>
          </w:tcPr>
          <w:p w14:paraId="2C37C6F5"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GST excl</w:t>
            </w:r>
          </w:p>
        </w:tc>
        <w:tc>
          <w:tcPr>
            <w:tcW w:w="0" w:type="auto"/>
            <w:tcBorders>
              <w:top w:val="single" w:sz="6" w:space="0" w:color="000000"/>
              <w:bottom w:val="single" w:sz="6" w:space="0" w:color="000000"/>
            </w:tcBorders>
          </w:tcPr>
          <w:p w14:paraId="72D8788C"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GST incl</w:t>
            </w:r>
          </w:p>
        </w:tc>
        <w:tc>
          <w:tcPr>
            <w:tcW w:w="0" w:type="auto"/>
            <w:tcBorders>
              <w:top w:val="single" w:sz="6" w:space="0" w:color="000000"/>
              <w:bottom w:val="single" w:sz="6" w:space="0" w:color="000000"/>
            </w:tcBorders>
          </w:tcPr>
          <w:p w14:paraId="75958100"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 xml:space="preserve">GST </w:t>
            </w:r>
            <w:r w:rsidRPr="00A9747D">
              <w:rPr>
                <w:rFonts w:ascii="Arial" w:hAnsi="Arial" w:cs="Arial"/>
                <w:b/>
                <w:sz w:val="18"/>
                <w:szCs w:val="18"/>
              </w:rPr>
              <w:br/>
              <w:t>excl</w:t>
            </w:r>
          </w:p>
        </w:tc>
        <w:tc>
          <w:tcPr>
            <w:tcW w:w="0" w:type="auto"/>
            <w:tcBorders>
              <w:top w:val="single" w:sz="6" w:space="0" w:color="000000"/>
              <w:bottom w:val="single" w:sz="6" w:space="0" w:color="000000"/>
            </w:tcBorders>
          </w:tcPr>
          <w:p w14:paraId="0382DDCE"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 xml:space="preserve">GST </w:t>
            </w:r>
            <w:r w:rsidRPr="00A9747D">
              <w:rPr>
                <w:rFonts w:ascii="Arial" w:hAnsi="Arial" w:cs="Arial"/>
                <w:b/>
                <w:sz w:val="18"/>
                <w:szCs w:val="18"/>
              </w:rPr>
              <w:br/>
              <w:t>incl</w:t>
            </w:r>
          </w:p>
        </w:tc>
        <w:tc>
          <w:tcPr>
            <w:tcW w:w="0" w:type="auto"/>
            <w:tcBorders>
              <w:top w:val="single" w:sz="6" w:space="0" w:color="000000"/>
              <w:bottom w:val="single" w:sz="6" w:space="0" w:color="000000"/>
            </w:tcBorders>
          </w:tcPr>
          <w:p w14:paraId="4E83E49A"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GST excl</w:t>
            </w:r>
          </w:p>
        </w:tc>
        <w:tc>
          <w:tcPr>
            <w:tcW w:w="0" w:type="auto"/>
            <w:tcBorders>
              <w:top w:val="single" w:sz="6" w:space="0" w:color="000000"/>
              <w:bottom w:val="single" w:sz="6" w:space="0" w:color="000000"/>
            </w:tcBorders>
          </w:tcPr>
          <w:p w14:paraId="34E5CDB3"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GST incl</w:t>
            </w:r>
          </w:p>
        </w:tc>
        <w:tc>
          <w:tcPr>
            <w:tcW w:w="0" w:type="auto"/>
            <w:tcBorders>
              <w:top w:val="single" w:sz="6" w:space="0" w:color="000000"/>
              <w:bottom w:val="single" w:sz="6" w:space="0" w:color="000000"/>
            </w:tcBorders>
          </w:tcPr>
          <w:p w14:paraId="6F111920" w14:textId="77777777" w:rsidR="00FE57A9" w:rsidRPr="00A9747D" w:rsidRDefault="00FE57A9" w:rsidP="00FE57A9">
            <w:pPr>
              <w:pStyle w:val="Normal1"/>
              <w:keepNext/>
              <w:spacing w:before="120" w:after="120"/>
              <w:ind w:left="0"/>
              <w:jc w:val="center"/>
              <w:rPr>
                <w:rFonts w:ascii="Arial" w:hAnsi="Arial" w:cs="Arial"/>
                <w:b/>
                <w:sz w:val="18"/>
                <w:szCs w:val="18"/>
              </w:rPr>
            </w:pPr>
          </w:p>
        </w:tc>
      </w:tr>
      <w:tr w:rsidR="00FE57A9" w:rsidRPr="00420FB4" w14:paraId="2269DE84" w14:textId="77777777" w:rsidTr="00C73FC6">
        <w:tc>
          <w:tcPr>
            <w:tcW w:w="0" w:type="auto"/>
            <w:tcBorders>
              <w:top w:val="single" w:sz="6" w:space="0" w:color="000000"/>
              <w:bottom w:val="single" w:sz="6" w:space="0" w:color="000000"/>
            </w:tcBorders>
          </w:tcPr>
          <w:p w14:paraId="0F1FDCC5" w14:textId="77777777" w:rsidR="00FE57A9" w:rsidRPr="00A9747D" w:rsidRDefault="00FE57A9" w:rsidP="00FE57A9">
            <w:pPr>
              <w:pStyle w:val="Normal1"/>
              <w:spacing w:before="120" w:after="120"/>
              <w:ind w:left="0"/>
              <w:rPr>
                <w:rFonts w:ascii="Arial" w:hAnsi="Arial" w:cs="Arial"/>
                <w:bCs/>
                <w:sz w:val="18"/>
                <w:szCs w:val="18"/>
              </w:rPr>
            </w:pPr>
            <w:r w:rsidRPr="00A9747D">
              <w:rPr>
                <w:rFonts w:ascii="Arial" w:hAnsi="Arial"/>
                <w:sz w:val="18"/>
                <w:szCs w:val="18"/>
              </w:rPr>
              <w:t>Site audit charge for each of your premises</w:t>
            </w:r>
          </w:p>
        </w:tc>
        <w:tc>
          <w:tcPr>
            <w:tcW w:w="0" w:type="auto"/>
            <w:tcBorders>
              <w:top w:val="single" w:sz="6" w:space="0" w:color="000000"/>
              <w:bottom w:val="single" w:sz="6" w:space="0" w:color="000000"/>
            </w:tcBorders>
            <w:vAlign w:val="center"/>
          </w:tcPr>
          <w:p w14:paraId="5465268A" w14:textId="77777777" w:rsidR="00FE57A9" w:rsidRPr="00A9747D" w:rsidRDefault="00FE57A9" w:rsidP="00FE57A9">
            <w:pPr>
              <w:pStyle w:val="Normal1"/>
              <w:spacing w:before="120" w:after="120"/>
              <w:ind w:left="0"/>
              <w:jc w:val="center"/>
              <w:rPr>
                <w:rFonts w:ascii="Arial" w:hAnsi="Arial" w:cs="Arial"/>
                <w:bCs/>
                <w:sz w:val="18"/>
                <w:szCs w:val="18"/>
              </w:rPr>
            </w:pPr>
            <w:r w:rsidRPr="00A9747D">
              <w:rPr>
                <w:rFonts w:ascii="Arial" w:hAnsi="Arial" w:cs="Arial"/>
                <w:bCs/>
                <w:sz w:val="18"/>
                <w:szCs w:val="18"/>
              </w:rPr>
              <w:t>$400.00</w:t>
            </w:r>
          </w:p>
        </w:tc>
        <w:tc>
          <w:tcPr>
            <w:tcW w:w="0" w:type="auto"/>
            <w:tcBorders>
              <w:top w:val="single" w:sz="6" w:space="0" w:color="000000"/>
              <w:bottom w:val="single" w:sz="6" w:space="0" w:color="000000"/>
            </w:tcBorders>
            <w:vAlign w:val="center"/>
          </w:tcPr>
          <w:p w14:paraId="47846615" w14:textId="77777777" w:rsidR="00FE57A9" w:rsidRPr="00A9747D" w:rsidRDefault="00FE57A9" w:rsidP="00FE57A9">
            <w:pPr>
              <w:pStyle w:val="Normal1"/>
              <w:spacing w:before="120" w:after="120"/>
              <w:ind w:left="0"/>
              <w:jc w:val="center"/>
              <w:rPr>
                <w:rFonts w:ascii="Arial" w:hAnsi="Arial" w:cs="Arial"/>
                <w:bCs/>
                <w:sz w:val="18"/>
                <w:szCs w:val="18"/>
              </w:rPr>
            </w:pPr>
            <w:r w:rsidRPr="00A9747D">
              <w:rPr>
                <w:rFonts w:ascii="Arial" w:hAnsi="Arial" w:cs="Arial"/>
                <w:bCs/>
                <w:sz w:val="18"/>
                <w:szCs w:val="18"/>
              </w:rPr>
              <w:t>$440.00</w:t>
            </w:r>
          </w:p>
        </w:tc>
        <w:tc>
          <w:tcPr>
            <w:tcW w:w="0" w:type="auto"/>
            <w:tcBorders>
              <w:top w:val="single" w:sz="6" w:space="0" w:color="000000"/>
              <w:bottom w:val="single" w:sz="6" w:space="0" w:color="000000"/>
            </w:tcBorders>
            <w:vAlign w:val="center"/>
          </w:tcPr>
          <w:p w14:paraId="3D4D0753" w14:textId="77777777" w:rsidR="00FE57A9" w:rsidRPr="00A9747D" w:rsidRDefault="00FE57A9" w:rsidP="00FE57A9">
            <w:pPr>
              <w:pStyle w:val="Normal1"/>
              <w:spacing w:before="120" w:after="120"/>
              <w:ind w:left="0"/>
              <w:jc w:val="center"/>
              <w:rPr>
                <w:rFonts w:ascii="Arial" w:hAnsi="Arial" w:cs="Arial"/>
                <w:bCs/>
                <w:sz w:val="18"/>
                <w:szCs w:val="18"/>
              </w:rPr>
            </w:pPr>
            <w:r w:rsidRPr="00A9747D">
              <w:rPr>
                <w:rFonts w:ascii="Arial" w:hAnsi="Arial" w:cs="Arial"/>
                <w:bCs/>
                <w:sz w:val="18"/>
                <w:szCs w:val="18"/>
              </w:rPr>
              <w:t>$600.00</w:t>
            </w:r>
          </w:p>
        </w:tc>
        <w:tc>
          <w:tcPr>
            <w:tcW w:w="0" w:type="auto"/>
            <w:tcBorders>
              <w:top w:val="single" w:sz="6" w:space="0" w:color="000000"/>
              <w:bottom w:val="single" w:sz="6" w:space="0" w:color="000000"/>
            </w:tcBorders>
            <w:vAlign w:val="center"/>
          </w:tcPr>
          <w:p w14:paraId="4F1ED0DF" w14:textId="77777777" w:rsidR="00FE57A9" w:rsidRPr="00A9747D" w:rsidRDefault="00FE57A9" w:rsidP="00FE57A9">
            <w:pPr>
              <w:pStyle w:val="Normal1"/>
              <w:spacing w:before="120" w:after="120"/>
              <w:ind w:left="0"/>
              <w:jc w:val="center"/>
              <w:rPr>
                <w:rFonts w:ascii="Arial" w:hAnsi="Arial" w:cs="Arial"/>
                <w:bCs/>
                <w:sz w:val="18"/>
                <w:szCs w:val="18"/>
              </w:rPr>
            </w:pPr>
            <w:r w:rsidRPr="00A9747D">
              <w:rPr>
                <w:rFonts w:ascii="Arial" w:hAnsi="Arial" w:cs="Arial"/>
                <w:bCs/>
                <w:sz w:val="18"/>
                <w:szCs w:val="18"/>
              </w:rPr>
              <w:t>$660.00</w:t>
            </w:r>
          </w:p>
        </w:tc>
        <w:tc>
          <w:tcPr>
            <w:tcW w:w="0" w:type="auto"/>
            <w:tcBorders>
              <w:top w:val="single" w:sz="6" w:space="0" w:color="000000"/>
              <w:bottom w:val="single" w:sz="6" w:space="0" w:color="000000"/>
            </w:tcBorders>
            <w:vAlign w:val="center"/>
          </w:tcPr>
          <w:p w14:paraId="6C3FCD0E" w14:textId="77777777" w:rsidR="00FE57A9" w:rsidRPr="00A9747D" w:rsidRDefault="00FE57A9" w:rsidP="00FE57A9">
            <w:pPr>
              <w:pStyle w:val="Normal1"/>
              <w:spacing w:before="120" w:after="120"/>
              <w:ind w:left="0"/>
              <w:jc w:val="center"/>
              <w:rPr>
                <w:rFonts w:ascii="Arial" w:hAnsi="Arial" w:cs="Arial"/>
                <w:bCs/>
                <w:sz w:val="18"/>
                <w:szCs w:val="18"/>
              </w:rPr>
            </w:pPr>
            <w:r w:rsidRPr="00A9747D">
              <w:rPr>
                <w:rFonts w:ascii="Arial" w:hAnsi="Arial" w:cs="Arial"/>
                <w:bCs/>
                <w:sz w:val="18"/>
                <w:szCs w:val="18"/>
              </w:rPr>
              <w:t>$1,000.00</w:t>
            </w:r>
          </w:p>
        </w:tc>
        <w:tc>
          <w:tcPr>
            <w:tcW w:w="0" w:type="auto"/>
            <w:tcBorders>
              <w:top w:val="single" w:sz="6" w:space="0" w:color="000000"/>
              <w:bottom w:val="single" w:sz="6" w:space="0" w:color="000000"/>
            </w:tcBorders>
            <w:vAlign w:val="center"/>
          </w:tcPr>
          <w:p w14:paraId="66AA8E51" w14:textId="77777777" w:rsidR="00FE57A9" w:rsidRPr="00A9747D" w:rsidRDefault="00FE57A9" w:rsidP="00FE57A9">
            <w:pPr>
              <w:pStyle w:val="Normal1"/>
              <w:spacing w:before="120" w:after="120"/>
              <w:ind w:left="0"/>
              <w:jc w:val="center"/>
              <w:rPr>
                <w:rFonts w:ascii="Arial" w:hAnsi="Arial" w:cs="Arial"/>
                <w:bCs/>
                <w:sz w:val="18"/>
                <w:szCs w:val="18"/>
              </w:rPr>
            </w:pPr>
            <w:r w:rsidRPr="00A9747D">
              <w:rPr>
                <w:rFonts w:ascii="Arial" w:hAnsi="Arial" w:cs="Arial"/>
                <w:bCs/>
                <w:sz w:val="18"/>
                <w:szCs w:val="18"/>
              </w:rPr>
              <w:t>$1,100.00</w:t>
            </w:r>
          </w:p>
        </w:tc>
        <w:tc>
          <w:tcPr>
            <w:tcW w:w="0" w:type="auto"/>
            <w:tcBorders>
              <w:top w:val="single" w:sz="6" w:space="0" w:color="000000"/>
              <w:bottom w:val="single" w:sz="6" w:space="0" w:color="000000"/>
            </w:tcBorders>
            <w:vAlign w:val="center"/>
          </w:tcPr>
          <w:p w14:paraId="3822998F" w14:textId="77777777" w:rsidR="00FE57A9" w:rsidRPr="00A9747D" w:rsidRDefault="00FE57A9" w:rsidP="00FE57A9">
            <w:pPr>
              <w:pStyle w:val="Normal1"/>
              <w:spacing w:before="120" w:after="120"/>
              <w:ind w:left="0"/>
              <w:jc w:val="center"/>
              <w:rPr>
                <w:rFonts w:ascii="Arial" w:hAnsi="Arial" w:cs="Arial"/>
                <w:bCs/>
                <w:sz w:val="18"/>
                <w:szCs w:val="18"/>
              </w:rPr>
            </w:pPr>
            <w:r w:rsidRPr="00A9747D">
              <w:rPr>
                <w:rFonts w:ascii="Arial" w:hAnsi="Arial" w:cs="Arial"/>
                <w:bCs/>
                <w:sz w:val="18"/>
                <w:szCs w:val="18"/>
              </w:rPr>
              <w:t>Price on application</w:t>
            </w:r>
          </w:p>
        </w:tc>
      </w:tr>
    </w:tbl>
    <w:p w14:paraId="528A2014" w14:textId="77777777" w:rsidR="00FE57A9" w:rsidRPr="00420FB4" w:rsidRDefault="00FE57A9" w:rsidP="00FE57A9">
      <w:pPr>
        <w:pStyle w:val="Indent1"/>
        <w:spacing w:before="120"/>
      </w:pPr>
      <w:bookmarkStart w:id="370" w:name="_Toc230594928"/>
      <w:bookmarkStart w:id="371" w:name="_Toc154579515"/>
      <w:r w:rsidRPr="00420FB4">
        <w:t>Installation charges</w:t>
      </w:r>
      <w:bookmarkEnd w:id="370"/>
      <w:bookmarkEnd w:id="371"/>
    </w:p>
    <w:p w14:paraId="17FD8CF7" w14:textId="77777777" w:rsidR="00FE57A9" w:rsidRDefault="00FE57A9" w:rsidP="00FE57A9">
      <w:pPr>
        <w:pStyle w:val="Heading2"/>
      </w:pPr>
      <w:r w:rsidRPr="00420FB4">
        <w:t>We will charge you the installation charges as outlined in the table below.  If you require us to install equipment outside business hours, we may charge you an additional charge</w:t>
      </w:r>
      <w:r>
        <w:t xml:space="preserve"> (also outlined in the table below)</w:t>
      </w:r>
      <w:r w:rsidRPr="00420FB4">
        <w:t>.</w:t>
      </w:r>
    </w:p>
    <w:p w14:paraId="75159035" w14:textId="77777777" w:rsidR="005764DA" w:rsidRPr="00420FB4" w:rsidRDefault="005764DA" w:rsidP="00C32EFD">
      <w:pPr>
        <w:pStyle w:val="Heading2"/>
      </w:pPr>
      <w:r>
        <w:t xml:space="preserve">The WAN Optimisation installation charges will not apply if you request a module based WAN Optimisation service at the same time as </w:t>
      </w:r>
      <w:r w:rsidR="00C32EFD">
        <w:t>you order the router on which the WAN Optimisation service is to be installed</w:t>
      </w:r>
      <w:r w:rsidR="00C32EFD" w:rsidRPr="00D003B8">
        <w:t>.</w:t>
      </w:r>
      <w:r>
        <w:t>.</w:t>
      </w:r>
    </w:p>
    <w:tbl>
      <w:tblPr>
        <w:tblW w:w="4953" w:type="pc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65"/>
        <w:gridCol w:w="1103"/>
        <w:gridCol w:w="1055"/>
        <w:gridCol w:w="1055"/>
        <w:gridCol w:w="1055"/>
        <w:gridCol w:w="1055"/>
        <w:gridCol w:w="1055"/>
        <w:gridCol w:w="1127"/>
      </w:tblGrid>
      <w:tr w:rsidR="00FE57A9" w:rsidRPr="00420FB4" w14:paraId="2B1620FC" w14:textId="77777777" w:rsidTr="00A9747D">
        <w:trPr>
          <w:tblHeader/>
        </w:trPr>
        <w:tc>
          <w:tcPr>
            <w:tcW w:w="811" w:type="pct"/>
            <w:tcBorders>
              <w:bottom w:val="single" w:sz="6" w:space="0" w:color="000000"/>
            </w:tcBorders>
            <w:shd w:val="clear" w:color="auto" w:fill="auto"/>
          </w:tcPr>
          <w:p w14:paraId="574A2F19" w14:textId="77777777" w:rsidR="00FE57A9" w:rsidRPr="00021929" w:rsidRDefault="00FE57A9" w:rsidP="00FE57A9">
            <w:pPr>
              <w:pStyle w:val="Normal1"/>
              <w:keepNext/>
              <w:spacing w:before="120" w:after="120"/>
              <w:ind w:left="0"/>
              <w:rPr>
                <w:rFonts w:ascii="Arial" w:hAnsi="Arial" w:cs="Arial"/>
                <w:b/>
                <w:sz w:val="18"/>
                <w:szCs w:val="18"/>
                <w:lang w:val="fr-FR"/>
              </w:rPr>
            </w:pPr>
            <w:r w:rsidRPr="00021929">
              <w:rPr>
                <w:rFonts w:ascii="Arial" w:hAnsi="Arial" w:cs="Arial"/>
                <w:b/>
                <w:sz w:val="18"/>
                <w:szCs w:val="18"/>
                <w:lang w:val="fr-FR"/>
              </w:rPr>
              <w:t xml:space="preserve">Site installation charges (per </w:t>
            </w:r>
            <w:proofErr w:type="spellStart"/>
            <w:r w:rsidRPr="00021929">
              <w:rPr>
                <w:rFonts w:ascii="Arial" w:hAnsi="Arial" w:cs="Arial"/>
                <w:b/>
                <w:sz w:val="18"/>
                <w:szCs w:val="18"/>
                <w:lang w:val="fr-FR"/>
              </w:rPr>
              <w:t>device</w:t>
            </w:r>
            <w:proofErr w:type="spellEnd"/>
            <w:r w:rsidRPr="00021929">
              <w:rPr>
                <w:rFonts w:ascii="Arial" w:hAnsi="Arial" w:cs="Arial"/>
                <w:b/>
                <w:sz w:val="18"/>
                <w:szCs w:val="18"/>
                <w:lang w:val="fr-FR"/>
              </w:rPr>
              <w:t>)</w:t>
            </w:r>
          </w:p>
        </w:tc>
        <w:tc>
          <w:tcPr>
            <w:tcW w:w="1168" w:type="pct"/>
            <w:gridSpan w:val="2"/>
            <w:tcBorders>
              <w:bottom w:val="single" w:sz="6" w:space="0" w:color="000000"/>
            </w:tcBorders>
            <w:shd w:val="clear" w:color="auto" w:fill="auto"/>
          </w:tcPr>
          <w:p w14:paraId="53FDB702"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Metro</w:t>
            </w:r>
            <w:r w:rsidRPr="00A9747D">
              <w:rPr>
                <w:rFonts w:ascii="Arial" w:hAnsi="Arial" w:cs="Arial"/>
                <w:b/>
                <w:sz w:val="18"/>
                <w:szCs w:val="18"/>
              </w:rPr>
              <w:br/>
            </w:r>
            <w:r w:rsidRPr="00A9747D">
              <w:rPr>
                <w:rFonts w:ascii="Arial" w:hAnsi="Arial" w:cs="Arial"/>
                <w:sz w:val="18"/>
                <w:szCs w:val="18"/>
              </w:rPr>
              <w:t>(within 50 km of GPOI)</w:t>
            </w:r>
          </w:p>
        </w:tc>
        <w:tc>
          <w:tcPr>
            <w:tcW w:w="1169" w:type="pct"/>
            <w:gridSpan w:val="2"/>
            <w:tcBorders>
              <w:bottom w:val="single" w:sz="6" w:space="0" w:color="000000"/>
            </w:tcBorders>
            <w:shd w:val="clear" w:color="auto" w:fill="auto"/>
          </w:tcPr>
          <w:p w14:paraId="4762BB44"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Regional</w:t>
            </w:r>
            <w:r w:rsidRPr="00A9747D">
              <w:rPr>
                <w:rFonts w:ascii="Arial" w:hAnsi="Arial" w:cs="Arial"/>
                <w:b/>
                <w:sz w:val="18"/>
                <w:szCs w:val="18"/>
              </w:rPr>
              <w:br/>
            </w:r>
            <w:r w:rsidRPr="00A9747D">
              <w:rPr>
                <w:rFonts w:ascii="Arial" w:hAnsi="Arial" w:cs="Arial"/>
                <w:sz w:val="18"/>
                <w:szCs w:val="18"/>
              </w:rPr>
              <w:t>(within 65 km of one of our nominated service centres)</w:t>
            </w:r>
          </w:p>
        </w:tc>
        <w:tc>
          <w:tcPr>
            <w:tcW w:w="1170" w:type="pct"/>
            <w:gridSpan w:val="2"/>
            <w:tcBorders>
              <w:bottom w:val="single" w:sz="6" w:space="0" w:color="000000"/>
            </w:tcBorders>
            <w:shd w:val="clear" w:color="auto" w:fill="auto"/>
          </w:tcPr>
          <w:p w14:paraId="31B6FCFD"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Remote</w:t>
            </w:r>
            <w:r w:rsidRPr="00A9747D">
              <w:rPr>
                <w:rFonts w:ascii="Arial" w:hAnsi="Arial" w:cs="Arial"/>
                <w:b/>
                <w:sz w:val="18"/>
                <w:szCs w:val="18"/>
              </w:rPr>
              <w:br/>
            </w:r>
            <w:r w:rsidRPr="00A9747D">
              <w:rPr>
                <w:rFonts w:ascii="Arial" w:hAnsi="Arial" w:cs="Arial"/>
                <w:sz w:val="18"/>
                <w:szCs w:val="18"/>
              </w:rPr>
              <w:t>(beyond the boundaries of metro/ country)</w:t>
            </w:r>
          </w:p>
        </w:tc>
        <w:tc>
          <w:tcPr>
            <w:tcW w:w="682" w:type="pct"/>
            <w:tcBorders>
              <w:bottom w:val="single" w:sz="6" w:space="0" w:color="000000"/>
            </w:tcBorders>
            <w:shd w:val="clear" w:color="auto" w:fill="auto"/>
          </w:tcPr>
          <w:p w14:paraId="54145538"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Inter-national</w:t>
            </w:r>
          </w:p>
        </w:tc>
      </w:tr>
      <w:tr w:rsidR="00FE57A9" w:rsidRPr="00420FB4" w14:paraId="684FA208" w14:textId="77777777" w:rsidTr="00A9747D">
        <w:trPr>
          <w:tblHeader/>
        </w:trPr>
        <w:tc>
          <w:tcPr>
            <w:tcW w:w="811" w:type="pct"/>
            <w:tcBorders>
              <w:top w:val="single" w:sz="6" w:space="0" w:color="000000"/>
              <w:bottom w:val="single" w:sz="6" w:space="0" w:color="000000"/>
            </w:tcBorders>
          </w:tcPr>
          <w:p w14:paraId="0AFC1CA5" w14:textId="77777777" w:rsidR="00FE57A9" w:rsidRPr="00A9747D" w:rsidRDefault="00FE57A9" w:rsidP="00FE57A9">
            <w:pPr>
              <w:pStyle w:val="Normal1"/>
              <w:keepNext/>
              <w:spacing w:before="120" w:after="120"/>
              <w:ind w:left="0"/>
              <w:rPr>
                <w:rFonts w:ascii="Arial" w:hAnsi="Arial" w:cs="Arial"/>
                <w:b/>
                <w:sz w:val="18"/>
                <w:szCs w:val="18"/>
                <w:lang w:val="en-US"/>
              </w:rPr>
            </w:pPr>
          </w:p>
        </w:tc>
        <w:tc>
          <w:tcPr>
            <w:tcW w:w="585" w:type="pct"/>
            <w:tcBorders>
              <w:top w:val="single" w:sz="6" w:space="0" w:color="000000"/>
              <w:bottom w:val="single" w:sz="6" w:space="0" w:color="000000"/>
            </w:tcBorders>
          </w:tcPr>
          <w:p w14:paraId="04E3A928"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GST excl</w:t>
            </w:r>
          </w:p>
        </w:tc>
        <w:tc>
          <w:tcPr>
            <w:tcW w:w="583" w:type="pct"/>
            <w:tcBorders>
              <w:top w:val="single" w:sz="6" w:space="0" w:color="000000"/>
              <w:bottom w:val="single" w:sz="6" w:space="0" w:color="000000"/>
            </w:tcBorders>
          </w:tcPr>
          <w:p w14:paraId="2CDD1463"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GST incl</w:t>
            </w:r>
          </w:p>
        </w:tc>
        <w:tc>
          <w:tcPr>
            <w:tcW w:w="585" w:type="pct"/>
            <w:tcBorders>
              <w:top w:val="single" w:sz="6" w:space="0" w:color="000000"/>
              <w:bottom w:val="single" w:sz="6" w:space="0" w:color="000000"/>
            </w:tcBorders>
          </w:tcPr>
          <w:p w14:paraId="3863DDED"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GST excl</w:t>
            </w:r>
          </w:p>
        </w:tc>
        <w:tc>
          <w:tcPr>
            <w:tcW w:w="584" w:type="pct"/>
            <w:tcBorders>
              <w:top w:val="single" w:sz="6" w:space="0" w:color="000000"/>
              <w:bottom w:val="single" w:sz="6" w:space="0" w:color="000000"/>
            </w:tcBorders>
          </w:tcPr>
          <w:p w14:paraId="6A459D45"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GST incl</w:t>
            </w:r>
          </w:p>
        </w:tc>
        <w:tc>
          <w:tcPr>
            <w:tcW w:w="585" w:type="pct"/>
            <w:tcBorders>
              <w:top w:val="single" w:sz="6" w:space="0" w:color="000000"/>
              <w:bottom w:val="single" w:sz="6" w:space="0" w:color="000000"/>
            </w:tcBorders>
          </w:tcPr>
          <w:p w14:paraId="0BAF478C"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GST excl</w:t>
            </w:r>
          </w:p>
        </w:tc>
        <w:tc>
          <w:tcPr>
            <w:tcW w:w="585" w:type="pct"/>
            <w:tcBorders>
              <w:top w:val="single" w:sz="6" w:space="0" w:color="000000"/>
              <w:bottom w:val="single" w:sz="6" w:space="0" w:color="000000"/>
            </w:tcBorders>
          </w:tcPr>
          <w:p w14:paraId="5E58736A" w14:textId="77777777" w:rsidR="00FE57A9" w:rsidRPr="00A9747D" w:rsidRDefault="00FE57A9" w:rsidP="00FE57A9">
            <w:pPr>
              <w:pStyle w:val="Normal1"/>
              <w:keepNext/>
              <w:spacing w:before="120" w:after="120"/>
              <w:ind w:left="0"/>
              <w:jc w:val="center"/>
              <w:rPr>
                <w:rFonts w:ascii="Arial" w:hAnsi="Arial" w:cs="Arial"/>
                <w:b/>
                <w:sz w:val="18"/>
                <w:szCs w:val="18"/>
              </w:rPr>
            </w:pPr>
            <w:r w:rsidRPr="00A9747D">
              <w:rPr>
                <w:rFonts w:ascii="Arial" w:hAnsi="Arial" w:cs="Arial"/>
                <w:b/>
                <w:sz w:val="18"/>
                <w:szCs w:val="18"/>
              </w:rPr>
              <w:t>GST incl</w:t>
            </w:r>
          </w:p>
        </w:tc>
        <w:tc>
          <w:tcPr>
            <w:tcW w:w="682" w:type="pct"/>
            <w:tcBorders>
              <w:top w:val="single" w:sz="6" w:space="0" w:color="000000"/>
              <w:bottom w:val="single" w:sz="6" w:space="0" w:color="000000"/>
            </w:tcBorders>
          </w:tcPr>
          <w:p w14:paraId="02509423" w14:textId="77777777" w:rsidR="00FE57A9" w:rsidRPr="00A9747D" w:rsidRDefault="00FE57A9" w:rsidP="00FE57A9">
            <w:pPr>
              <w:pStyle w:val="Normal1"/>
              <w:keepNext/>
              <w:spacing w:before="120" w:after="120"/>
              <w:ind w:left="0"/>
              <w:jc w:val="center"/>
              <w:rPr>
                <w:rFonts w:ascii="Arial" w:hAnsi="Arial" w:cs="Arial"/>
                <w:b/>
                <w:sz w:val="18"/>
                <w:szCs w:val="18"/>
              </w:rPr>
            </w:pPr>
          </w:p>
        </w:tc>
      </w:tr>
      <w:tr w:rsidR="00FE57A9" w:rsidRPr="00420FB4" w14:paraId="197E98C4" w14:textId="77777777" w:rsidTr="00A9747D">
        <w:trPr>
          <w:cantSplit/>
        </w:trPr>
        <w:tc>
          <w:tcPr>
            <w:tcW w:w="5000" w:type="pct"/>
            <w:gridSpan w:val="8"/>
            <w:tcBorders>
              <w:top w:val="single" w:sz="6" w:space="0" w:color="000000"/>
              <w:bottom w:val="single" w:sz="6" w:space="0" w:color="000000"/>
            </w:tcBorders>
            <w:shd w:val="clear" w:color="auto" w:fill="auto"/>
          </w:tcPr>
          <w:p w14:paraId="52080A43" w14:textId="77777777" w:rsidR="00FE57A9" w:rsidRPr="00A9747D" w:rsidRDefault="00FE57A9" w:rsidP="00FE57A9">
            <w:pPr>
              <w:pStyle w:val="Normal1"/>
              <w:keepNext/>
              <w:spacing w:before="120" w:after="120"/>
              <w:ind w:left="0"/>
              <w:rPr>
                <w:rFonts w:ascii="Arial" w:hAnsi="Arial" w:cs="Arial"/>
                <w:b/>
                <w:sz w:val="18"/>
                <w:szCs w:val="18"/>
              </w:rPr>
            </w:pPr>
            <w:r w:rsidRPr="00A9747D">
              <w:rPr>
                <w:rFonts w:ascii="Arial" w:hAnsi="Arial" w:cs="Arial"/>
                <w:b/>
                <w:sz w:val="18"/>
                <w:szCs w:val="18"/>
              </w:rPr>
              <w:t>First device installed at each of your premises during business hours</w:t>
            </w:r>
          </w:p>
        </w:tc>
      </w:tr>
      <w:tr w:rsidR="00FE57A9" w:rsidRPr="00420FB4" w14:paraId="2891DF72" w14:textId="77777777" w:rsidTr="00FE57A9">
        <w:tc>
          <w:tcPr>
            <w:tcW w:w="811" w:type="pct"/>
            <w:tcBorders>
              <w:top w:val="nil"/>
              <w:bottom w:val="nil"/>
            </w:tcBorders>
          </w:tcPr>
          <w:p w14:paraId="28B74450" w14:textId="77777777" w:rsidR="00FE57A9" w:rsidRPr="00A9747D" w:rsidRDefault="00FE57A9" w:rsidP="009F747A">
            <w:pPr>
              <w:pStyle w:val="Normal1"/>
              <w:spacing w:before="120" w:after="120"/>
              <w:ind w:left="0"/>
              <w:rPr>
                <w:rFonts w:ascii="Arial" w:hAnsi="Arial" w:cs="Arial"/>
                <w:sz w:val="18"/>
                <w:szCs w:val="18"/>
              </w:rPr>
            </w:pPr>
            <w:r w:rsidRPr="00A9747D">
              <w:rPr>
                <w:rFonts w:ascii="Arial" w:hAnsi="Arial" w:cs="Arial"/>
                <w:sz w:val="18"/>
                <w:szCs w:val="18"/>
              </w:rPr>
              <w:t>Hub/switch – small</w:t>
            </w:r>
          </w:p>
        </w:tc>
        <w:tc>
          <w:tcPr>
            <w:tcW w:w="585" w:type="pct"/>
            <w:tcBorders>
              <w:top w:val="nil"/>
              <w:bottom w:val="nil"/>
            </w:tcBorders>
          </w:tcPr>
          <w:p w14:paraId="19C471E1"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$450.00</w:t>
            </w:r>
          </w:p>
        </w:tc>
        <w:tc>
          <w:tcPr>
            <w:tcW w:w="583" w:type="pct"/>
            <w:tcBorders>
              <w:top w:val="nil"/>
              <w:bottom w:val="nil"/>
            </w:tcBorders>
          </w:tcPr>
          <w:p w14:paraId="20517CC9"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$495.00</w:t>
            </w:r>
          </w:p>
        </w:tc>
        <w:tc>
          <w:tcPr>
            <w:tcW w:w="585" w:type="pct"/>
            <w:tcBorders>
              <w:top w:val="nil"/>
              <w:bottom w:val="nil"/>
            </w:tcBorders>
          </w:tcPr>
          <w:p w14:paraId="712CFFC3"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$675.00</w:t>
            </w:r>
          </w:p>
        </w:tc>
        <w:tc>
          <w:tcPr>
            <w:tcW w:w="584" w:type="pct"/>
            <w:tcBorders>
              <w:top w:val="nil"/>
              <w:bottom w:val="nil"/>
            </w:tcBorders>
          </w:tcPr>
          <w:p w14:paraId="665CC663"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$742.50</w:t>
            </w:r>
          </w:p>
        </w:tc>
        <w:tc>
          <w:tcPr>
            <w:tcW w:w="585" w:type="pct"/>
            <w:tcBorders>
              <w:top w:val="nil"/>
              <w:bottom w:val="nil"/>
            </w:tcBorders>
          </w:tcPr>
          <w:p w14:paraId="1033A932"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$900.00</w:t>
            </w:r>
          </w:p>
        </w:tc>
        <w:tc>
          <w:tcPr>
            <w:tcW w:w="585" w:type="pct"/>
            <w:tcBorders>
              <w:top w:val="nil"/>
              <w:bottom w:val="nil"/>
            </w:tcBorders>
          </w:tcPr>
          <w:p w14:paraId="28EEA5DA" w14:textId="77777777" w:rsidR="00FE57A9" w:rsidRPr="00A9747D" w:rsidRDefault="00FE57A9" w:rsidP="009F747A">
            <w:pPr>
              <w:pStyle w:val="Normal1"/>
              <w:spacing w:before="120" w:after="120"/>
              <w:ind w:left="0"/>
              <w:jc w:val="center"/>
              <w:rPr>
                <w:rFonts w:ascii="Arial" w:hAnsi="Arial" w:cs="Arial"/>
                <w:bCs/>
                <w:sz w:val="18"/>
                <w:szCs w:val="18"/>
                <w:lang w:val="en-US"/>
              </w:rPr>
            </w:pPr>
            <w:r w:rsidRPr="00A9747D">
              <w:rPr>
                <w:rFonts w:ascii="Arial" w:hAnsi="Arial" w:cs="Arial"/>
                <w:bCs/>
                <w:sz w:val="18"/>
                <w:szCs w:val="18"/>
                <w:lang w:val="en-US"/>
              </w:rPr>
              <w:t>$990.00</w:t>
            </w:r>
          </w:p>
        </w:tc>
        <w:tc>
          <w:tcPr>
            <w:tcW w:w="682" w:type="pct"/>
            <w:tcBorders>
              <w:top w:val="nil"/>
              <w:bottom w:val="nil"/>
            </w:tcBorders>
          </w:tcPr>
          <w:p w14:paraId="665D68FF" w14:textId="77777777" w:rsidR="00FE57A9" w:rsidRPr="00A9747D" w:rsidRDefault="00FE57A9" w:rsidP="009F747A">
            <w:pPr>
              <w:pStyle w:val="Normal1"/>
              <w:spacing w:before="120" w:after="120"/>
              <w:ind w:left="0"/>
              <w:jc w:val="center"/>
              <w:rPr>
                <w:rFonts w:ascii="Arial" w:hAnsi="Arial" w:cs="Arial"/>
                <w:bCs/>
                <w:sz w:val="18"/>
                <w:szCs w:val="18"/>
              </w:rPr>
            </w:pPr>
            <w:r w:rsidRPr="00A9747D">
              <w:rPr>
                <w:rFonts w:ascii="Arial" w:hAnsi="Arial" w:cs="Arial"/>
                <w:bCs/>
                <w:sz w:val="18"/>
                <w:szCs w:val="18"/>
                <w:lang w:val="en-US"/>
              </w:rPr>
              <w:t>Price on application</w:t>
            </w:r>
          </w:p>
        </w:tc>
      </w:tr>
      <w:tr w:rsidR="00FE57A9" w:rsidRPr="00420FB4" w14:paraId="659E40C4" w14:textId="77777777" w:rsidTr="00FE57A9">
        <w:tc>
          <w:tcPr>
            <w:tcW w:w="811" w:type="pct"/>
            <w:tcBorders>
              <w:top w:val="nil"/>
              <w:bottom w:val="nil"/>
            </w:tcBorders>
          </w:tcPr>
          <w:p w14:paraId="7F35E5F6" w14:textId="77777777" w:rsidR="00FE57A9" w:rsidRPr="00A9747D" w:rsidRDefault="00FE57A9" w:rsidP="009F747A">
            <w:pPr>
              <w:pStyle w:val="Normal1"/>
              <w:spacing w:before="120" w:after="120"/>
              <w:ind w:left="0"/>
              <w:rPr>
                <w:rFonts w:ascii="Arial" w:hAnsi="Arial" w:cs="Arial"/>
                <w:sz w:val="18"/>
                <w:szCs w:val="18"/>
              </w:rPr>
            </w:pPr>
            <w:r w:rsidRPr="00A9747D">
              <w:rPr>
                <w:rFonts w:ascii="Arial" w:hAnsi="Arial" w:cs="Arial"/>
                <w:sz w:val="18"/>
                <w:szCs w:val="18"/>
              </w:rPr>
              <w:t>Router – small</w:t>
            </w:r>
          </w:p>
        </w:tc>
        <w:tc>
          <w:tcPr>
            <w:tcW w:w="585" w:type="pct"/>
            <w:tcBorders>
              <w:top w:val="nil"/>
              <w:bottom w:val="nil"/>
            </w:tcBorders>
          </w:tcPr>
          <w:p w14:paraId="51C40E7E"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$625.00</w:t>
            </w:r>
          </w:p>
        </w:tc>
        <w:tc>
          <w:tcPr>
            <w:tcW w:w="583" w:type="pct"/>
            <w:tcBorders>
              <w:top w:val="nil"/>
              <w:bottom w:val="nil"/>
            </w:tcBorders>
          </w:tcPr>
          <w:p w14:paraId="696CE8FD"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$687.50</w:t>
            </w:r>
          </w:p>
        </w:tc>
        <w:tc>
          <w:tcPr>
            <w:tcW w:w="585" w:type="pct"/>
            <w:tcBorders>
              <w:top w:val="nil"/>
              <w:bottom w:val="nil"/>
            </w:tcBorders>
          </w:tcPr>
          <w:p w14:paraId="12331D5C"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$925.00</w:t>
            </w:r>
          </w:p>
        </w:tc>
        <w:tc>
          <w:tcPr>
            <w:tcW w:w="584" w:type="pct"/>
            <w:tcBorders>
              <w:top w:val="nil"/>
              <w:bottom w:val="nil"/>
            </w:tcBorders>
          </w:tcPr>
          <w:p w14:paraId="4DFA1808"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$1017.50</w:t>
            </w:r>
          </w:p>
        </w:tc>
        <w:tc>
          <w:tcPr>
            <w:tcW w:w="585" w:type="pct"/>
            <w:tcBorders>
              <w:top w:val="nil"/>
              <w:bottom w:val="nil"/>
            </w:tcBorders>
          </w:tcPr>
          <w:p w14:paraId="0E78BAEF"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$1,250.00</w:t>
            </w:r>
          </w:p>
        </w:tc>
        <w:tc>
          <w:tcPr>
            <w:tcW w:w="585" w:type="pct"/>
            <w:tcBorders>
              <w:top w:val="nil"/>
              <w:bottom w:val="nil"/>
            </w:tcBorders>
          </w:tcPr>
          <w:p w14:paraId="48A81600" w14:textId="77777777" w:rsidR="00FE57A9" w:rsidRPr="00A9747D" w:rsidRDefault="00FE57A9" w:rsidP="009F747A">
            <w:pPr>
              <w:pStyle w:val="Normal1"/>
              <w:spacing w:before="120" w:after="120"/>
              <w:ind w:left="0"/>
              <w:jc w:val="center"/>
              <w:rPr>
                <w:rFonts w:ascii="Arial" w:hAnsi="Arial" w:cs="Arial"/>
                <w:bCs/>
                <w:sz w:val="18"/>
                <w:szCs w:val="18"/>
                <w:lang w:val="en-US"/>
              </w:rPr>
            </w:pPr>
            <w:r w:rsidRPr="00A9747D">
              <w:rPr>
                <w:rFonts w:ascii="Arial" w:hAnsi="Arial" w:cs="Arial"/>
                <w:bCs/>
                <w:sz w:val="18"/>
                <w:szCs w:val="18"/>
                <w:lang w:val="en-US"/>
              </w:rPr>
              <w:t>$1375.00</w:t>
            </w:r>
          </w:p>
        </w:tc>
        <w:tc>
          <w:tcPr>
            <w:tcW w:w="682" w:type="pct"/>
            <w:tcBorders>
              <w:top w:val="nil"/>
              <w:bottom w:val="nil"/>
            </w:tcBorders>
          </w:tcPr>
          <w:p w14:paraId="7360DA29" w14:textId="77777777" w:rsidR="00FE57A9" w:rsidRPr="00A9747D" w:rsidRDefault="00FE57A9" w:rsidP="009F747A">
            <w:pPr>
              <w:pStyle w:val="Normal1"/>
              <w:spacing w:before="120" w:after="120"/>
              <w:ind w:left="0"/>
              <w:jc w:val="center"/>
              <w:rPr>
                <w:rFonts w:ascii="Arial" w:hAnsi="Arial" w:cs="Arial"/>
                <w:bCs/>
                <w:sz w:val="18"/>
                <w:szCs w:val="18"/>
              </w:rPr>
            </w:pPr>
            <w:r w:rsidRPr="00A9747D">
              <w:rPr>
                <w:rFonts w:ascii="Arial" w:hAnsi="Arial" w:cs="Arial"/>
                <w:bCs/>
                <w:sz w:val="18"/>
                <w:szCs w:val="18"/>
                <w:lang w:val="en-US"/>
              </w:rPr>
              <w:t>Price on application</w:t>
            </w:r>
          </w:p>
        </w:tc>
      </w:tr>
      <w:tr w:rsidR="00FE57A9" w:rsidRPr="00420FB4" w14:paraId="1F1BD04A" w14:textId="77777777" w:rsidTr="00FE57A9">
        <w:tc>
          <w:tcPr>
            <w:tcW w:w="811" w:type="pct"/>
            <w:tcBorders>
              <w:top w:val="nil"/>
              <w:bottom w:val="nil"/>
            </w:tcBorders>
          </w:tcPr>
          <w:p w14:paraId="0327925F" w14:textId="77777777" w:rsidR="00FE57A9" w:rsidRPr="00A9747D" w:rsidRDefault="00FE57A9" w:rsidP="009F747A">
            <w:pPr>
              <w:pStyle w:val="Normal1"/>
              <w:spacing w:before="120" w:after="120"/>
              <w:ind w:left="0"/>
              <w:rPr>
                <w:rFonts w:ascii="Arial" w:hAnsi="Arial" w:cs="Arial"/>
                <w:sz w:val="18"/>
                <w:szCs w:val="18"/>
              </w:rPr>
            </w:pPr>
            <w:r w:rsidRPr="00A9747D">
              <w:rPr>
                <w:rFonts w:ascii="Arial" w:hAnsi="Arial" w:cs="Arial"/>
                <w:sz w:val="18"/>
                <w:szCs w:val="18"/>
              </w:rPr>
              <w:t>Router/switch – medium</w:t>
            </w:r>
          </w:p>
        </w:tc>
        <w:tc>
          <w:tcPr>
            <w:tcW w:w="585" w:type="pct"/>
            <w:tcBorders>
              <w:top w:val="nil"/>
              <w:bottom w:val="nil"/>
            </w:tcBorders>
          </w:tcPr>
          <w:p w14:paraId="202700F5"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$800.00</w:t>
            </w:r>
          </w:p>
        </w:tc>
        <w:tc>
          <w:tcPr>
            <w:tcW w:w="583" w:type="pct"/>
            <w:tcBorders>
              <w:top w:val="nil"/>
              <w:bottom w:val="nil"/>
            </w:tcBorders>
          </w:tcPr>
          <w:p w14:paraId="135C848F"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$880.00</w:t>
            </w:r>
          </w:p>
        </w:tc>
        <w:tc>
          <w:tcPr>
            <w:tcW w:w="585" w:type="pct"/>
            <w:tcBorders>
              <w:top w:val="nil"/>
              <w:bottom w:val="nil"/>
            </w:tcBorders>
          </w:tcPr>
          <w:p w14:paraId="5F562C5A"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$1,200.00</w:t>
            </w:r>
          </w:p>
        </w:tc>
        <w:tc>
          <w:tcPr>
            <w:tcW w:w="584" w:type="pct"/>
            <w:tcBorders>
              <w:top w:val="nil"/>
              <w:bottom w:val="nil"/>
            </w:tcBorders>
          </w:tcPr>
          <w:p w14:paraId="07F060B3"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$1320.00</w:t>
            </w:r>
          </w:p>
        </w:tc>
        <w:tc>
          <w:tcPr>
            <w:tcW w:w="585" w:type="pct"/>
            <w:tcBorders>
              <w:top w:val="nil"/>
              <w:bottom w:val="nil"/>
            </w:tcBorders>
          </w:tcPr>
          <w:p w14:paraId="2BBA6B00"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$1,600.00</w:t>
            </w:r>
          </w:p>
        </w:tc>
        <w:tc>
          <w:tcPr>
            <w:tcW w:w="585" w:type="pct"/>
            <w:tcBorders>
              <w:top w:val="nil"/>
              <w:bottom w:val="nil"/>
            </w:tcBorders>
          </w:tcPr>
          <w:p w14:paraId="29A7ACC7" w14:textId="77777777" w:rsidR="00FE57A9" w:rsidRPr="00A9747D" w:rsidRDefault="00FE57A9" w:rsidP="009F747A">
            <w:pPr>
              <w:pStyle w:val="Normal1"/>
              <w:spacing w:before="120" w:after="120"/>
              <w:ind w:left="0"/>
              <w:jc w:val="center"/>
              <w:rPr>
                <w:rFonts w:ascii="Arial" w:hAnsi="Arial" w:cs="Arial"/>
                <w:bCs/>
                <w:sz w:val="18"/>
                <w:szCs w:val="18"/>
                <w:lang w:val="en-US"/>
              </w:rPr>
            </w:pPr>
            <w:r w:rsidRPr="00A9747D">
              <w:rPr>
                <w:rFonts w:ascii="Arial" w:hAnsi="Arial" w:cs="Arial"/>
                <w:bCs/>
                <w:sz w:val="18"/>
                <w:szCs w:val="18"/>
                <w:lang w:val="en-US"/>
              </w:rPr>
              <w:t>$1760.00</w:t>
            </w:r>
          </w:p>
        </w:tc>
        <w:tc>
          <w:tcPr>
            <w:tcW w:w="682" w:type="pct"/>
            <w:tcBorders>
              <w:top w:val="nil"/>
              <w:bottom w:val="nil"/>
            </w:tcBorders>
          </w:tcPr>
          <w:p w14:paraId="209C169A" w14:textId="77777777" w:rsidR="00FE57A9" w:rsidRPr="00A9747D" w:rsidRDefault="00FE57A9" w:rsidP="009F747A">
            <w:pPr>
              <w:pStyle w:val="Normal1"/>
              <w:spacing w:before="120" w:after="120"/>
              <w:ind w:left="0"/>
              <w:jc w:val="center"/>
              <w:rPr>
                <w:rFonts w:ascii="Arial" w:hAnsi="Arial" w:cs="Arial"/>
                <w:bCs/>
                <w:sz w:val="18"/>
                <w:szCs w:val="18"/>
              </w:rPr>
            </w:pPr>
            <w:r w:rsidRPr="00A9747D">
              <w:rPr>
                <w:rFonts w:ascii="Arial" w:hAnsi="Arial" w:cs="Arial"/>
                <w:bCs/>
                <w:sz w:val="18"/>
                <w:szCs w:val="18"/>
                <w:lang w:val="en-US"/>
              </w:rPr>
              <w:t>Price on application</w:t>
            </w:r>
          </w:p>
        </w:tc>
      </w:tr>
      <w:tr w:rsidR="00FE57A9" w:rsidRPr="00420FB4" w14:paraId="4754FB9F" w14:textId="77777777" w:rsidTr="00FE57A9">
        <w:tc>
          <w:tcPr>
            <w:tcW w:w="811" w:type="pct"/>
            <w:tcBorders>
              <w:top w:val="nil"/>
              <w:bottom w:val="nil"/>
            </w:tcBorders>
          </w:tcPr>
          <w:p w14:paraId="09125F28" w14:textId="77777777" w:rsidR="00FE57A9" w:rsidRPr="00A9747D" w:rsidRDefault="00FE57A9" w:rsidP="009F747A">
            <w:pPr>
              <w:pStyle w:val="Normal1"/>
              <w:spacing w:before="120" w:after="120"/>
              <w:ind w:left="0"/>
              <w:rPr>
                <w:rFonts w:ascii="Arial" w:hAnsi="Arial" w:cs="Arial"/>
                <w:sz w:val="18"/>
                <w:szCs w:val="18"/>
                <w:lang w:val="en-US"/>
              </w:rPr>
            </w:pPr>
            <w:r w:rsidRPr="00A9747D">
              <w:rPr>
                <w:rFonts w:ascii="Arial" w:hAnsi="Arial" w:cs="Arial"/>
                <w:sz w:val="18"/>
                <w:szCs w:val="18"/>
                <w:lang w:val="en-US"/>
              </w:rPr>
              <w:t>Router /switch – large</w:t>
            </w:r>
          </w:p>
        </w:tc>
        <w:tc>
          <w:tcPr>
            <w:tcW w:w="585" w:type="pct"/>
            <w:tcBorders>
              <w:top w:val="nil"/>
              <w:bottom w:val="nil"/>
            </w:tcBorders>
          </w:tcPr>
          <w:p w14:paraId="20D944D2" w14:textId="77777777" w:rsidR="00FE57A9" w:rsidRPr="00A9747D" w:rsidRDefault="00FE57A9" w:rsidP="009F747A">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$1,050.00</w:t>
            </w:r>
          </w:p>
        </w:tc>
        <w:tc>
          <w:tcPr>
            <w:tcW w:w="583" w:type="pct"/>
            <w:tcBorders>
              <w:top w:val="nil"/>
              <w:bottom w:val="nil"/>
            </w:tcBorders>
          </w:tcPr>
          <w:p w14:paraId="4A31E41C" w14:textId="77777777" w:rsidR="00FE57A9" w:rsidRPr="00A9747D" w:rsidRDefault="00FE57A9" w:rsidP="009F747A">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$1155.00</w:t>
            </w:r>
          </w:p>
        </w:tc>
        <w:tc>
          <w:tcPr>
            <w:tcW w:w="585" w:type="pct"/>
            <w:tcBorders>
              <w:top w:val="nil"/>
              <w:bottom w:val="nil"/>
            </w:tcBorders>
          </w:tcPr>
          <w:p w14:paraId="7708EC5F" w14:textId="77777777" w:rsidR="00FE57A9" w:rsidRPr="00A9747D" w:rsidRDefault="00FE57A9" w:rsidP="009F747A">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$1,575.00</w:t>
            </w:r>
          </w:p>
        </w:tc>
        <w:tc>
          <w:tcPr>
            <w:tcW w:w="584" w:type="pct"/>
            <w:tcBorders>
              <w:top w:val="nil"/>
              <w:bottom w:val="nil"/>
            </w:tcBorders>
          </w:tcPr>
          <w:p w14:paraId="2C60EF6D" w14:textId="77777777" w:rsidR="00FE57A9" w:rsidRPr="00A9747D" w:rsidRDefault="00FE57A9" w:rsidP="009F747A">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$1732.50</w:t>
            </w:r>
          </w:p>
        </w:tc>
        <w:tc>
          <w:tcPr>
            <w:tcW w:w="585" w:type="pct"/>
            <w:tcBorders>
              <w:top w:val="nil"/>
              <w:bottom w:val="nil"/>
            </w:tcBorders>
          </w:tcPr>
          <w:p w14:paraId="1DCDE644" w14:textId="77777777" w:rsidR="00FE57A9" w:rsidRPr="00A9747D" w:rsidRDefault="00FE57A9" w:rsidP="009F747A">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$2,100.00</w:t>
            </w:r>
          </w:p>
        </w:tc>
        <w:tc>
          <w:tcPr>
            <w:tcW w:w="585" w:type="pct"/>
            <w:tcBorders>
              <w:top w:val="nil"/>
              <w:bottom w:val="nil"/>
            </w:tcBorders>
          </w:tcPr>
          <w:p w14:paraId="7F0784FB" w14:textId="77777777" w:rsidR="00FE57A9" w:rsidRPr="00A9747D" w:rsidRDefault="00FE57A9" w:rsidP="009F747A">
            <w:pPr>
              <w:pStyle w:val="Normal1"/>
              <w:spacing w:before="120" w:after="120"/>
              <w:ind w:left="0"/>
              <w:jc w:val="center"/>
              <w:rPr>
                <w:rFonts w:ascii="Arial" w:hAnsi="Arial" w:cs="Arial"/>
                <w:bCs/>
                <w:sz w:val="18"/>
                <w:szCs w:val="18"/>
                <w:lang w:val="en-US"/>
              </w:rPr>
            </w:pPr>
            <w:r w:rsidRPr="00A9747D">
              <w:rPr>
                <w:rFonts w:ascii="Arial" w:hAnsi="Arial" w:cs="Arial"/>
                <w:bCs/>
                <w:sz w:val="18"/>
                <w:szCs w:val="18"/>
                <w:lang w:val="en-US"/>
              </w:rPr>
              <w:t>$2310.00</w:t>
            </w:r>
          </w:p>
        </w:tc>
        <w:tc>
          <w:tcPr>
            <w:tcW w:w="682" w:type="pct"/>
            <w:tcBorders>
              <w:top w:val="nil"/>
              <w:bottom w:val="nil"/>
            </w:tcBorders>
          </w:tcPr>
          <w:p w14:paraId="5E859FEC" w14:textId="77777777" w:rsidR="00FE57A9" w:rsidRPr="00A9747D" w:rsidRDefault="00FE57A9" w:rsidP="009F747A">
            <w:pPr>
              <w:pStyle w:val="Normal1"/>
              <w:spacing w:before="120" w:after="120"/>
              <w:ind w:left="0"/>
              <w:jc w:val="center"/>
              <w:rPr>
                <w:rFonts w:ascii="Arial" w:hAnsi="Arial" w:cs="Arial"/>
                <w:bCs/>
                <w:sz w:val="18"/>
                <w:szCs w:val="18"/>
                <w:lang w:val="en-US"/>
              </w:rPr>
            </w:pPr>
            <w:r w:rsidRPr="00A9747D">
              <w:rPr>
                <w:rFonts w:ascii="Arial" w:hAnsi="Arial" w:cs="Arial"/>
                <w:bCs/>
                <w:sz w:val="18"/>
                <w:szCs w:val="18"/>
                <w:lang w:val="en-US"/>
              </w:rPr>
              <w:t>Price on application</w:t>
            </w:r>
          </w:p>
        </w:tc>
      </w:tr>
      <w:tr w:rsidR="00FE57A9" w:rsidRPr="00420FB4" w14:paraId="6F129BC2" w14:textId="77777777" w:rsidTr="00A9747D">
        <w:tc>
          <w:tcPr>
            <w:tcW w:w="5000" w:type="pct"/>
            <w:gridSpan w:val="8"/>
            <w:tcBorders>
              <w:top w:val="single" w:sz="6" w:space="0" w:color="000000"/>
              <w:bottom w:val="single" w:sz="6" w:space="0" w:color="000000"/>
            </w:tcBorders>
            <w:shd w:val="clear" w:color="auto" w:fill="auto"/>
          </w:tcPr>
          <w:p w14:paraId="2245E944" w14:textId="77777777" w:rsidR="00FE57A9" w:rsidRPr="00A9747D" w:rsidRDefault="00FE57A9" w:rsidP="009F747A">
            <w:pPr>
              <w:pStyle w:val="Normal1"/>
              <w:keepNext/>
              <w:spacing w:before="120" w:after="120"/>
              <w:ind w:left="0"/>
              <w:rPr>
                <w:rFonts w:ascii="Arial" w:hAnsi="Arial" w:cs="Arial"/>
                <w:b/>
                <w:bCs/>
                <w:sz w:val="18"/>
                <w:szCs w:val="18"/>
                <w:lang w:val="en-US"/>
              </w:rPr>
            </w:pPr>
            <w:r w:rsidRPr="00A9747D">
              <w:rPr>
                <w:rFonts w:ascii="Arial" w:hAnsi="Arial" w:cs="Arial"/>
                <w:b/>
                <w:sz w:val="18"/>
                <w:szCs w:val="18"/>
              </w:rPr>
              <w:lastRenderedPageBreak/>
              <w:t>Each additional device installed at each of your premises at the same time as the first device during business hours</w:t>
            </w:r>
          </w:p>
        </w:tc>
      </w:tr>
      <w:tr w:rsidR="00FE57A9" w:rsidRPr="00420FB4" w14:paraId="44260FF6" w14:textId="77777777" w:rsidTr="00FE57A9">
        <w:tc>
          <w:tcPr>
            <w:tcW w:w="811" w:type="pct"/>
            <w:tcBorders>
              <w:top w:val="single" w:sz="6" w:space="0" w:color="000000"/>
              <w:bottom w:val="nil"/>
            </w:tcBorders>
          </w:tcPr>
          <w:p w14:paraId="37EE5B50" w14:textId="77777777" w:rsidR="00FE57A9" w:rsidRPr="00A9747D" w:rsidRDefault="00FE57A9" w:rsidP="009F747A">
            <w:pPr>
              <w:pStyle w:val="Normal1"/>
              <w:spacing w:before="120" w:after="120"/>
              <w:ind w:left="0"/>
              <w:rPr>
                <w:rFonts w:ascii="Arial" w:hAnsi="Arial" w:cs="Arial"/>
                <w:sz w:val="18"/>
                <w:szCs w:val="18"/>
              </w:rPr>
            </w:pPr>
            <w:r w:rsidRPr="00A9747D">
              <w:rPr>
                <w:rFonts w:ascii="Arial" w:hAnsi="Arial" w:cs="Arial"/>
                <w:sz w:val="18"/>
                <w:szCs w:val="18"/>
              </w:rPr>
              <w:t xml:space="preserve">Hub/switch – small </w:t>
            </w:r>
          </w:p>
        </w:tc>
        <w:tc>
          <w:tcPr>
            <w:tcW w:w="585" w:type="pct"/>
            <w:tcBorders>
              <w:top w:val="single" w:sz="6" w:space="0" w:color="000000"/>
              <w:bottom w:val="nil"/>
            </w:tcBorders>
          </w:tcPr>
          <w:p w14:paraId="4E31CD06"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$100.00</w:t>
            </w:r>
          </w:p>
        </w:tc>
        <w:tc>
          <w:tcPr>
            <w:tcW w:w="583" w:type="pct"/>
            <w:tcBorders>
              <w:top w:val="single" w:sz="6" w:space="0" w:color="000000"/>
              <w:bottom w:val="nil"/>
            </w:tcBorders>
          </w:tcPr>
          <w:p w14:paraId="67934B86"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$110.00</w:t>
            </w:r>
          </w:p>
        </w:tc>
        <w:tc>
          <w:tcPr>
            <w:tcW w:w="585" w:type="pct"/>
            <w:tcBorders>
              <w:top w:val="single" w:sz="6" w:space="0" w:color="000000"/>
              <w:bottom w:val="nil"/>
            </w:tcBorders>
          </w:tcPr>
          <w:p w14:paraId="18C5468C"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$120.00</w:t>
            </w:r>
          </w:p>
        </w:tc>
        <w:tc>
          <w:tcPr>
            <w:tcW w:w="584" w:type="pct"/>
            <w:tcBorders>
              <w:top w:val="single" w:sz="6" w:space="0" w:color="000000"/>
              <w:bottom w:val="nil"/>
            </w:tcBorders>
          </w:tcPr>
          <w:p w14:paraId="63302DCB"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$132.00</w:t>
            </w:r>
          </w:p>
        </w:tc>
        <w:tc>
          <w:tcPr>
            <w:tcW w:w="585" w:type="pct"/>
            <w:tcBorders>
              <w:top w:val="single" w:sz="6" w:space="0" w:color="000000"/>
              <w:bottom w:val="nil"/>
            </w:tcBorders>
          </w:tcPr>
          <w:p w14:paraId="4A59A2C8"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$140.00</w:t>
            </w:r>
          </w:p>
        </w:tc>
        <w:tc>
          <w:tcPr>
            <w:tcW w:w="585" w:type="pct"/>
            <w:tcBorders>
              <w:top w:val="single" w:sz="6" w:space="0" w:color="000000"/>
              <w:bottom w:val="nil"/>
            </w:tcBorders>
          </w:tcPr>
          <w:p w14:paraId="6BC6AAEB" w14:textId="77777777" w:rsidR="00FE57A9" w:rsidRPr="00A9747D" w:rsidRDefault="00FE57A9" w:rsidP="009F747A">
            <w:pPr>
              <w:pStyle w:val="Normal1"/>
              <w:spacing w:before="120" w:after="120"/>
              <w:ind w:left="0"/>
              <w:jc w:val="center"/>
              <w:rPr>
                <w:rFonts w:ascii="Arial" w:hAnsi="Arial" w:cs="Arial"/>
                <w:bCs/>
                <w:sz w:val="18"/>
                <w:szCs w:val="18"/>
                <w:lang w:val="en-US"/>
              </w:rPr>
            </w:pPr>
            <w:r w:rsidRPr="00A9747D">
              <w:rPr>
                <w:rFonts w:ascii="Arial" w:hAnsi="Arial" w:cs="Arial"/>
                <w:bCs/>
                <w:sz w:val="18"/>
                <w:szCs w:val="18"/>
                <w:lang w:val="en-US"/>
              </w:rPr>
              <w:t>$154.00</w:t>
            </w:r>
          </w:p>
        </w:tc>
        <w:tc>
          <w:tcPr>
            <w:tcW w:w="682" w:type="pct"/>
            <w:tcBorders>
              <w:top w:val="single" w:sz="6" w:space="0" w:color="000000"/>
              <w:bottom w:val="nil"/>
            </w:tcBorders>
          </w:tcPr>
          <w:p w14:paraId="3F97F886" w14:textId="77777777" w:rsidR="00FE57A9" w:rsidRPr="00A9747D" w:rsidRDefault="00FE57A9" w:rsidP="009F747A">
            <w:pPr>
              <w:pStyle w:val="Normal1"/>
              <w:spacing w:before="120" w:after="120"/>
              <w:ind w:left="0"/>
              <w:jc w:val="center"/>
              <w:rPr>
                <w:rFonts w:ascii="Arial" w:hAnsi="Arial" w:cs="Arial"/>
                <w:bCs/>
                <w:sz w:val="18"/>
                <w:szCs w:val="18"/>
              </w:rPr>
            </w:pPr>
            <w:r w:rsidRPr="00A9747D">
              <w:rPr>
                <w:rFonts w:ascii="Arial" w:hAnsi="Arial" w:cs="Arial"/>
                <w:bCs/>
                <w:sz w:val="18"/>
                <w:szCs w:val="18"/>
                <w:lang w:val="en-US"/>
              </w:rPr>
              <w:t>Price on application</w:t>
            </w:r>
          </w:p>
        </w:tc>
      </w:tr>
      <w:tr w:rsidR="00FE57A9" w:rsidRPr="00420FB4" w14:paraId="49D65BCC" w14:textId="77777777" w:rsidTr="00FE57A9">
        <w:trPr>
          <w:cantSplit/>
        </w:trPr>
        <w:tc>
          <w:tcPr>
            <w:tcW w:w="811" w:type="pct"/>
            <w:tcBorders>
              <w:top w:val="nil"/>
              <w:bottom w:val="nil"/>
            </w:tcBorders>
          </w:tcPr>
          <w:p w14:paraId="033F1DB2" w14:textId="77777777" w:rsidR="00FE57A9" w:rsidRPr="00A9747D" w:rsidRDefault="00FE57A9" w:rsidP="009F747A">
            <w:pPr>
              <w:pStyle w:val="Normal1"/>
              <w:spacing w:before="120" w:after="120"/>
              <w:ind w:left="0"/>
              <w:rPr>
                <w:rFonts w:ascii="Arial" w:hAnsi="Arial" w:cs="Arial"/>
                <w:sz w:val="18"/>
                <w:szCs w:val="18"/>
              </w:rPr>
            </w:pPr>
            <w:r w:rsidRPr="00A9747D">
              <w:rPr>
                <w:rFonts w:ascii="Arial" w:hAnsi="Arial" w:cs="Arial"/>
                <w:sz w:val="18"/>
                <w:szCs w:val="18"/>
              </w:rPr>
              <w:t>Router – small</w:t>
            </w:r>
          </w:p>
        </w:tc>
        <w:tc>
          <w:tcPr>
            <w:tcW w:w="585" w:type="pct"/>
            <w:tcBorders>
              <w:top w:val="nil"/>
              <w:bottom w:val="nil"/>
            </w:tcBorders>
          </w:tcPr>
          <w:p w14:paraId="2762FA86"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$300.00</w:t>
            </w:r>
          </w:p>
        </w:tc>
        <w:tc>
          <w:tcPr>
            <w:tcW w:w="583" w:type="pct"/>
            <w:tcBorders>
              <w:top w:val="nil"/>
              <w:bottom w:val="nil"/>
            </w:tcBorders>
          </w:tcPr>
          <w:p w14:paraId="1B31BDC0"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$330.00</w:t>
            </w:r>
          </w:p>
        </w:tc>
        <w:tc>
          <w:tcPr>
            <w:tcW w:w="585" w:type="pct"/>
            <w:tcBorders>
              <w:top w:val="nil"/>
              <w:bottom w:val="nil"/>
            </w:tcBorders>
          </w:tcPr>
          <w:p w14:paraId="5E493BC6"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$450.00</w:t>
            </w:r>
          </w:p>
        </w:tc>
        <w:tc>
          <w:tcPr>
            <w:tcW w:w="584" w:type="pct"/>
            <w:tcBorders>
              <w:top w:val="nil"/>
              <w:bottom w:val="nil"/>
            </w:tcBorders>
          </w:tcPr>
          <w:p w14:paraId="3A8710A5"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$495.00</w:t>
            </w:r>
          </w:p>
        </w:tc>
        <w:tc>
          <w:tcPr>
            <w:tcW w:w="585" w:type="pct"/>
            <w:tcBorders>
              <w:top w:val="nil"/>
              <w:bottom w:val="nil"/>
            </w:tcBorders>
          </w:tcPr>
          <w:p w14:paraId="6A964B20"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$600.00</w:t>
            </w:r>
          </w:p>
        </w:tc>
        <w:tc>
          <w:tcPr>
            <w:tcW w:w="585" w:type="pct"/>
            <w:tcBorders>
              <w:top w:val="nil"/>
              <w:bottom w:val="nil"/>
            </w:tcBorders>
          </w:tcPr>
          <w:p w14:paraId="22CD0BE1" w14:textId="77777777" w:rsidR="00FE57A9" w:rsidRPr="00A9747D" w:rsidRDefault="00FE57A9" w:rsidP="009F747A">
            <w:pPr>
              <w:pStyle w:val="Normal1"/>
              <w:spacing w:before="120" w:after="120"/>
              <w:ind w:left="0"/>
              <w:jc w:val="center"/>
              <w:rPr>
                <w:rFonts w:ascii="Arial" w:hAnsi="Arial" w:cs="Arial"/>
                <w:bCs/>
                <w:sz w:val="18"/>
                <w:szCs w:val="18"/>
                <w:lang w:val="en-US"/>
              </w:rPr>
            </w:pPr>
            <w:r w:rsidRPr="00A9747D">
              <w:rPr>
                <w:rFonts w:ascii="Arial" w:hAnsi="Arial" w:cs="Arial"/>
                <w:bCs/>
                <w:sz w:val="18"/>
                <w:szCs w:val="18"/>
                <w:lang w:val="en-US"/>
              </w:rPr>
              <w:t>$660.00</w:t>
            </w:r>
          </w:p>
        </w:tc>
        <w:tc>
          <w:tcPr>
            <w:tcW w:w="682" w:type="pct"/>
            <w:tcBorders>
              <w:top w:val="nil"/>
              <w:bottom w:val="nil"/>
            </w:tcBorders>
          </w:tcPr>
          <w:p w14:paraId="2F4D76E1" w14:textId="77777777" w:rsidR="00FE57A9" w:rsidRPr="00A9747D" w:rsidRDefault="00FE57A9" w:rsidP="009F747A">
            <w:pPr>
              <w:pStyle w:val="Normal1"/>
              <w:spacing w:before="120" w:after="120"/>
              <w:ind w:left="0"/>
              <w:jc w:val="center"/>
              <w:rPr>
                <w:rFonts w:ascii="Arial" w:hAnsi="Arial" w:cs="Arial"/>
                <w:bCs/>
                <w:sz w:val="18"/>
                <w:szCs w:val="18"/>
              </w:rPr>
            </w:pPr>
            <w:r w:rsidRPr="00A9747D">
              <w:rPr>
                <w:rFonts w:ascii="Arial" w:hAnsi="Arial" w:cs="Arial"/>
                <w:bCs/>
                <w:sz w:val="18"/>
                <w:szCs w:val="18"/>
                <w:lang w:val="en-US"/>
              </w:rPr>
              <w:t>Price on application</w:t>
            </w:r>
          </w:p>
        </w:tc>
      </w:tr>
      <w:tr w:rsidR="00FE57A9" w:rsidRPr="00420FB4" w14:paraId="76A2DCBA" w14:textId="77777777" w:rsidTr="00FE57A9">
        <w:tc>
          <w:tcPr>
            <w:tcW w:w="811" w:type="pct"/>
            <w:tcBorders>
              <w:top w:val="nil"/>
              <w:bottom w:val="nil"/>
            </w:tcBorders>
          </w:tcPr>
          <w:p w14:paraId="3F8C7494" w14:textId="77777777" w:rsidR="00FE57A9" w:rsidRPr="00A9747D" w:rsidRDefault="00FE57A9" w:rsidP="009F747A">
            <w:pPr>
              <w:pStyle w:val="Normal1"/>
              <w:spacing w:before="120" w:after="120"/>
              <w:ind w:left="0"/>
              <w:rPr>
                <w:rFonts w:ascii="Arial" w:hAnsi="Arial" w:cs="Arial"/>
                <w:sz w:val="18"/>
                <w:szCs w:val="18"/>
              </w:rPr>
            </w:pPr>
            <w:r w:rsidRPr="00A9747D">
              <w:rPr>
                <w:rFonts w:ascii="Arial" w:hAnsi="Arial" w:cs="Arial"/>
                <w:sz w:val="18"/>
                <w:szCs w:val="18"/>
              </w:rPr>
              <w:t>Router/switch – medium</w:t>
            </w:r>
          </w:p>
        </w:tc>
        <w:tc>
          <w:tcPr>
            <w:tcW w:w="585" w:type="pct"/>
            <w:tcBorders>
              <w:top w:val="nil"/>
              <w:bottom w:val="nil"/>
            </w:tcBorders>
          </w:tcPr>
          <w:p w14:paraId="0A6138F2"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$400.00</w:t>
            </w:r>
          </w:p>
        </w:tc>
        <w:tc>
          <w:tcPr>
            <w:tcW w:w="583" w:type="pct"/>
            <w:tcBorders>
              <w:top w:val="nil"/>
              <w:bottom w:val="nil"/>
            </w:tcBorders>
          </w:tcPr>
          <w:p w14:paraId="4ED253F6"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$440.00</w:t>
            </w:r>
          </w:p>
        </w:tc>
        <w:tc>
          <w:tcPr>
            <w:tcW w:w="585" w:type="pct"/>
            <w:tcBorders>
              <w:top w:val="nil"/>
              <w:bottom w:val="nil"/>
            </w:tcBorders>
          </w:tcPr>
          <w:p w14:paraId="75EBD91C"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$600.00</w:t>
            </w:r>
          </w:p>
        </w:tc>
        <w:tc>
          <w:tcPr>
            <w:tcW w:w="584" w:type="pct"/>
            <w:tcBorders>
              <w:top w:val="nil"/>
              <w:bottom w:val="nil"/>
            </w:tcBorders>
          </w:tcPr>
          <w:p w14:paraId="73F4F1B8"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$660.00</w:t>
            </w:r>
          </w:p>
        </w:tc>
        <w:tc>
          <w:tcPr>
            <w:tcW w:w="585" w:type="pct"/>
            <w:tcBorders>
              <w:top w:val="nil"/>
              <w:bottom w:val="nil"/>
            </w:tcBorders>
          </w:tcPr>
          <w:p w14:paraId="16EA0513" w14:textId="77777777" w:rsidR="00FE57A9" w:rsidRPr="00A9747D" w:rsidRDefault="00FE57A9" w:rsidP="009F747A">
            <w:pPr>
              <w:pStyle w:val="Normal1"/>
              <w:spacing w:before="120" w:after="120"/>
              <w:ind w:left="0"/>
              <w:jc w:val="right"/>
              <w:rPr>
                <w:rFonts w:ascii="Arial" w:hAnsi="Arial" w:cs="Arial"/>
                <w:bCs/>
                <w:sz w:val="18"/>
                <w:szCs w:val="18"/>
              </w:rPr>
            </w:pPr>
            <w:r w:rsidRPr="00A9747D">
              <w:rPr>
                <w:rFonts w:ascii="Arial" w:hAnsi="Arial" w:cs="Arial"/>
                <w:bCs/>
                <w:sz w:val="18"/>
                <w:szCs w:val="18"/>
              </w:rPr>
              <w:t>$800.00</w:t>
            </w:r>
          </w:p>
        </w:tc>
        <w:tc>
          <w:tcPr>
            <w:tcW w:w="585" w:type="pct"/>
            <w:tcBorders>
              <w:top w:val="nil"/>
              <w:bottom w:val="nil"/>
            </w:tcBorders>
          </w:tcPr>
          <w:p w14:paraId="2AD16CAA" w14:textId="77777777" w:rsidR="00FE57A9" w:rsidRPr="00A9747D" w:rsidRDefault="00FE57A9" w:rsidP="009F747A">
            <w:pPr>
              <w:pStyle w:val="Normal1"/>
              <w:spacing w:before="120" w:after="120"/>
              <w:ind w:left="0"/>
              <w:jc w:val="center"/>
              <w:rPr>
                <w:rFonts w:ascii="Arial" w:hAnsi="Arial" w:cs="Arial"/>
                <w:bCs/>
                <w:sz w:val="18"/>
                <w:szCs w:val="18"/>
                <w:lang w:val="en-US"/>
              </w:rPr>
            </w:pPr>
            <w:r w:rsidRPr="00A9747D">
              <w:rPr>
                <w:rFonts w:ascii="Arial" w:hAnsi="Arial" w:cs="Arial"/>
                <w:bCs/>
                <w:sz w:val="18"/>
                <w:szCs w:val="18"/>
                <w:lang w:val="en-US"/>
              </w:rPr>
              <w:t>$880.00</w:t>
            </w:r>
          </w:p>
        </w:tc>
        <w:tc>
          <w:tcPr>
            <w:tcW w:w="682" w:type="pct"/>
            <w:tcBorders>
              <w:top w:val="nil"/>
              <w:bottom w:val="nil"/>
            </w:tcBorders>
          </w:tcPr>
          <w:p w14:paraId="3F428987" w14:textId="77777777" w:rsidR="00FE57A9" w:rsidRPr="00A9747D" w:rsidRDefault="00FE57A9" w:rsidP="009F747A">
            <w:pPr>
              <w:pStyle w:val="Normal1"/>
              <w:spacing w:before="120" w:after="120"/>
              <w:ind w:left="0"/>
              <w:jc w:val="center"/>
              <w:rPr>
                <w:rFonts w:ascii="Arial" w:hAnsi="Arial" w:cs="Arial"/>
                <w:bCs/>
                <w:sz w:val="18"/>
                <w:szCs w:val="18"/>
              </w:rPr>
            </w:pPr>
            <w:r w:rsidRPr="00A9747D">
              <w:rPr>
                <w:rFonts w:ascii="Arial" w:hAnsi="Arial" w:cs="Arial"/>
                <w:bCs/>
                <w:sz w:val="18"/>
                <w:szCs w:val="18"/>
                <w:lang w:val="en-US"/>
              </w:rPr>
              <w:t>Price on application</w:t>
            </w:r>
          </w:p>
        </w:tc>
      </w:tr>
      <w:tr w:rsidR="00FE57A9" w:rsidRPr="00420FB4" w14:paraId="3B49BA64" w14:textId="77777777" w:rsidTr="00FE57A9">
        <w:tc>
          <w:tcPr>
            <w:tcW w:w="811" w:type="pct"/>
            <w:tcBorders>
              <w:top w:val="nil"/>
              <w:bottom w:val="nil"/>
            </w:tcBorders>
          </w:tcPr>
          <w:p w14:paraId="60FABFDB" w14:textId="77777777" w:rsidR="00FE57A9" w:rsidRPr="00A9747D" w:rsidRDefault="00FE57A9" w:rsidP="009F747A">
            <w:pPr>
              <w:pStyle w:val="Normal1"/>
              <w:spacing w:before="120" w:after="120"/>
              <w:ind w:left="0"/>
              <w:rPr>
                <w:rFonts w:ascii="Arial" w:hAnsi="Arial" w:cs="Arial"/>
                <w:sz w:val="18"/>
                <w:szCs w:val="18"/>
                <w:lang w:val="en-US"/>
              </w:rPr>
            </w:pPr>
            <w:r w:rsidRPr="00A9747D">
              <w:rPr>
                <w:rFonts w:ascii="Arial" w:hAnsi="Arial" w:cs="Arial"/>
                <w:sz w:val="18"/>
                <w:szCs w:val="18"/>
                <w:lang w:val="en-US"/>
              </w:rPr>
              <w:t>Router/switch – large</w:t>
            </w:r>
          </w:p>
        </w:tc>
        <w:tc>
          <w:tcPr>
            <w:tcW w:w="585" w:type="pct"/>
            <w:tcBorders>
              <w:top w:val="nil"/>
              <w:bottom w:val="nil"/>
            </w:tcBorders>
          </w:tcPr>
          <w:p w14:paraId="0E9F312B" w14:textId="77777777" w:rsidR="00FE57A9" w:rsidRPr="00A9747D" w:rsidRDefault="00FE57A9" w:rsidP="009F747A">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$525.00</w:t>
            </w:r>
          </w:p>
        </w:tc>
        <w:tc>
          <w:tcPr>
            <w:tcW w:w="583" w:type="pct"/>
            <w:tcBorders>
              <w:top w:val="nil"/>
              <w:bottom w:val="nil"/>
            </w:tcBorders>
          </w:tcPr>
          <w:p w14:paraId="0C2DF4B9" w14:textId="77777777" w:rsidR="00FE57A9" w:rsidRPr="00A9747D" w:rsidRDefault="00FE57A9" w:rsidP="009F747A">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$577.50</w:t>
            </w:r>
          </w:p>
        </w:tc>
        <w:tc>
          <w:tcPr>
            <w:tcW w:w="585" w:type="pct"/>
            <w:tcBorders>
              <w:top w:val="nil"/>
              <w:bottom w:val="nil"/>
            </w:tcBorders>
          </w:tcPr>
          <w:p w14:paraId="5A12163A" w14:textId="77777777" w:rsidR="00FE57A9" w:rsidRPr="00A9747D" w:rsidRDefault="00FE57A9" w:rsidP="009F747A">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$675.00</w:t>
            </w:r>
          </w:p>
        </w:tc>
        <w:tc>
          <w:tcPr>
            <w:tcW w:w="584" w:type="pct"/>
            <w:tcBorders>
              <w:top w:val="nil"/>
              <w:bottom w:val="nil"/>
            </w:tcBorders>
          </w:tcPr>
          <w:p w14:paraId="02EB91AE" w14:textId="77777777" w:rsidR="00FE57A9" w:rsidRPr="00A9747D" w:rsidRDefault="00FE57A9" w:rsidP="009F747A">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$742.50</w:t>
            </w:r>
          </w:p>
        </w:tc>
        <w:tc>
          <w:tcPr>
            <w:tcW w:w="585" w:type="pct"/>
            <w:tcBorders>
              <w:top w:val="nil"/>
              <w:bottom w:val="nil"/>
            </w:tcBorders>
          </w:tcPr>
          <w:p w14:paraId="22407530" w14:textId="77777777" w:rsidR="00FE57A9" w:rsidRPr="00A9747D" w:rsidRDefault="00FE57A9" w:rsidP="009F747A">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$875.00</w:t>
            </w:r>
          </w:p>
        </w:tc>
        <w:tc>
          <w:tcPr>
            <w:tcW w:w="585" w:type="pct"/>
            <w:tcBorders>
              <w:top w:val="nil"/>
              <w:bottom w:val="nil"/>
            </w:tcBorders>
          </w:tcPr>
          <w:p w14:paraId="1DDC7607" w14:textId="77777777" w:rsidR="00FE57A9" w:rsidRPr="00A9747D" w:rsidRDefault="00FE57A9" w:rsidP="009F747A">
            <w:pPr>
              <w:pStyle w:val="Normal1"/>
              <w:spacing w:before="120" w:after="120"/>
              <w:ind w:left="0"/>
              <w:jc w:val="center"/>
              <w:rPr>
                <w:rFonts w:ascii="Arial" w:hAnsi="Arial" w:cs="Arial"/>
                <w:bCs/>
                <w:sz w:val="18"/>
                <w:szCs w:val="18"/>
                <w:lang w:val="en-US"/>
              </w:rPr>
            </w:pPr>
            <w:r w:rsidRPr="00A9747D">
              <w:rPr>
                <w:rFonts w:ascii="Arial" w:hAnsi="Arial" w:cs="Arial"/>
                <w:bCs/>
                <w:sz w:val="18"/>
                <w:szCs w:val="18"/>
                <w:lang w:val="en-US"/>
              </w:rPr>
              <w:t>$962.50</w:t>
            </w:r>
          </w:p>
        </w:tc>
        <w:tc>
          <w:tcPr>
            <w:tcW w:w="682" w:type="pct"/>
            <w:tcBorders>
              <w:top w:val="nil"/>
              <w:bottom w:val="nil"/>
            </w:tcBorders>
          </w:tcPr>
          <w:p w14:paraId="2DA8AEE1" w14:textId="77777777" w:rsidR="00FE57A9" w:rsidRPr="00A9747D" w:rsidRDefault="00FE57A9" w:rsidP="009F747A">
            <w:pPr>
              <w:pStyle w:val="Normal1"/>
              <w:spacing w:before="120" w:after="120"/>
              <w:ind w:left="0"/>
              <w:jc w:val="center"/>
              <w:rPr>
                <w:rFonts w:ascii="Arial" w:hAnsi="Arial" w:cs="Arial"/>
                <w:bCs/>
                <w:sz w:val="18"/>
                <w:szCs w:val="18"/>
                <w:lang w:val="en-US"/>
              </w:rPr>
            </w:pPr>
            <w:r w:rsidRPr="00A9747D">
              <w:rPr>
                <w:rFonts w:ascii="Arial" w:hAnsi="Arial" w:cs="Arial"/>
                <w:bCs/>
                <w:sz w:val="18"/>
                <w:szCs w:val="18"/>
                <w:lang w:val="en-US"/>
              </w:rPr>
              <w:t>Price on application</w:t>
            </w:r>
          </w:p>
        </w:tc>
      </w:tr>
      <w:tr w:rsidR="00FE57A9" w:rsidRPr="00420FB4" w14:paraId="561DB752" w14:textId="77777777" w:rsidTr="00A9747D">
        <w:tc>
          <w:tcPr>
            <w:tcW w:w="5000" w:type="pct"/>
            <w:gridSpan w:val="8"/>
            <w:tcBorders>
              <w:top w:val="single" w:sz="6" w:space="0" w:color="000000"/>
              <w:bottom w:val="single" w:sz="6" w:space="0" w:color="000000"/>
            </w:tcBorders>
            <w:shd w:val="clear" w:color="auto" w:fill="auto"/>
          </w:tcPr>
          <w:p w14:paraId="16806134" w14:textId="77777777" w:rsidR="00FE57A9" w:rsidRPr="00A9747D" w:rsidRDefault="00FE57A9" w:rsidP="00FE57A9">
            <w:pPr>
              <w:pStyle w:val="Normal1"/>
              <w:keepNext/>
              <w:spacing w:before="120" w:after="120"/>
              <w:ind w:left="0"/>
              <w:rPr>
                <w:rFonts w:ascii="Arial" w:hAnsi="Arial" w:cs="Arial"/>
                <w:b/>
                <w:bCs/>
                <w:sz w:val="18"/>
                <w:szCs w:val="18"/>
                <w:lang w:val="en-US"/>
              </w:rPr>
            </w:pPr>
            <w:r w:rsidRPr="00A9747D">
              <w:rPr>
                <w:rFonts w:ascii="Arial" w:hAnsi="Arial" w:cs="Arial"/>
                <w:b/>
                <w:sz w:val="18"/>
                <w:szCs w:val="18"/>
                <w:lang w:val="en-US"/>
              </w:rPr>
              <w:t>Additional charges for work outside of business hours</w:t>
            </w:r>
          </w:p>
        </w:tc>
      </w:tr>
      <w:tr w:rsidR="0098304B" w:rsidRPr="00420FB4" w14:paraId="530F7FFA" w14:textId="77777777" w:rsidTr="00FE57A9">
        <w:tc>
          <w:tcPr>
            <w:tcW w:w="817" w:type="pct"/>
            <w:tcBorders>
              <w:top w:val="single" w:sz="6" w:space="0" w:color="000000"/>
              <w:bottom w:val="nil"/>
            </w:tcBorders>
          </w:tcPr>
          <w:p w14:paraId="4D0E9DCE" w14:textId="77777777" w:rsidR="0098304B" w:rsidRPr="00A9747D" w:rsidRDefault="0098304B" w:rsidP="009F747A">
            <w:pPr>
              <w:pStyle w:val="Normal1"/>
              <w:spacing w:before="120" w:after="120"/>
              <w:ind w:left="0"/>
              <w:rPr>
                <w:rFonts w:ascii="Arial" w:hAnsi="Arial" w:cs="Arial"/>
                <w:sz w:val="18"/>
                <w:szCs w:val="18"/>
                <w:lang w:val="en-US"/>
              </w:rPr>
            </w:pPr>
            <w:r w:rsidRPr="00A9747D">
              <w:rPr>
                <w:rFonts w:ascii="Arial" w:hAnsi="Arial" w:cs="Arial"/>
                <w:sz w:val="18"/>
                <w:szCs w:val="18"/>
                <w:lang w:val="en-US"/>
              </w:rPr>
              <w:t xml:space="preserve">Service call </w:t>
            </w:r>
          </w:p>
        </w:tc>
        <w:tc>
          <w:tcPr>
            <w:tcW w:w="588" w:type="pct"/>
            <w:tcBorders>
              <w:top w:val="single" w:sz="6" w:space="0" w:color="000000"/>
              <w:bottom w:val="nil"/>
            </w:tcBorders>
          </w:tcPr>
          <w:p w14:paraId="44C8B995" w14:textId="77777777" w:rsidR="0098304B" w:rsidRPr="00A9747D" w:rsidRDefault="0098304B" w:rsidP="009F747A">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w:t>
            </w:r>
            <w:r>
              <w:rPr>
                <w:rFonts w:ascii="Arial" w:hAnsi="Arial" w:cs="Arial"/>
                <w:bCs/>
                <w:sz w:val="18"/>
                <w:szCs w:val="18"/>
              </w:rPr>
              <w:t>245.45</w:t>
            </w:r>
          </w:p>
        </w:tc>
        <w:tc>
          <w:tcPr>
            <w:tcW w:w="586" w:type="pct"/>
            <w:tcBorders>
              <w:top w:val="single" w:sz="6" w:space="0" w:color="000000"/>
              <w:bottom w:val="nil"/>
            </w:tcBorders>
          </w:tcPr>
          <w:p w14:paraId="6384697C" w14:textId="77777777" w:rsidR="0098304B" w:rsidRPr="00A9747D" w:rsidRDefault="0098304B" w:rsidP="009F747A">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w:t>
            </w:r>
            <w:r w:rsidRPr="00425738">
              <w:rPr>
                <w:rFonts w:ascii="Arial" w:hAnsi="Arial" w:cs="Arial"/>
                <w:bCs/>
                <w:sz w:val="18"/>
                <w:szCs w:val="18"/>
              </w:rPr>
              <w:t>2</w:t>
            </w:r>
            <w:r>
              <w:rPr>
                <w:rFonts w:ascii="Arial" w:hAnsi="Arial" w:cs="Arial"/>
                <w:bCs/>
                <w:sz w:val="18"/>
                <w:szCs w:val="18"/>
              </w:rPr>
              <w:t>70</w:t>
            </w:r>
            <w:r w:rsidRPr="00425738">
              <w:rPr>
                <w:rFonts w:ascii="Arial" w:hAnsi="Arial" w:cs="Arial"/>
                <w:bCs/>
                <w:sz w:val="18"/>
                <w:szCs w:val="18"/>
              </w:rPr>
              <w:t>.00</w:t>
            </w:r>
          </w:p>
        </w:tc>
        <w:tc>
          <w:tcPr>
            <w:tcW w:w="588" w:type="pct"/>
            <w:tcBorders>
              <w:top w:val="single" w:sz="6" w:space="0" w:color="000000"/>
              <w:bottom w:val="nil"/>
            </w:tcBorders>
          </w:tcPr>
          <w:p w14:paraId="69CFAA83" w14:textId="77777777" w:rsidR="0098304B" w:rsidRPr="00A9747D" w:rsidRDefault="0098304B" w:rsidP="009F747A">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w:t>
            </w:r>
            <w:r>
              <w:rPr>
                <w:rFonts w:ascii="Arial" w:hAnsi="Arial" w:cs="Arial"/>
                <w:bCs/>
                <w:sz w:val="18"/>
                <w:szCs w:val="18"/>
              </w:rPr>
              <w:t>245.45</w:t>
            </w:r>
          </w:p>
        </w:tc>
        <w:tc>
          <w:tcPr>
            <w:tcW w:w="588" w:type="pct"/>
            <w:tcBorders>
              <w:top w:val="single" w:sz="6" w:space="0" w:color="000000"/>
              <w:bottom w:val="nil"/>
            </w:tcBorders>
          </w:tcPr>
          <w:p w14:paraId="5ECD5614" w14:textId="77777777" w:rsidR="0098304B" w:rsidRPr="00A9747D" w:rsidRDefault="0098304B" w:rsidP="009F747A">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w:t>
            </w:r>
            <w:r>
              <w:rPr>
                <w:rFonts w:ascii="Arial" w:hAnsi="Arial" w:cs="Arial"/>
                <w:bCs/>
                <w:sz w:val="18"/>
                <w:szCs w:val="18"/>
                <w:lang w:val="en-US"/>
              </w:rPr>
              <w:t>270</w:t>
            </w:r>
            <w:r w:rsidRPr="00A9747D">
              <w:rPr>
                <w:rFonts w:ascii="Arial" w:hAnsi="Arial" w:cs="Arial"/>
                <w:bCs/>
                <w:sz w:val="18"/>
                <w:szCs w:val="18"/>
                <w:lang w:val="en-US"/>
              </w:rPr>
              <w:t>.00</w:t>
            </w:r>
          </w:p>
        </w:tc>
        <w:tc>
          <w:tcPr>
            <w:tcW w:w="588" w:type="pct"/>
            <w:tcBorders>
              <w:top w:val="single" w:sz="6" w:space="0" w:color="000000"/>
              <w:bottom w:val="nil"/>
            </w:tcBorders>
          </w:tcPr>
          <w:p w14:paraId="066C2C17" w14:textId="77777777" w:rsidR="0098304B" w:rsidRPr="00A9747D" w:rsidRDefault="0098304B" w:rsidP="009F747A">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w:t>
            </w:r>
            <w:r>
              <w:rPr>
                <w:rFonts w:ascii="Arial" w:hAnsi="Arial" w:cs="Arial"/>
                <w:bCs/>
                <w:sz w:val="18"/>
                <w:szCs w:val="18"/>
              </w:rPr>
              <w:t>245.45</w:t>
            </w:r>
          </w:p>
        </w:tc>
        <w:tc>
          <w:tcPr>
            <w:tcW w:w="588" w:type="pct"/>
            <w:tcBorders>
              <w:top w:val="single" w:sz="6" w:space="0" w:color="000000"/>
              <w:bottom w:val="nil"/>
            </w:tcBorders>
          </w:tcPr>
          <w:p w14:paraId="7EE41444" w14:textId="77777777" w:rsidR="0098304B" w:rsidRPr="00A9747D" w:rsidRDefault="0098304B" w:rsidP="009F747A">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w:t>
            </w:r>
            <w:r>
              <w:rPr>
                <w:rFonts w:ascii="Arial" w:hAnsi="Arial" w:cs="Arial"/>
                <w:bCs/>
                <w:sz w:val="18"/>
                <w:szCs w:val="18"/>
                <w:lang w:val="en-US"/>
              </w:rPr>
              <w:t>270</w:t>
            </w:r>
            <w:r w:rsidRPr="00A9747D">
              <w:rPr>
                <w:rFonts w:ascii="Arial" w:hAnsi="Arial" w:cs="Arial"/>
                <w:bCs/>
                <w:sz w:val="18"/>
                <w:szCs w:val="18"/>
                <w:lang w:val="en-US"/>
              </w:rPr>
              <w:t>.00</w:t>
            </w:r>
          </w:p>
        </w:tc>
        <w:tc>
          <w:tcPr>
            <w:tcW w:w="657" w:type="pct"/>
            <w:tcBorders>
              <w:top w:val="single" w:sz="6" w:space="0" w:color="000000"/>
              <w:bottom w:val="nil"/>
            </w:tcBorders>
          </w:tcPr>
          <w:p w14:paraId="0EEA7176" w14:textId="77777777" w:rsidR="0098304B" w:rsidRPr="00A9747D" w:rsidRDefault="0098304B" w:rsidP="009F747A">
            <w:pPr>
              <w:pStyle w:val="Normal1"/>
              <w:spacing w:before="120" w:after="120"/>
              <w:ind w:left="0"/>
              <w:jc w:val="center"/>
              <w:rPr>
                <w:rFonts w:ascii="Arial" w:hAnsi="Arial" w:cs="Arial"/>
                <w:bCs/>
                <w:sz w:val="18"/>
                <w:szCs w:val="18"/>
                <w:lang w:val="en-US"/>
              </w:rPr>
            </w:pPr>
            <w:r w:rsidRPr="00A9747D">
              <w:rPr>
                <w:rFonts w:ascii="Arial" w:hAnsi="Arial" w:cs="Arial"/>
                <w:bCs/>
                <w:sz w:val="18"/>
                <w:szCs w:val="18"/>
                <w:lang w:val="en-US"/>
              </w:rPr>
              <w:t>Price on application</w:t>
            </w:r>
          </w:p>
        </w:tc>
      </w:tr>
      <w:tr w:rsidR="0098304B" w:rsidRPr="00420FB4" w14:paraId="6227442F" w14:textId="77777777" w:rsidTr="00FE57A9">
        <w:tc>
          <w:tcPr>
            <w:tcW w:w="817" w:type="pct"/>
            <w:tcBorders>
              <w:top w:val="nil"/>
            </w:tcBorders>
          </w:tcPr>
          <w:p w14:paraId="14AD77EF" w14:textId="77777777" w:rsidR="0098304B" w:rsidRPr="00A9747D" w:rsidRDefault="0098304B" w:rsidP="00FE57A9">
            <w:pPr>
              <w:pStyle w:val="Normal1"/>
              <w:spacing w:before="120" w:after="120"/>
              <w:ind w:left="0"/>
              <w:rPr>
                <w:rFonts w:ascii="Arial" w:hAnsi="Arial" w:cs="Arial"/>
                <w:sz w:val="18"/>
                <w:szCs w:val="18"/>
                <w:lang w:val="en-US"/>
              </w:rPr>
            </w:pPr>
            <w:proofErr w:type="spellStart"/>
            <w:r w:rsidRPr="00A9747D">
              <w:rPr>
                <w:rFonts w:ascii="Arial" w:hAnsi="Arial" w:cs="Arial"/>
                <w:sz w:val="18"/>
                <w:szCs w:val="18"/>
                <w:lang w:val="en-US"/>
              </w:rPr>
              <w:t>Labour</w:t>
            </w:r>
            <w:proofErr w:type="spellEnd"/>
            <w:r w:rsidRPr="00A9747D">
              <w:rPr>
                <w:rFonts w:ascii="Arial" w:hAnsi="Arial" w:cs="Arial"/>
                <w:sz w:val="18"/>
                <w:szCs w:val="18"/>
                <w:lang w:val="en-US"/>
              </w:rPr>
              <w:t xml:space="preserve"> (per 15 minutes)</w:t>
            </w:r>
          </w:p>
        </w:tc>
        <w:tc>
          <w:tcPr>
            <w:tcW w:w="588" w:type="pct"/>
            <w:tcBorders>
              <w:top w:val="nil"/>
            </w:tcBorders>
          </w:tcPr>
          <w:p w14:paraId="5DDEC4B1" w14:textId="77777777" w:rsidR="0098304B" w:rsidRPr="00A9747D" w:rsidRDefault="0098304B" w:rsidP="00FE57A9">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w:t>
            </w:r>
            <w:r>
              <w:rPr>
                <w:rFonts w:ascii="Arial" w:hAnsi="Arial" w:cs="Arial"/>
                <w:bCs/>
                <w:sz w:val="18"/>
                <w:szCs w:val="18"/>
                <w:lang w:val="en-US"/>
              </w:rPr>
              <w:t>45.45</w:t>
            </w:r>
          </w:p>
        </w:tc>
        <w:tc>
          <w:tcPr>
            <w:tcW w:w="586" w:type="pct"/>
            <w:tcBorders>
              <w:top w:val="nil"/>
            </w:tcBorders>
          </w:tcPr>
          <w:p w14:paraId="462CB555" w14:textId="77777777" w:rsidR="0098304B" w:rsidRPr="00A9747D" w:rsidRDefault="0098304B" w:rsidP="00FE57A9">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w:t>
            </w:r>
            <w:r>
              <w:rPr>
                <w:rFonts w:ascii="Arial" w:hAnsi="Arial" w:cs="Arial"/>
                <w:bCs/>
                <w:sz w:val="18"/>
                <w:szCs w:val="18"/>
                <w:lang w:val="en-US"/>
              </w:rPr>
              <w:t>50.0</w:t>
            </w:r>
            <w:r w:rsidRPr="00A9747D">
              <w:rPr>
                <w:rFonts w:ascii="Arial" w:hAnsi="Arial" w:cs="Arial"/>
                <w:bCs/>
                <w:sz w:val="18"/>
                <w:szCs w:val="18"/>
                <w:lang w:val="en-US"/>
              </w:rPr>
              <w:t>0</w:t>
            </w:r>
          </w:p>
        </w:tc>
        <w:tc>
          <w:tcPr>
            <w:tcW w:w="588" w:type="pct"/>
            <w:tcBorders>
              <w:top w:val="nil"/>
            </w:tcBorders>
          </w:tcPr>
          <w:p w14:paraId="3C356176" w14:textId="77777777" w:rsidR="0098304B" w:rsidRPr="00A9747D" w:rsidRDefault="0098304B" w:rsidP="00FE57A9">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w:t>
            </w:r>
            <w:r>
              <w:rPr>
                <w:rFonts w:ascii="Arial" w:hAnsi="Arial" w:cs="Arial"/>
                <w:bCs/>
                <w:sz w:val="18"/>
                <w:szCs w:val="18"/>
                <w:lang w:val="en-US"/>
              </w:rPr>
              <w:t>45.45</w:t>
            </w:r>
          </w:p>
        </w:tc>
        <w:tc>
          <w:tcPr>
            <w:tcW w:w="588" w:type="pct"/>
            <w:tcBorders>
              <w:top w:val="nil"/>
            </w:tcBorders>
          </w:tcPr>
          <w:p w14:paraId="66E8AEB4" w14:textId="77777777" w:rsidR="0098304B" w:rsidRPr="00A9747D" w:rsidRDefault="0098304B" w:rsidP="00FE57A9">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w:t>
            </w:r>
            <w:r>
              <w:rPr>
                <w:rFonts w:ascii="Arial" w:hAnsi="Arial" w:cs="Arial"/>
                <w:bCs/>
                <w:sz w:val="18"/>
                <w:szCs w:val="18"/>
                <w:lang w:val="en-US"/>
              </w:rPr>
              <w:t>50.00</w:t>
            </w:r>
          </w:p>
        </w:tc>
        <w:tc>
          <w:tcPr>
            <w:tcW w:w="588" w:type="pct"/>
            <w:tcBorders>
              <w:top w:val="nil"/>
            </w:tcBorders>
          </w:tcPr>
          <w:p w14:paraId="07830A22" w14:textId="77777777" w:rsidR="0098304B" w:rsidRPr="00A9747D" w:rsidRDefault="0098304B" w:rsidP="00FE57A9">
            <w:pPr>
              <w:pStyle w:val="Normal1"/>
              <w:spacing w:before="120" w:after="120"/>
              <w:ind w:left="0"/>
              <w:jc w:val="right"/>
              <w:rPr>
                <w:rFonts w:ascii="Arial" w:hAnsi="Arial" w:cs="Arial"/>
                <w:bCs/>
                <w:sz w:val="18"/>
                <w:szCs w:val="18"/>
                <w:lang w:val="en-US"/>
              </w:rPr>
            </w:pPr>
            <w:r w:rsidRPr="00A9747D">
              <w:rPr>
                <w:rFonts w:ascii="Arial" w:hAnsi="Arial" w:cs="Arial"/>
                <w:bCs/>
                <w:sz w:val="18"/>
                <w:szCs w:val="18"/>
                <w:lang w:val="en-US"/>
              </w:rPr>
              <w:t>$</w:t>
            </w:r>
            <w:r>
              <w:rPr>
                <w:rFonts w:ascii="Arial" w:hAnsi="Arial" w:cs="Arial"/>
                <w:bCs/>
                <w:sz w:val="18"/>
                <w:szCs w:val="18"/>
                <w:lang w:val="en-US"/>
              </w:rPr>
              <w:t>45.45</w:t>
            </w:r>
          </w:p>
        </w:tc>
        <w:tc>
          <w:tcPr>
            <w:tcW w:w="588" w:type="pct"/>
            <w:tcBorders>
              <w:top w:val="nil"/>
            </w:tcBorders>
          </w:tcPr>
          <w:p w14:paraId="49286C8E" w14:textId="77777777" w:rsidR="0098304B" w:rsidRPr="00A9747D" w:rsidRDefault="0098304B" w:rsidP="00162991">
            <w:pPr>
              <w:pStyle w:val="Normal1"/>
              <w:keepNext/>
              <w:spacing w:before="120" w:after="120"/>
              <w:ind w:left="0"/>
              <w:jc w:val="right"/>
              <w:rPr>
                <w:rFonts w:ascii="Arial" w:hAnsi="Arial" w:cs="Arial"/>
                <w:bCs/>
                <w:sz w:val="18"/>
                <w:szCs w:val="18"/>
                <w:lang w:val="en-US"/>
              </w:rPr>
            </w:pPr>
            <w:r w:rsidRPr="00A9747D">
              <w:rPr>
                <w:rFonts w:ascii="Arial" w:hAnsi="Arial" w:cs="Arial"/>
                <w:bCs/>
                <w:sz w:val="18"/>
                <w:szCs w:val="18"/>
                <w:lang w:val="en-US"/>
              </w:rPr>
              <w:t>$</w:t>
            </w:r>
            <w:r>
              <w:rPr>
                <w:rFonts w:ascii="Arial" w:hAnsi="Arial" w:cs="Arial"/>
                <w:bCs/>
                <w:sz w:val="18"/>
                <w:szCs w:val="18"/>
                <w:lang w:val="en-US"/>
              </w:rPr>
              <w:t>50.00</w:t>
            </w:r>
          </w:p>
        </w:tc>
        <w:tc>
          <w:tcPr>
            <w:tcW w:w="657" w:type="pct"/>
            <w:tcBorders>
              <w:top w:val="nil"/>
            </w:tcBorders>
          </w:tcPr>
          <w:p w14:paraId="2ED951E3" w14:textId="77777777" w:rsidR="0098304B" w:rsidRPr="00A9747D" w:rsidRDefault="0098304B" w:rsidP="00FE57A9">
            <w:pPr>
              <w:pStyle w:val="Normal1"/>
              <w:spacing w:before="120" w:after="120"/>
              <w:ind w:left="0"/>
              <w:jc w:val="center"/>
              <w:rPr>
                <w:rFonts w:ascii="Arial" w:hAnsi="Arial" w:cs="Arial"/>
                <w:bCs/>
                <w:sz w:val="18"/>
                <w:szCs w:val="18"/>
                <w:lang w:val="en-US"/>
              </w:rPr>
            </w:pPr>
            <w:r w:rsidRPr="00A9747D">
              <w:rPr>
                <w:rFonts w:ascii="Arial" w:hAnsi="Arial" w:cs="Arial"/>
                <w:bCs/>
                <w:sz w:val="18"/>
                <w:szCs w:val="18"/>
                <w:lang w:val="en-US"/>
              </w:rPr>
              <w:t>Price on application</w:t>
            </w:r>
          </w:p>
        </w:tc>
      </w:tr>
      <w:tr w:rsidR="005764DA" w:rsidRPr="00420FB4" w14:paraId="3257F781" w14:textId="77777777" w:rsidTr="00C85B87">
        <w:tc>
          <w:tcPr>
            <w:tcW w:w="5000" w:type="pct"/>
            <w:gridSpan w:val="8"/>
            <w:tcBorders>
              <w:top w:val="single" w:sz="6" w:space="0" w:color="000000"/>
            </w:tcBorders>
          </w:tcPr>
          <w:p w14:paraId="176FAD4C" w14:textId="77777777" w:rsidR="005764DA" w:rsidRPr="00A9747D" w:rsidRDefault="005764DA" w:rsidP="00C85B87">
            <w:pPr>
              <w:pStyle w:val="Normal1"/>
              <w:spacing w:before="120" w:after="120"/>
              <w:ind w:left="0"/>
              <w:rPr>
                <w:rFonts w:ascii="Arial" w:hAnsi="Arial" w:cs="Arial"/>
                <w:bCs/>
                <w:sz w:val="18"/>
                <w:szCs w:val="18"/>
                <w:lang w:val="en-US"/>
              </w:rPr>
            </w:pPr>
            <w:r>
              <w:rPr>
                <w:rFonts w:ascii="Arial" w:hAnsi="Arial" w:cs="Arial"/>
                <w:b/>
                <w:bCs/>
                <w:sz w:val="18"/>
                <w:szCs w:val="18"/>
                <w:lang w:val="en-US"/>
              </w:rPr>
              <w:t xml:space="preserve">WAN </w:t>
            </w:r>
            <w:proofErr w:type="spellStart"/>
            <w:r>
              <w:rPr>
                <w:rFonts w:ascii="Arial" w:hAnsi="Arial" w:cs="Arial"/>
                <w:b/>
                <w:bCs/>
                <w:sz w:val="18"/>
                <w:szCs w:val="18"/>
                <w:lang w:val="en-US"/>
              </w:rPr>
              <w:t>Optimisation</w:t>
            </w:r>
            <w:proofErr w:type="spellEnd"/>
            <w:r>
              <w:rPr>
                <w:rFonts w:ascii="Arial" w:hAnsi="Arial" w:cs="Arial"/>
                <w:b/>
                <w:bCs/>
                <w:sz w:val="18"/>
                <w:szCs w:val="18"/>
                <w:lang w:val="en-US"/>
              </w:rPr>
              <w:t xml:space="preserve"> charges</w:t>
            </w:r>
          </w:p>
        </w:tc>
      </w:tr>
      <w:tr w:rsidR="005764DA" w:rsidRPr="00420FB4" w14:paraId="6773F563" w14:textId="77777777" w:rsidTr="0098304B">
        <w:tc>
          <w:tcPr>
            <w:tcW w:w="817" w:type="pct"/>
            <w:tcBorders>
              <w:top w:val="nil"/>
            </w:tcBorders>
          </w:tcPr>
          <w:p w14:paraId="73BEE0DC" w14:textId="77777777" w:rsidR="005764DA" w:rsidRDefault="005764DA" w:rsidP="00C85B87">
            <w:pPr>
              <w:pStyle w:val="Normal1"/>
              <w:spacing w:before="120" w:after="120"/>
              <w:ind w:left="0"/>
              <w:rPr>
                <w:rFonts w:ascii="Arial" w:hAnsi="Arial" w:cs="Arial"/>
                <w:b/>
                <w:bCs/>
                <w:sz w:val="18"/>
                <w:szCs w:val="18"/>
                <w:lang w:val="en-US"/>
              </w:rPr>
            </w:pPr>
            <w:r>
              <w:rPr>
                <w:rFonts w:ascii="Arial" w:hAnsi="Arial"/>
                <w:sz w:val="18"/>
                <w:szCs w:val="18"/>
                <w:lang w:val="en-US"/>
              </w:rPr>
              <w:t xml:space="preserve">Small WAN </w:t>
            </w:r>
            <w:proofErr w:type="spellStart"/>
            <w:r>
              <w:rPr>
                <w:rFonts w:ascii="Arial" w:hAnsi="Arial"/>
                <w:sz w:val="18"/>
                <w:szCs w:val="18"/>
                <w:lang w:val="en-US"/>
              </w:rPr>
              <w:t>Optimisation</w:t>
            </w:r>
            <w:proofErr w:type="spellEnd"/>
            <w:r>
              <w:rPr>
                <w:rFonts w:ascii="Arial" w:hAnsi="Arial"/>
                <w:sz w:val="18"/>
                <w:szCs w:val="18"/>
                <w:lang w:val="en-US"/>
              </w:rPr>
              <w:t xml:space="preserve"> device or router module</w:t>
            </w:r>
          </w:p>
        </w:tc>
        <w:tc>
          <w:tcPr>
            <w:tcW w:w="615" w:type="pct"/>
            <w:tcBorders>
              <w:top w:val="nil"/>
            </w:tcBorders>
          </w:tcPr>
          <w:p w14:paraId="7CC53F52" w14:textId="77777777" w:rsidR="005764DA" w:rsidRPr="00A9747D" w:rsidRDefault="005764DA" w:rsidP="00C85B87">
            <w:pPr>
              <w:pStyle w:val="Normal1"/>
              <w:spacing w:before="120" w:after="120"/>
              <w:ind w:left="0"/>
              <w:jc w:val="right"/>
              <w:rPr>
                <w:rFonts w:ascii="Arial" w:hAnsi="Arial" w:cs="Arial"/>
                <w:bCs/>
                <w:sz w:val="18"/>
                <w:szCs w:val="18"/>
                <w:lang w:val="en-US"/>
              </w:rPr>
            </w:pPr>
            <w:r>
              <w:rPr>
                <w:rFonts w:ascii="Arial" w:hAnsi="Arial" w:cs="Arial"/>
                <w:bCs/>
                <w:sz w:val="18"/>
                <w:szCs w:val="18"/>
                <w:lang w:val="en-US"/>
              </w:rPr>
              <w:t>$520.00</w:t>
            </w:r>
          </w:p>
        </w:tc>
        <w:tc>
          <w:tcPr>
            <w:tcW w:w="588" w:type="pct"/>
            <w:tcBorders>
              <w:top w:val="nil"/>
            </w:tcBorders>
          </w:tcPr>
          <w:p w14:paraId="361B201B" w14:textId="77777777" w:rsidR="005764DA" w:rsidRPr="00A9747D" w:rsidRDefault="005764DA" w:rsidP="00C85B87">
            <w:pPr>
              <w:pStyle w:val="Normal1"/>
              <w:spacing w:before="120" w:after="120"/>
              <w:ind w:left="0"/>
              <w:jc w:val="right"/>
              <w:rPr>
                <w:rFonts w:ascii="Arial" w:hAnsi="Arial" w:cs="Arial"/>
                <w:bCs/>
                <w:sz w:val="18"/>
                <w:szCs w:val="18"/>
                <w:lang w:val="en-US"/>
              </w:rPr>
            </w:pPr>
            <w:r>
              <w:rPr>
                <w:rFonts w:ascii="Arial" w:hAnsi="Arial" w:cs="Arial"/>
                <w:bCs/>
                <w:sz w:val="18"/>
                <w:szCs w:val="18"/>
                <w:lang w:val="en-US"/>
              </w:rPr>
              <w:t>$572.00</w:t>
            </w:r>
          </w:p>
        </w:tc>
        <w:tc>
          <w:tcPr>
            <w:tcW w:w="588" w:type="pct"/>
            <w:tcBorders>
              <w:top w:val="nil"/>
            </w:tcBorders>
          </w:tcPr>
          <w:p w14:paraId="49AB7444" w14:textId="77777777" w:rsidR="005764DA" w:rsidRPr="00A9747D" w:rsidRDefault="005764DA" w:rsidP="00C85B87">
            <w:pPr>
              <w:pStyle w:val="Normal1"/>
              <w:spacing w:before="120" w:after="120"/>
              <w:ind w:left="0"/>
              <w:jc w:val="right"/>
              <w:rPr>
                <w:rFonts w:ascii="Arial" w:hAnsi="Arial" w:cs="Arial"/>
                <w:bCs/>
                <w:sz w:val="18"/>
                <w:szCs w:val="18"/>
                <w:lang w:val="en-US"/>
              </w:rPr>
            </w:pPr>
            <w:r>
              <w:rPr>
                <w:rFonts w:ascii="Arial" w:hAnsi="Arial" w:cs="Arial"/>
                <w:bCs/>
                <w:sz w:val="18"/>
                <w:szCs w:val="18"/>
                <w:lang w:val="en-US"/>
              </w:rPr>
              <w:t>$680.00</w:t>
            </w:r>
          </w:p>
        </w:tc>
        <w:tc>
          <w:tcPr>
            <w:tcW w:w="587" w:type="pct"/>
            <w:tcBorders>
              <w:top w:val="nil"/>
            </w:tcBorders>
          </w:tcPr>
          <w:p w14:paraId="519820FB" w14:textId="77777777" w:rsidR="005764DA" w:rsidRPr="00A9747D" w:rsidRDefault="005764DA" w:rsidP="00C85B87">
            <w:pPr>
              <w:pStyle w:val="Normal1"/>
              <w:spacing w:before="120" w:after="120"/>
              <w:ind w:left="0"/>
              <w:jc w:val="right"/>
              <w:rPr>
                <w:rFonts w:ascii="Arial" w:hAnsi="Arial" w:cs="Arial"/>
                <w:bCs/>
                <w:sz w:val="18"/>
                <w:szCs w:val="18"/>
                <w:lang w:val="en-US"/>
              </w:rPr>
            </w:pPr>
            <w:r>
              <w:rPr>
                <w:rFonts w:ascii="Arial" w:hAnsi="Arial" w:cs="Arial"/>
                <w:bCs/>
                <w:sz w:val="18"/>
                <w:szCs w:val="18"/>
                <w:lang w:val="en-US"/>
              </w:rPr>
              <w:t>$748.00</w:t>
            </w:r>
          </w:p>
        </w:tc>
        <w:tc>
          <w:tcPr>
            <w:tcW w:w="587" w:type="pct"/>
            <w:tcBorders>
              <w:top w:val="nil"/>
            </w:tcBorders>
          </w:tcPr>
          <w:p w14:paraId="54361393" w14:textId="77777777" w:rsidR="005764DA" w:rsidRPr="00A9747D" w:rsidRDefault="005764DA" w:rsidP="00C85B87">
            <w:pPr>
              <w:pStyle w:val="Normal1"/>
              <w:spacing w:before="120" w:after="120"/>
              <w:ind w:left="0"/>
              <w:jc w:val="right"/>
              <w:rPr>
                <w:rFonts w:ascii="Arial" w:hAnsi="Arial" w:cs="Arial"/>
                <w:bCs/>
                <w:sz w:val="18"/>
                <w:szCs w:val="18"/>
                <w:lang w:val="en-US"/>
              </w:rPr>
            </w:pPr>
            <w:r>
              <w:rPr>
                <w:rFonts w:ascii="Arial" w:hAnsi="Arial" w:cs="Arial"/>
                <w:bCs/>
                <w:sz w:val="18"/>
                <w:szCs w:val="18"/>
                <w:lang w:val="en-US"/>
              </w:rPr>
              <w:t>$860.00</w:t>
            </w:r>
          </w:p>
        </w:tc>
        <w:tc>
          <w:tcPr>
            <w:tcW w:w="587" w:type="pct"/>
            <w:tcBorders>
              <w:top w:val="nil"/>
            </w:tcBorders>
          </w:tcPr>
          <w:p w14:paraId="3999D8CD" w14:textId="77777777" w:rsidR="005764DA" w:rsidRPr="00A9747D" w:rsidRDefault="005764DA" w:rsidP="00C85B87">
            <w:pPr>
              <w:pStyle w:val="Normal1"/>
              <w:keepNext/>
              <w:spacing w:before="120" w:after="120"/>
              <w:ind w:left="0"/>
              <w:jc w:val="right"/>
              <w:rPr>
                <w:rFonts w:ascii="Arial" w:hAnsi="Arial" w:cs="Arial"/>
                <w:bCs/>
                <w:sz w:val="18"/>
                <w:szCs w:val="18"/>
                <w:lang w:val="en-US"/>
              </w:rPr>
            </w:pPr>
            <w:r>
              <w:rPr>
                <w:rFonts w:ascii="Arial" w:hAnsi="Arial" w:cs="Arial"/>
                <w:bCs/>
                <w:sz w:val="18"/>
                <w:szCs w:val="18"/>
                <w:lang w:val="en-US"/>
              </w:rPr>
              <w:t>$946.00</w:t>
            </w:r>
          </w:p>
        </w:tc>
        <w:tc>
          <w:tcPr>
            <w:tcW w:w="632" w:type="pct"/>
            <w:tcBorders>
              <w:top w:val="nil"/>
            </w:tcBorders>
          </w:tcPr>
          <w:p w14:paraId="5E1F079D" w14:textId="77777777" w:rsidR="005764DA" w:rsidRPr="00A9747D" w:rsidRDefault="005764DA" w:rsidP="00C85B87">
            <w:pPr>
              <w:pStyle w:val="Normal1"/>
              <w:spacing w:before="120" w:after="120"/>
              <w:ind w:left="0"/>
              <w:jc w:val="center"/>
              <w:rPr>
                <w:rFonts w:ascii="Arial" w:hAnsi="Arial" w:cs="Arial"/>
                <w:bCs/>
                <w:sz w:val="18"/>
                <w:szCs w:val="18"/>
                <w:lang w:val="en-US"/>
              </w:rPr>
            </w:pPr>
            <w:r w:rsidRPr="000C336C">
              <w:rPr>
                <w:rFonts w:ascii="Arial" w:hAnsi="Arial" w:cs="Arial"/>
                <w:bCs/>
                <w:sz w:val="18"/>
                <w:szCs w:val="18"/>
                <w:lang w:val="en-US"/>
              </w:rPr>
              <w:t>Price on application</w:t>
            </w:r>
          </w:p>
        </w:tc>
      </w:tr>
      <w:tr w:rsidR="005764DA" w:rsidRPr="00420FB4" w14:paraId="4AFDF05E" w14:textId="77777777" w:rsidTr="0098304B">
        <w:tc>
          <w:tcPr>
            <w:tcW w:w="817" w:type="pct"/>
            <w:tcBorders>
              <w:top w:val="nil"/>
            </w:tcBorders>
          </w:tcPr>
          <w:p w14:paraId="6699D19F" w14:textId="77777777" w:rsidR="005764DA" w:rsidRDefault="005764DA" w:rsidP="00C85B87">
            <w:pPr>
              <w:pStyle w:val="Normal1"/>
              <w:spacing w:before="120" w:after="120"/>
              <w:ind w:left="0"/>
              <w:rPr>
                <w:rFonts w:ascii="Arial" w:hAnsi="Arial"/>
                <w:sz w:val="18"/>
                <w:szCs w:val="18"/>
                <w:lang w:val="en-US"/>
              </w:rPr>
            </w:pPr>
            <w:r>
              <w:rPr>
                <w:rFonts w:ascii="Arial" w:hAnsi="Arial"/>
                <w:sz w:val="18"/>
                <w:szCs w:val="18"/>
                <w:lang w:val="en-US"/>
              </w:rPr>
              <w:t xml:space="preserve">Medium WAN </w:t>
            </w:r>
            <w:proofErr w:type="spellStart"/>
            <w:r>
              <w:rPr>
                <w:rFonts w:ascii="Arial" w:hAnsi="Arial"/>
                <w:sz w:val="18"/>
                <w:szCs w:val="18"/>
                <w:lang w:val="en-US"/>
              </w:rPr>
              <w:t>Optimisation</w:t>
            </w:r>
            <w:proofErr w:type="spellEnd"/>
            <w:r>
              <w:rPr>
                <w:rFonts w:ascii="Arial" w:hAnsi="Arial"/>
                <w:sz w:val="18"/>
                <w:szCs w:val="18"/>
                <w:lang w:val="en-US"/>
              </w:rPr>
              <w:t xml:space="preserve"> device </w:t>
            </w:r>
          </w:p>
        </w:tc>
        <w:tc>
          <w:tcPr>
            <w:tcW w:w="615" w:type="pct"/>
            <w:tcBorders>
              <w:top w:val="nil"/>
            </w:tcBorders>
          </w:tcPr>
          <w:p w14:paraId="360BA7DD" w14:textId="77777777" w:rsidR="005764DA" w:rsidRDefault="005764DA" w:rsidP="00C85B87">
            <w:pPr>
              <w:pStyle w:val="Normal1"/>
              <w:spacing w:before="120" w:after="120"/>
              <w:ind w:left="0"/>
              <w:jc w:val="right"/>
              <w:rPr>
                <w:rFonts w:ascii="Arial" w:hAnsi="Arial" w:cs="Arial"/>
                <w:bCs/>
                <w:sz w:val="18"/>
                <w:szCs w:val="18"/>
                <w:lang w:val="en-US"/>
              </w:rPr>
            </w:pPr>
            <w:r>
              <w:rPr>
                <w:rFonts w:ascii="Arial" w:hAnsi="Arial" w:cs="Arial"/>
                <w:bCs/>
                <w:sz w:val="18"/>
                <w:szCs w:val="18"/>
                <w:lang w:val="en-US"/>
              </w:rPr>
              <w:t>$640.00</w:t>
            </w:r>
          </w:p>
        </w:tc>
        <w:tc>
          <w:tcPr>
            <w:tcW w:w="588" w:type="pct"/>
            <w:tcBorders>
              <w:top w:val="nil"/>
            </w:tcBorders>
          </w:tcPr>
          <w:p w14:paraId="7833A0B9" w14:textId="77777777" w:rsidR="005764DA" w:rsidRPr="00A9747D" w:rsidRDefault="005764DA" w:rsidP="00C85B87">
            <w:pPr>
              <w:pStyle w:val="Normal1"/>
              <w:spacing w:before="120" w:after="120"/>
              <w:ind w:left="0"/>
              <w:jc w:val="right"/>
              <w:rPr>
                <w:rFonts w:ascii="Arial" w:hAnsi="Arial" w:cs="Arial"/>
                <w:bCs/>
                <w:sz w:val="18"/>
                <w:szCs w:val="18"/>
                <w:lang w:val="en-US"/>
              </w:rPr>
            </w:pPr>
            <w:r>
              <w:rPr>
                <w:rFonts w:ascii="Arial" w:hAnsi="Arial" w:cs="Arial"/>
                <w:bCs/>
                <w:sz w:val="18"/>
                <w:szCs w:val="18"/>
                <w:lang w:val="en-US"/>
              </w:rPr>
              <w:t>$704.00</w:t>
            </w:r>
          </w:p>
        </w:tc>
        <w:tc>
          <w:tcPr>
            <w:tcW w:w="588" w:type="pct"/>
            <w:tcBorders>
              <w:top w:val="nil"/>
            </w:tcBorders>
          </w:tcPr>
          <w:p w14:paraId="6FA9D86F" w14:textId="77777777" w:rsidR="005764DA" w:rsidRDefault="005764DA" w:rsidP="00C85B87">
            <w:pPr>
              <w:pStyle w:val="Normal1"/>
              <w:spacing w:before="120" w:after="120"/>
              <w:ind w:left="0"/>
              <w:jc w:val="right"/>
              <w:rPr>
                <w:rFonts w:ascii="Arial" w:hAnsi="Arial" w:cs="Arial"/>
                <w:bCs/>
                <w:sz w:val="18"/>
                <w:szCs w:val="18"/>
                <w:lang w:val="en-US"/>
              </w:rPr>
            </w:pPr>
            <w:r>
              <w:rPr>
                <w:rFonts w:ascii="Arial" w:hAnsi="Arial" w:cs="Arial"/>
                <w:bCs/>
                <w:sz w:val="18"/>
                <w:szCs w:val="18"/>
                <w:lang w:val="en-US"/>
              </w:rPr>
              <w:t>$800.00</w:t>
            </w:r>
          </w:p>
        </w:tc>
        <w:tc>
          <w:tcPr>
            <w:tcW w:w="587" w:type="pct"/>
            <w:tcBorders>
              <w:top w:val="nil"/>
            </w:tcBorders>
          </w:tcPr>
          <w:p w14:paraId="61E104A5" w14:textId="77777777" w:rsidR="005764DA" w:rsidRPr="00A9747D" w:rsidRDefault="005764DA" w:rsidP="00C85B87">
            <w:pPr>
              <w:pStyle w:val="Normal1"/>
              <w:spacing w:before="120" w:after="120"/>
              <w:ind w:left="0"/>
              <w:jc w:val="right"/>
              <w:rPr>
                <w:rFonts w:ascii="Arial" w:hAnsi="Arial" w:cs="Arial"/>
                <w:bCs/>
                <w:sz w:val="18"/>
                <w:szCs w:val="18"/>
                <w:lang w:val="en-US"/>
              </w:rPr>
            </w:pPr>
            <w:r>
              <w:rPr>
                <w:rFonts w:ascii="Arial" w:hAnsi="Arial" w:cs="Arial"/>
                <w:bCs/>
                <w:sz w:val="18"/>
                <w:szCs w:val="18"/>
                <w:lang w:val="en-US"/>
              </w:rPr>
              <w:t>$880.00</w:t>
            </w:r>
          </w:p>
        </w:tc>
        <w:tc>
          <w:tcPr>
            <w:tcW w:w="587" w:type="pct"/>
            <w:tcBorders>
              <w:top w:val="nil"/>
            </w:tcBorders>
          </w:tcPr>
          <w:p w14:paraId="107C248E" w14:textId="77777777" w:rsidR="005764DA" w:rsidRDefault="005764DA" w:rsidP="00C85B87">
            <w:pPr>
              <w:pStyle w:val="Normal1"/>
              <w:spacing w:before="120" w:after="120"/>
              <w:ind w:left="0"/>
              <w:jc w:val="right"/>
              <w:rPr>
                <w:rFonts w:ascii="Arial" w:hAnsi="Arial" w:cs="Arial"/>
                <w:bCs/>
                <w:sz w:val="18"/>
                <w:szCs w:val="18"/>
                <w:lang w:val="en-US"/>
              </w:rPr>
            </w:pPr>
            <w:r>
              <w:rPr>
                <w:rFonts w:ascii="Arial" w:hAnsi="Arial" w:cs="Arial"/>
                <w:bCs/>
                <w:sz w:val="18"/>
                <w:szCs w:val="18"/>
                <w:lang w:val="en-US"/>
              </w:rPr>
              <w:t>$980.00</w:t>
            </w:r>
          </w:p>
        </w:tc>
        <w:tc>
          <w:tcPr>
            <w:tcW w:w="587" w:type="pct"/>
            <w:tcBorders>
              <w:top w:val="nil"/>
            </w:tcBorders>
          </w:tcPr>
          <w:p w14:paraId="059323AC" w14:textId="77777777" w:rsidR="005764DA" w:rsidRPr="00A9747D" w:rsidRDefault="005764DA" w:rsidP="00C85B87">
            <w:pPr>
              <w:pStyle w:val="Normal1"/>
              <w:keepNext/>
              <w:spacing w:before="120" w:after="120"/>
              <w:ind w:left="0"/>
              <w:jc w:val="right"/>
              <w:rPr>
                <w:rFonts w:ascii="Arial" w:hAnsi="Arial" w:cs="Arial"/>
                <w:bCs/>
                <w:sz w:val="18"/>
                <w:szCs w:val="18"/>
                <w:lang w:val="en-US"/>
              </w:rPr>
            </w:pPr>
            <w:r>
              <w:rPr>
                <w:rFonts w:ascii="Arial" w:hAnsi="Arial" w:cs="Arial"/>
                <w:bCs/>
                <w:sz w:val="18"/>
                <w:szCs w:val="18"/>
                <w:lang w:val="en-US"/>
              </w:rPr>
              <w:t>$1078.00</w:t>
            </w:r>
          </w:p>
        </w:tc>
        <w:tc>
          <w:tcPr>
            <w:tcW w:w="632" w:type="pct"/>
            <w:tcBorders>
              <w:top w:val="nil"/>
            </w:tcBorders>
          </w:tcPr>
          <w:p w14:paraId="78CC26EB" w14:textId="77777777" w:rsidR="005764DA" w:rsidRDefault="005764DA" w:rsidP="00C85B87">
            <w:pPr>
              <w:pStyle w:val="Normal1"/>
              <w:spacing w:before="120" w:after="120"/>
              <w:ind w:left="0"/>
              <w:jc w:val="center"/>
              <w:rPr>
                <w:rFonts w:ascii="Arial" w:hAnsi="Arial" w:cs="Arial"/>
                <w:bCs/>
                <w:sz w:val="18"/>
                <w:szCs w:val="18"/>
                <w:lang w:val="en-US"/>
              </w:rPr>
            </w:pPr>
            <w:r w:rsidRPr="000C336C">
              <w:rPr>
                <w:rFonts w:ascii="Arial" w:hAnsi="Arial" w:cs="Arial"/>
                <w:bCs/>
                <w:sz w:val="18"/>
                <w:szCs w:val="18"/>
                <w:lang w:val="en-US"/>
              </w:rPr>
              <w:t>Price on application</w:t>
            </w:r>
          </w:p>
        </w:tc>
      </w:tr>
      <w:tr w:rsidR="005764DA" w:rsidRPr="00420FB4" w14:paraId="25589B1E" w14:textId="77777777" w:rsidTr="0098304B">
        <w:tc>
          <w:tcPr>
            <w:tcW w:w="817" w:type="pct"/>
            <w:tcBorders>
              <w:top w:val="nil"/>
            </w:tcBorders>
          </w:tcPr>
          <w:p w14:paraId="0AFB2EAD" w14:textId="77777777" w:rsidR="005764DA" w:rsidRDefault="005764DA" w:rsidP="00C85B87">
            <w:pPr>
              <w:pStyle w:val="Normal1"/>
              <w:spacing w:before="120" w:after="120"/>
              <w:ind w:left="0"/>
              <w:rPr>
                <w:rFonts w:ascii="Arial" w:hAnsi="Arial"/>
                <w:sz w:val="18"/>
                <w:szCs w:val="18"/>
                <w:lang w:val="en-US"/>
              </w:rPr>
            </w:pPr>
            <w:r>
              <w:rPr>
                <w:rFonts w:ascii="Arial" w:hAnsi="Arial"/>
                <w:sz w:val="18"/>
                <w:szCs w:val="18"/>
                <w:lang w:val="en-US"/>
              </w:rPr>
              <w:t xml:space="preserve">Large WAN </w:t>
            </w:r>
            <w:proofErr w:type="spellStart"/>
            <w:r>
              <w:rPr>
                <w:rFonts w:ascii="Arial" w:hAnsi="Arial"/>
                <w:sz w:val="18"/>
                <w:szCs w:val="18"/>
                <w:lang w:val="en-US"/>
              </w:rPr>
              <w:t>Optimisation</w:t>
            </w:r>
            <w:proofErr w:type="spellEnd"/>
            <w:r>
              <w:rPr>
                <w:rFonts w:ascii="Arial" w:hAnsi="Arial"/>
                <w:sz w:val="18"/>
                <w:szCs w:val="18"/>
                <w:lang w:val="en-US"/>
              </w:rPr>
              <w:t xml:space="preserve"> device</w:t>
            </w:r>
          </w:p>
        </w:tc>
        <w:tc>
          <w:tcPr>
            <w:tcW w:w="615" w:type="pct"/>
            <w:tcBorders>
              <w:top w:val="nil"/>
            </w:tcBorders>
          </w:tcPr>
          <w:p w14:paraId="613A653C" w14:textId="77777777" w:rsidR="005764DA" w:rsidRDefault="005764DA" w:rsidP="00C85B87">
            <w:pPr>
              <w:pStyle w:val="Normal1"/>
              <w:spacing w:before="120" w:after="120"/>
              <w:ind w:left="0"/>
              <w:jc w:val="right"/>
              <w:rPr>
                <w:rFonts w:ascii="Arial" w:hAnsi="Arial" w:cs="Arial"/>
                <w:bCs/>
                <w:sz w:val="18"/>
                <w:szCs w:val="18"/>
                <w:lang w:val="en-US"/>
              </w:rPr>
            </w:pPr>
            <w:r>
              <w:rPr>
                <w:rFonts w:ascii="Arial" w:hAnsi="Arial" w:cs="Arial"/>
                <w:bCs/>
                <w:sz w:val="18"/>
                <w:szCs w:val="18"/>
                <w:lang w:val="en-US"/>
              </w:rPr>
              <w:t>$820.00</w:t>
            </w:r>
          </w:p>
        </w:tc>
        <w:tc>
          <w:tcPr>
            <w:tcW w:w="588" w:type="pct"/>
            <w:tcBorders>
              <w:top w:val="nil"/>
            </w:tcBorders>
          </w:tcPr>
          <w:p w14:paraId="184A8617" w14:textId="77777777" w:rsidR="005764DA" w:rsidRPr="00A9747D" w:rsidRDefault="005764DA" w:rsidP="00C85B87">
            <w:pPr>
              <w:pStyle w:val="Normal1"/>
              <w:spacing w:before="120" w:after="120"/>
              <w:ind w:left="0"/>
              <w:jc w:val="right"/>
              <w:rPr>
                <w:rFonts w:ascii="Arial" w:hAnsi="Arial" w:cs="Arial"/>
                <w:bCs/>
                <w:sz w:val="18"/>
                <w:szCs w:val="18"/>
                <w:lang w:val="en-US"/>
              </w:rPr>
            </w:pPr>
            <w:r>
              <w:rPr>
                <w:rFonts w:ascii="Arial" w:hAnsi="Arial" w:cs="Arial"/>
                <w:bCs/>
                <w:sz w:val="18"/>
                <w:szCs w:val="18"/>
                <w:lang w:val="en-US"/>
              </w:rPr>
              <w:t>$902.00</w:t>
            </w:r>
          </w:p>
        </w:tc>
        <w:tc>
          <w:tcPr>
            <w:tcW w:w="588" w:type="pct"/>
            <w:tcBorders>
              <w:top w:val="nil"/>
            </w:tcBorders>
          </w:tcPr>
          <w:p w14:paraId="7E06EB48" w14:textId="77777777" w:rsidR="005764DA" w:rsidRDefault="005764DA" w:rsidP="00C85B87">
            <w:pPr>
              <w:pStyle w:val="Normal1"/>
              <w:spacing w:before="120" w:after="120"/>
              <w:ind w:left="0"/>
              <w:jc w:val="right"/>
              <w:rPr>
                <w:rFonts w:ascii="Arial" w:hAnsi="Arial" w:cs="Arial"/>
                <w:bCs/>
                <w:sz w:val="18"/>
                <w:szCs w:val="18"/>
                <w:lang w:val="en-US"/>
              </w:rPr>
            </w:pPr>
            <w:r>
              <w:rPr>
                <w:rFonts w:ascii="Arial" w:hAnsi="Arial" w:cs="Arial"/>
                <w:bCs/>
                <w:sz w:val="18"/>
                <w:szCs w:val="18"/>
                <w:lang w:val="en-US"/>
              </w:rPr>
              <w:t>$980.00</w:t>
            </w:r>
          </w:p>
        </w:tc>
        <w:tc>
          <w:tcPr>
            <w:tcW w:w="587" w:type="pct"/>
            <w:tcBorders>
              <w:top w:val="nil"/>
            </w:tcBorders>
          </w:tcPr>
          <w:p w14:paraId="6A7D1B92" w14:textId="77777777" w:rsidR="005764DA" w:rsidRPr="00A9747D" w:rsidRDefault="005764DA" w:rsidP="00C85B87">
            <w:pPr>
              <w:pStyle w:val="Normal1"/>
              <w:spacing w:before="120" w:after="120"/>
              <w:ind w:left="0"/>
              <w:jc w:val="right"/>
              <w:rPr>
                <w:rFonts w:ascii="Arial" w:hAnsi="Arial" w:cs="Arial"/>
                <w:bCs/>
                <w:sz w:val="18"/>
                <w:szCs w:val="18"/>
                <w:lang w:val="en-US"/>
              </w:rPr>
            </w:pPr>
            <w:r>
              <w:rPr>
                <w:rFonts w:ascii="Arial" w:hAnsi="Arial" w:cs="Arial"/>
                <w:bCs/>
                <w:sz w:val="18"/>
                <w:szCs w:val="18"/>
                <w:lang w:val="en-US"/>
              </w:rPr>
              <w:t>$1078.00</w:t>
            </w:r>
          </w:p>
        </w:tc>
        <w:tc>
          <w:tcPr>
            <w:tcW w:w="587" w:type="pct"/>
            <w:tcBorders>
              <w:top w:val="nil"/>
            </w:tcBorders>
          </w:tcPr>
          <w:p w14:paraId="5C9797F7" w14:textId="77777777" w:rsidR="005764DA" w:rsidRDefault="005764DA" w:rsidP="00C85B87">
            <w:pPr>
              <w:pStyle w:val="Normal1"/>
              <w:spacing w:before="120" w:after="120"/>
              <w:ind w:left="0"/>
              <w:jc w:val="right"/>
              <w:rPr>
                <w:rFonts w:ascii="Arial" w:hAnsi="Arial" w:cs="Arial"/>
                <w:bCs/>
                <w:sz w:val="18"/>
                <w:szCs w:val="18"/>
                <w:lang w:val="en-US"/>
              </w:rPr>
            </w:pPr>
            <w:r>
              <w:rPr>
                <w:rFonts w:ascii="Arial" w:hAnsi="Arial" w:cs="Arial"/>
                <w:bCs/>
                <w:sz w:val="18"/>
                <w:szCs w:val="18"/>
                <w:lang w:val="en-US"/>
              </w:rPr>
              <w:t>$1,160.00</w:t>
            </w:r>
          </w:p>
        </w:tc>
        <w:tc>
          <w:tcPr>
            <w:tcW w:w="587" w:type="pct"/>
            <w:tcBorders>
              <w:top w:val="nil"/>
            </w:tcBorders>
          </w:tcPr>
          <w:p w14:paraId="3EADB619" w14:textId="77777777" w:rsidR="005764DA" w:rsidRPr="00A9747D" w:rsidRDefault="005764DA" w:rsidP="00C85B87">
            <w:pPr>
              <w:pStyle w:val="Normal1"/>
              <w:keepNext/>
              <w:spacing w:before="120" w:after="120"/>
              <w:ind w:left="0"/>
              <w:jc w:val="right"/>
              <w:rPr>
                <w:rFonts w:ascii="Arial" w:hAnsi="Arial" w:cs="Arial"/>
                <w:bCs/>
                <w:sz w:val="18"/>
                <w:szCs w:val="18"/>
                <w:lang w:val="en-US"/>
              </w:rPr>
            </w:pPr>
            <w:r>
              <w:rPr>
                <w:rFonts w:ascii="Arial" w:hAnsi="Arial" w:cs="Arial"/>
                <w:bCs/>
                <w:sz w:val="18"/>
                <w:szCs w:val="18"/>
                <w:lang w:val="en-US"/>
              </w:rPr>
              <w:t>$1276.00</w:t>
            </w:r>
          </w:p>
        </w:tc>
        <w:tc>
          <w:tcPr>
            <w:tcW w:w="632" w:type="pct"/>
            <w:tcBorders>
              <w:top w:val="nil"/>
            </w:tcBorders>
          </w:tcPr>
          <w:p w14:paraId="292FAEFB" w14:textId="77777777" w:rsidR="005764DA" w:rsidRDefault="005764DA" w:rsidP="00C85B87">
            <w:pPr>
              <w:pStyle w:val="Normal1"/>
              <w:spacing w:before="120" w:after="120"/>
              <w:ind w:left="0"/>
              <w:jc w:val="center"/>
              <w:rPr>
                <w:rFonts w:ascii="Arial" w:hAnsi="Arial" w:cs="Arial"/>
                <w:bCs/>
                <w:sz w:val="18"/>
                <w:szCs w:val="18"/>
                <w:lang w:val="en-US"/>
              </w:rPr>
            </w:pPr>
            <w:r w:rsidRPr="000C336C">
              <w:rPr>
                <w:rFonts w:ascii="Arial" w:hAnsi="Arial" w:cs="Arial"/>
                <w:bCs/>
                <w:sz w:val="18"/>
                <w:szCs w:val="18"/>
                <w:lang w:val="en-US"/>
              </w:rPr>
              <w:t>Price on application</w:t>
            </w:r>
          </w:p>
        </w:tc>
      </w:tr>
    </w:tbl>
    <w:p w14:paraId="53438FC2" w14:textId="77777777" w:rsidR="005764DA" w:rsidRPr="00420FB4" w:rsidRDefault="005764DA" w:rsidP="00FE57A9">
      <w:pPr>
        <w:rPr>
          <w:b/>
        </w:rPr>
      </w:pPr>
    </w:p>
    <w:p w14:paraId="61EEF8B7" w14:textId="77777777" w:rsidR="005764DA" w:rsidRPr="007432BC" w:rsidRDefault="005764DA" w:rsidP="005764DA">
      <w:pPr>
        <w:rPr>
          <w:rFonts w:ascii="Arial" w:hAnsi="Arial" w:cs="Arial"/>
          <w:b/>
          <w:sz w:val="21"/>
          <w:szCs w:val="21"/>
        </w:rPr>
      </w:pPr>
      <w:r w:rsidRPr="007432BC">
        <w:rPr>
          <w:rFonts w:ascii="Arial" w:hAnsi="Arial" w:cs="Arial"/>
          <w:b/>
          <w:sz w:val="21"/>
          <w:szCs w:val="21"/>
        </w:rPr>
        <w:t xml:space="preserve">WAN Optimisation </w:t>
      </w:r>
      <w:r w:rsidR="00C32EFD">
        <w:rPr>
          <w:rFonts w:ascii="Arial" w:hAnsi="Arial" w:cs="Arial"/>
          <w:b/>
          <w:sz w:val="21"/>
          <w:szCs w:val="21"/>
        </w:rPr>
        <w:t>m</w:t>
      </w:r>
      <w:r w:rsidRPr="007432BC">
        <w:rPr>
          <w:rFonts w:ascii="Arial" w:hAnsi="Arial" w:cs="Arial"/>
          <w:b/>
          <w:sz w:val="21"/>
          <w:szCs w:val="21"/>
        </w:rPr>
        <w:t xml:space="preserve">anagement </w:t>
      </w:r>
      <w:r w:rsidR="00C32EFD">
        <w:rPr>
          <w:rFonts w:ascii="Arial" w:hAnsi="Arial" w:cs="Arial"/>
          <w:b/>
          <w:sz w:val="21"/>
          <w:szCs w:val="21"/>
        </w:rPr>
        <w:t>c</w:t>
      </w:r>
      <w:r w:rsidRPr="007432BC">
        <w:rPr>
          <w:rFonts w:ascii="Arial" w:hAnsi="Arial" w:cs="Arial"/>
          <w:b/>
          <w:sz w:val="21"/>
          <w:szCs w:val="21"/>
        </w:rPr>
        <w:t>harges</w:t>
      </w:r>
    </w:p>
    <w:p w14:paraId="27C86C42" w14:textId="77777777" w:rsidR="005764DA" w:rsidRPr="007432BC" w:rsidRDefault="005764DA" w:rsidP="005764DA">
      <w:pPr>
        <w:rPr>
          <w:rFonts w:ascii="Arial" w:hAnsi="Arial" w:cs="Arial"/>
          <w:b/>
          <w:sz w:val="19"/>
          <w:szCs w:val="19"/>
        </w:rPr>
      </w:pPr>
    </w:p>
    <w:p w14:paraId="4EEDE968" w14:textId="77777777" w:rsidR="005764DA" w:rsidRDefault="005764DA" w:rsidP="005764DA">
      <w:pPr>
        <w:pStyle w:val="Heading2"/>
      </w:pPr>
      <w:r>
        <w:t>We will charge you for the management of you</w:t>
      </w:r>
      <w:r w:rsidR="00C32EFD">
        <w:t>r</w:t>
      </w:r>
      <w:r>
        <w:t xml:space="preserve"> WAN Optimisation equipment </w:t>
      </w:r>
      <w:r w:rsidR="00C32EFD">
        <w:t xml:space="preserve">at your premises </w:t>
      </w:r>
      <w:r>
        <w:t>as set out in the table below:</w:t>
      </w:r>
    </w:p>
    <w:tbl>
      <w:tblPr>
        <w:tblW w:w="0" w:type="auto"/>
        <w:jc w:val="center"/>
        <w:tblLook w:val="01E0" w:firstRow="1" w:lastRow="1" w:firstColumn="1" w:lastColumn="1" w:noHBand="0" w:noVBand="0"/>
      </w:tblPr>
      <w:tblGrid>
        <w:gridCol w:w="4527"/>
        <w:gridCol w:w="2272"/>
        <w:gridCol w:w="2272"/>
      </w:tblGrid>
      <w:tr w:rsidR="005764DA" w:rsidRPr="00D814E2" w14:paraId="5F281B84" w14:textId="77777777" w:rsidTr="00D814E2">
        <w:trPr>
          <w:jc w:val="center"/>
        </w:trPr>
        <w:tc>
          <w:tcPr>
            <w:tcW w:w="4643" w:type="dxa"/>
            <w:vAlign w:val="center"/>
          </w:tcPr>
          <w:p w14:paraId="182014EC" w14:textId="77777777" w:rsidR="005764DA" w:rsidRPr="00D814E2" w:rsidRDefault="005764DA" w:rsidP="00D814E2">
            <w:pPr>
              <w:pStyle w:val="Heading2"/>
              <w:numPr>
                <w:ilvl w:val="0"/>
                <w:numId w:val="0"/>
              </w:numPr>
              <w:spacing w:before="120" w:after="120"/>
              <w:rPr>
                <w:rFonts w:ascii="Arial" w:hAnsi="Arial" w:cs="Arial"/>
                <w:b/>
                <w:sz w:val="18"/>
                <w:szCs w:val="18"/>
              </w:rPr>
            </w:pPr>
            <w:r w:rsidRPr="00D814E2">
              <w:rPr>
                <w:rFonts w:ascii="Arial" w:hAnsi="Arial" w:cs="Arial"/>
                <w:b/>
                <w:sz w:val="18"/>
                <w:szCs w:val="18"/>
              </w:rPr>
              <w:lastRenderedPageBreak/>
              <w:t>Management charges (per device</w:t>
            </w:r>
            <w:r w:rsidR="00C32EFD" w:rsidRPr="00D814E2">
              <w:rPr>
                <w:rFonts w:ascii="Arial" w:hAnsi="Arial" w:cs="Arial"/>
                <w:b/>
                <w:sz w:val="18"/>
                <w:szCs w:val="18"/>
              </w:rPr>
              <w:t xml:space="preserve"> per month</w:t>
            </w:r>
            <w:r w:rsidRPr="00D814E2">
              <w:rPr>
                <w:rFonts w:ascii="Arial" w:hAnsi="Arial" w:cs="Arial"/>
                <w:b/>
                <w:sz w:val="18"/>
                <w:szCs w:val="18"/>
              </w:rPr>
              <w:t>)</w:t>
            </w:r>
          </w:p>
        </w:tc>
        <w:tc>
          <w:tcPr>
            <w:tcW w:w="2322" w:type="dxa"/>
            <w:shd w:val="clear" w:color="auto" w:fill="auto"/>
            <w:vAlign w:val="center"/>
          </w:tcPr>
          <w:p w14:paraId="21CF68EB" w14:textId="77777777" w:rsidR="005764DA" w:rsidRPr="00D814E2" w:rsidRDefault="005764DA" w:rsidP="00D814E2">
            <w:pPr>
              <w:pStyle w:val="Heading2"/>
              <w:numPr>
                <w:ilvl w:val="0"/>
                <w:numId w:val="0"/>
              </w:numPr>
              <w:spacing w:before="120" w:after="120"/>
              <w:jc w:val="right"/>
              <w:rPr>
                <w:rFonts w:ascii="Arial" w:hAnsi="Arial" w:cs="Arial"/>
                <w:sz w:val="18"/>
                <w:szCs w:val="18"/>
              </w:rPr>
            </w:pPr>
            <w:r w:rsidRPr="00D814E2">
              <w:rPr>
                <w:rFonts w:ascii="Arial" w:hAnsi="Arial" w:cs="Arial"/>
                <w:b/>
                <w:bCs w:val="0"/>
                <w:sz w:val="18"/>
                <w:szCs w:val="18"/>
              </w:rPr>
              <w:t>GST excl</w:t>
            </w:r>
          </w:p>
        </w:tc>
        <w:tc>
          <w:tcPr>
            <w:tcW w:w="2322" w:type="dxa"/>
            <w:shd w:val="clear" w:color="auto" w:fill="auto"/>
            <w:vAlign w:val="center"/>
          </w:tcPr>
          <w:p w14:paraId="2CF8C847" w14:textId="77777777" w:rsidR="005764DA" w:rsidRPr="00D814E2" w:rsidRDefault="005764DA" w:rsidP="00D814E2">
            <w:pPr>
              <w:pStyle w:val="Heading2"/>
              <w:numPr>
                <w:ilvl w:val="0"/>
                <w:numId w:val="0"/>
              </w:numPr>
              <w:spacing w:before="120" w:after="120"/>
              <w:jc w:val="right"/>
              <w:rPr>
                <w:rFonts w:ascii="Arial" w:hAnsi="Arial" w:cs="Arial"/>
                <w:sz w:val="18"/>
                <w:szCs w:val="18"/>
              </w:rPr>
            </w:pPr>
            <w:r w:rsidRPr="00D814E2">
              <w:rPr>
                <w:rFonts w:ascii="Arial" w:hAnsi="Arial" w:cs="Arial"/>
                <w:b/>
                <w:bCs w:val="0"/>
                <w:sz w:val="18"/>
                <w:szCs w:val="18"/>
              </w:rPr>
              <w:t>GST incl</w:t>
            </w:r>
          </w:p>
        </w:tc>
      </w:tr>
      <w:tr w:rsidR="005764DA" w:rsidRPr="00D814E2" w14:paraId="2DADA325" w14:textId="77777777" w:rsidTr="00D814E2">
        <w:trPr>
          <w:jc w:val="center"/>
        </w:trPr>
        <w:tc>
          <w:tcPr>
            <w:tcW w:w="4643" w:type="dxa"/>
            <w:vAlign w:val="center"/>
          </w:tcPr>
          <w:p w14:paraId="20B47AFC" w14:textId="77777777" w:rsidR="005764DA" w:rsidRPr="00D814E2" w:rsidRDefault="005764DA" w:rsidP="00D814E2">
            <w:pPr>
              <w:pStyle w:val="Heading2"/>
              <w:numPr>
                <w:ilvl w:val="0"/>
                <w:numId w:val="0"/>
              </w:numPr>
              <w:spacing w:before="120" w:after="120"/>
              <w:rPr>
                <w:rFonts w:ascii="Arial" w:hAnsi="Arial" w:cs="Arial"/>
                <w:sz w:val="18"/>
                <w:szCs w:val="18"/>
              </w:rPr>
            </w:pPr>
            <w:r w:rsidRPr="00D814E2">
              <w:rPr>
                <w:rFonts w:ascii="Arial" w:hAnsi="Arial" w:cs="Arial"/>
                <w:sz w:val="18"/>
                <w:szCs w:val="18"/>
                <w:lang w:val="en-US"/>
              </w:rPr>
              <w:t xml:space="preserve">Small WAN </w:t>
            </w:r>
            <w:proofErr w:type="spellStart"/>
            <w:r w:rsidRPr="00D814E2">
              <w:rPr>
                <w:rFonts w:ascii="Arial" w:hAnsi="Arial" w:cs="Arial"/>
                <w:sz w:val="18"/>
                <w:szCs w:val="18"/>
                <w:lang w:val="en-US"/>
              </w:rPr>
              <w:t>Optimisation</w:t>
            </w:r>
            <w:proofErr w:type="spellEnd"/>
            <w:r w:rsidRPr="00D814E2">
              <w:rPr>
                <w:rFonts w:ascii="Arial" w:hAnsi="Arial" w:cs="Arial"/>
                <w:sz w:val="18"/>
                <w:szCs w:val="18"/>
                <w:lang w:val="en-US"/>
              </w:rPr>
              <w:t xml:space="preserve"> device or router module</w:t>
            </w:r>
          </w:p>
        </w:tc>
        <w:tc>
          <w:tcPr>
            <w:tcW w:w="2322" w:type="dxa"/>
            <w:shd w:val="clear" w:color="auto" w:fill="auto"/>
            <w:vAlign w:val="center"/>
          </w:tcPr>
          <w:p w14:paraId="46DEDBD4" w14:textId="77777777" w:rsidR="005764DA" w:rsidRPr="00D814E2" w:rsidRDefault="005764DA" w:rsidP="00D814E2">
            <w:pPr>
              <w:pStyle w:val="Heading2"/>
              <w:numPr>
                <w:ilvl w:val="0"/>
                <w:numId w:val="0"/>
              </w:numPr>
              <w:spacing w:before="120" w:after="120"/>
              <w:jc w:val="right"/>
              <w:rPr>
                <w:rFonts w:ascii="Arial" w:hAnsi="Arial" w:cs="Arial"/>
                <w:sz w:val="18"/>
                <w:szCs w:val="18"/>
              </w:rPr>
            </w:pPr>
            <w:r w:rsidRPr="00D814E2">
              <w:rPr>
                <w:rFonts w:ascii="Arial" w:hAnsi="Arial" w:cs="Arial"/>
                <w:sz w:val="18"/>
                <w:szCs w:val="18"/>
              </w:rPr>
              <w:t>$105.00</w:t>
            </w:r>
          </w:p>
        </w:tc>
        <w:tc>
          <w:tcPr>
            <w:tcW w:w="2322" w:type="dxa"/>
            <w:shd w:val="clear" w:color="auto" w:fill="auto"/>
            <w:vAlign w:val="center"/>
          </w:tcPr>
          <w:p w14:paraId="6EA43C63" w14:textId="77777777" w:rsidR="005764DA" w:rsidRPr="00D814E2" w:rsidRDefault="005764DA" w:rsidP="00D814E2">
            <w:pPr>
              <w:pStyle w:val="Heading2"/>
              <w:numPr>
                <w:ilvl w:val="0"/>
                <w:numId w:val="0"/>
              </w:numPr>
              <w:spacing w:before="120" w:after="120"/>
              <w:jc w:val="right"/>
              <w:rPr>
                <w:rFonts w:ascii="Arial" w:hAnsi="Arial" w:cs="Arial"/>
                <w:sz w:val="18"/>
                <w:szCs w:val="18"/>
              </w:rPr>
            </w:pPr>
            <w:r w:rsidRPr="00D814E2">
              <w:rPr>
                <w:rFonts w:ascii="Arial" w:hAnsi="Arial" w:cs="Arial"/>
                <w:sz w:val="18"/>
                <w:szCs w:val="18"/>
              </w:rPr>
              <w:t>$115.50</w:t>
            </w:r>
          </w:p>
        </w:tc>
      </w:tr>
      <w:tr w:rsidR="005764DA" w:rsidRPr="00D814E2" w14:paraId="0065B059" w14:textId="77777777" w:rsidTr="00D814E2">
        <w:trPr>
          <w:jc w:val="center"/>
        </w:trPr>
        <w:tc>
          <w:tcPr>
            <w:tcW w:w="4643" w:type="dxa"/>
            <w:vAlign w:val="center"/>
          </w:tcPr>
          <w:p w14:paraId="79587B9C" w14:textId="77777777" w:rsidR="005764DA" w:rsidRPr="00D814E2" w:rsidRDefault="005764DA" w:rsidP="00D814E2">
            <w:pPr>
              <w:pStyle w:val="Heading2"/>
              <w:numPr>
                <w:ilvl w:val="0"/>
                <w:numId w:val="0"/>
              </w:numPr>
              <w:spacing w:before="120" w:after="120"/>
              <w:rPr>
                <w:rFonts w:ascii="Arial" w:hAnsi="Arial" w:cs="Arial"/>
                <w:sz w:val="18"/>
                <w:szCs w:val="18"/>
              </w:rPr>
            </w:pPr>
            <w:r w:rsidRPr="00D814E2">
              <w:rPr>
                <w:rFonts w:ascii="Arial" w:hAnsi="Arial" w:cs="Arial"/>
                <w:sz w:val="18"/>
                <w:szCs w:val="18"/>
                <w:lang w:val="en-US"/>
              </w:rPr>
              <w:t xml:space="preserve">Medium WAN </w:t>
            </w:r>
            <w:proofErr w:type="spellStart"/>
            <w:r w:rsidRPr="00D814E2">
              <w:rPr>
                <w:rFonts w:ascii="Arial" w:hAnsi="Arial" w:cs="Arial"/>
                <w:sz w:val="18"/>
                <w:szCs w:val="18"/>
                <w:lang w:val="en-US"/>
              </w:rPr>
              <w:t>Optimisation</w:t>
            </w:r>
            <w:proofErr w:type="spellEnd"/>
            <w:r w:rsidRPr="00D814E2">
              <w:rPr>
                <w:rFonts w:ascii="Arial" w:hAnsi="Arial" w:cs="Arial"/>
                <w:sz w:val="18"/>
                <w:szCs w:val="18"/>
                <w:lang w:val="en-US"/>
              </w:rPr>
              <w:t xml:space="preserve"> device </w:t>
            </w:r>
          </w:p>
        </w:tc>
        <w:tc>
          <w:tcPr>
            <w:tcW w:w="2322" w:type="dxa"/>
            <w:shd w:val="clear" w:color="auto" w:fill="auto"/>
            <w:vAlign w:val="center"/>
          </w:tcPr>
          <w:p w14:paraId="528B0037" w14:textId="77777777" w:rsidR="005764DA" w:rsidRPr="00D814E2" w:rsidRDefault="005764DA" w:rsidP="00D814E2">
            <w:pPr>
              <w:pStyle w:val="Heading2"/>
              <w:numPr>
                <w:ilvl w:val="0"/>
                <w:numId w:val="0"/>
              </w:numPr>
              <w:spacing w:before="120" w:after="120"/>
              <w:jc w:val="right"/>
              <w:rPr>
                <w:rFonts w:ascii="Arial" w:hAnsi="Arial" w:cs="Arial"/>
                <w:sz w:val="18"/>
                <w:szCs w:val="18"/>
              </w:rPr>
            </w:pPr>
            <w:r w:rsidRPr="00D814E2">
              <w:rPr>
                <w:rFonts w:ascii="Arial" w:hAnsi="Arial" w:cs="Arial"/>
                <w:sz w:val="18"/>
                <w:szCs w:val="18"/>
              </w:rPr>
              <w:t>$155.00</w:t>
            </w:r>
          </w:p>
        </w:tc>
        <w:tc>
          <w:tcPr>
            <w:tcW w:w="2322" w:type="dxa"/>
            <w:shd w:val="clear" w:color="auto" w:fill="auto"/>
            <w:vAlign w:val="center"/>
          </w:tcPr>
          <w:p w14:paraId="3994113A" w14:textId="77777777" w:rsidR="005764DA" w:rsidRPr="00D814E2" w:rsidRDefault="005764DA" w:rsidP="00D814E2">
            <w:pPr>
              <w:pStyle w:val="Heading2"/>
              <w:numPr>
                <w:ilvl w:val="0"/>
                <w:numId w:val="0"/>
              </w:numPr>
              <w:spacing w:before="120" w:after="120"/>
              <w:jc w:val="right"/>
              <w:rPr>
                <w:rFonts w:ascii="Arial" w:hAnsi="Arial" w:cs="Arial"/>
                <w:sz w:val="18"/>
                <w:szCs w:val="18"/>
              </w:rPr>
            </w:pPr>
            <w:r w:rsidRPr="00D814E2">
              <w:rPr>
                <w:rFonts w:ascii="Arial" w:hAnsi="Arial" w:cs="Arial"/>
                <w:sz w:val="18"/>
                <w:szCs w:val="18"/>
              </w:rPr>
              <w:t>$170.50</w:t>
            </w:r>
          </w:p>
        </w:tc>
      </w:tr>
      <w:tr w:rsidR="005764DA" w:rsidRPr="00D814E2" w14:paraId="0EB121D3" w14:textId="77777777" w:rsidTr="00D814E2">
        <w:trPr>
          <w:jc w:val="center"/>
        </w:trPr>
        <w:tc>
          <w:tcPr>
            <w:tcW w:w="4643" w:type="dxa"/>
            <w:vAlign w:val="center"/>
          </w:tcPr>
          <w:p w14:paraId="582AE461" w14:textId="77777777" w:rsidR="005764DA" w:rsidRPr="00D814E2" w:rsidRDefault="005764DA" w:rsidP="00D814E2">
            <w:pPr>
              <w:pStyle w:val="Heading2"/>
              <w:numPr>
                <w:ilvl w:val="0"/>
                <w:numId w:val="0"/>
              </w:numPr>
              <w:spacing w:before="120" w:after="120"/>
              <w:rPr>
                <w:rFonts w:ascii="Arial" w:hAnsi="Arial" w:cs="Arial"/>
                <w:sz w:val="18"/>
                <w:szCs w:val="18"/>
              </w:rPr>
            </w:pPr>
            <w:r w:rsidRPr="00D814E2">
              <w:rPr>
                <w:rFonts w:ascii="Arial" w:hAnsi="Arial" w:cs="Arial"/>
                <w:sz w:val="18"/>
                <w:szCs w:val="18"/>
                <w:lang w:val="en-US"/>
              </w:rPr>
              <w:t xml:space="preserve">Large WAN </w:t>
            </w:r>
            <w:proofErr w:type="spellStart"/>
            <w:r w:rsidRPr="00D814E2">
              <w:rPr>
                <w:rFonts w:ascii="Arial" w:hAnsi="Arial" w:cs="Arial"/>
                <w:sz w:val="18"/>
                <w:szCs w:val="18"/>
                <w:lang w:val="en-US"/>
              </w:rPr>
              <w:t>Optimisation</w:t>
            </w:r>
            <w:proofErr w:type="spellEnd"/>
            <w:r w:rsidRPr="00D814E2">
              <w:rPr>
                <w:rFonts w:ascii="Arial" w:hAnsi="Arial" w:cs="Arial"/>
                <w:sz w:val="18"/>
                <w:szCs w:val="18"/>
                <w:lang w:val="en-US"/>
              </w:rPr>
              <w:t xml:space="preserve"> device</w:t>
            </w:r>
          </w:p>
        </w:tc>
        <w:tc>
          <w:tcPr>
            <w:tcW w:w="2322" w:type="dxa"/>
            <w:shd w:val="clear" w:color="auto" w:fill="auto"/>
            <w:vAlign w:val="center"/>
          </w:tcPr>
          <w:p w14:paraId="008830DD" w14:textId="77777777" w:rsidR="005764DA" w:rsidRPr="00D814E2" w:rsidRDefault="005764DA" w:rsidP="00D814E2">
            <w:pPr>
              <w:pStyle w:val="Heading2"/>
              <w:numPr>
                <w:ilvl w:val="0"/>
                <w:numId w:val="0"/>
              </w:numPr>
              <w:spacing w:before="120" w:after="120"/>
              <w:jc w:val="right"/>
              <w:rPr>
                <w:rFonts w:ascii="Arial" w:hAnsi="Arial" w:cs="Arial"/>
                <w:sz w:val="18"/>
                <w:szCs w:val="18"/>
              </w:rPr>
            </w:pPr>
            <w:r w:rsidRPr="00D814E2">
              <w:rPr>
                <w:rFonts w:ascii="Arial" w:hAnsi="Arial" w:cs="Arial"/>
                <w:sz w:val="18"/>
                <w:szCs w:val="18"/>
              </w:rPr>
              <w:t>$255.00</w:t>
            </w:r>
          </w:p>
        </w:tc>
        <w:tc>
          <w:tcPr>
            <w:tcW w:w="2322" w:type="dxa"/>
            <w:shd w:val="clear" w:color="auto" w:fill="auto"/>
            <w:vAlign w:val="center"/>
          </w:tcPr>
          <w:p w14:paraId="03C74510" w14:textId="77777777" w:rsidR="005764DA" w:rsidRPr="00D814E2" w:rsidRDefault="005764DA" w:rsidP="00D814E2">
            <w:pPr>
              <w:pStyle w:val="Heading2"/>
              <w:numPr>
                <w:ilvl w:val="0"/>
                <w:numId w:val="0"/>
              </w:numPr>
              <w:spacing w:before="120" w:after="120"/>
              <w:jc w:val="right"/>
              <w:rPr>
                <w:rFonts w:ascii="Arial" w:hAnsi="Arial" w:cs="Arial"/>
                <w:sz w:val="18"/>
                <w:szCs w:val="18"/>
              </w:rPr>
            </w:pPr>
            <w:r w:rsidRPr="00D814E2">
              <w:rPr>
                <w:rFonts w:ascii="Arial" w:hAnsi="Arial" w:cs="Arial"/>
                <w:sz w:val="18"/>
                <w:szCs w:val="18"/>
              </w:rPr>
              <w:t>$280.50</w:t>
            </w:r>
          </w:p>
        </w:tc>
      </w:tr>
    </w:tbl>
    <w:p w14:paraId="3C6B64AA" w14:textId="77777777" w:rsidR="00C32EFD" w:rsidRPr="00D003B8" w:rsidRDefault="00C32EFD" w:rsidP="00C32EFD">
      <w:pPr>
        <w:pStyle w:val="Heading2"/>
        <w:spacing w:before="240"/>
      </w:pPr>
      <w:r>
        <w:t>W</w:t>
      </w:r>
      <w:r w:rsidRPr="00D003B8">
        <w:t xml:space="preserve">e will charge you for the hosting </w:t>
      </w:r>
      <w:r>
        <w:t xml:space="preserve">and management </w:t>
      </w:r>
      <w:r w:rsidRPr="00D003B8">
        <w:t>of your WAN Optimisation equipment at one of our authorised data centres as set out in the table below:</w:t>
      </w:r>
    </w:p>
    <w:tbl>
      <w:tblPr>
        <w:tblW w:w="0" w:type="auto"/>
        <w:jc w:val="center"/>
        <w:tblLook w:val="01E0" w:firstRow="1" w:lastRow="1" w:firstColumn="1" w:lastColumn="1" w:noHBand="0" w:noVBand="0"/>
      </w:tblPr>
      <w:tblGrid>
        <w:gridCol w:w="4526"/>
        <w:gridCol w:w="2271"/>
        <w:gridCol w:w="2274"/>
      </w:tblGrid>
      <w:tr w:rsidR="00C32EFD" w:rsidRPr="00D814E2" w14:paraId="726A2010" w14:textId="77777777" w:rsidTr="00D814E2">
        <w:trPr>
          <w:jc w:val="center"/>
        </w:trPr>
        <w:tc>
          <w:tcPr>
            <w:tcW w:w="4643" w:type="dxa"/>
            <w:vAlign w:val="center"/>
          </w:tcPr>
          <w:p w14:paraId="7F01B37D" w14:textId="77777777" w:rsidR="00C32EFD" w:rsidRPr="00D814E2" w:rsidRDefault="00C32EFD" w:rsidP="00D814E2">
            <w:pPr>
              <w:pStyle w:val="Heading2"/>
              <w:numPr>
                <w:ilvl w:val="0"/>
                <w:numId w:val="0"/>
              </w:numPr>
              <w:spacing w:before="120" w:after="120"/>
              <w:rPr>
                <w:rFonts w:ascii="Arial" w:hAnsi="Arial" w:cs="Arial"/>
                <w:b/>
                <w:sz w:val="18"/>
                <w:szCs w:val="18"/>
              </w:rPr>
            </w:pPr>
            <w:r w:rsidRPr="00D814E2">
              <w:rPr>
                <w:rFonts w:ascii="Arial" w:hAnsi="Arial" w:cs="Arial"/>
                <w:b/>
                <w:sz w:val="18"/>
                <w:szCs w:val="18"/>
              </w:rPr>
              <w:t>Hosted WAN Optimisation management charges (per device per month)</w:t>
            </w:r>
          </w:p>
        </w:tc>
        <w:tc>
          <w:tcPr>
            <w:tcW w:w="2322" w:type="dxa"/>
            <w:shd w:val="clear" w:color="auto" w:fill="auto"/>
            <w:vAlign w:val="center"/>
          </w:tcPr>
          <w:p w14:paraId="7F4FBDBD" w14:textId="77777777" w:rsidR="00C32EFD" w:rsidRPr="00D814E2" w:rsidRDefault="00C32EFD" w:rsidP="00D814E2">
            <w:pPr>
              <w:pStyle w:val="Heading2"/>
              <w:numPr>
                <w:ilvl w:val="0"/>
                <w:numId w:val="0"/>
              </w:numPr>
              <w:spacing w:before="120" w:after="120"/>
              <w:jc w:val="right"/>
              <w:rPr>
                <w:rFonts w:ascii="Arial" w:hAnsi="Arial" w:cs="Arial"/>
                <w:sz w:val="18"/>
                <w:szCs w:val="18"/>
              </w:rPr>
            </w:pPr>
            <w:r w:rsidRPr="00D814E2">
              <w:rPr>
                <w:rFonts w:ascii="Arial" w:hAnsi="Arial" w:cs="Arial"/>
                <w:b/>
                <w:bCs w:val="0"/>
                <w:sz w:val="18"/>
                <w:szCs w:val="18"/>
              </w:rPr>
              <w:t>GST excl</w:t>
            </w:r>
          </w:p>
        </w:tc>
        <w:tc>
          <w:tcPr>
            <w:tcW w:w="2322" w:type="dxa"/>
            <w:shd w:val="clear" w:color="auto" w:fill="auto"/>
            <w:vAlign w:val="center"/>
          </w:tcPr>
          <w:p w14:paraId="312EFB44" w14:textId="77777777" w:rsidR="00C32EFD" w:rsidRPr="00D814E2" w:rsidRDefault="00C32EFD" w:rsidP="00D814E2">
            <w:pPr>
              <w:pStyle w:val="Heading2"/>
              <w:numPr>
                <w:ilvl w:val="0"/>
                <w:numId w:val="0"/>
              </w:numPr>
              <w:spacing w:before="120" w:after="120"/>
              <w:jc w:val="right"/>
              <w:rPr>
                <w:rFonts w:ascii="Arial" w:hAnsi="Arial" w:cs="Arial"/>
                <w:sz w:val="18"/>
                <w:szCs w:val="18"/>
              </w:rPr>
            </w:pPr>
            <w:r w:rsidRPr="00D814E2">
              <w:rPr>
                <w:rFonts w:ascii="Arial" w:hAnsi="Arial" w:cs="Arial"/>
                <w:b/>
                <w:bCs w:val="0"/>
                <w:sz w:val="18"/>
                <w:szCs w:val="18"/>
              </w:rPr>
              <w:t>GST incl</w:t>
            </w:r>
          </w:p>
        </w:tc>
      </w:tr>
      <w:tr w:rsidR="00C32EFD" w:rsidRPr="00D814E2" w14:paraId="5405E05F" w14:textId="77777777" w:rsidTr="00D814E2">
        <w:trPr>
          <w:jc w:val="center"/>
        </w:trPr>
        <w:tc>
          <w:tcPr>
            <w:tcW w:w="4643" w:type="dxa"/>
            <w:vAlign w:val="center"/>
          </w:tcPr>
          <w:p w14:paraId="6C5D0723" w14:textId="77777777" w:rsidR="00C32EFD" w:rsidRPr="00D814E2" w:rsidRDefault="00C32EFD" w:rsidP="00D814E2">
            <w:pPr>
              <w:pStyle w:val="Heading2"/>
              <w:numPr>
                <w:ilvl w:val="0"/>
                <w:numId w:val="0"/>
              </w:numPr>
              <w:spacing w:before="120" w:after="120"/>
              <w:rPr>
                <w:rFonts w:ascii="Arial" w:hAnsi="Arial" w:cs="Arial"/>
                <w:sz w:val="18"/>
                <w:szCs w:val="18"/>
              </w:rPr>
            </w:pPr>
            <w:r w:rsidRPr="00D814E2">
              <w:rPr>
                <w:rFonts w:ascii="Arial" w:hAnsi="Arial" w:cs="Arial"/>
                <w:sz w:val="18"/>
                <w:szCs w:val="18"/>
                <w:lang w:val="en-US"/>
              </w:rPr>
              <w:t xml:space="preserve">Small WAN </w:t>
            </w:r>
            <w:proofErr w:type="spellStart"/>
            <w:r w:rsidRPr="00D814E2">
              <w:rPr>
                <w:rFonts w:ascii="Arial" w:hAnsi="Arial" w:cs="Arial"/>
                <w:sz w:val="18"/>
                <w:szCs w:val="18"/>
                <w:lang w:val="en-US"/>
              </w:rPr>
              <w:t>Optimisation</w:t>
            </w:r>
            <w:proofErr w:type="spellEnd"/>
            <w:r w:rsidRPr="00D814E2">
              <w:rPr>
                <w:rFonts w:ascii="Arial" w:hAnsi="Arial" w:cs="Arial"/>
                <w:sz w:val="18"/>
                <w:szCs w:val="18"/>
                <w:lang w:val="en-US"/>
              </w:rPr>
              <w:t xml:space="preserve"> device </w:t>
            </w:r>
          </w:p>
        </w:tc>
        <w:tc>
          <w:tcPr>
            <w:tcW w:w="2322" w:type="dxa"/>
            <w:shd w:val="clear" w:color="auto" w:fill="auto"/>
            <w:vAlign w:val="center"/>
          </w:tcPr>
          <w:p w14:paraId="47E7B756" w14:textId="77777777" w:rsidR="00C32EFD" w:rsidRPr="00D814E2" w:rsidRDefault="00C32EFD" w:rsidP="00D814E2">
            <w:pPr>
              <w:pStyle w:val="Heading2"/>
              <w:numPr>
                <w:ilvl w:val="0"/>
                <w:numId w:val="0"/>
              </w:numPr>
              <w:spacing w:before="120" w:after="120"/>
              <w:jc w:val="right"/>
              <w:rPr>
                <w:rFonts w:ascii="Arial" w:hAnsi="Arial" w:cs="Arial"/>
                <w:sz w:val="18"/>
                <w:szCs w:val="18"/>
              </w:rPr>
            </w:pPr>
            <w:r w:rsidRPr="00D814E2">
              <w:rPr>
                <w:rFonts w:ascii="Arial" w:hAnsi="Arial" w:cs="Arial"/>
                <w:sz w:val="18"/>
                <w:szCs w:val="18"/>
              </w:rPr>
              <w:t>$487.00</w:t>
            </w:r>
          </w:p>
        </w:tc>
        <w:tc>
          <w:tcPr>
            <w:tcW w:w="2322" w:type="dxa"/>
            <w:shd w:val="clear" w:color="auto" w:fill="auto"/>
            <w:vAlign w:val="center"/>
          </w:tcPr>
          <w:p w14:paraId="1F712E31" w14:textId="77777777" w:rsidR="00C32EFD" w:rsidRPr="00D814E2" w:rsidRDefault="00C32EFD" w:rsidP="00D814E2">
            <w:pPr>
              <w:pStyle w:val="Heading2"/>
              <w:numPr>
                <w:ilvl w:val="0"/>
                <w:numId w:val="0"/>
              </w:numPr>
              <w:spacing w:before="120" w:after="120"/>
              <w:jc w:val="right"/>
              <w:rPr>
                <w:rFonts w:ascii="Arial" w:hAnsi="Arial" w:cs="Arial"/>
                <w:sz w:val="18"/>
                <w:szCs w:val="18"/>
              </w:rPr>
            </w:pPr>
            <w:r w:rsidRPr="00D814E2">
              <w:rPr>
                <w:rFonts w:ascii="Arial" w:hAnsi="Arial" w:cs="Arial"/>
                <w:sz w:val="18"/>
                <w:szCs w:val="18"/>
              </w:rPr>
              <w:t>$535.70</w:t>
            </w:r>
          </w:p>
        </w:tc>
      </w:tr>
      <w:tr w:rsidR="00C32EFD" w:rsidRPr="00D814E2" w14:paraId="3CE7D843" w14:textId="77777777" w:rsidTr="00D814E2">
        <w:trPr>
          <w:jc w:val="center"/>
        </w:trPr>
        <w:tc>
          <w:tcPr>
            <w:tcW w:w="4643" w:type="dxa"/>
            <w:vAlign w:val="center"/>
          </w:tcPr>
          <w:p w14:paraId="007D7CCC" w14:textId="77777777" w:rsidR="00C32EFD" w:rsidRPr="00D814E2" w:rsidRDefault="00C32EFD" w:rsidP="00D814E2">
            <w:pPr>
              <w:pStyle w:val="Heading2"/>
              <w:numPr>
                <w:ilvl w:val="0"/>
                <w:numId w:val="0"/>
              </w:numPr>
              <w:spacing w:before="120" w:after="120"/>
              <w:rPr>
                <w:rFonts w:ascii="Arial" w:hAnsi="Arial" w:cs="Arial"/>
                <w:sz w:val="18"/>
                <w:szCs w:val="18"/>
              </w:rPr>
            </w:pPr>
            <w:r w:rsidRPr="00D814E2">
              <w:rPr>
                <w:rFonts w:ascii="Arial" w:hAnsi="Arial" w:cs="Arial"/>
                <w:sz w:val="18"/>
                <w:szCs w:val="18"/>
                <w:lang w:val="en-US"/>
              </w:rPr>
              <w:t xml:space="preserve">Medium WAN </w:t>
            </w:r>
            <w:proofErr w:type="spellStart"/>
            <w:r w:rsidRPr="00D814E2">
              <w:rPr>
                <w:rFonts w:ascii="Arial" w:hAnsi="Arial" w:cs="Arial"/>
                <w:sz w:val="18"/>
                <w:szCs w:val="18"/>
                <w:lang w:val="en-US"/>
              </w:rPr>
              <w:t>Optimisation</w:t>
            </w:r>
            <w:proofErr w:type="spellEnd"/>
            <w:r w:rsidRPr="00D814E2">
              <w:rPr>
                <w:rFonts w:ascii="Arial" w:hAnsi="Arial" w:cs="Arial"/>
                <w:sz w:val="18"/>
                <w:szCs w:val="18"/>
                <w:lang w:val="en-US"/>
              </w:rPr>
              <w:t xml:space="preserve"> device </w:t>
            </w:r>
          </w:p>
        </w:tc>
        <w:tc>
          <w:tcPr>
            <w:tcW w:w="2322" w:type="dxa"/>
            <w:shd w:val="clear" w:color="auto" w:fill="auto"/>
            <w:vAlign w:val="center"/>
          </w:tcPr>
          <w:p w14:paraId="6929613E" w14:textId="77777777" w:rsidR="00C32EFD" w:rsidRPr="00D814E2" w:rsidRDefault="00C32EFD" w:rsidP="00D814E2">
            <w:pPr>
              <w:pStyle w:val="Heading2"/>
              <w:numPr>
                <w:ilvl w:val="0"/>
                <w:numId w:val="0"/>
              </w:numPr>
              <w:spacing w:before="120" w:after="120"/>
              <w:jc w:val="right"/>
              <w:rPr>
                <w:rFonts w:ascii="Arial" w:hAnsi="Arial" w:cs="Arial"/>
                <w:sz w:val="18"/>
                <w:szCs w:val="18"/>
              </w:rPr>
            </w:pPr>
            <w:r w:rsidRPr="00D814E2">
              <w:rPr>
                <w:rFonts w:ascii="Arial" w:hAnsi="Arial" w:cs="Arial"/>
                <w:sz w:val="18"/>
                <w:szCs w:val="18"/>
              </w:rPr>
              <w:t>$693.00</w:t>
            </w:r>
          </w:p>
        </w:tc>
        <w:tc>
          <w:tcPr>
            <w:tcW w:w="2322" w:type="dxa"/>
            <w:shd w:val="clear" w:color="auto" w:fill="auto"/>
            <w:vAlign w:val="center"/>
          </w:tcPr>
          <w:p w14:paraId="73847E22" w14:textId="77777777" w:rsidR="00C32EFD" w:rsidRPr="00D814E2" w:rsidRDefault="00C32EFD" w:rsidP="00D814E2">
            <w:pPr>
              <w:pStyle w:val="Heading2"/>
              <w:numPr>
                <w:ilvl w:val="0"/>
                <w:numId w:val="0"/>
              </w:numPr>
              <w:spacing w:before="120" w:after="120"/>
              <w:jc w:val="right"/>
              <w:rPr>
                <w:rFonts w:ascii="Arial" w:hAnsi="Arial" w:cs="Arial"/>
                <w:sz w:val="18"/>
                <w:szCs w:val="18"/>
              </w:rPr>
            </w:pPr>
            <w:r w:rsidRPr="00D814E2">
              <w:rPr>
                <w:rFonts w:ascii="Arial" w:hAnsi="Arial" w:cs="Arial"/>
                <w:sz w:val="18"/>
                <w:szCs w:val="18"/>
              </w:rPr>
              <w:t>$762.30</w:t>
            </w:r>
          </w:p>
        </w:tc>
      </w:tr>
      <w:tr w:rsidR="00C32EFD" w:rsidRPr="00D814E2" w14:paraId="6371C7E8" w14:textId="77777777" w:rsidTr="00D814E2">
        <w:trPr>
          <w:jc w:val="center"/>
        </w:trPr>
        <w:tc>
          <w:tcPr>
            <w:tcW w:w="4643" w:type="dxa"/>
            <w:vAlign w:val="center"/>
          </w:tcPr>
          <w:p w14:paraId="25604A33" w14:textId="77777777" w:rsidR="00C32EFD" w:rsidRPr="00D814E2" w:rsidRDefault="00C32EFD" w:rsidP="00D814E2">
            <w:pPr>
              <w:pStyle w:val="Heading2"/>
              <w:numPr>
                <w:ilvl w:val="0"/>
                <w:numId w:val="0"/>
              </w:numPr>
              <w:spacing w:before="120" w:after="120"/>
              <w:rPr>
                <w:rFonts w:ascii="Arial" w:hAnsi="Arial" w:cs="Arial"/>
                <w:sz w:val="18"/>
                <w:szCs w:val="18"/>
              </w:rPr>
            </w:pPr>
            <w:r w:rsidRPr="00D814E2">
              <w:rPr>
                <w:rFonts w:ascii="Arial" w:hAnsi="Arial" w:cs="Arial"/>
                <w:sz w:val="18"/>
                <w:szCs w:val="18"/>
                <w:lang w:val="en-US"/>
              </w:rPr>
              <w:t xml:space="preserve">Large WAN </w:t>
            </w:r>
            <w:proofErr w:type="spellStart"/>
            <w:r w:rsidRPr="00D814E2">
              <w:rPr>
                <w:rFonts w:ascii="Arial" w:hAnsi="Arial" w:cs="Arial"/>
                <w:sz w:val="18"/>
                <w:szCs w:val="18"/>
                <w:lang w:val="en-US"/>
              </w:rPr>
              <w:t>Optimisation</w:t>
            </w:r>
            <w:proofErr w:type="spellEnd"/>
            <w:r w:rsidRPr="00D814E2">
              <w:rPr>
                <w:rFonts w:ascii="Arial" w:hAnsi="Arial" w:cs="Arial"/>
                <w:sz w:val="18"/>
                <w:szCs w:val="18"/>
                <w:lang w:val="en-US"/>
              </w:rPr>
              <w:t xml:space="preserve"> device</w:t>
            </w:r>
          </w:p>
        </w:tc>
        <w:tc>
          <w:tcPr>
            <w:tcW w:w="2322" w:type="dxa"/>
            <w:shd w:val="clear" w:color="auto" w:fill="auto"/>
            <w:vAlign w:val="center"/>
          </w:tcPr>
          <w:p w14:paraId="7A0B416B" w14:textId="77777777" w:rsidR="00C32EFD" w:rsidRPr="00D814E2" w:rsidRDefault="00C32EFD" w:rsidP="00D814E2">
            <w:pPr>
              <w:pStyle w:val="Heading2"/>
              <w:numPr>
                <w:ilvl w:val="0"/>
                <w:numId w:val="0"/>
              </w:numPr>
              <w:spacing w:before="120" w:after="120"/>
              <w:jc w:val="right"/>
              <w:rPr>
                <w:rFonts w:ascii="Arial" w:hAnsi="Arial" w:cs="Arial"/>
                <w:sz w:val="18"/>
                <w:szCs w:val="18"/>
              </w:rPr>
            </w:pPr>
            <w:r w:rsidRPr="00D814E2">
              <w:rPr>
                <w:rFonts w:ascii="Arial" w:hAnsi="Arial" w:cs="Arial"/>
                <w:sz w:val="18"/>
                <w:szCs w:val="18"/>
              </w:rPr>
              <w:t>$949.00</w:t>
            </w:r>
          </w:p>
        </w:tc>
        <w:tc>
          <w:tcPr>
            <w:tcW w:w="2322" w:type="dxa"/>
            <w:shd w:val="clear" w:color="auto" w:fill="auto"/>
            <w:vAlign w:val="center"/>
          </w:tcPr>
          <w:p w14:paraId="1CD99D3C" w14:textId="77777777" w:rsidR="00C32EFD" w:rsidRPr="00D814E2" w:rsidRDefault="00C32EFD" w:rsidP="00D814E2">
            <w:pPr>
              <w:pStyle w:val="Heading2"/>
              <w:numPr>
                <w:ilvl w:val="0"/>
                <w:numId w:val="0"/>
              </w:numPr>
              <w:spacing w:before="120" w:after="120"/>
              <w:jc w:val="right"/>
              <w:rPr>
                <w:rFonts w:ascii="Arial" w:hAnsi="Arial" w:cs="Arial"/>
                <w:sz w:val="18"/>
                <w:szCs w:val="18"/>
              </w:rPr>
            </w:pPr>
            <w:r w:rsidRPr="00D814E2">
              <w:rPr>
                <w:rFonts w:ascii="Arial" w:hAnsi="Arial" w:cs="Arial"/>
                <w:sz w:val="18"/>
                <w:szCs w:val="18"/>
              </w:rPr>
              <w:t>$1043.90</w:t>
            </w:r>
          </w:p>
        </w:tc>
      </w:tr>
    </w:tbl>
    <w:p w14:paraId="1F0F0991" w14:textId="77777777" w:rsidR="00FE57A9" w:rsidRPr="00420FB4" w:rsidRDefault="00FE57A9" w:rsidP="00FE57A9">
      <w:pPr>
        <w:rPr>
          <w:b/>
        </w:rPr>
      </w:pPr>
    </w:p>
    <w:p w14:paraId="1EEEC3F0" w14:textId="77777777" w:rsidR="00FE57A9" w:rsidRPr="00420FB4" w:rsidRDefault="00FE57A9" w:rsidP="00FE57A9">
      <w:pPr>
        <w:rPr>
          <w:b/>
        </w:rPr>
      </w:pPr>
    </w:p>
    <w:p w14:paraId="48DF93DF" w14:textId="77777777" w:rsidR="00FE57A9" w:rsidRPr="00420FB4" w:rsidRDefault="00FE57A9" w:rsidP="00FE57A9">
      <w:pPr>
        <w:pStyle w:val="Indent1"/>
      </w:pPr>
      <w:bookmarkStart w:id="372" w:name="_Toc230594929"/>
      <w:bookmarkStart w:id="373" w:name="_Toc154579516"/>
      <w:r w:rsidRPr="00420FB4">
        <w:t>Service tier charges</w:t>
      </w:r>
      <w:bookmarkEnd w:id="372"/>
      <w:bookmarkEnd w:id="373"/>
    </w:p>
    <w:p w14:paraId="4438A901" w14:textId="77777777" w:rsidR="00FE57A9" w:rsidRDefault="00FE57A9" w:rsidP="00FE57A9">
      <w:pPr>
        <w:pStyle w:val="Heading2"/>
      </w:pPr>
      <w:r w:rsidRPr="00420FB4">
        <w:t xml:space="preserve">We will charge you for the service tier that you select.  The charges for the service tiers are based on </w:t>
      </w:r>
      <w:r>
        <w:t>service</w:t>
      </w:r>
      <w:r w:rsidRPr="00420FB4">
        <w:t xml:space="preserve"> hours, your equipment type and your feature class.  The service tier charges are set out in the table below:</w:t>
      </w:r>
    </w:p>
    <w:tbl>
      <w:tblPr>
        <w:tblW w:w="10490" w:type="dxa"/>
        <w:tblInd w:w="-5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168"/>
        <w:gridCol w:w="1035"/>
        <w:gridCol w:w="713"/>
        <w:gridCol w:w="714"/>
        <w:gridCol w:w="870"/>
        <w:gridCol w:w="770"/>
        <w:gridCol w:w="900"/>
        <w:gridCol w:w="900"/>
        <w:gridCol w:w="900"/>
        <w:gridCol w:w="900"/>
        <w:gridCol w:w="900"/>
        <w:gridCol w:w="720"/>
      </w:tblGrid>
      <w:tr w:rsidR="00DB7B3C" w:rsidRPr="00420FB4" w14:paraId="5865B531" w14:textId="77777777" w:rsidTr="004611D2">
        <w:trPr>
          <w:trHeight w:val="229"/>
          <w:tblHeader/>
        </w:trPr>
        <w:tc>
          <w:tcPr>
            <w:tcW w:w="10490" w:type="dxa"/>
            <w:gridSpan w:val="12"/>
            <w:tcBorders>
              <w:top w:val="single" w:sz="6" w:space="0" w:color="000000"/>
              <w:left w:val="single" w:sz="6" w:space="0" w:color="000000"/>
              <w:bottom w:val="single" w:sz="6" w:space="0" w:color="000000"/>
              <w:right w:val="single" w:sz="6" w:space="0" w:color="000000"/>
            </w:tcBorders>
            <w:shd w:val="clear" w:color="auto" w:fill="auto"/>
          </w:tcPr>
          <w:p w14:paraId="4CB860C8" w14:textId="77777777" w:rsidR="00DB7B3C" w:rsidRPr="00A9747D" w:rsidRDefault="00DB7B3C" w:rsidP="009F747A">
            <w:pPr>
              <w:spacing w:before="120" w:after="120"/>
              <w:rPr>
                <w:rFonts w:ascii="Arial" w:hAnsi="Arial" w:cs="Arial"/>
                <w:b/>
                <w:bCs/>
                <w:snapToGrid w:val="0"/>
                <w:color w:val="000000"/>
                <w:sz w:val="18"/>
                <w:szCs w:val="18"/>
              </w:rPr>
            </w:pPr>
            <w:r w:rsidRPr="00A9747D">
              <w:rPr>
                <w:rFonts w:ascii="Arial" w:hAnsi="Arial" w:cs="Arial"/>
                <w:b/>
                <w:bCs/>
                <w:snapToGrid w:val="0"/>
                <w:color w:val="000000"/>
                <w:sz w:val="18"/>
                <w:szCs w:val="18"/>
              </w:rPr>
              <w:t>Monthly service tier charges per device</w:t>
            </w:r>
          </w:p>
        </w:tc>
      </w:tr>
      <w:tr w:rsidR="009C2A5E" w:rsidRPr="00420FB4" w14:paraId="30D27F05" w14:textId="77777777" w:rsidTr="004611D2">
        <w:trPr>
          <w:trHeight w:val="1017"/>
          <w:tblHeader/>
        </w:trPr>
        <w:tc>
          <w:tcPr>
            <w:tcW w:w="1168" w:type="dxa"/>
            <w:tcBorders>
              <w:top w:val="single" w:sz="6" w:space="0" w:color="000000"/>
              <w:left w:val="single" w:sz="6" w:space="0" w:color="000000"/>
              <w:bottom w:val="single" w:sz="6" w:space="0" w:color="000000"/>
              <w:right w:val="single" w:sz="6" w:space="0" w:color="000000"/>
            </w:tcBorders>
            <w:shd w:val="clear" w:color="auto" w:fill="auto"/>
          </w:tcPr>
          <w:p w14:paraId="50E4FF27" w14:textId="77777777" w:rsidR="009C2A5E" w:rsidRPr="00A9747D" w:rsidRDefault="009C2A5E" w:rsidP="009F747A">
            <w:pPr>
              <w:spacing w:before="120" w:after="120"/>
              <w:jc w:val="center"/>
              <w:rPr>
                <w:rFonts w:ascii="Arial" w:hAnsi="Arial" w:cs="Arial"/>
                <w:snapToGrid w:val="0"/>
                <w:color w:val="000000"/>
                <w:sz w:val="18"/>
                <w:szCs w:val="18"/>
              </w:rPr>
            </w:pPr>
            <w:r w:rsidRPr="00A9747D">
              <w:rPr>
                <w:rFonts w:ascii="Arial" w:hAnsi="Arial" w:cs="Arial"/>
                <w:b/>
                <w:bCs/>
                <w:snapToGrid w:val="0"/>
                <w:color w:val="000000"/>
                <w:sz w:val="18"/>
                <w:szCs w:val="18"/>
              </w:rPr>
              <w:t>Service hours</w:t>
            </w:r>
          </w:p>
        </w:tc>
        <w:tc>
          <w:tcPr>
            <w:tcW w:w="1035" w:type="dxa"/>
            <w:tcBorders>
              <w:top w:val="single" w:sz="6" w:space="0" w:color="000000"/>
              <w:left w:val="single" w:sz="6" w:space="0" w:color="000000"/>
              <w:bottom w:val="single" w:sz="6" w:space="0" w:color="000000"/>
              <w:right w:val="single" w:sz="6" w:space="0" w:color="000000"/>
            </w:tcBorders>
          </w:tcPr>
          <w:p w14:paraId="7C1D59A6" w14:textId="77777777" w:rsidR="009C2A5E" w:rsidRPr="00A9747D" w:rsidRDefault="009C2A5E" w:rsidP="009C2A5E">
            <w:pPr>
              <w:spacing w:before="120" w:after="120"/>
              <w:jc w:val="center"/>
              <w:rPr>
                <w:rFonts w:ascii="Arial" w:hAnsi="Arial" w:cs="Arial"/>
                <w:snapToGrid w:val="0"/>
                <w:color w:val="000000"/>
                <w:sz w:val="18"/>
                <w:szCs w:val="18"/>
              </w:rPr>
            </w:pPr>
            <w:r w:rsidRPr="00A9747D">
              <w:rPr>
                <w:rFonts w:ascii="Arial" w:hAnsi="Arial" w:cs="Arial"/>
                <w:b/>
                <w:bCs/>
                <w:snapToGrid w:val="0"/>
                <w:color w:val="000000"/>
                <w:sz w:val="18"/>
                <w:szCs w:val="18"/>
              </w:rPr>
              <w:t>Equipment Type code/ Feature Class</w:t>
            </w:r>
          </w:p>
        </w:tc>
        <w:tc>
          <w:tcPr>
            <w:tcW w:w="1427" w:type="dxa"/>
            <w:gridSpan w:val="2"/>
            <w:tcBorders>
              <w:top w:val="single" w:sz="6" w:space="0" w:color="000000"/>
              <w:left w:val="single" w:sz="6" w:space="0" w:color="000000"/>
              <w:bottom w:val="single" w:sz="6" w:space="0" w:color="000000"/>
              <w:right w:val="single" w:sz="6" w:space="0" w:color="000000"/>
            </w:tcBorders>
            <w:shd w:val="clear" w:color="auto" w:fill="auto"/>
          </w:tcPr>
          <w:p w14:paraId="0D053762" w14:textId="77777777" w:rsidR="009C2A5E" w:rsidRPr="00A9747D" w:rsidRDefault="009C2A5E" w:rsidP="009F747A">
            <w:pPr>
              <w:spacing w:before="120" w:after="120"/>
              <w:jc w:val="center"/>
              <w:rPr>
                <w:rFonts w:ascii="Arial" w:hAnsi="Arial" w:cs="Arial"/>
                <w:snapToGrid w:val="0"/>
                <w:color w:val="000000"/>
                <w:sz w:val="18"/>
                <w:szCs w:val="18"/>
              </w:rPr>
            </w:pPr>
            <w:r w:rsidRPr="00A9747D">
              <w:rPr>
                <w:rFonts w:ascii="Arial" w:hAnsi="Arial" w:cs="Arial"/>
                <w:b/>
                <w:bCs/>
                <w:sz w:val="18"/>
                <w:szCs w:val="18"/>
              </w:rPr>
              <w:t>Comprehensive</w:t>
            </w:r>
          </w:p>
        </w:tc>
        <w:tc>
          <w:tcPr>
            <w:tcW w:w="1640" w:type="dxa"/>
            <w:gridSpan w:val="2"/>
            <w:tcBorders>
              <w:top w:val="single" w:sz="6" w:space="0" w:color="000000"/>
              <w:left w:val="single" w:sz="6" w:space="0" w:color="000000"/>
              <w:bottom w:val="single" w:sz="6" w:space="0" w:color="000000"/>
              <w:right w:val="single" w:sz="6" w:space="0" w:color="000000"/>
            </w:tcBorders>
            <w:shd w:val="clear" w:color="auto" w:fill="auto"/>
          </w:tcPr>
          <w:p w14:paraId="1C2A6AAB" w14:textId="77777777" w:rsidR="009C2A5E" w:rsidRPr="00A9747D" w:rsidRDefault="00DB7B3C" w:rsidP="009F747A">
            <w:pPr>
              <w:spacing w:before="120" w:after="120"/>
              <w:jc w:val="center"/>
              <w:rPr>
                <w:rFonts w:ascii="Arial" w:hAnsi="Arial" w:cs="Arial"/>
                <w:b/>
                <w:bCs/>
                <w:sz w:val="18"/>
                <w:szCs w:val="18"/>
              </w:rPr>
            </w:pPr>
            <w:r>
              <w:rPr>
                <w:rFonts w:ascii="Arial" w:hAnsi="Arial" w:cs="Arial"/>
                <w:b/>
                <w:bCs/>
                <w:sz w:val="18"/>
                <w:szCs w:val="18"/>
              </w:rPr>
              <w:t>Proactive Secure</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Pr>
          <w:p w14:paraId="224AE136" w14:textId="77777777" w:rsidR="009C2A5E" w:rsidRPr="00A9747D" w:rsidRDefault="009C2A5E" w:rsidP="009F747A">
            <w:pPr>
              <w:spacing w:before="120" w:after="120"/>
              <w:jc w:val="center"/>
              <w:rPr>
                <w:rFonts w:ascii="Arial" w:hAnsi="Arial" w:cs="Arial"/>
                <w:b/>
                <w:bCs/>
                <w:sz w:val="18"/>
                <w:szCs w:val="18"/>
              </w:rPr>
            </w:pPr>
            <w:r w:rsidRPr="00A9747D">
              <w:rPr>
                <w:rFonts w:ascii="Arial" w:hAnsi="Arial" w:cs="Arial"/>
                <w:b/>
                <w:bCs/>
                <w:sz w:val="18"/>
                <w:szCs w:val="18"/>
              </w:rPr>
              <w:t>Standard</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Pr>
          <w:p w14:paraId="2DAEAC36" w14:textId="77777777" w:rsidR="009C2A5E" w:rsidRPr="00A9747D" w:rsidRDefault="009C2A5E" w:rsidP="009F747A">
            <w:pPr>
              <w:spacing w:before="120" w:after="120"/>
              <w:jc w:val="center"/>
              <w:rPr>
                <w:rFonts w:ascii="Arial" w:hAnsi="Arial" w:cs="Arial"/>
                <w:b/>
                <w:bCs/>
                <w:snapToGrid w:val="0"/>
                <w:color w:val="000000"/>
                <w:sz w:val="18"/>
                <w:szCs w:val="18"/>
              </w:rPr>
            </w:pPr>
            <w:r w:rsidRPr="00A9747D">
              <w:rPr>
                <w:rFonts w:ascii="Arial" w:hAnsi="Arial" w:cs="Arial"/>
                <w:b/>
                <w:bCs/>
                <w:sz w:val="18"/>
                <w:szCs w:val="18"/>
              </w:rPr>
              <w:t>Customer Initiated</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Pr>
          <w:p w14:paraId="2111540F" w14:textId="77777777" w:rsidR="009C2A5E" w:rsidRPr="00A9747D" w:rsidRDefault="009C2A5E" w:rsidP="009F747A">
            <w:pPr>
              <w:spacing w:before="120" w:after="120"/>
              <w:jc w:val="center"/>
              <w:rPr>
                <w:rFonts w:ascii="Arial" w:hAnsi="Arial" w:cs="Arial"/>
                <w:b/>
                <w:bCs/>
                <w:snapToGrid w:val="0"/>
                <w:color w:val="000000"/>
                <w:sz w:val="18"/>
                <w:szCs w:val="18"/>
              </w:rPr>
            </w:pPr>
            <w:r w:rsidRPr="00A9747D">
              <w:rPr>
                <w:rFonts w:ascii="Arial" w:hAnsi="Arial" w:cs="Arial"/>
                <w:b/>
                <w:bCs/>
                <w:snapToGrid w:val="0"/>
                <w:color w:val="000000"/>
                <w:sz w:val="18"/>
                <w:szCs w:val="18"/>
              </w:rPr>
              <w:t>Service Desk</w:t>
            </w:r>
          </w:p>
        </w:tc>
      </w:tr>
      <w:tr w:rsidR="0009680B" w:rsidRPr="00420FB4" w14:paraId="2A294254" w14:textId="77777777" w:rsidTr="004611D2">
        <w:trPr>
          <w:trHeight w:hRule="exact" w:val="634"/>
          <w:tblHeader/>
        </w:trPr>
        <w:tc>
          <w:tcPr>
            <w:tcW w:w="1168" w:type="dxa"/>
            <w:tcBorders>
              <w:top w:val="single" w:sz="6" w:space="0" w:color="000000"/>
              <w:bottom w:val="single" w:sz="6" w:space="0" w:color="auto"/>
            </w:tcBorders>
          </w:tcPr>
          <w:p w14:paraId="165FA5CE" w14:textId="77777777" w:rsidR="0009680B" w:rsidRPr="00A9747D" w:rsidRDefault="0009680B" w:rsidP="009F747A">
            <w:pPr>
              <w:spacing w:before="120" w:after="120"/>
              <w:jc w:val="center"/>
              <w:rPr>
                <w:rFonts w:ascii="Arial" w:hAnsi="Arial" w:cs="Arial"/>
                <w:b/>
                <w:snapToGrid w:val="0"/>
                <w:color w:val="000000"/>
                <w:sz w:val="18"/>
                <w:szCs w:val="18"/>
              </w:rPr>
            </w:pPr>
          </w:p>
        </w:tc>
        <w:tc>
          <w:tcPr>
            <w:tcW w:w="1035" w:type="dxa"/>
            <w:tcBorders>
              <w:top w:val="single" w:sz="6" w:space="0" w:color="000000"/>
              <w:bottom w:val="single" w:sz="6" w:space="0" w:color="auto"/>
            </w:tcBorders>
          </w:tcPr>
          <w:p w14:paraId="6E689225" w14:textId="77777777" w:rsidR="0009680B" w:rsidRPr="00A9747D" w:rsidRDefault="0009680B" w:rsidP="009C2A5E">
            <w:pPr>
              <w:spacing w:before="120" w:after="120"/>
              <w:jc w:val="center"/>
              <w:rPr>
                <w:rFonts w:ascii="Arial" w:hAnsi="Arial" w:cs="Arial"/>
                <w:b/>
                <w:snapToGrid w:val="0"/>
                <w:color w:val="000000"/>
                <w:sz w:val="18"/>
                <w:szCs w:val="18"/>
              </w:rPr>
            </w:pPr>
          </w:p>
        </w:tc>
        <w:tc>
          <w:tcPr>
            <w:tcW w:w="713" w:type="dxa"/>
            <w:tcBorders>
              <w:top w:val="single" w:sz="6" w:space="0" w:color="000000"/>
            </w:tcBorders>
            <w:shd w:val="clear" w:color="auto" w:fill="auto"/>
          </w:tcPr>
          <w:p w14:paraId="3CBB8C21" w14:textId="77777777" w:rsidR="0009680B" w:rsidRPr="00A9747D" w:rsidRDefault="0009680B" w:rsidP="009C2A5E">
            <w:pPr>
              <w:spacing w:before="120" w:after="120"/>
              <w:jc w:val="center"/>
              <w:rPr>
                <w:rFonts w:ascii="Arial" w:hAnsi="Arial" w:cs="Arial"/>
                <w:b/>
                <w:bCs/>
                <w:sz w:val="18"/>
                <w:szCs w:val="18"/>
              </w:rPr>
            </w:pPr>
            <w:r w:rsidRPr="00A9747D">
              <w:rPr>
                <w:rFonts w:ascii="Arial" w:hAnsi="Arial" w:cs="Arial"/>
                <w:b/>
                <w:bCs/>
                <w:sz w:val="18"/>
                <w:szCs w:val="18"/>
              </w:rPr>
              <w:t>GST excl</w:t>
            </w:r>
          </w:p>
        </w:tc>
        <w:tc>
          <w:tcPr>
            <w:tcW w:w="714" w:type="dxa"/>
            <w:tcBorders>
              <w:top w:val="single" w:sz="6" w:space="0" w:color="000000"/>
            </w:tcBorders>
            <w:shd w:val="clear" w:color="auto" w:fill="auto"/>
          </w:tcPr>
          <w:p w14:paraId="01FB9D0B" w14:textId="77777777" w:rsidR="0009680B" w:rsidRPr="00A9747D" w:rsidRDefault="0009680B" w:rsidP="009C2A5E">
            <w:pPr>
              <w:spacing w:before="120" w:after="120"/>
              <w:jc w:val="center"/>
              <w:rPr>
                <w:rFonts w:ascii="Arial" w:hAnsi="Arial" w:cs="Arial"/>
                <w:b/>
                <w:bCs/>
                <w:sz w:val="18"/>
                <w:szCs w:val="18"/>
              </w:rPr>
            </w:pPr>
            <w:r w:rsidRPr="00A9747D">
              <w:rPr>
                <w:rFonts w:ascii="Arial" w:hAnsi="Arial" w:cs="Arial"/>
                <w:b/>
                <w:bCs/>
                <w:sz w:val="18"/>
                <w:szCs w:val="18"/>
              </w:rPr>
              <w:t>GST incl</w:t>
            </w:r>
          </w:p>
        </w:tc>
        <w:tc>
          <w:tcPr>
            <w:tcW w:w="870" w:type="dxa"/>
            <w:tcBorders>
              <w:top w:val="single" w:sz="6" w:space="0" w:color="000000"/>
              <w:bottom w:val="single" w:sz="6" w:space="0" w:color="auto"/>
            </w:tcBorders>
          </w:tcPr>
          <w:p w14:paraId="2CC45450" w14:textId="77777777" w:rsidR="0009680B" w:rsidRPr="00A9747D" w:rsidRDefault="0009680B" w:rsidP="009F747A">
            <w:pPr>
              <w:spacing w:before="120" w:after="120"/>
              <w:jc w:val="center"/>
              <w:rPr>
                <w:rFonts w:ascii="Arial" w:hAnsi="Arial" w:cs="Arial"/>
                <w:b/>
                <w:bCs/>
                <w:sz w:val="18"/>
                <w:szCs w:val="18"/>
              </w:rPr>
            </w:pPr>
            <w:r w:rsidRPr="00A9747D">
              <w:rPr>
                <w:rFonts w:ascii="Arial" w:hAnsi="Arial" w:cs="Arial"/>
                <w:b/>
                <w:bCs/>
                <w:sz w:val="18"/>
                <w:szCs w:val="18"/>
              </w:rPr>
              <w:t>GST excl</w:t>
            </w:r>
          </w:p>
        </w:tc>
        <w:tc>
          <w:tcPr>
            <w:tcW w:w="770" w:type="dxa"/>
            <w:tcBorders>
              <w:top w:val="single" w:sz="6" w:space="0" w:color="000000"/>
              <w:bottom w:val="single" w:sz="6" w:space="0" w:color="auto"/>
            </w:tcBorders>
          </w:tcPr>
          <w:p w14:paraId="02E34614" w14:textId="77777777" w:rsidR="0009680B" w:rsidRPr="00A9747D" w:rsidRDefault="0009680B" w:rsidP="009F747A">
            <w:pPr>
              <w:spacing w:before="120" w:after="120"/>
              <w:jc w:val="center"/>
              <w:rPr>
                <w:rFonts w:ascii="Arial" w:hAnsi="Arial" w:cs="Arial"/>
                <w:b/>
                <w:bCs/>
                <w:sz w:val="18"/>
                <w:szCs w:val="18"/>
              </w:rPr>
            </w:pPr>
            <w:r w:rsidRPr="00A9747D">
              <w:rPr>
                <w:rFonts w:ascii="Arial" w:hAnsi="Arial" w:cs="Arial"/>
                <w:b/>
                <w:bCs/>
                <w:sz w:val="18"/>
                <w:szCs w:val="18"/>
              </w:rPr>
              <w:t>GST incl</w:t>
            </w:r>
          </w:p>
        </w:tc>
        <w:tc>
          <w:tcPr>
            <w:tcW w:w="900" w:type="dxa"/>
            <w:tcBorders>
              <w:top w:val="single" w:sz="6" w:space="0" w:color="000000"/>
              <w:bottom w:val="single" w:sz="6" w:space="0" w:color="auto"/>
            </w:tcBorders>
          </w:tcPr>
          <w:p w14:paraId="64041C8B" w14:textId="77777777" w:rsidR="0009680B" w:rsidRPr="00A9747D" w:rsidRDefault="0009680B" w:rsidP="009F747A">
            <w:pPr>
              <w:spacing w:before="120" w:after="120"/>
              <w:jc w:val="center"/>
              <w:rPr>
                <w:rFonts w:ascii="Arial" w:hAnsi="Arial" w:cs="Arial"/>
                <w:b/>
                <w:bCs/>
                <w:sz w:val="18"/>
                <w:szCs w:val="18"/>
              </w:rPr>
            </w:pPr>
            <w:r w:rsidRPr="00A9747D">
              <w:rPr>
                <w:rFonts w:ascii="Arial" w:hAnsi="Arial" w:cs="Arial"/>
                <w:b/>
                <w:bCs/>
                <w:sz w:val="18"/>
                <w:szCs w:val="18"/>
              </w:rPr>
              <w:t>GST excl</w:t>
            </w:r>
          </w:p>
        </w:tc>
        <w:tc>
          <w:tcPr>
            <w:tcW w:w="900" w:type="dxa"/>
            <w:tcBorders>
              <w:top w:val="single" w:sz="6" w:space="0" w:color="000000"/>
              <w:bottom w:val="single" w:sz="6" w:space="0" w:color="auto"/>
            </w:tcBorders>
          </w:tcPr>
          <w:p w14:paraId="0CC7F1F1" w14:textId="77777777" w:rsidR="0009680B" w:rsidRPr="00A9747D" w:rsidRDefault="0009680B" w:rsidP="009F747A">
            <w:pPr>
              <w:spacing w:before="120" w:after="120"/>
              <w:jc w:val="center"/>
              <w:rPr>
                <w:rFonts w:ascii="Arial" w:hAnsi="Arial" w:cs="Arial"/>
                <w:b/>
                <w:bCs/>
                <w:sz w:val="18"/>
                <w:szCs w:val="18"/>
              </w:rPr>
            </w:pPr>
            <w:r w:rsidRPr="00A9747D">
              <w:rPr>
                <w:rFonts w:ascii="Arial" w:hAnsi="Arial" w:cs="Arial"/>
                <w:b/>
                <w:bCs/>
                <w:sz w:val="18"/>
                <w:szCs w:val="18"/>
              </w:rPr>
              <w:t>GST incl</w:t>
            </w:r>
          </w:p>
        </w:tc>
        <w:tc>
          <w:tcPr>
            <w:tcW w:w="900" w:type="dxa"/>
            <w:tcBorders>
              <w:top w:val="single" w:sz="6" w:space="0" w:color="000000"/>
              <w:bottom w:val="single" w:sz="6" w:space="0" w:color="auto"/>
            </w:tcBorders>
          </w:tcPr>
          <w:p w14:paraId="6D99752D" w14:textId="77777777" w:rsidR="0009680B" w:rsidRPr="00A9747D" w:rsidRDefault="0009680B" w:rsidP="009F747A">
            <w:pPr>
              <w:spacing w:before="120" w:after="120"/>
              <w:jc w:val="center"/>
              <w:rPr>
                <w:rFonts w:ascii="Arial" w:hAnsi="Arial" w:cs="Arial"/>
                <w:b/>
                <w:bCs/>
                <w:sz w:val="18"/>
                <w:szCs w:val="18"/>
              </w:rPr>
            </w:pPr>
            <w:r w:rsidRPr="00A9747D">
              <w:rPr>
                <w:rFonts w:ascii="Arial" w:hAnsi="Arial" w:cs="Arial"/>
                <w:b/>
                <w:bCs/>
                <w:sz w:val="18"/>
                <w:szCs w:val="18"/>
              </w:rPr>
              <w:t>GST excl</w:t>
            </w:r>
          </w:p>
        </w:tc>
        <w:tc>
          <w:tcPr>
            <w:tcW w:w="900" w:type="dxa"/>
            <w:tcBorders>
              <w:top w:val="single" w:sz="6" w:space="0" w:color="000000"/>
              <w:bottom w:val="single" w:sz="6" w:space="0" w:color="auto"/>
            </w:tcBorders>
          </w:tcPr>
          <w:p w14:paraId="33313C41" w14:textId="77777777" w:rsidR="0009680B" w:rsidRPr="00A9747D" w:rsidRDefault="0009680B" w:rsidP="009F747A">
            <w:pPr>
              <w:spacing w:before="120" w:after="120"/>
              <w:jc w:val="center"/>
              <w:rPr>
                <w:rFonts w:ascii="Arial" w:hAnsi="Arial" w:cs="Arial"/>
                <w:b/>
                <w:bCs/>
                <w:snapToGrid w:val="0"/>
                <w:color w:val="000000"/>
                <w:sz w:val="18"/>
                <w:szCs w:val="18"/>
              </w:rPr>
            </w:pPr>
            <w:r w:rsidRPr="00A9747D">
              <w:rPr>
                <w:rFonts w:ascii="Arial" w:hAnsi="Arial" w:cs="Arial"/>
                <w:b/>
                <w:bCs/>
                <w:snapToGrid w:val="0"/>
                <w:color w:val="000000"/>
                <w:sz w:val="18"/>
                <w:szCs w:val="18"/>
              </w:rPr>
              <w:t>GST incl</w:t>
            </w:r>
          </w:p>
        </w:tc>
        <w:tc>
          <w:tcPr>
            <w:tcW w:w="900" w:type="dxa"/>
            <w:tcBorders>
              <w:top w:val="single" w:sz="6" w:space="0" w:color="000000"/>
              <w:bottom w:val="single" w:sz="6" w:space="0" w:color="auto"/>
            </w:tcBorders>
          </w:tcPr>
          <w:p w14:paraId="02E15BAA" w14:textId="77777777" w:rsidR="0009680B" w:rsidRPr="00A9747D" w:rsidRDefault="0009680B" w:rsidP="009F747A">
            <w:pPr>
              <w:spacing w:before="120" w:after="120"/>
              <w:jc w:val="center"/>
              <w:rPr>
                <w:rFonts w:ascii="Arial" w:hAnsi="Arial" w:cs="Arial"/>
                <w:b/>
                <w:bCs/>
                <w:snapToGrid w:val="0"/>
                <w:color w:val="000000"/>
                <w:sz w:val="18"/>
                <w:szCs w:val="18"/>
              </w:rPr>
            </w:pPr>
            <w:r w:rsidRPr="00A9747D">
              <w:rPr>
                <w:rFonts w:ascii="Arial" w:hAnsi="Arial" w:cs="Arial"/>
                <w:b/>
                <w:bCs/>
                <w:snapToGrid w:val="0"/>
                <w:color w:val="000000"/>
                <w:sz w:val="18"/>
                <w:szCs w:val="18"/>
              </w:rPr>
              <w:t>GST excl</w:t>
            </w:r>
          </w:p>
        </w:tc>
        <w:tc>
          <w:tcPr>
            <w:tcW w:w="720" w:type="dxa"/>
            <w:tcBorders>
              <w:top w:val="single" w:sz="6" w:space="0" w:color="000000"/>
              <w:bottom w:val="single" w:sz="6" w:space="0" w:color="auto"/>
            </w:tcBorders>
          </w:tcPr>
          <w:p w14:paraId="1A863844" w14:textId="77777777" w:rsidR="0009680B" w:rsidRPr="00A9747D" w:rsidRDefault="0009680B" w:rsidP="009F747A">
            <w:pPr>
              <w:spacing w:before="120" w:after="120"/>
              <w:jc w:val="center"/>
              <w:rPr>
                <w:rFonts w:ascii="Arial" w:hAnsi="Arial" w:cs="Arial"/>
                <w:b/>
                <w:bCs/>
                <w:snapToGrid w:val="0"/>
                <w:color w:val="000000"/>
                <w:sz w:val="18"/>
                <w:szCs w:val="18"/>
              </w:rPr>
            </w:pPr>
            <w:r w:rsidRPr="00A9747D">
              <w:rPr>
                <w:rFonts w:ascii="Arial" w:hAnsi="Arial" w:cs="Arial"/>
                <w:b/>
                <w:bCs/>
                <w:snapToGrid w:val="0"/>
                <w:color w:val="000000"/>
                <w:sz w:val="18"/>
                <w:szCs w:val="18"/>
              </w:rPr>
              <w:t>GST incl</w:t>
            </w:r>
          </w:p>
        </w:tc>
      </w:tr>
      <w:tr w:rsidR="00566320" w:rsidRPr="00420FB4" w14:paraId="76FDF769" w14:textId="77777777" w:rsidTr="004611D2">
        <w:trPr>
          <w:trHeight w:val="284"/>
        </w:trPr>
        <w:tc>
          <w:tcPr>
            <w:tcW w:w="1168" w:type="dxa"/>
            <w:tcBorders>
              <w:top w:val="single" w:sz="4" w:space="0" w:color="auto"/>
              <w:bottom w:val="single" w:sz="6" w:space="0" w:color="auto"/>
            </w:tcBorders>
          </w:tcPr>
          <w:p w14:paraId="0BE24EC9" w14:textId="77777777" w:rsidR="00566320" w:rsidRPr="00A9747D" w:rsidRDefault="00566320"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SBH</w:t>
            </w:r>
          </w:p>
        </w:tc>
        <w:tc>
          <w:tcPr>
            <w:tcW w:w="1035" w:type="dxa"/>
            <w:tcBorders>
              <w:top w:val="single" w:sz="4" w:space="0" w:color="auto"/>
              <w:bottom w:val="single" w:sz="6" w:space="0" w:color="auto"/>
            </w:tcBorders>
          </w:tcPr>
          <w:p w14:paraId="03F52654" w14:textId="77777777" w:rsidR="00566320" w:rsidRPr="00A9747D" w:rsidRDefault="00566320"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SSw</w:t>
            </w:r>
            <w:proofErr w:type="spellEnd"/>
          </w:p>
        </w:tc>
        <w:tc>
          <w:tcPr>
            <w:tcW w:w="713" w:type="dxa"/>
            <w:shd w:val="clear" w:color="auto" w:fill="auto"/>
          </w:tcPr>
          <w:p w14:paraId="6ECC058E" w14:textId="77777777" w:rsidR="00566320" w:rsidRPr="00A9747D" w:rsidRDefault="00566320"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$120.00</w:t>
            </w:r>
          </w:p>
        </w:tc>
        <w:tc>
          <w:tcPr>
            <w:tcW w:w="714" w:type="dxa"/>
            <w:shd w:val="clear" w:color="auto" w:fill="auto"/>
          </w:tcPr>
          <w:p w14:paraId="23FE1CC3" w14:textId="77777777" w:rsidR="00566320" w:rsidRPr="00A9747D" w:rsidRDefault="00566320" w:rsidP="009C2A5E">
            <w:pPr>
              <w:spacing w:before="120" w:after="120"/>
              <w:jc w:val="right"/>
              <w:rPr>
                <w:rFonts w:ascii="Arial" w:hAnsi="Arial" w:cs="Arial"/>
                <w:bCs/>
                <w:sz w:val="18"/>
                <w:szCs w:val="18"/>
              </w:rPr>
            </w:pPr>
            <w:r w:rsidRPr="00A9747D">
              <w:rPr>
                <w:rFonts w:ascii="Arial" w:hAnsi="Arial" w:cs="Arial"/>
                <w:bCs/>
                <w:sz w:val="18"/>
                <w:szCs w:val="18"/>
              </w:rPr>
              <w:t>$132.00</w:t>
            </w:r>
          </w:p>
        </w:tc>
        <w:tc>
          <w:tcPr>
            <w:tcW w:w="870" w:type="dxa"/>
            <w:tcBorders>
              <w:top w:val="single" w:sz="4" w:space="0" w:color="auto"/>
              <w:bottom w:val="single" w:sz="6" w:space="0" w:color="auto"/>
            </w:tcBorders>
          </w:tcPr>
          <w:p w14:paraId="66A22833" w14:textId="77777777" w:rsidR="00566320" w:rsidRPr="00566320" w:rsidRDefault="00566320"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Borders>
              <w:top w:val="single" w:sz="4" w:space="0" w:color="auto"/>
              <w:bottom w:val="single" w:sz="6" w:space="0" w:color="auto"/>
            </w:tcBorders>
          </w:tcPr>
          <w:p w14:paraId="75ED11AD" w14:textId="77777777" w:rsidR="00566320" w:rsidRPr="00566320" w:rsidRDefault="00566320"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Borders>
              <w:top w:val="single" w:sz="4" w:space="0" w:color="auto"/>
              <w:bottom w:val="single" w:sz="6" w:space="0" w:color="auto"/>
            </w:tcBorders>
          </w:tcPr>
          <w:p w14:paraId="22CC224B" w14:textId="77777777" w:rsidR="00566320" w:rsidRPr="00A9747D" w:rsidRDefault="00566320" w:rsidP="009F747A">
            <w:pPr>
              <w:spacing w:before="120" w:after="120"/>
              <w:jc w:val="right"/>
              <w:rPr>
                <w:rFonts w:ascii="Arial" w:hAnsi="Arial" w:cs="Arial"/>
                <w:bCs/>
                <w:sz w:val="18"/>
                <w:szCs w:val="18"/>
              </w:rPr>
            </w:pPr>
            <w:r w:rsidRPr="00A9747D">
              <w:rPr>
                <w:rFonts w:ascii="Arial" w:hAnsi="Arial" w:cs="Arial"/>
                <w:bCs/>
                <w:sz w:val="18"/>
                <w:szCs w:val="18"/>
              </w:rPr>
              <w:t>$75.00</w:t>
            </w:r>
          </w:p>
        </w:tc>
        <w:tc>
          <w:tcPr>
            <w:tcW w:w="900" w:type="dxa"/>
            <w:tcBorders>
              <w:top w:val="single" w:sz="4" w:space="0" w:color="auto"/>
              <w:bottom w:val="single" w:sz="6" w:space="0" w:color="auto"/>
            </w:tcBorders>
          </w:tcPr>
          <w:p w14:paraId="0C4C683F" w14:textId="77777777" w:rsidR="00566320" w:rsidRPr="00A9747D" w:rsidRDefault="00566320" w:rsidP="009F747A">
            <w:pPr>
              <w:spacing w:before="120" w:after="120"/>
              <w:jc w:val="right"/>
              <w:rPr>
                <w:rFonts w:ascii="Arial" w:hAnsi="Arial" w:cs="Arial"/>
                <w:bCs/>
                <w:sz w:val="18"/>
                <w:szCs w:val="18"/>
              </w:rPr>
            </w:pPr>
            <w:r w:rsidRPr="00A9747D">
              <w:rPr>
                <w:rFonts w:ascii="Arial" w:hAnsi="Arial" w:cs="Arial"/>
                <w:bCs/>
                <w:sz w:val="18"/>
                <w:szCs w:val="18"/>
              </w:rPr>
              <w:t>$82.50</w:t>
            </w:r>
          </w:p>
        </w:tc>
        <w:tc>
          <w:tcPr>
            <w:tcW w:w="900" w:type="dxa"/>
            <w:tcBorders>
              <w:top w:val="single" w:sz="4" w:space="0" w:color="auto"/>
              <w:bottom w:val="single" w:sz="6" w:space="0" w:color="auto"/>
            </w:tcBorders>
          </w:tcPr>
          <w:p w14:paraId="6A47F9EC" w14:textId="77777777" w:rsidR="00566320" w:rsidRPr="00A9747D" w:rsidRDefault="00566320" w:rsidP="009F747A">
            <w:pPr>
              <w:spacing w:before="120" w:after="120"/>
              <w:jc w:val="right"/>
              <w:rPr>
                <w:rFonts w:ascii="Arial" w:hAnsi="Arial" w:cs="Arial"/>
                <w:bCs/>
                <w:sz w:val="18"/>
                <w:szCs w:val="18"/>
              </w:rPr>
            </w:pPr>
            <w:r w:rsidRPr="00A9747D">
              <w:rPr>
                <w:rFonts w:ascii="Arial" w:hAnsi="Arial" w:cs="Arial"/>
                <w:bCs/>
                <w:sz w:val="18"/>
                <w:szCs w:val="18"/>
              </w:rPr>
              <w:t>$37.00</w:t>
            </w:r>
          </w:p>
        </w:tc>
        <w:tc>
          <w:tcPr>
            <w:tcW w:w="900" w:type="dxa"/>
            <w:tcBorders>
              <w:top w:val="single" w:sz="4" w:space="0" w:color="auto"/>
              <w:bottom w:val="single" w:sz="6" w:space="0" w:color="auto"/>
            </w:tcBorders>
          </w:tcPr>
          <w:p w14:paraId="664BC60C" w14:textId="77777777" w:rsidR="00566320" w:rsidRPr="00A9747D" w:rsidRDefault="00566320" w:rsidP="009F747A">
            <w:pPr>
              <w:spacing w:before="120" w:after="120"/>
              <w:jc w:val="right"/>
              <w:rPr>
                <w:rFonts w:ascii="Arial" w:hAnsi="Arial" w:cs="Arial"/>
                <w:bCs/>
                <w:snapToGrid w:val="0"/>
                <w:color w:val="000000"/>
                <w:sz w:val="18"/>
                <w:szCs w:val="18"/>
              </w:rPr>
            </w:pPr>
            <w:r w:rsidRPr="00A9747D">
              <w:rPr>
                <w:rFonts w:ascii="Arial" w:hAnsi="Arial" w:cs="Arial"/>
                <w:bCs/>
                <w:snapToGrid w:val="0"/>
                <w:color w:val="000000"/>
                <w:sz w:val="18"/>
                <w:szCs w:val="18"/>
              </w:rPr>
              <w:t>$40.70</w:t>
            </w:r>
          </w:p>
        </w:tc>
        <w:tc>
          <w:tcPr>
            <w:tcW w:w="900" w:type="dxa"/>
            <w:tcBorders>
              <w:top w:val="single" w:sz="4" w:space="0" w:color="auto"/>
              <w:bottom w:val="single" w:sz="6" w:space="0" w:color="auto"/>
            </w:tcBorders>
          </w:tcPr>
          <w:p w14:paraId="03F9A91B" w14:textId="77777777" w:rsidR="00566320" w:rsidRPr="00A9747D" w:rsidRDefault="00566320" w:rsidP="009F747A">
            <w:pPr>
              <w:spacing w:before="120" w:after="120"/>
              <w:jc w:val="right"/>
              <w:rPr>
                <w:rFonts w:ascii="Arial" w:hAnsi="Arial" w:cs="Arial"/>
                <w:bCs/>
                <w:sz w:val="18"/>
                <w:szCs w:val="18"/>
              </w:rPr>
            </w:pPr>
            <w:r w:rsidRPr="00A9747D">
              <w:rPr>
                <w:rFonts w:ascii="Arial" w:hAnsi="Arial" w:cs="Arial"/>
                <w:bCs/>
                <w:snapToGrid w:val="0"/>
                <w:color w:val="000000"/>
                <w:sz w:val="18"/>
                <w:szCs w:val="18"/>
              </w:rPr>
              <w:t>$25.00</w:t>
            </w:r>
          </w:p>
        </w:tc>
        <w:tc>
          <w:tcPr>
            <w:tcW w:w="720" w:type="dxa"/>
            <w:tcBorders>
              <w:top w:val="single" w:sz="4" w:space="0" w:color="auto"/>
              <w:bottom w:val="single" w:sz="6" w:space="0" w:color="auto"/>
            </w:tcBorders>
          </w:tcPr>
          <w:p w14:paraId="1BD9361F" w14:textId="77777777" w:rsidR="00566320" w:rsidRPr="00A9747D" w:rsidRDefault="00566320" w:rsidP="009F747A">
            <w:pPr>
              <w:spacing w:before="120" w:after="120"/>
              <w:jc w:val="right"/>
              <w:rPr>
                <w:rFonts w:ascii="Arial" w:hAnsi="Arial" w:cs="Arial"/>
                <w:bCs/>
                <w:snapToGrid w:val="0"/>
                <w:color w:val="000000"/>
                <w:sz w:val="18"/>
                <w:szCs w:val="18"/>
              </w:rPr>
            </w:pPr>
            <w:r w:rsidRPr="00A9747D">
              <w:rPr>
                <w:rFonts w:ascii="Arial" w:hAnsi="Arial" w:cs="Arial"/>
                <w:bCs/>
                <w:snapToGrid w:val="0"/>
                <w:color w:val="000000"/>
                <w:sz w:val="18"/>
                <w:szCs w:val="18"/>
              </w:rPr>
              <w:t>$27.50</w:t>
            </w:r>
          </w:p>
        </w:tc>
      </w:tr>
      <w:tr w:rsidR="00566320" w:rsidRPr="00420FB4" w14:paraId="0D19C10F" w14:textId="77777777" w:rsidTr="004611D2">
        <w:trPr>
          <w:trHeight w:val="284"/>
        </w:trPr>
        <w:tc>
          <w:tcPr>
            <w:tcW w:w="1168" w:type="dxa"/>
            <w:tcBorders>
              <w:top w:val="single" w:sz="6" w:space="0" w:color="auto"/>
            </w:tcBorders>
          </w:tcPr>
          <w:p w14:paraId="0809612C" w14:textId="77777777" w:rsidR="00566320" w:rsidRPr="00A9747D" w:rsidRDefault="00566320"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SBH</w:t>
            </w:r>
          </w:p>
        </w:tc>
        <w:tc>
          <w:tcPr>
            <w:tcW w:w="1035" w:type="dxa"/>
            <w:tcBorders>
              <w:top w:val="single" w:sz="6" w:space="0" w:color="auto"/>
            </w:tcBorders>
          </w:tcPr>
          <w:p w14:paraId="6AE1895B" w14:textId="77777777" w:rsidR="00566320" w:rsidRPr="00A9747D" w:rsidRDefault="00566320"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MSw</w:t>
            </w:r>
            <w:proofErr w:type="spellEnd"/>
          </w:p>
        </w:tc>
        <w:tc>
          <w:tcPr>
            <w:tcW w:w="713" w:type="dxa"/>
            <w:shd w:val="clear" w:color="auto" w:fill="auto"/>
          </w:tcPr>
          <w:p w14:paraId="695F66FC" w14:textId="77777777" w:rsidR="00566320" w:rsidRPr="00A9747D" w:rsidRDefault="00566320"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$150.00</w:t>
            </w:r>
          </w:p>
        </w:tc>
        <w:tc>
          <w:tcPr>
            <w:tcW w:w="714" w:type="dxa"/>
            <w:shd w:val="clear" w:color="auto" w:fill="auto"/>
          </w:tcPr>
          <w:p w14:paraId="0BFEC65D" w14:textId="77777777" w:rsidR="00566320" w:rsidRPr="00A9747D" w:rsidRDefault="00566320" w:rsidP="009C2A5E">
            <w:pPr>
              <w:spacing w:before="120" w:after="120"/>
              <w:jc w:val="right"/>
              <w:rPr>
                <w:rFonts w:ascii="Arial" w:hAnsi="Arial" w:cs="Arial"/>
                <w:bCs/>
                <w:sz w:val="18"/>
                <w:szCs w:val="18"/>
              </w:rPr>
            </w:pPr>
            <w:r w:rsidRPr="00A9747D">
              <w:rPr>
                <w:rFonts w:ascii="Arial" w:hAnsi="Arial" w:cs="Arial"/>
                <w:bCs/>
                <w:sz w:val="18"/>
                <w:szCs w:val="18"/>
              </w:rPr>
              <w:t>$165.00</w:t>
            </w:r>
          </w:p>
        </w:tc>
        <w:tc>
          <w:tcPr>
            <w:tcW w:w="870" w:type="dxa"/>
            <w:tcBorders>
              <w:top w:val="single" w:sz="6" w:space="0" w:color="auto"/>
            </w:tcBorders>
          </w:tcPr>
          <w:p w14:paraId="480C9814" w14:textId="77777777" w:rsidR="00566320" w:rsidRPr="00566320" w:rsidRDefault="00566320"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Borders>
              <w:top w:val="single" w:sz="6" w:space="0" w:color="auto"/>
            </w:tcBorders>
          </w:tcPr>
          <w:p w14:paraId="26331D3F" w14:textId="77777777" w:rsidR="00566320" w:rsidRPr="00566320" w:rsidRDefault="00566320"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Borders>
              <w:top w:val="single" w:sz="6" w:space="0" w:color="auto"/>
            </w:tcBorders>
          </w:tcPr>
          <w:p w14:paraId="11F5B588" w14:textId="77777777" w:rsidR="00566320" w:rsidRPr="00A9747D" w:rsidRDefault="00566320" w:rsidP="009F747A">
            <w:pPr>
              <w:spacing w:before="120" w:after="120"/>
              <w:jc w:val="right"/>
              <w:rPr>
                <w:rFonts w:ascii="Arial" w:hAnsi="Arial" w:cs="Arial"/>
                <w:bCs/>
                <w:sz w:val="18"/>
                <w:szCs w:val="18"/>
              </w:rPr>
            </w:pPr>
            <w:r w:rsidRPr="00A9747D">
              <w:rPr>
                <w:rFonts w:ascii="Arial" w:hAnsi="Arial" w:cs="Arial"/>
                <w:bCs/>
                <w:sz w:val="18"/>
                <w:szCs w:val="18"/>
              </w:rPr>
              <w:t>$105.00</w:t>
            </w:r>
          </w:p>
        </w:tc>
        <w:tc>
          <w:tcPr>
            <w:tcW w:w="900" w:type="dxa"/>
            <w:tcBorders>
              <w:top w:val="single" w:sz="6" w:space="0" w:color="auto"/>
            </w:tcBorders>
          </w:tcPr>
          <w:p w14:paraId="1A41EC5D" w14:textId="77777777" w:rsidR="00566320" w:rsidRPr="00A9747D" w:rsidRDefault="00566320" w:rsidP="009F747A">
            <w:pPr>
              <w:spacing w:before="120" w:after="120"/>
              <w:jc w:val="right"/>
              <w:rPr>
                <w:rFonts w:ascii="Arial" w:hAnsi="Arial" w:cs="Arial"/>
                <w:bCs/>
                <w:sz w:val="18"/>
                <w:szCs w:val="18"/>
              </w:rPr>
            </w:pPr>
            <w:r w:rsidRPr="00A9747D">
              <w:rPr>
                <w:rFonts w:ascii="Arial" w:hAnsi="Arial" w:cs="Arial"/>
                <w:bCs/>
                <w:sz w:val="18"/>
                <w:szCs w:val="18"/>
              </w:rPr>
              <w:t>$115.50</w:t>
            </w:r>
          </w:p>
        </w:tc>
        <w:tc>
          <w:tcPr>
            <w:tcW w:w="900" w:type="dxa"/>
            <w:tcBorders>
              <w:top w:val="single" w:sz="6" w:space="0" w:color="auto"/>
            </w:tcBorders>
          </w:tcPr>
          <w:p w14:paraId="6E1569F9" w14:textId="77777777" w:rsidR="00566320" w:rsidRPr="00A9747D" w:rsidRDefault="00566320" w:rsidP="009F747A">
            <w:pPr>
              <w:spacing w:before="120" w:after="120"/>
              <w:jc w:val="right"/>
              <w:rPr>
                <w:rFonts w:ascii="Arial" w:hAnsi="Arial" w:cs="Arial"/>
                <w:bCs/>
                <w:sz w:val="18"/>
                <w:szCs w:val="18"/>
              </w:rPr>
            </w:pPr>
            <w:r w:rsidRPr="00A9747D">
              <w:rPr>
                <w:rFonts w:ascii="Arial" w:hAnsi="Arial" w:cs="Arial"/>
                <w:bCs/>
                <w:sz w:val="18"/>
                <w:szCs w:val="18"/>
              </w:rPr>
              <w:t>$52.00</w:t>
            </w:r>
          </w:p>
        </w:tc>
        <w:tc>
          <w:tcPr>
            <w:tcW w:w="900" w:type="dxa"/>
            <w:tcBorders>
              <w:top w:val="single" w:sz="6" w:space="0" w:color="auto"/>
            </w:tcBorders>
          </w:tcPr>
          <w:p w14:paraId="468F6C85" w14:textId="77777777" w:rsidR="00566320" w:rsidRPr="00A9747D" w:rsidRDefault="00566320" w:rsidP="009F747A">
            <w:pPr>
              <w:spacing w:before="120" w:after="120"/>
              <w:jc w:val="right"/>
              <w:rPr>
                <w:rFonts w:ascii="Arial" w:hAnsi="Arial" w:cs="Arial"/>
                <w:bCs/>
                <w:snapToGrid w:val="0"/>
                <w:color w:val="000000"/>
                <w:sz w:val="18"/>
                <w:szCs w:val="18"/>
              </w:rPr>
            </w:pPr>
            <w:r w:rsidRPr="00A9747D">
              <w:rPr>
                <w:rFonts w:ascii="Arial" w:hAnsi="Arial" w:cs="Arial"/>
                <w:bCs/>
                <w:snapToGrid w:val="0"/>
                <w:color w:val="000000"/>
                <w:sz w:val="18"/>
                <w:szCs w:val="18"/>
              </w:rPr>
              <w:t>$57.20</w:t>
            </w:r>
          </w:p>
        </w:tc>
        <w:tc>
          <w:tcPr>
            <w:tcW w:w="900" w:type="dxa"/>
            <w:tcBorders>
              <w:top w:val="single" w:sz="6" w:space="0" w:color="auto"/>
            </w:tcBorders>
          </w:tcPr>
          <w:p w14:paraId="0742F5EC" w14:textId="77777777" w:rsidR="00566320" w:rsidRPr="00A9747D" w:rsidRDefault="00566320" w:rsidP="009F747A">
            <w:pPr>
              <w:spacing w:before="120" w:after="120"/>
              <w:jc w:val="right"/>
              <w:rPr>
                <w:rFonts w:ascii="Arial" w:hAnsi="Arial" w:cs="Arial"/>
                <w:bCs/>
                <w:sz w:val="18"/>
                <w:szCs w:val="18"/>
              </w:rPr>
            </w:pPr>
            <w:r w:rsidRPr="00A9747D">
              <w:rPr>
                <w:rFonts w:ascii="Arial" w:hAnsi="Arial" w:cs="Arial"/>
                <w:bCs/>
                <w:snapToGrid w:val="0"/>
                <w:color w:val="000000"/>
                <w:sz w:val="18"/>
                <w:szCs w:val="18"/>
              </w:rPr>
              <w:t>$42.00</w:t>
            </w:r>
          </w:p>
        </w:tc>
        <w:tc>
          <w:tcPr>
            <w:tcW w:w="720" w:type="dxa"/>
            <w:tcBorders>
              <w:top w:val="single" w:sz="6" w:space="0" w:color="auto"/>
            </w:tcBorders>
          </w:tcPr>
          <w:p w14:paraId="2EE11CC7" w14:textId="77777777" w:rsidR="00566320" w:rsidRPr="00A9747D" w:rsidRDefault="00566320" w:rsidP="009F747A">
            <w:pPr>
              <w:spacing w:before="120" w:after="120"/>
              <w:jc w:val="right"/>
              <w:rPr>
                <w:rFonts w:ascii="Arial" w:hAnsi="Arial" w:cs="Arial"/>
                <w:bCs/>
                <w:snapToGrid w:val="0"/>
                <w:color w:val="000000"/>
                <w:sz w:val="18"/>
                <w:szCs w:val="18"/>
              </w:rPr>
            </w:pPr>
            <w:r w:rsidRPr="00A9747D">
              <w:rPr>
                <w:rFonts w:ascii="Arial" w:hAnsi="Arial" w:cs="Arial"/>
                <w:bCs/>
                <w:snapToGrid w:val="0"/>
                <w:color w:val="000000"/>
                <w:sz w:val="18"/>
                <w:szCs w:val="18"/>
              </w:rPr>
              <w:t>$46.20</w:t>
            </w:r>
          </w:p>
        </w:tc>
      </w:tr>
      <w:tr w:rsidR="00566320" w:rsidRPr="00420FB4" w14:paraId="2544F68E" w14:textId="77777777" w:rsidTr="004611D2">
        <w:trPr>
          <w:trHeight w:val="284"/>
        </w:trPr>
        <w:tc>
          <w:tcPr>
            <w:tcW w:w="1168" w:type="dxa"/>
          </w:tcPr>
          <w:p w14:paraId="301009DB" w14:textId="77777777" w:rsidR="00566320" w:rsidRPr="00A9747D" w:rsidRDefault="00566320"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SBH</w:t>
            </w:r>
          </w:p>
        </w:tc>
        <w:tc>
          <w:tcPr>
            <w:tcW w:w="1035" w:type="dxa"/>
          </w:tcPr>
          <w:p w14:paraId="7256F33E" w14:textId="77777777" w:rsidR="00566320" w:rsidRPr="00A9747D" w:rsidRDefault="00566320"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LSw</w:t>
            </w:r>
            <w:proofErr w:type="spellEnd"/>
          </w:p>
        </w:tc>
        <w:tc>
          <w:tcPr>
            <w:tcW w:w="713" w:type="dxa"/>
            <w:shd w:val="clear" w:color="auto" w:fill="auto"/>
          </w:tcPr>
          <w:p w14:paraId="0CBE85D1" w14:textId="77777777" w:rsidR="00566320" w:rsidRPr="00A9747D" w:rsidRDefault="00566320"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$375.00</w:t>
            </w:r>
          </w:p>
        </w:tc>
        <w:tc>
          <w:tcPr>
            <w:tcW w:w="714" w:type="dxa"/>
            <w:shd w:val="clear" w:color="auto" w:fill="auto"/>
          </w:tcPr>
          <w:p w14:paraId="042052CF" w14:textId="77777777" w:rsidR="00566320" w:rsidRPr="00A9747D" w:rsidRDefault="00566320" w:rsidP="009C2A5E">
            <w:pPr>
              <w:spacing w:before="120" w:after="120"/>
              <w:jc w:val="right"/>
              <w:rPr>
                <w:rFonts w:ascii="Arial" w:hAnsi="Arial" w:cs="Arial"/>
                <w:bCs/>
                <w:sz w:val="18"/>
                <w:szCs w:val="18"/>
              </w:rPr>
            </w:pPr>
            <w:r w:rsidRPr="00A9747D">
              <w:rPr>
                <w:rFonts w:ascii="Arial" w:hAnsi="Arial" w:cs="Arial"/>
                <w:bCs/>
                <w:sz w:val="18"/>
                <w:szCs w:val="18"/>
              </w:rPr>
              <w:t>$412.50</w:t>
            </w:r>
          </w:p>
        </w:tc>
        <w:tc>
          <w:tcPr>
            <w:tcW w:w="870" w:type="dxa"/>
          </w:tcPr>
          <w:p w14:paraId="6715854C" w14:textId="77777777" w:rsidR="00566320" w:rsidRPr="00566320" w:rsidRDefault="00566320"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3FA793FE" w14:textId="77777777" w:rsidR="00566320" w:rsidRPr="00566320" w:rsidRDefault="00566320"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1AE559E2" w14:textId="77777777" w:rsidR="00566320" w:rsidRPr="00A9747D" w:rsidRDefault="00566320" w:rsidP="009F747A">
            <w:pPr>
              <w:spacing w:before="120" w:after="120"/>
              <w:jc w:val="right"/>
              <w:rPr>
                <w:rFonts w:ascii="Arial" w:hAnsi="Arial" w:cs="Arial"/>
                <w:bCs/>
                <w:sz w:val="18"/>
                <w:szCs w:val="18"/>
              </w:rPr>
            </w:pPr>
            <w:r w:rsidRPr="00A9747D">
              <w:rPr>
                <w:rFonts w:ascii="Arial" w:hAnsi="Arial" w:cs="Arial"/>
                <w:bCs/>
                <w:sz w:val="18"/>
                <w:szCs w:val="18"/>
              </w:rPr>
              <w:t>$337.50</w:t>
            </w:r>
          </w:p>
        </w:tc>
        <w:tc>
          <w:tcPr>
            <w:tcW w:w="900" w:type="dxa"/>
          </w:tcPr>
          <w:p w14:paraId="6BB5E813" w14:textId="77777777" w:rsidR="00566320" w:rsidRPr="00A9747D" w:rsidRDefault="00566320" w:rsidP="009F747A">
            <w:pPr>
              <w:spacing w:before="120" w:after="120"/>
              <w:jc w:val="right"/>
              <w:rPr>
                <w:rFonts w:ascii="Arial" w:hAnsi="Arial" w:cs="Arial"/>
                <w:bCs/>
                <w:sz w:val="18"/>
                <w:szCs w:val="18"/>
              </w:rPr>
            </w:pPr>
            <w:r w:rsidRPr="00A9747D">
              <w:rPr>
                <w:rFonts w:ascii="Arial" w:hAnsi="Arial" w:cs="Arial"/>
                <w:bCs/>
                <w:sz w:val="18"/>
                <w:szCs w:val="18"/>
              </w:rPr>
              <w:t>$371.25</w:t>
            </w:r>
          </w:p>
        </w:tc>
        <w:tc>
          <w:tcPr>
            <w:tcW w:w="900" w:type="dxa"/>
          </w:tcPr>
          <w:p w14:paraId="3C950ADA" w14:textId="77777777" w:rsidR="00566320" w:rsidRPr="00A9747D" w:rsidRDefault="00566320" w:rsidP="009F747A">
            <w:pPr>
              <w:spacing w:before="120" w:after="120"/>
              <w:jc w:val="right"/>
              <w:rPr>
                <w:rFonts w:ascii="Arial" w:hAnsi="Arial" w:cs="Arial"/>
                <w:bCs/>
                <w:sz w:val="18"/>
                <w:szCs w:val="18"/>
              </w:rPr>
            </w:pPr>
            <w:r w:rsidRPr="00A9747D">
              <w:rPr>
                <w:rFonts w:ascii="Arial" w:hAnsi="Arial" w:cs="Arial"/>
                <w:bCs/>
                <w:sz w:val="18"/>
                <w:szCs w:val="18"/>
              </w:rPr>
              <w:t>$170.00</w:t>
            </w:r>
          </w:p>
        </w:tc>
        <w:tc>
          <w:tcPr>
            <w:tcW w:w="900" w:type="dxa"/>
          </w:tcPr>
          <w:p w14:paraId="3CCE210A" w14:textId="77777777" w:rsidR="00566320" w:rsidRPr="00A9747D" w:rsidRDefault="00566320" w:rsidP="009F747A">
            <w:pPr>
              <w:spacing w:before="120" w:after="120"/>
              <w:jc w:val="right"/>
              <w:rPr>
                <w:rFonts w:ascii="Arial" w:hAnsi="Arial" w:cs="Arial"/>
                <w:bCs/>
                <w:snapToGrid w:val="0"/>
                <w:color w:val="000000"/>
                <w:sz w:val="18"/>
                <w:szCs w:val="18"/>
                <w:lang w:val="fr-FR"/>
              </w:rPr>
            </w:pPr>
            <w:r w:rsidRPr="00A9747D">
              <w:rPr>
                <w:rFonts w:ascii="Arial" w:hAnsi="Arial" w:cs="Arial"/>
                <w:bCs/>
                <w:snapToGrid w:val="0"/>
                <w:color w:val="000000"/>
                <w:sz w:val="18"/>
                <w:szCs w:val="18"/>
                <w:lang w:val="fr-FR"/>
              </w:rPr>
              <w:t>$187.00</w:t>
            </w:r>
          </w:p>
        </w:tc>
        <w:tc>
          <w:tcPr>
            <w:tcW w:w="900" w:type="dxa"/>
          </w:tcPr>
          <w:p w14:paraId="4AD66049" w14:textId="77777777" w:rsidR="00566320" w:rsidRPr="00A9747D" w:rsidRDefault="00566320" w:rsidP="009F747A">
            <w:pPr>
              <w:spacing w:before="120" w:after="120"/>
              <w:jc w:val="right"/>
              <w:rPr>
                <w:rFonts w:ascii="Arial" w:hAnsi="Arial" w:cs="Arial"/>
                <w:bCs/>
                <w:sz w:val="18"/>
                <w:szCs w:val="18"/>
              </w:rPr>
            </w:pPr>
            <w:r w:rsidRPr="00A9747D">
              <w:rPr>
                <w:rFonts w:ascii="Arial" w:hAnsi="Arial" w:cs="Arial"/>
                <w:bCs/>
                <w:snapToGrid w:val="0"/>
                <w:color w:val="000000"/>
                <w:sz w:val="18"/>
                <w:szCs w:val="18"/>
                <w:lang w:val="fr-FR"/>
              </w:rPr>
              <w:t>$80.00</w:t>
            </w:r>
          </w:p>
        </w:tc>
        <w:tc>
          <w:tcPr>
            <w:tcW w:w="720" w:type="dxa"/>
          </w:tcPr>
          <w:p w14:paraId="1D38C0B1" w14:textId="77777777" w:rsidR="00566320" w:rsidRPr="00A9747D" w:rsidRDefault="00566320" w:rsidP="009F747A">
            <w:pPr>
              <w:spacing w:before="120" w:after="120"/>
              <w:jc w:val="right"/>
              <w:rPr>
                <w:rFonts w:ascii="Arial" w:hAnsi="Arial" w:cs="Arial"/>
                <w:bCs/>
                <w:snapToGrid w:val="0"/>
                <w:color w:val="000000"/>
                <w:sz w:val="18"/>
                <w:szCs w:val="18"/>
                <w:lang w:val="fr-FR"/>
              </w:rPr>
            </w:pPr>
            <w:r w:rsidRPr="00A9747D">
              <w:rPr>
                <w:rFonts w:ascii="Arial" w:hAnsi="Arial" w:cs="Arial"/>
                <w:bCs/>
                <w:snapToGrid w:val="0"/>
                <w:color w:val="000000"/>
                <w:sz w:val="18"/>
                <w:szCs w:val="18"/>
                <w:lang w:val="fr-FR"/>
              </w:rPr>
              <w:t>$88.00</w:t>
            </w:r>
          </w:p>
        </w:tc>
      </w:tr>
      <w:tr w:rsidR="004611D2" w:rsidRPr="00420FB4" w14:paraId="32B4B02B" w14:textId="77777777" w:rsidTr="004611D2">
        <w:trPr>
          <w:trHeight w:val="284"/>
        </w:trPr>
        <w:tc>
          <w:tcPr>
            <w:tcW w:w="1168" w:type="dxa"/>
          </w:tcPr>
          <w:p w14:paraId="61B37E86"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7x24</w:t>
            </w:r>
          </w:p>
        </w:tc>
        <w:tc>
          <w:tcPr>
            <w:tcW w:w="1035" w:type="dxa"/>
          </w:tcPr>
          <w:p w14:paraId="3E09CBD2"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SSw</w:t>
            </w:r>
            <w:proofErr w:type="spellEnd"/>
          </w:p>
        </w:tc>
        <w:tc>
          <w:tcPr>
            <w:tcW w:w="713" w:type="dxa"/>
            <w:shd w:val="clear" w:color="auto" w:fill="auto"/>
          </w:tcPr>
          <w:p w14:paraId="18DD1BC5"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$180.00</w:t>
            </w:r>
          </w:p>
        </w:tc>
        <w:tc>
          <w:tcPr>
            <w:tcW w:w="714" w:type="dxa"/>
            <w:shd w:val="clear" w:color="auto" w:fill="auto"/>
          </w:tcPr>
          <w:p w14:paraId="757F1E4B"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$198.00</w:t>
            </w:r>
          </w:p>
        </w:tc>
        <w:tc>
          <w:tcPr>
            <w:tcW w:w="870" w:type="dxa"/>
          </w:tcPr>
          <w:p w14:paraId="28BA1943" w14:textId="77777777" w:rsidR="004611D2" w:rsidRPr="004611D2" w:rsidRDefault="004611D2" w:rsidP="009F747A">
            <w:pPr>
              <w:spacing w:before="120" w:after="120"/>
              <w:jc w:val="right"/>
              <w:rPr>
                <w:rFonts w:ascii="Arial" w:hAnsi="Arial" w:cs="Arial"/>
                <w:bCs/>
                <w:snapToGrid w:val="0"/>
                <w:color w:val="000000"/>
                <w:sz w:val="18"/>
                <w:szCs w:val="18"/>
              </w:rPr>
            </w:pPr>
            <w:r w:rsidRPr="004611D2">
              <w:rPr>
                <w:rFonts w:ascii="Arial" w:hAnsi="Arial" w:cs="Arial"/>
                <w:bCs/>
                <w:sz w:val="18"/>
                <w:szCs w:val="18"/>
              </w:rPr>
              <w:t>$175.50</w:t>
            </w:r>
          </w:p>
        </w:tc>
        <w:tc>
          <w:tcPr>
            <w:tcW w:w="770" w:type="dxa"/>
          </w:tcPr>
          <w:p w14:paraId="0667D61E" w14:textId="77777777" w:rsidR="004611D2" w:rsidRPr="004611D2" w:rsidRDefault="004611D2" w:rsidP="009F747A">
            <w:pPr>
              <w:spacing w:before="120" w:after="120"/>
              <w:jc w:val="right"/>
              <w:rPr>
                <w:rFonts w:ascii="Arial" w:hAnsi="Arial" w:cs="Arial"/>
                <w:bCs/>
                <w:sz w:val="18"/>
                <w:szCs w:val="18"/>
              </w:rPr>
            </w:pPr>
            <w:r w:rsidRPr="004611D2">
              <w:rPr>
                <w:rFonts w:ascii="Arial" w:hAnsi="Arial" w:cs="Arial"/>
                <w:bCs/>
                <w:sz w:val="18"/>
                <w:szCs w:val="18"/>
              </w:rPr>
              <w:t>$193.05</w:t>
            </w:r>
          </w:p>
        </w:tc>
        <w:tc>
          <w:tcPr>
            <w:tcW w:w="900" w:type="dxa"/>
          </w:tcPr>
          <w:p w14:paraId="588DE7E8"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$135.00</w:t>
            </w:r>
          </w:p>
        </w:tc>
        <w:tc>
          <w:tcPr>
            <w:tcW w:w="900" w:type="dxa"/>
          </w:tcPr>
          <w:p w14:paraId="57069329"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$148.50</w:t>
            </w:r>
          </w:p>
        </w:tc>
        <w:tc>
          <w:tcPr>
            <w:tcW w:w="900" w:type="dxa"/>
          </w:tcPr>
          <w:p w14:paraId="32486A9B"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$55.00</w:t>
            </w:r>
          </w:p>
        </w:tc>
        <w:tc>
          <w:tcPr>
            <w:tcW w:w="900" w:type="dxa"/>
          </w:tcPr>
          <w:p w14:paraId="1F2E8691" w14:textId="77777777" w:rsidR="004611D2" w:rsidRPr="00A9747D" w:rsidRDefault="004611D2" w:rsidP="009F747A">
            <w:pPr>
              <w:spacing w:before="120" w:after="120"/>
              <w:jc w:val="right"/>
              <w:rPr>
                <w:rFonts w:ascii="Arial" w:hAnsi="Arial" w:cs="Arial"/>
                <w:bCs/>
                <w:snapToGrid w:val="0"/>
                <w:color w:val="000000"/>
                <w:sz w:val="18"/>
                <w:szCs w:val="18"/>
              </w:rPr>
            </w:pPr>
            <w:r w:rsidRPr="00A9747D">
              <w:rPr>
                <w:rFonts w:ascii="Arial" w:hAnsi="Arial" w:cs="Arial"/>
                <w:bCs/>
                <w:snapToGrid w:val="0"/>
                <w:color w:val="000000"/>
                <w:sz w:val="18"/>
                <w:szCs w:val="18"/>
              </w:rPr>
              <w:t>$60.50</w:t>
            </w:r>
          </w:p>
        </w:tc>
        <w:tc>
          <w:tcPr>
            <w:tcW w:w="900" w:type="dxa"/>
          </w:tcPr>
          <w:p w14:paraId="56ED1C60"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napToGrid w:val="0"/>
                <w:color w:val="000000"/>
                <w:sz w:val="18"/>
                <w:szCs w:val="18"/>
              </w:rPr>
              <w:t>$40.00</w:t>
            </w:r>
          </w:p>
        </w:tc>
        <w:tc>
          <w:tcPr>
            <w:tcW w:w="720" w:type="dxa"/>
          </w:tcPr>
          <w:p w14:paraId="61667573" w14:textId="77777777" w:rsidR="004611D2" w:rsidRPr="00A9747D" w:rsidRDefault="004611D2" w:rsidP="009F747A">
            <w:pPr>
              <w:spacing w:before="120" w:after="120"/>
              <w:jc w:val="right"/>
              <w:rPr>
                <w:rFonts w:ascii="Arial" w:hAnsi="Arial" w:cs="Arial"/>
                <w:bCs/>
                <w:snapToGrid w:val="0"/>
                <w:color w:val="000000"/>
                <w:sz w:val="18"/>
                <w:szCs w:val="18"/>
              </w:rPr>
            </w:pPr>
            <w:r w:rsidRPr="00A9747D">
              <w:rPr>
                <w:rFonts w:ascii="Arial" w:hAnsi="Arial" w:cs="Arial"/>
                <w:bCs/>
                <w:snapToGrid w:val="0"/>
                <w:color w:val="000000"/>
                <w:sz w:val="18"/>
                <w:szCs w:val="18"/>
              </w:rPr>
              <w:t>$44.00</w:t>
            </w:r>
          </w:p>
        </w:tc>
      </w:tr>
      <w:tr w:rsidR="004611D2" w:rsidRPr="00420FB4" w14:paraId="7B8A75B0" w14:textId="77777777" w:rsidTr="004611D2">
        <w:trPr>
          <w:trHeight w:val="284"/>
        </w:trPr>
        <w:tc>
          <w:tcPr>
            <w:tcW w:w="1168" w:type="dxa"/>
          </w:tcPr>
          <w:p w14:paraId="58D730F8"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7x24</w:t>
            </w:r>
          </w:p>
        </w:tc>
        <w:tc>
          <w:tcPr>
            <w:tcW w:w="1035" w:type="dxa"/>
          </w:tcPr>
          <w:p w14:paraId="527E81A5"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MSw</w:t>
            </w:r>
            <w:proofErr w:type="spellEnd"/>
          </w:p>
        </w:tc>
        <w:tc>
          <w:tcPr>
            <w:tcW w:w="713" w:type="dxa"/>
            <w:shd w:val="clear" w:color="auto" w:fill="auto"/>
          </w:tcPr>
          <w:p w14:paraId="5A4071D4"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$200.00</w:t>
            </w:r>
          </w:p>
        </w:tc>
        <w:tc>
          <w:tcPr>
            <w:tcW w:w="714" w:type="dxa"/>
            <w:shd w:val="clear" w:color="auto" w:fill="auto"/>
          </w:tcPr>
          <w:p w14:paraId="755BB884"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$220.00</w:t>
            </w:r>
          </w:p>
        </w:tc>
        <w:tc>
          <w:tcPr>
            <w:tcW w:w="870" w:type="dxa"/>
          </w:tcPr>
          <w:p w14:paraId="5AC28C60" w14:textId="77777777" w:rsidR="004611D2" w:rsidRPr="004611D2" w:rsidRDefault="004611D2" w:rsidP="009F747A">
            <w:pPr>
              <w:spacing w:before="120" w:after="120"/>
              <w:jc w:val="right"/>
              <w:rPr>
                <w:rFonts w:ascii="Arial" w:hAnsi="Arial" w:cs="Arial"/>
                <w:bCs/>
                <w:snapToGrid w:val="0"/>
                <w:color w:val="000000"/>
                <w:sz w:val="18"/>
                <w:szCs w:val="18"/>
              </w:rPr>
            </w:pPr>
            <w:r w:rsidRPr="004611D2">
              <w:rPr>
                <w:rFonts w:ascii="Arial" w:hAnsi="Arial" w:cs="Arial"/>
                <w:bCs/>
                <w:sz w:val="18"/>
                <w:szCs w:val="18"/>
              </w:rPr>
              <w:t>$204.75</w:t>
            </w:r>
          </w:p>
        </w:tc>
        <w:tc>
          <w:tcPr>
            <w:tcW w:w="770" w:type="dxa"/>
          </w:tcPr>
          <w:p w14:paraId="7490126B" w14:textId="77777777" w:rsidR="004611D2" w:rsidRPr="004611D2" w:rsidRDefault="004611D2" w:rsidP="009F747A">
            <w:pPr>
              <w:spacing w:before="120" w:after="120"/>
              <w:jc w:val="right"/>
              <w:rPr>
                <w:rFonts w:ascii="Arial" w:hAnsi="Arial" w:cs="Arial"/>
                <w:bCs/>
                <w:sz w:val="18"/>
                <w:szCs w:val="18"/>
              </w:rPr>
            </w:pPr>
            <w:r w:rsidRPr="004611D2">
              <w:rPr>
                <w:rFonts w:ascii="Arial" w:hAnsi="Arial" w:cs="Arial"/>
                <w:bCs/>
                <w:sz w:val="18"/>
                <w:szCs w:val="18"/>
              </w:rPr>
              <w:t>$225.23</w:t>
            </w:r>
          </w:p>
        </w:tc>
        <w:tc>
          <w:tcPr>
            <w:tcW w:w="900" w:type="dxa"/>
          </w:tcPr>
          <w:p w14:paraId="561F8104"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$157.50</w:t>
            </w:r>
          </w:p>
        </w:tc>
        <w:tc>
          <w:tcPr>
            <w:tcW w:w="900" w:type="dxa"/>
          </w:tcPr>
          <w:p w14:paraId="11A550E5"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$173.25</w:t>
            </w:r>
          </w:p>
        </w:tc>
        <w:tc>
          <w:tcPr>
            <w:tcW w:w="900" w:type="dxa"/>
          </w:tcPr>
          <w:p w14:paraId="0E1D1DE3"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$80.00</w:t>
            </w:r>
          </w:p>
        </w:tc>
        <w:tc>
          <w:tcPr>
            <w:tcW w:w="900" w:type="dxa"/>
          </w:tcPr>
          <w:p w14:paraId="0E1045E4" w14:textId="77777777" w:rsidR="004611D2" w:rsidRPr="00A9747D" w:rsidRDefault="004611D2" w:rsidP="009F747A">
            <w:pPr>
              <w:spacing w:before="120" w:after="120"/>
              <w:jc w:val="right"/>
              <w:rPr>
                <w:rFonts w:ascii="Arial" w:hAnsi="Arial" w:cs="Arial"/>
                <w:bCs/>
                <w:snapToGrid w:val="0"/>
                <w:color w:val="000000"/>
                <w:sz w:val="18"/>
                <w:szCs w:val="18"/>
              </w:rPr>
            </w:pPr>
            <w:r w:rsidRPr="00A9747D">
              <w:rPr>
                <w:rFonts w:ascii="Arial" w:hAnsi="Arial" w:cs="Arial"/>
                <w:bCs/>
                <w:snapToGrid w:val="0"/>
                <w:color w:val="000000"/>
                <w:sz w:val="18"/>
                <w:szCs w:val="18"/>
              </w:rPr>
              <w:t>$88.00</w:t>
            </w:r>
          </w:p>
        </w:tc>
        <w:tc>
          <w:tcPr>
            <w:tcW w:w="900" w:type="dxa"/>
          </w:tcPr>
          <w:p w14:paraId="2155E6B0"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napToGrid w:val="0"/>
                <w:color w:val="000000"/>
                <w:sz w:val="18"/>
                <w:szCs w:val="18"/>
              </w:rPr>
              <w:t>$63.00</w:t>
            </w:r>
          </w:p>
        </w:tc>
        <w:tc>
          <w:tcPr>
            <w:tcW w:w="720" w:type="dxa"/>
          </w:tcPr>
          <w:p w14:paraId="777FC3E1" w14:textId="77777777" w:rsidR="004611D2" w:rsidRPr="00A9747D" w:rsidRDefault="004611D2" w:rsidP="009F747A">
            <w:pPr>
              <w:spacing w:before="120" w:after="120"/>
              <w:jc w:val="right"/>
              <w:rPr>
                <w:rFonts w:ascii="Arial" w:hAnsi="Arial" w:cs="Arial"/>
                <w:bCs/>
                <w:snapToGrid w:val="0"/>
                <w:color w:val="000000"/>
                <w:sz w:val="18"/>
                <w:szCs w:val="18"/>
              </w:rPr>
            </w:pPr>
            <w:r w:rsidRPr="00A9747D">
              <w:rPr>
                <w:rFonts w:ascii="Arial" w:hAnsi="Arial" w:cs="Arial"/>
                <w:bCs/>
                <w:snapToGrid w:val="0"/>
                <w:color w:val="000000"/>
                <w:sz w:val="18"/>
                <w:szCs w:val="18"/>
              </w:rPr>
              <w:t>$69.30</w:t>
            </w:r>
          </w:p>
        </w:tc>
      </w:tr>
      <w:tr w:rsidR="004611D2" w:rsidRPr="00420FB4" w14:paraId="4E746DF9" w14:textId="77777777" w:rsidTr="004611D2">
        <w:trPr>
          <w:trHeight w:val="284"/>
        </w:trPr>
        <w:tc>
          <w:tcPr>
            <w:tcW w:w="1168" w:type="dxa"/>
          </w:tcPr>
          <w:p w14:paraId="09D1D0F5"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lastRenderedPageBreak/>
              <w:t>7x24</w:t>
            </w:r>
          </w:p>
        </w:tc>
        <w:tc>
          <w:tcPr>
            <w:tcW w:w="1035" w:type="dxa"/>
          </w:tcPr>
          <w:p w14:paraId="514A0FC2"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LSw</w:t>
            </w:r>
            <w:proofErr w:type="spellEnd"/>
          </w:p>
        </w:tc>
        <w:tc>
          <w:tcPr>
            <w:tcW w:w="713" w:type="dxa"/>
            <w:shd w:val="clear" w:color="auto" w:fill="auto"/>
          </w:tcPr>
          <w:p w14:paraId="214B6DA1"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$450.00</w:t>
            </w:r>
          </w:p>
        </w:tc>
        <w:tc>
          <w:tcPr>
            <w:tcW w:w="714" w:type="dxa"/>
            <w:shd w:val="clear" w:color="auto" w:fill="auto"/>
          </w:tcPr>
          <w:p w14:paraId="65B97F65"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$495.00</w:t>
            </w:r>
          </w:p>
        </w:tc>
        <w:tc>
          <w:tcPr>
            <w:tcW w:w="870" w:type="dxa"/>
          </w:tcPr>
          <w:p w14:paraId="18593197" w14:textId="77777777" w:rsidR="004611D2" w:rsidRPr="004611D2" w:rsidRDefault="004611D2" w:rsidP="009F747A">
            <w:pPr>
              <w:spacing w:before="120" w:after="120"/>
              <w:jc w:val="right"/>
              <w:rPr>
                <w:rFonts w:ascii="Arial" w:hAnsi="Arial" w:cs="Arial"/>
                <w:bCs/>
                <w:snapToGrid w:val="0"/>
                <w:color w:val="000000"/>
                <w:sz w:val="18"/>
                <w:szCs w:val="18"/>
              </w:rPr>
            </w:pPr>
            <w:r w:rsidRPr="004611D2">
              <w:rPr>
                <w:rFonts w:ascii="Arial" w:hAnsi="Arial" w:cs="Arial"/>
                <w:bCs/>
                <w:sz w:val="18"/>
                <w:szCs w:val="18"/>
              </w:rPr>
              <w:t>$536.25</w:t>
            </w:r>
          </w:p>
        </w:tc>
        <w:tc>
          <w:tcPr>
            <w:tcW w:w="770" w:type="dxa"/>
          </w:tcPr>
          <w:p w14:paraId="30D036E9" w14:textId="77777777" w:rsidR="004611D2" w:rsidRPr="004611D2" w:rsidRDefault="004611D2" w:rsidP="009F747A">
            <w:pPr>
              <w:spacing w:before="120" w:after="120"/>
              <w:jc w:val="right"/>
              <w:rPr>
                <w:rFonts w:ascii="Arial" w:hAnsi="Arial" w:cs="Arial"/>
                <w:bCs/>
                <w:sz w:val="18"/>
                <w:szCs w:val="18"/>
              </w:rPr>
            </w:pPr>
            <w:r w:rsidRPr="004611D2">
              <w:rPr>
                <w:rFonts w:ascii="Arial" w:hAnsi="Arial" w:cs="Arial"/>
                <w:bCs/>
                <w:sz w:val="18"/>
                <w:szCs w:val="18"/>
              </w:rPr>
              <w:t>$589.88</w:t>
            </w:r>
          </w:p>
        </w:tc>
        <w:tc>
          <w:tcPr>
            <w:tcW w:w="900" w:type="dxa"/>
          </w:tcPr>
          <w:p w14:paraId="3ED7664E"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$412.50</w:t>
            </w:r>
          </w:p>
        </w:tc>
        <w:tc>
          <w:tcPr>
            <w:tcW w:w="900" w:type="dxa"/>
          </w:tcPr>
          <w:p w14:paraId="687C9A1F"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$453.75</w:t>
            </w:r>
          </w:p>
        </w:tc>
        <w:tc>
          <w:tcPr>
            <w:tcW w:w="900" w:type="dxa"/>
          </w:tcPr>
          <w:p w14:paraId="0F3184A9"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$205.00</w:t>
            </w:r>
          </w:p>
        </w:tc>
        <w:tc>
          <w:tcPr>
            <w:tcW w:w="900" w:type="dxa"/>
          </w:tcPr>
          <w:p w14:paraId="79BB025C" w14:textId="77777777" w:rsidR="004611D2" w:rsidRPr="00A9747D" w:rsidRDefault="004611D2" w:rsidP="009F747A">
            <w:pPr>
              <w:spacing w:before="120" w:after="120"/>
              <w:jc w:val="right"/>
              <w:rPr>
                <w:rFonts w:ascii="Arial" w:hAnsi="Arial" w:cs="Arial"/>
                <w:bCs/>
                <w:snapToGrid w:val="0"/>
                <w:color w:val="000000"/>
                <w:sz w:val="18"/>
                <w:szCs w:val="18"/>
              </w:rPr>
            </w:pPr>
            <w:r w:rsidRPr="00A9747D">
              <w:rPr>
                <w:rFonts w:ascii="Arial" w:hAnsi="Arial" w:cs="Arial"/>
                <w:bCs/>
                <w:snapToGrid w:val="0"/>
                <w:color w:val="000000"/>
                <w:sz w:val="18"/>
                <w:szCs w:val="18"/>
              </w:rPr>
              <w:t>$225.50</w:t>
            </w:r>
          </w:p>
        </w:tc>
        <w:tc>
          <w:tcPr>
            <w:tcW w:w="900" w:type="dxa"/>
          </w:tcPr>
          <w:p w14:paraId="165681C1"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napToGrid w:val="0"/>
                <w:color w:val="000000"/>
                <w:sz w:val="18"/>
                <w:szCs w:val="18"/>
              </w:rPr>
              <w:t>$120.00</w:t>
            </w:r>
          </w:p>
        </w:tc>
        <w:tc>
          <w:tcPr>
            <w:tcW w:w="720" w:type="dxa"/>
          </w:tcPr>
          <w:p w14:paraId="0FBC862F" w14:textId="77777777" w:rsidR="004611D2" w:rsidRPr="00A9747D" w:rsidRDefault="004611D2" w:rsidP="009F747A">
            <w:pPr>
              <w:spacing w:before="120" w:after="120"/>
              <w:jc w:val="right"/>
              <w:rPr>
                <w:rFonts w:ascii="Arial" w:hAnsi="Arial" w:cs="Arial"/>
                <w:bCs/>
                <w:snapToGrid w:val="0"/>
                <w:color w:val="000000"/>
                <w:sz w:val="18"/>
                <w:szCs w:val="18"/>
              </w:rPr>
            </w:pPr>
            <w:r w:rsidRPr="00A9747D">
              <w:rPr>
                <w:rFonts w:ascii="Arial" w:hAnsi="Arial" w:cs="Arial"/>
                <w:bCs/>
                <w:snapToGrid w:val="0"/>
                <w:color w:val="000000"/>
                <w:sz w:val="18"/>
                <w:szCs w:val="18"/>
              </w:rPr>
              <w:t>$132.00</w:t>
            </w:r>
          </w:p>
        </w:tc>
      </w:tr>
      <w:tr w:rsidR="004611D2" w:rsidRPr="00420FB4" w14:paraId="12179E4D" w14:textId="77777777" w:rsidTr="004611D2">
        <w:trPr>
          <w:trHeight w:val="284"/>
        </w:trPr>
        <w:tc>
          <w:tcPr>
            <w:tcW w:w="1168" w:type="dxa"/>
          </w:tcPr>
          <w:p w14:paraId="63ABCC6F"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International</w:t>
            </w:r>
          </w:p>
        </w:tc>
        <w:tc>
          <w:tcPr>
            <w:tcW w:w="1035" w:type="dxa"/>
          </w:tcPr>
          <w:p w14:paraId="50CEBC81"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SSw</w:t>
            </w:r>
            <w:proofErr w:type="spellEnd"/>
          </w:p>
        </w:tc>
        <w:tc>
          <w:tcPr>
            <w:tcW w:w="713" w:type="dxa"/>
            <w:shd w:val="clear" w:color="auto" w:fill="auto"/>
          </w:tcPr>
          <w:p w14:paraId="26227635"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$180.00</w:t>
            </w:r>
          </w:p>
        </w:tc>
        <w:tc>
          <w:tcPr>
            <w:tcW w:w="714" w:type="dxa"/>
            <w:shd w:val="clear" w:color="auto" w:fill="auto"/>
          </w:tcPr>
          <w:p w14:paraId="131DA4D3"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$198.00</w:t>
            </w:r>
          </w:p>
        </w:tc>
        <w:tc>
          <w:tcPr>
            <w:tcW w:w="870" w:type="dxa"/>
          </w:tcPr>
          <w:p w14:paraId="7348F6C2"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512F74F3"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24A66D83"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$150.00</w:t>
            </w:r>
          </w:p>
        </w:tc>
        <w:tc>
          <w:tcPr>
            <w:tcW w:w="900" w:type="dxa"/>
          </w:tcPr>
          <w:p w14:paraId="1FC40F43"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$165.00</w:t>
            </w:r>
          </w:p>
        </w:tc>
        <w:tc>
          <w:tcPr>
            <w:tcW w:w="900" w:type="dxa"/>
          </w:tcPr>
          <w:p w14:paraId="3F8A3A8E"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$75.00</w:t>
            </w:r>
          </w:p>
        </w:tc>
        <w:tc>
          <w:tcPr>
            <w:tcW w:w="900" w:type="dxa"/>
          </w:tcPr>
          <w:p w14:paraId="34F542C9" w14:textId="77777777" w:rsidR="004611D2" w:rsidRPr="00A9747D" w:rsidRDefault="004611D2" w:rsidP="009F747A">
            <w:pPr>
              <w:spacing w:before="120" w:after="120"/>
              <w:jc w:val="right"/>
              <w:rPr>
                <w:rFonts w:ascii="Arial" w:hAnsi="Arial" w:cs="Arial"/>
                <w:bCs/>
                <w:snapToGrid w:val="0"/>
                <w:color w:val="000000"/>
                <w:sz w:val="18"/>
                <w:szCs w:val="18"/>
              </w:rPr>
            </w:pPr>
            <w:r w:rsidRPr="00A9747D">
              <w:rPr>
                <w:rFonts w:ascii="Arial" w:hAnsi="Arial" w:cs="Arial"/>
                <w:bCs/>
                <w:snapToGrid w:val="0"/>
                <w:color w:val="000000"/>
                <w:sz w:val="18"/>
                <w:szCs w:val="18"/>
              </w:rPr>
              <w:t>$82.50</w:t>
            </w:r>
          </w:p>
        </w:tc>
        <w:tc>
          <w:tcPr>
            <w:tcW w:w="900" w:type="dxa"/>
          </w:tcPr>
          <w:p w14:paraId="400FF3C2"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napToGrid w:val="0"/>
                <w:color w:val="000000"/>
                <w:sz w:val="18"/>
                <w:szCs w:val="18"/>
              </w:rPr>
              <w:t>$50.00</w:t>
            </w:r>
          </w:p>
        </w:tc>
        <w:tc>
          <w:tcPr>
            <w:tcW w:w="720" w:type="dxa"/>
          </w:tcPr>
          <w:p w14:paraId="3F07320B" w14:textId="77777777" w:rsidR="004611D2" w:rsidRPr="00A9747D" w:rsidRDefault="004611D2" w:rsidP="009F747A">
            <w:pPr>
              <w:spacing w:before="120" w:after="120"/>
              <w:jc w:val="right"/>
              <w:rPr>
                <w:rFonts w:ascii="Arial" w:hAnsi="Arial" w:cs="Arial"/>
                <w:bCs/>
                <w:snapToGrid w:val="0"/>
                <w:color w:val="000000"/>
                <w:sz w:val="18"/>
                <w:szCs w:val="18"/>
              </w:rPr>
            </w:pPr>
            <w:r w:rsidRPr="00A9747D">
              <w:rPr>
                <w:rFonts w:ascii="Arial" w:hAnsi="Arial" w:cs="Arial"/>
                <w:bCs/>
                <w:snapToGrid w:val="0"/>
                <w:color w:val="000000"/>
                <w:sz w:val="18"/>
                <w:szCs w:val="18"/>
              </w:rPr>
              <w:t>$55.00</w:t>
            </w:r>
          </w:p>
        </w:tc>
      </w:tr>
      <w:tr w:rsidR="004611D2" w:rsidRPr="00420FB4" w14:paraId="6B4C238A" w14:textId="77777777" w:rsidTr="004611D2">
        <w:trPr>
          <w:trHeight w:val="284"/>
        </w:trPr>
        <w:tc>
          <w:tcPr>
            <w:tcW w:w="1168" w:type="dxa"/>
          </w:tcPr>
          <w:p w14:paraId="2F209C55"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International</w:t>
            </w:r>
          </w:p>
        </w:tc>
        <w:tc>
          <w:tcPr>
            <w:tcW w:w="1035" w:type="dxa"/>
          </w:tcPr>
          <w:p w14:paraId="111A30BD"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MSw</w:t>
            </w:r>
            <w:proofErr w:type="spellEnd"/>
          </w:p>
        </w:tc>
        <w:tc>
          <w:tcPr>
            <w:tcW w:w="713" w:type="dxa"/>
            <w:shd w:val="clear" w:color="auto" w:fill="auto"/>
          </w:tcPr>
          <w:p w14:paraId="34CC7D8E"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$195.00</w:t>
            </w:r>
          </w:p>
        </w:tc>
        <w:tc>
          <w:tcPr>
            <w:tcW w:w="714" w:type="dxa"/>
            <w:shd w:val="clear" w:color="auto" w:fill="auto"/>
          </w:tcPr>
          <w:p w14:paraId="23F98196"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$214.50</w:t>
            </w:r>
          </w:p>
        </w:tc>
        <w:tc>
          <w:tcPr>
            <w:tcW w:w="870" w:type="dxa"/>
          </w:tcPr>
          <w:p w14:paraId="35ED1888"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63D2E65B"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2CDC1FCE"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$210.00</w:t>
            </w:r>
          </w:p>
        </w:tc>
        <w:tc>
          <w:tcPr>
            <w:tcW w:w="900" w:type="dxa"/>
          </w:tcPr>
          <w:p w14:paraId="13BCE726"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$231.00</w:t>
            </w:r>
          </w:p>
        </w:tc>
        <w:tc>
          <w:tcPr>
            <w:tcW w:w="900" w:type="dxa"/>
          </w:tcPr>
          <w:p w14:paraId="50FC50F4"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$105.00</w:t>
            </w:r>
          </w:p>
        </w:tc>
        <w:tc>
          <w:tcPr>
            <w:tcW w:w="900" w:type="dxa"/>
          </w:tcPr>
          <w:p w14:paraId="7ABA8AA9" w14:textId="77777777" w:rsidR="004611D2" w:rsidRPr="00A9747D" w:rsidRDefault="004611D2" w:rsidP="009F747A">
            <w:pPr>
              <w:spacing w:before="120" w:after="120"/>
              <w:jc w:val="right"/>
              <w:rPr>
                <w:rFonts w:ascii="Arial" w:hAnsi="Arial" w:cs="Arial"/>
                <w:bCs/>
                <w:snapToGrid w:val="0"/>
                <w:color w:val="000000"/>
                <w:sz w:val="18"/>
                <w:szCs w:val="18"/>
              </w:rPr>
            </w:pPr>
            <w:r w:rsidRPr="00A9747D">
              <w:rPr>
                <w:rFonts w:ascii="Arial" w:hAnsi="Arial" w:cs="Arial"/>
                <w:bCs/>
                <w:snapToGrid w:val="0"/>
                <w:color w:val="000000"/>
                <w:sz w:val="18"/>
                <w:szCs w:val="18"/>
              </w:rPr>
              <w:t>$115.50</w:t>
            </w:r>
          </w:p>
        </w:tc>
        <w:tc>
          <w:tcPr>
            <w:tcW w:w="900" w:type="dxa"/>
          </w:tcPr>
          <w:p w14:paraId="6166766B"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napToGrid w:val="0"/>
                <w:color w:val="000000"/>
                <w:sz w:val="18"/>
                <w:szCs w:val="18"/>
              </w:rPr>
              <w:t>$84.00</w:t>
            </w:r>
          </w:p>
        </w:tc>
        <w:tc>
          <w:tcPr>
            <w:tcW w:w="720" w:type="dxa"/>
          </w:tcPr>
          <w:p w14:paraId="32D9DEFB" w14:textId="77777777" w:rsidR="004611D2" w:rsidRPr="00A9747D" w:rsidRDefault="004611D2" w:rsidP="009F747A">
            <w:pPr>
              <w:spacing w:before="120" w:after="120"/>
              <w:jc w:val="right"/>
              <w:rPr>
                <w:rFonts w:ascii="Arial" w:hAnsi="Arial" w:cs="Arial"/>
                <w:bCs/>
                <w:snapToGrid w:val="0"/>
                <w:color w:val="000000"/>
                <w:sz w:val="18"/>
                <w:szCs w:val="18"/>
              </w:rPr>
            </w:pPr>
            <w:r w:rsidRPr="00A9747D">
              <w:rPr>
                <w:rFonts w:ascii="Arial" w:hAnsi="Arial" w:cs="Arial"/>
                <w:bCs/>
                <w:snapToGrid w:val="0"/>
                <w:color w:val="000000"/>
                <w:sz w:val="18"/>
                <w:szCs w:val="18"/>
              </w:rPr>
              <w:t>$92.40</w:t>
            </w:r>
          </w:p>
        </w:tc>
      </w:tr>
      <w:tr w:rsidR="004611D2" w:rsidRPr="00420FB4" w14:paraId="61F281D0" w14:textId="77777777" w:rsidTr="004611D2">
        <w:trPr>
          <w:trHeight w:val="284"/>
        </w:trPr>
        <w:tc>
          <w:tcPr>
            <w:tcW w:w="1168" w:type="dxa"/>
          </w:tcPr>
          <w:p w14:paraId="62FC5599"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International</w:t>
            </w:r>
          </w:p>
        </w:tc>
        <w:tc>
          <w:tcPr>
            <w:tcW w:w="1035" w:type="dxa"/>
          </w:tcPr>
          <w:p w14:paraId="056CC127"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LSw</w:t>
            </w:r>
            <w:proofErr w:type="spellEnd"/>
          </w:p>
        </w:tc>
        <w:tc>
          <w:tcPr>
            <w:tcW w:w="713" w:type="dxa"/>
            <w:shd w:val="clear" w:color="auto" w:fill="auto"/>
          </w:tcPr>
          <w:p w14:paraId="383A9E3B"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$450.00</w:t>
            </w:r>
          </w:p>
        </w:tc>
        <w:tc>
          <w:tcPr>
            <w:tcW w:w="714" w:type="dxa"/>
            <w:shd w:val="clear" w:color="auto" w:fill="auto"/>
          </w:tcPr>
          <w:p w14:paraId="3BD50597"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$495.00</w:t>
            </w:r>
          </w:p>
        </w:tc>
        <w:tc>
          <w:tcPr>
            <w:tcW w:w="870" w:type="dxa"/>
          </w:tcPr>
          <w:p w14:paraId="7644489F"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34A2E2A4"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67DD7030"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$675.00</w:t>
            </w:r>
          </w:p>
        </w:tc>
        <w:tc>
          <w:tcPr>
            <w:tcW w:w="900" w:type="dxa"/>
          </w:tcPr>
          <w:p w14:paraId="3525CDA3"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$742.50</w:t>
            </w:r>
          </w:p>
        </w:tc>
        <w:tc>
          <w:tcPr>
            <w:tcW w:w="900" w:type="dxa"/>
          </w:tcPr>
          <w:p w14:paraId="064EA4C9"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$340.00</w:t>
            </w:r>
          </w:p>
        </w:tc>
        <w:tc>
          <w:tcPr>
            <w:tcW w:w="900" w:type="dxa"/>
          </w:tcPr>
          <w:p w14:paraId="121459D6" w14:textId="77777777" w:rsidR="004611D2" w:rsidRPr="00A9747D" w:rsidRDefault="004611D2" w:rsidP="009F747A">
            <w:pPr>
              <w:spacing w:before="120" w:after="120"/>
              <w:jc w:val="right"/>
              <w:rPr>
                <w:rFonts w:ascii="Arial" w:hAnsi="Arial" w:cs="Arial"/>
                <w:bCs/>
                <w:snapToGrid w:val="0"/>
                <w:color w:val="000000"/>
                <w:sz w:val="18"/>
                <w:szCs w:val="18"/>
              </w:rPr>
            </w:pPr>
            <w:r w:rsidRPr="00A9747D">
              <w:rPr>
                <w:rFonts w:ascii="Arial" w:hAnsi="Arial" w:cs="Arial"/>
                <w:bCs/>
                <w:snapToGrid w:val="0"/>
                <w:color w:val="000000"/>
                <w:sz w:val="18"/>
                <w:szCs w:val="18"/>
              </w:rPr>
              <w:t>$374.00</w:t>
            </w:r>
          </w:p>
        </w:tc>
        <w:tc>
          <w:tcPr>
            <w:tcW w:w="900" w:type="dxa"/>
          </w:tcPr>
          <w:p w14:paraId="31C71DAA" w14:textId="77777777" w:rsidR="004611D2" w:rsidRPr="00A9747D" w:rsidRDefault="004611D2" w:rsidP="009F747A">
            <w:pPr>
              <w:spacing w:before="120" w:after="120"/>
              <w:jc w:val="right"/>
              <w:rPr>
                <w:rFonts w:ascii="Arial" w:hAnsi="Arial" w:cs="Arial"/>
                <w:bCs/>
                <w:sz w:val="18"/>
                <w:szCs w:val="18"/>
                <w:highlight w:val="yellow"/>
              </w:rPr>
            </w:pPr>
            <w:r w:rsidRPr="00A9747D">
              <w:rPr>
                <w:rFonts w:ascii="Arial" w:hAnsi="Arial" w:cs="Arial"/>
                <w:bCs/>
                <w:snapToGrid w:val="0"/>
                <w:color w:val="000000"/>
                <w:sz w:val="18"/>
                <w:szCs w:val="18"/>
              </w:rPr>
              <w:t>$165.00</w:t>
            </w:r>
          </w:p>
        </w:tc>
        <w:tc>
          <w:tcPr>
            <w:tcW w:w="720" w:type="dxa"/>
          </w:tcPr>
          <w:p w14:paraId="3EC9E211" w14:textId="77777777" w:rsidR="004611D2" w:rsidRPr="00A9747D" w:rsidRDefault="004611D2" w:rsidP="009F747A">
            <w:pPr>
              <w:spacing w:before="120" w:after="120"/>
              <w:jc w:val="right"/>
              <w:rPr>
                <w:rFonts w:ascii="Arial" w:hAnsi="Arial" w:cs="Arial"/>
                <w:bCs/>
                <w:snapToGrid w:val="0"/>
                <w:color w:val="000000"/>
                <w:sz w:val="18"/>
                <w:szCs w:val="18"/>
              </w:rPr>
            </w:pPr>
            <w:r w:rsidRPr="00A9747D">
              <w:rPr>
                <w:rFonts w:ascii="Arial" w:hAnsi="Arial" w:cs="Arial"/>
                <w:bCs/>
                <w:snapToGrid w:val="0"/>
                <w:color w:val="000000"/>
                <w:sz w:val="18"/>
                <w:szCs w:val="18"/>
              </w:rPr>
              <w:t>$181.50</w:t>
            </w:r>
          </w:p>
        </w:tc>
      </w:tr>
      <w:tr w:rsidR="004611D2" w:rsidRPr="00420FB4" w14:paraId="5C0614DE" w14:textId="77777777" w:rsidTr="004611D2">
        <w:trPr>
          <w:trHeight w:val="284"/>
        </w:trPr>
        <w:tc>
          <w:tcPr>
            <w:tcW w:w="1168" w:type="dxa"/>
          </w:tcPr>
          <w:p w14:paraId="2F6AE806"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SBH</w:t>
            </w:r>
          </w:p>
        </w:tc>
        <w:tc>
          <w:tcPr>
            <w:tcW w:w="1035" w:type="dxa"/>
          </w:tcPr>
          <w:p w14:paraId="3353F164"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SRt</w:t>
            </w:r>
            <w:proofErr w:type="spellEnd"/>
            <w:r w:rsidRPr="00A9747D">
              <w:rPr>
                <w:rFonts w:ascii="Arial" w:hAnsi="Arial" w:cs="Arial"/>
                <w:snapToGrid w:val="0"/>
                <w:color w:val="000000"/>
                <w:sz w:val="18"/>
                <w:szCs w:val="18"/>
              </w:rPr>
              <w:t>/_1</w:t>
            </w:r>
          </w:p>
        </w:tc>
        <w:tc>
          <w:tcPr>
            <w:tcW w:w="713" w:type="dxa"/>
            <w:shd w:val="clear" w:color="auto" w:fill="auto"/>
          </w:tcPr>
          <w:p w14:paraId="3660608C"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$225.00</w:t>
            </w:r>
          </w:p>
        </w:tc>
        <w:tc>
          <w:tcPr>
            <w:tcW w:w="714" w:type="dxa"/>
            <w:shd w:val="clear" w:color="auto" w:fill="auto"/>
          </w:tcPr>
          <w:p w14:paraId="2A649ED2"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$247.50</w:t>
            </w:r>
          </w:p>
        </w:tc>
        <w:tc>
          <w:tcPr>
            <w:tcW w:w="870" w:type="dxa"/>
          </w:tcPr>
          <w:p w14:paraId="712DAE76"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008ACC59"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67CE1FF6"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$150.00</w:t>
            </w:r>
          </w:p>
        </w:tc>
        <w:tc>
          <w:tcPr>
            <w:tcW w:w="900" w:type="dxa"/>
          </w:tcPr>
          <w:p w14:paraId="69AD11F5"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$165.00</w:t>
            </w:r>
          </w:p>
        </w:tc>
        <w:tc>
          <w:tcPr>
            <w:tcW w:w="900" w:type="dxa"/>
          </w:tcPr>
          <w:p w14:paraId="2F96D765"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$115.00</w:t>
            </w:r>
          </w:p>
        </w:tc>
        <w:tc>
          <w:tcPr>
            <w:tcW w:w="900" w:type="dxa"/>
          </w:tcPr>
          <w:p w14:paraId="48D20D0A" w14:textId="77777777" w:rsidR="004611D2" w:rsidRPr="00A9747D" w:rsidRDefault="004611D2" w:rsidP="009F747A">
            <w:pPr>
              <w:spacing w:before="120" w:after="120"/>
              <w:jc w:val="right"/>
              <w:rPr>
                <w:rFonts w:ascii="Arial" w:hAnsi="Arial" w:cs="Arial"/>
                <w:bCs/>
                <w:snapToGrid w:val="0"/>
                <w:color w:val="000000"/>
                <w:sz w:val="18"/>
                <w:szCs w:val="18"/>
              </w:rPr>
            </w:pPr>
            <w:r w:rsidRPr="00A9747D">
              <w:rPr>
                <w:rFonts w:ascii="Arial" w:hAnsi="Arial" w:cs="Arial"/>
                <w:bCs/>
                <w:snapToGrid w:val="0"/>
                <w:color w:val="000000"/>
                <w:sz w:val="18"/>
                <w:szCs w:val="18"/>
              </w:rPr>
              <w:t>$126.50</w:t>
            </w:r>
          </w:p>
        </w:tc>
        <w:tc>
          <w:tcPr>
            <w:tcW w:w="900" w:type="dxa"/>
          </w:tcPr>
          <w:p w14:paraId="3D4B202F"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napToGrid w:val="0"/>
                <w:color w:val="000000"/>
                <w:sz w:val="18"/>
                <w:szCs w:val="18"/>
              </w:rPr>
              <w:t>$60.00</w:t>
            </w:r>
          </w:p>
        </w:tc>
        <w:tc>
          <w:tcPr>
            <w:tcW w:w="720" w:type="dxa"/>
          </w:tcPr>
          <w:p w14:paraId="061E85F7" w14:textId="77777777" w:rsidR="004611D2" w:rsidRPr="00A9747D" w:rsidRDefault="004611D2" w:rsidP="009F747A">
            <w:pPr>
              <w:spacing w:before="120" w:after="120"/>
              <w:jc w:val="right"/>
              <w:rPr>
                <w:rFonts w:ascii="Arial" w:hAnsi="Arial" w:cs="Arial"/>
                <w:bCs/>
                <w:snapToGrid w:val="0"/>
                <w:color w:val="000000"/>
                <w:sz w:val="18"/>
                <w:szCs w:val="18"/>
              </w:rPr>
            </w:pPr>
            <w:r w:rsidRPr="00A9747D">
              <w:rPr>
                <w:rFonts w:ascii="Arial" w:hAnsi="Arial" w:cs="Arial"/>
                <w:bCs/>
                <w:snapToGrid w:val="0"/>
                <w:color w:val="000000"/>
                <w:sz w:val="18"/>
                <w:szCs w:val="18"/>
              </w:rPr>
              <w:t>$66.00</w:t>
            </w:r>
          </w:p>
        </w:tc>
      </w:tr>
      <w:tr w:rsidR="004611D2" w:rsidRPr="00420FB4" w14:paraId="5B18CF0A" w14:textId="77777777" w:rsidTr="004611D2">
        <w:trPr>
          <w:trHeight w:val="284"/>
        </w:trPr>
        <w:tc>
          <w:tcPr>
            <w:tcW w:w="1168" w:type="dxa"/>
          </w:tcPr>
          <w:p w14:paraId="705B7511"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SBH</w:t>
            </w:r>
          </w:p>
        </w:tc>
        <w:tc>
          <w:tcPr>
            <w:tcW w:w="1035" w:type="dxa"/>
          </w:tcPr>
          <w:p w14:paraId="7FA70701"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SRt</w:t>
            </w:r>
            <w:proofErr w:type="spellEnd"/>
            <w:r w:rsidRPr="00A9747D">
              <w:rPr>
                <w:rFonts w:ascii="Arial" w:hAnsi="Arial" w:cs="Arial"/>
                <w:snapToGrid w:val="0"/>
                <w:color w:val="000000"/>
                <w:sz w:val="18"/>
                <w:szCs w:val="18"/>
              </w:rPr>
              <w:t>/_2</w:t>
            </w:r>
          </w:p>
        </w:tc>
        <w:tc>
          <w:tcPr>
            <w:tcW w:w="713" w:type="dxa"/>
            <w:shd w:val="clear" w:color="auto" w:fill="auto"/>
          </w:tcPr>
          <w:p w14:paraId="45C4BF0D"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$235.00</w:t>
            </w:r>
          </w:p>
        </w:tc>
        <w:tc>
          <w:tcPr>
            <w:tcW w:w="714" w:type="dxa"/>
            <w:shd w:val="clear" w:color="auto" w:fill="auto"/>
          </w:tcPr>
          <w:p w14:paraId="27E24225"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$258.50</w:t>
            </w:r>
          </w:p>
        </w:tc>
        <w:tc>
          <w:tcPr>
            <w:tcW w:w="870" w:type="dxa"/>
          </w:tcPr>
          <w:p w14:paraId="2E1058EA"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442FC9D2"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785E5BB2"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$160.00</w:t>
            </w:r>
          </w:p>
        </w:tc>
        <w:tc>
          <w:tcPr>
            <w:tcW w:w="900" w:type="dxa"/>
          </w:tcPr>
          <w:p w14:paraId="56F0B6C5"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$176.00</w:t>
            </w:r>
          </w:p>
        </w:tc>
        <w:tc>
          <w:tcPr>
            <w:tcW w:w="900" w:type="dxa"/>
          </w:tcPr>
          <w:p w14:paraId="6BA08E30"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$120.00</w:t>
            </w:r>
          </w:p>
        </w:tc>
        <w:tc>
          <w:tcPr>
            <w:tcW w:w="900" w:type="dxa"/>
          </w:tcPr>
          <w:p w14:paraId="097BB37D" w14:textId="77777777" w:rsidR="004611D2" w:rsidRPr="00A9747D" w:rsidRDefault="004611D2" w:rsidP="009F747A">
            <w:pPr>
              <w:spacing w:before="120" w:after="120"/>
              <w:jc w:val="right"/>
              <w:rPr>
                <w:rFonts w:ascii="Arial" w:hAnsi="Arial" w:cs="Arial"/>
                <w:bCs/>
                <w:color w:val="000000"/>
                <w:sz w:val="18"/>
                <w:szCs w:val="18"/>
              </w:rPr>
            </w:pPr>
            <w:r w:rsidRPr="00A9747D">
              <w:rPr>
                <w:rFonts w:ascii="Arial" w:hAnsi="Arial" w:cs="Arial"/>
                <w:bCs/>
                <w:color w:val="000000"/>
                <w:sz w:val="18"/>
                <w:szCs w:val="18"/>
              </w:rPr>
              <w:t>$132.00</w:t>
            </w:r>
          </w:p>
        </w:tc>
        <w:tc>
          <w:tcPr>
            <w:tcW w:w="900" w:type="dxa"/>
          </w:tcPr>
          <w:p w14:paraId="69A17330"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color w:val="000000"/>
                <w:sz w:val="18"/>
                <w:szCs w:val="18"/>
              </w:rPr>
              <w:t>$62.00</w:t>
            </w:r>
          </w:p>
        </w:tc>
        <w:tc>
          <w:tcPr>
            <w:tcW w:w="720" w:type="dxa"/>
          </w:tcPr>
          <w:p w14:paraId="71CCDBCA" w14:textId="77777777" w:rsidR="004611D2" w:rsidRPr="00A9747D" w:rsidRDefault="004611D2" w:rsidP="009F747A">
            <w:pPr>
              <w:spacing w:before="120" w:after="120"/>
              <w:jc w:val="right"/>
              <w:rPr>
                <w:rFonts w:ascii="Arial" w:hAnsi="Arial" w:cs="Arial"/>
                <w:bCs/>
                <w:color w:val="000000"/>
                <w:sz w:val="18"/>
                <w:szCs w:val="18"/>
              </w:rPr>
            </w:pPr>
            <w:r w:rsidRPr="00A9747D">
              <w:rPr>
                <w:rFonts w:ascii="Arial" w:hAnsi="Arial" w:cs="Arial"/>
                <w:bCs/>
                <w:color w:val="000000"/>
                <w:sz w:val="18"/>
                <w:szCs w:val="18"/>
              </w:rPr>
              <w:t>$68.20</w:t>
            </w:r>
          </w:p>
        </w:tc>
      </w:tr>
      <w:tr w:rsidR="004611D2" w:rsidRPr="00420FB4" w14:paraId="44E3FA34" w14:textId="77777777" w:rsidTr="004611D2">
        <w:trPr>
          <w:trHeight w:val="284"/>
        </w:trPr>
        <w:tc>
          <w:tcPr>
            <w:tcW w:w="1168" w:type="dxa"/>
          </w:tcPr>
          <w:p w14:paraId="61CB99CF"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SBH</w:t>
            </w:r>
          </w:p>
        </w:tc>
        <w:tc>
          <w:tcPr>
            <w:tcW w:w="1035" w:type="dxa"/>
          </w:tcPr>
          <w:p w14:paraId="5AD8789C"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SRt</w:t>
            </w:r>
            <w:proofErr w:type="spellEnd"/>
            <w:r w:rsidRPr="00A9747D">
              <w:rPr>
                <w:rFonts w:ascii="Arial" w:hAnsi="Arial" w:cs="Arial"/>
                <w:snapToGrid w:val="0"/>
                <w:color w:val="000000"/>
                <w:sz w:val="18"/>
                <w:szCs w:val="18"/>
              </w:rPr>
              <w:t>/_3</w:t>
            </w:r>
          </w:p>
        </w:tc>
        <w:tc>
          <w:tcPr>
            <w:tcW w:w="713" w:type="dxa"/>
            <w:shd w:val="clear" w:color="auto" w:fill="auto"/>
          </w:tcPr>
          <w:p w14:paraId="3D97CD6B"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$260.00</w:t>
            </w:r>
          </w:p>
        </w:tc>
        <w:tc>
          <w:tcPr>
            <w:tcW w:w="714" w:type="dxa"/>
            <w:shd w:val="clear" w:color="auto" w:fill="auto"/>
          </w:tcPr>
          <w:p w14:paraId="03B0460F"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$286.00</w:t>
            </w:r>
          </w:p>
        </w:tc>
        <w:tc>
          <w:tcPr>
            <w:tcW w:w="870" w:type="dxa"/>
          </w:tcPr>
          <w:p w14:paraId="1C7C6C2B"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6C4E625E"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1620AB8F"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$175.00</w:t>
            </w:r>
          </w:p>
        </w:tc>
        <w:tc>
          <w:tcPr>
            <w:tcW w:w="900" w:type="dxa"/>
          </w:tcPr>
          <w:p w14:paraId="7E6246B7"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$192.50</w:t>
            </w:r>
          </w:p>
        </w:tc>
        <w:tc>
          <w:tcPr>
            <w:tcW w:w="900" w:type="dxa"/>
          </w:tcPr>
          <w:p w14:paraId="1B3FDC69"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$125.00</w:t>
            </w:r>
          </w:p>
        </w:tc>
        <w:tc>
          <w:tcPr>
            <w:tcW w:w="900" w:type="dxa"/>
          </w:tcPr>
          <w:p w14:paraId="7BF75A6B" w14:textId="77777777" w:rsidR="004611D2" w:rsidRPr="00A9747D" w:rsidRDefault="004611D2" w:rsidP="009F747A">
            <w:pPr>
              <w:spacing w:before="120" w:after="120"/>
              <w:jc w:val="right"/>
              <w:rPr>
                <w:rFonts w:ascii="Arial" w:hAnsi="Arial" w:cs="Arial"/>
                <w:bCs/>
                <w:color w:val="000000"/>
                <w:sz w:val="18"/>
                <w:szCs w:val="18"/>
              </w:rPr>
            </w:pPr>
            <w:r w:rsidRPr="00A9747D">
              <w:rPr>
                <w:rFonts w:ascii="Arial" w:hAnsi="Arial" w:cs="Arial"/>
                <w:bCs/>
                <w:color w:val="000000"/>
                <w:sz w:val="18"/>
                <w:szCs w:val="18"/>
              </w:rPr>
              <w:t>$137.50</w:t>
            </w:r>
          </w:p>
        </w:tc>
        <w:tc>
          <w:tcPr>
            <w:tcW w:w="900" w:type="dxa"/>
          </w:tcPr>
          <w:p w14:paraId="5B54B680"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color w:val="000000"/>
                <w:sz w:val="18"/>
                <w:szCs w:val="18"/>
              </w:rPr>
              <w:t>$68.00</w:t>
            </w:r>
          </w:p>
        </w:tc>
        <w:tc>
          <w:tcPr>
            <w:tcW w:w="720" w:type="dxa"/>
          </w:tcPr>
          <w:p w14:paraId="5BEA419D" w14:textId="77777777" w:rsidR="004611D2" w:rsidRPr="00A9747D" w:rsidRDefault="004611D2" w:rsidP="009F747A">
            <w:pPr>
              <w:spacing w:before="120" w:after="120"/>
              <w:jc w:val="right"/>
              <w:rPr>
                <w:rFonts w:ascii="Arial" w:hAnsi="Arial" w:cs="Arial"/>
                <w:bCs/>
                <w:color w:val="000000"/>
                <w:sz w:val="18"/>
                <w:szCs w:val="18"/>
              </w:rPr>
            </w:pPr>
            <w:r w:rsidRPr="00A9747D">
              <w:rPr>
                <w:rFonts w:ascii="Arial" w:hAnsi="Arial" w:cs="Arial"/>
                <w:bCs/>
                <w:color w:val="000000"/>
                <w:sz w:val="18"/>
                <w:szCs w:val="18"/>
              </w:rPr>
              <w:t>$74.80</w:t>
            </w:r>
          </w:p>
        </w:tc>
      </w:tr>
      <w:tr w:rsidR="004611D2" w:rsidRPr="00420FB4" w14:paraId="436C6ED4" w14:textId="77777777" w:rsidTr="004611D2">
        <w:trPr>
          <w:trHeight w:val="284"/>
        </w:trPr>
        <w:tc>
          <w:tcPr>
            <w:tcW w:w="1168" w:type="dxa"/>
          </w:tcPr>
          <w:p w14:paraId="79027261"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7x24</w:t>
            </w:r>
          </w:p>
        </w:tc>
        <w:tc>
          <w:tcPr>
            <w:tcW w:w="1035" w:type="dxa"/>
          </w:tcPr>
          <w:p w14:paraId="6DEAFD1B"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SRt</w:t>
            </w:r>
            <w:proofErr w:type="spellEnd"/>
            <w:r w:rsidRPr="00A9747D">
              <w:rPr>
                <w:rFonts w:ascii="Arial" w:hAnsi="Arial" w:cs="Arial"/>
                <w:snapToGrid w:val="0"/>
                <w:color w:val="000000"/>
                <w:sz w:val="18"/>
                <w:szCs w:val="18"/>
              </w:rPr>
              <w:t>/_1</w:t>
            </w:r>
          </w:p>
        </w:tc>
        <w:tc>
          <w:tcPr>
            <w:tcW w:w="713" w:type="dxa"/>
            <w:shd w:val="clear" w:color="auto" w:fill="auto"/>
          </w:tcPr>
          <w:p w14:paraId="6AFCD70A"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$300.00</w:t>
            </w:r>
          </w:p>
        </w:tc>
        <w:tc>
          <w:tcPr>
            <w:tcW w:w="714" w:type="dxa"/>
            <w:shd w:val="clear" w:color="auto" w:fill="auto"/>
          </w:tcPr>
          <w:p w14:paraId="00D27992"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$330.00</w:t>
            </w:r>
          </w:p>
        </w:tc>
        <w:tc>
          <w:tcPr>
            <w:tcW w:w="870" w:type="dxa"/>
          </w:tcPr>
          <w:p w14:paraId="258E8EE9" w14:textId="77777777" w:rsidR="004611D2" w:rsidRPr="00A9747D"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690D5550" w14:textId="77777777" w:rsidR="004611D2" w:rsidRPr="00A9747D"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3F8ECD25"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$225.00</w:t>
            </w:r>
          </w:p>
        </w:tc>
        <w:tc>
          <w:tcPr>
            <w:tcW w:w="900" w:type="dxa"/>
          </w:tcPr>
          <w:p w14:paraId="6460D5F6"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$247.50</w:t>
            </w:r>
          </w:p>
        </w:tc>
        <w:tc>
          <w:tcPr>
            <w:tcW w:w="900" w:type="dxa"/>
          </w:tcPr>
          <w:p w14:paraId="71FD302E"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$190.00</w:t>
            </w:r>
          </w:p>
        </w:tc>
        <w:tc>
          <w:tcPr>
            <w:tcW w:w="900" w:type="dxa"/>
          </w:tcPr>
          <w:p w14:paraId="192E518B" w14:textId="77777777" w:rsidR="004611D2" w:rsidRPr="00A9747D" w:rsidRDefault="004611D2" w:rsidP="009F747A">
            <w:pPr>
              <w:spacing w:before="120" w:after="120"/>
              <w:jc w:val="right"/>
              <w:rPr>
                <w:rFonts w:ascii="Arial" w:hAnsi="Arial" w:cs="Arial"/>
                <w:bCs/>
                <w:color w:val="000000"/>
                <w:sz w:val="18"/>
                <w:szCs w:val="18"/>
              </w:rPr>
            </w:pPr>
            <w:r w:rsidRPr="00A9747D">
              <w:rPr>
                <w:rFonts w:ascii="Arial" w:hAnsi="Arial" w:cs="Arial"/>
                <w:bCs/>
                <w:color w:val="000000"/>
                <w:sz w:val="18"/>
                <w:szCs w:val="18"/>
              </w:rPr>
              <w:t>$209.00</w:t>
            </w:r>
          </w:p>
        </w:tc>
        <w:tc>
          <w:tcPr>
            <w:tcW w:w="900" w:type="dxa"/>
          </w:tcPr>
          <w:p w14:paraId="20FB0CA7"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color w:val="000000"/>
                <w:sz w:val="18"/>
                <w:szCs w:val="18"/>
              </w:rPr>
              <w:t>$100.00</w:t>
            </w:r>
          </w:p>
        </w:tc>
        <w:tc>
          <w:tcPr>
            <w:tcW w:w="720" w:type="dxa"/>
          </w:tcPr>
          <w:p w14:paraId="5A211D43" w14:textId="77777777" w:rsidR="004611D2" w:rsidRPr="00A9747D" w:rsidRDefault="004611D2" w:rsidP="009F747A">
            <w:pPr>
              <w:spacing w:before="120" w:after="120"/>
              <w:jc w:val="right"/>
              <w:rPr>
                <w:rFonts w:ascii="Arial" w:hAnsi="Arial" w:cs="Arial"/>
                <w:bCs/>
                <w:color w:val="000000"/>
                <w:sz w:val="18"/>
                <w:szCs w:val="18"/>
              </w:rPr>
            </w:pPr>
            <w:r w:rsidRPr="00A9747D">
              <w:rPr>
                <w:rFonts w:ascii="Arial" w:hAnsi="Arial" w:cs="Arial"/>
                <w:bCs/>
                <w:color w:val="000000"/>
                <w:sz w:val="18"/>
                <w:szCs w:val="18"/>
              </w:rPr>
              <w:t>$110.00</w:t>
            </w:r>
          </w:p>
        </w:tc>
      </w:tr>
      <w:tr w:rsidR="004611D2" w:rsidRPr="00420FB4" w14:paraId="295A346D" w14:textId="77777777" w:rsidTr="004611D2">
        <w:trPr>
          <w:trHeight w:val="284"/>
        </w:trPr>
        <w:tc>
          <w:tcPr>
            <w:tcW w:w="1168" w:type="dxa"/>
          </w:tcPr>
          <w:p w14:paraId="31E48C8A"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7x24</w:t>
            </w:r>
          </w:p>
        </w:tc>
        <w:tc>
          <w:tcPr>
            <w:tcW w:w="1035" w:type="dxa"/>
          </w:tcPr>
          <w:p w14:paraId="27F05596"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SRt</w:t>
            </w:r>
            <w:proofErr w:type="spellEnd"/>
            <w:r w:rsidRPr="00A9747D">
              <w:rPr>
                <w:rFonts w:ascii="Arial" w:hAnsi="Arial" w:cs="Arial"/>
                <w:snapToGrid w:val="0"/>
                <w:color w:val="000000"/>
                <w:sz w:val="18"/>
                <w:szCs w:val="18"/>
              </w:rPr>
              <w:t>/_2</w:t>
            </w:r>
          </w:p>
        </w:tc>
        <w:tc>
          <w:tcPr>
            <w:tcW w:w="713" w:type="dxa"/>
            <w:shd w:val="clear" w:color="auto" w:fill="auto"/>
          </w:tcPr>
          <w:p w14:paraId="4A1031F6"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$315.00</w:t>
            </w:r>
          </w:p>
        </w:tc>
        <w:tc>
          <w:tcPr>
            <w:tcW w:w="714" w:type="dxa"/>
            <w:shd w:val="clear" w:color="auto" w:fill="auto"/>
          </w:tcPr>
          <w:p w14:paraId="6A59755E"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$346.50</w:t>
            </w:r>
          </w:p>
        </w:tc>
        <w:tc>
          <w:tcPr>
            <w:tcW w:w="870" w:type="dxa"/>
          </w:tcPr>
          <w:p w14:paraId="04F89089" w14:textId="77777777" w:rsidR="004611D2" w:rsidRPr="00A9747D"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4ECD9523" w14:textId="77777777" w:rsidR="004611D2" w:rsidRPr="00A9747D"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3FDF307D"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$235.00</w:t>
            </w:r>
          </w:p>
        </w:tc>
        <w:tc>
          <w:tcPr>
            <w:tcW w:w="900" w:type="dxa"/>
          </w:tcPr>
          <w:p w14:paraId="7053FDE7"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$258.50</w:t>
            </w:r>
          </w:p>
        </w:tc>
        <w:tc>
          <w:tcPr>
            <w:tcW w:w="900" w:type="dxa"/>
          </w:tcPr>
          <w:p w14:paraId="61408698"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$195.00</w:t>
            </w:r>
          </w:p>
        </w:tc>
        <w:tc>
          <w:tcPr>
            <w:tcW w:w="900" w:type="dxa"/>
          </w:tcPr>
          <w:p w14:paraId="037862D8" w14:textId="77777777" w:rsidR="004611D2" w:rsidRPr="00A9747D" w:rsidRDefault="004611D2" w:rsidP="009F747A">
            <w:pPr>
              <w:spacing w:before="120" w:after="120"/>
              <w:jc w:val="right"/>
              <w:rPr>
                <w:rFonts w:ascii="Arial" w:hAnsi="Arial" w:cs="Arial"/>
                <w:bCs/>
                <w:color w:val="000000"/>
                <w:sz w:val="18"/>
                <w:szCs w:val="18"/>
              </w:rPr>
            </w:pPr>
            <w:r w:rsidRPr="00A9747D">
              <w:rPr>
                <w:rFonts w:ascii="Arial" w:hAnsi="Arial" w:cs="Arial"/>
                <w:bCs/>
                <w:color w:val="000000"/>
                <w:sz w:val="18"/>
                <w:szCs w:val="18"/>
              </w:rPr>
              <w:t>$214.50</w:t>
            </w:r>
          </w:p>
        </w:tc>
        <w:tc>
          <w:tcPr>
            <w:tcW w:w="900" w:type="dxa"/>
          </w:tcPr>
          <w:p w14:paraId="3C74A1FB"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color w:val="000000"/>
                <w:sz w:val="18"/>
                <w:szCs w:val="18"/>
              </w:rPr>
              <w:t>$104.00</w:t>
            </w:r>
          </w:p>
        </w:tc>
        <w:tc>
          <w:tcPr>
            <w:tcW w:w="720" w:type="dxa"/>
          </w:tcPr>
          <w:p w14:paraId="6176E5C9" w14:textId="77777777" w:rsidR="004611D2" w:rsidRPr="00A9747D" w:rsidRDefault="004611D2" w:rsidP="009F747A">
            <w:pPr>
              <w:spacing w:before="120" w:after="120"/>
              <w:jc w:val="right"/>
              <w:rPr>
                <w:rFonts w:ascii="Arial" w:hAnsi="Arial" w:cs="Arial"/>
                <w:bCs/>
                <w:color w:val="000000"/>
                <w:sz w:val="18"/>
                <w:szCs w:val="18"/>
              </w:rPr>
            </w:pPr>
            <w:r w:rsidRPr="00A9747D">
              <w:rPr>
                <w:rFonts w:ascii="Arial" w:hAnsi="Arial" w:cs="Arial"/>
                <w:bCs/>
                <w:color w:val="000000"/>
                <w:sz w:val="18"/>
                <w:szCs w:val="18"/>
              </w:rPr>
              <w:t>$114.40</w:t>
            </w:r>
          </w:p>
        </w:tc>
      </w:tr>
      <w:tr w:rsidR="004611D2" w:rsidRPr="00420FB4" w14:paraId="00297657" w14:textId="77777777" w:rsidTr="004611D2">
        <w:trPr>
          <w:trHeight w:val="284"/>
        </w:trPr>
        <w:tc>
          <w:tcPr>
            <w:tcW w:w="1168" w:type="dxa"/>
          </w:tcPr>
          <w:p w14:paraId="0499FC5D"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7x24</w:t>
            </w:r>
          </w:p>
        </w:tc>
        <w:tc>
          <w:tcPr>
            <w:tcW w:w="1035" w:type="dxa"/>
          </w:tcPr>
          <w:p w14:paraId="22732932"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SRt</w:t>
            </w:r>
            <w:proofErr w:type="spellEnd"/>
            <w:r w:rsidRPr="00A9747D">
              <w:rPr>
                <w:rFonts w:ascii="Arial" w:hAnsi="Arial" w:cs="Arial"/>
                <w:snapToGrid w:val="0"/>
                <w:color w:val="000000"/>
                <w:sz w:val="18"/>
                <w:szCs w:val="18"/>
              </w:rPr>
              <w:t>/_3</w:t>
            </w:r>
          </w:p>
        </w:tc>
        <w:tc>
          <w:tcPr>
            <w:tcW w:w="713" w:type="dxa"/>
            <w:shd w:val="clear" w:color="auto" w:fill="auto"/>
          </w:tcPr>
          <w:p w14:paraId="3700197D"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$345.00</w:t>
            </w:r>
          </w:p>
        </w:tc>
        <w:tc>
          <w:tcPr>
            <w:tcW w:w="714" w:type="dxa"/>
            <w:shd w:val="clear" w:color="auto" w:fill="auto"/>
          </w:tcPr>
          <w:p w14:paraId="19DE9E57"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$379.50</w:t>
            </w:r>
          </w:p>
        </w:tc>
        <w:tc>
          <w:tcPr>
            <w:tcW w:w="870" w:type="dxa"/>
          </w:tcPr>
          <w:p w14:paraId="0C6D1F7D" w14:textId="77777777" w:rsidR="004611D2" w:rsidRPr="004611D2" w:rsidRDefault="004611D2" w:rsidP="009F747A">
            <w:pPr>
              <w:spacing w:before="120" w:after="120"/>
              <w:jc w:val="right"/>
              <w:rPr>
                <w:rFonts w:ascii="Arial" w:hAnsi="Arial" w:cs="Arial"/>
                <w:bCs/>
                <w:snapToGrid w:val="0"/>
                <w:color w:val="000000"/>
                <w:sz w:val="18"/>
                <w:szCs w:val="18"/>
              </w:rPr>
            </w:pPr>
            <w:r w:rsidRPr="004611D2">
              <w:rPr>
                <w:rFonts w:ascii="Arial" w:hAnsi="Arial" w:cs="Arial"/>
                <w:bCs/>
                <w:sz w:val="18"/>
                <w:szCs w:val="18"/>
              </w:rPr>
              <w:t>$338.00</w:t>
            </w:r>
          </w:p>
        </w:tc>
        <w:tc>
          <w:tcPr>
            <w:tcW w:w="770" w:type="dxa"/>
          </w:tcPr>
          <w:p w14:paraId="515DB482" w14:textId="77777777" w:rsidR="004611D2" w:rsidRPr="004611D2" w:rsidRDefault="004611D2" w:rsidP="009F747A">
            <w:pPr>
              <w:spacing w:before="120" w:after="120"/>
              <w:jc w:val="right"/>
              <w:rPr>
                <w:rFonts w:ascii="Arial" w:hAnsi="Arial" w:cs="Arial"/>
                <w:bCs/>
                <w:sz w:val="18"/>
                <w:szCs w:val="18"/>
              </w:rPr>
            </w:pPr>
            <w:r w:rsidRPr="004611D2">
              <w:rPr>
                <w:rFonts w:ascii="Arial" w:hAnsi="Arial" w:cs="Arial"/>
                <w:bCs/>
                <w:sz w:val="18"/>
                <w:szCs w:val="18"/>
              </w:rPr>
              <w:t>$371.80</w:t>
            </w:r>
          </w:p>
        </w:tc>
        <w:tc>
          <w:tcPr>
            <w:tcW w:w="900" w:type="dxa"/>
          </w:tcPr>
          <w:p w14:paraId="12E2BE9D"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$260.00</w:t>
            </w:r>
          </w:p>
        </w:tc>
        <w:tc>
          <w:tcPr>
            <w:tcW w:w="900" w:type="dxa"/>
          </w:tcPr>
          <w:p w14:paraId="1FB74948"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$286.00</w:t>
            </w:r>
          </w:p>
        </w:tc>
        <w:tc>
          <w:tcPr>
            <w:tcW w:w="900" w:type="dxa"/>
          </w:tcPr>
          <w:p w14:paraId="55830421"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$215.00</w:t>
            </w:r>
          </w:p>
        </w:tc>
        <w:tc>
          <w:tcPr>
            <w:tcW w:w="900" w:type="dxa"/>
          </w:tcPr>
          <w:p w14:paraId="1E424FF0" w14:textId="77777777" w:rsidR="004611D2" w:rsidRPr="00A9747D" w:rsidRDefault="004611D2" w:rsidP="009F747A">
            <w:pPr>
              <w:spacing w:before="120" w:after="120"/>
              <w:jc w:val="right"/>
              <w:rPr>
                <w:rFonts w:ascii="Arial" w:hAnsi="Arial" w:cs="Arial"/>
                <w:bCs/>
                <w:color w:val="000000"/>
                <w:sz w:val="18"/>
                <w:szCs w:val="18"/>
              </w:rPr>
            </w:pPr>
            <w:r w:rsidRPr="00A9747D">
              <w:rPr>
                <w:rFonts w:ascii="Arial" w:hAnsi="Arial" w:cs="Arial"/>
                <w:bCs/>
                <w:color w:val="000000"/>
                <w:sz w:val="18"/>
                <w:szCs w:val="18"/>
              </w:rPr>
              <w:t>$236.50</w:t>
            </w:r>
          </w:p>
        </w:tc>
        <w:tc>
          <w:tcPr>
            <w:tcW w:w="900" w:type="dxa"/>
          </w:tcPr>
          <w:p w14:paraId="71017DE1"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color w:val="000000"/>
                <w:sz w:val="18"/>
                <w:szCs w:val="18"/>
              </w:rPr>
              <w:t>$114.00</w:t>
            </w:r>
          </w:p>
        </w:tc>
        <w:tc>
          <w:tcPr>
            <w:tcW w:w="720" w:type="dxa"/>
          </w:tcPr>
          <w:p w14:paraId="61471CD1" w14:textId="77777777" w:rsidR="004611D2" w:rsidRPr="00A9747D" w:rsidRDefault="004611D2" w:rsidP="009F747A">
            <w:pPr>
              <w:spacing w:before="120" w:after="120"/>
              <w:jc w:val="right"/>
              <w:rPr>
                <w:rFonts w:ascii="Arial" w:hAnsi="Arial" w:cs="Arial"/>
                <w:bCs/>
                <w:color w:val="000000"/>
                <w:sz w:val="18"/>
                <w:szCs w:val="18"/>
              </w:rPr>
            </w:pPr>
            <w:r w:rsidRPr="00A9747D">
              <w:rPr>
                <w:rFonts w:ascii="Arial" w:hAnsi="Arial" w:cs="Arial"/>
                <w:bCs/>
                <w:color w:val="000000"/>
                <w:sz w:val="18"/>
                <w:szCs w:val="18"/>
              </w:rPr>
              <w:t>$125.40</w:t>
            </w:r>
          </w:p>
        </w:tc>
      </w:tr>
      <w:tr w:rsidR="004611D2" w:rsidRPr="00420FB4" w14:paraId="5B3452A6" w14:textId="77777777" w:rsidTr="004611D2">
        <w:trPr>
          <w:trHeight w:val="284"/>
        </w:trPr>
        <w:tc>
          <w:tcPr>
            <w:tcW w:w="1168" w:type="dxa"/>
          </w:tcPr>
          <w:p w14:paraId="51AD971C"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International</w:t>
            </w:r>
          </w:p>
        </w:tc>
        <w:tc>
          <w:tcPr>
            <w:tcW w:w="1035" w:type="dxa"/>
          </w:tcPr>
          <w:p w14:paraId="0B8AED29"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SRt</w:t>
            </w:r>
            <w:proofErr w:type="spellEnd"/>
            <w:r w:rsidRPr="00A9747D">
              <w:rPr>
                <w:rFonts w:ascii="Arial" w:hAnsi="Arial" w:cs="Arial"/>
                <w:snapToGrid w:val="0"/>
                <w:color w:val="000000"/>
                <w:sz w:val="18"/>
                <w:szCs w:val="18"/>
              </w:rPr>
              <w:t>/_1</w:t>
            </w:r>
          </w:p>
        </w:tc>
        <w:tc>
          <w:tcPr>
            <w:tcW w:w="713" w:type="dxa"/>
            <w:shd w:val="clear" w:color="auto" w:fill="auto"/>
          </w:tcPr>
          <w:p w14:paraId="6BB8F38A"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$340.00</w:t>
            </w:r>
          </w:p>
        </w:tc>
        <w:tc>
          <w:tcPr>
            <w:tcW w:w="714" w:type="dxa"/>
            <w:shd w:val="clear" w:color="auto" w:fill="auto"/>
          </w:tcPr>
          <w:p w14:paraId="3163F76F"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$374.00</w:t>
            </w:r>
          </w:p>
        </w:tc>
        <w:tc>
          <w:tcPr>
            <w:tcW w:w="870" w:type="dxa"/>
          </w:tcPr>
          <w:p w14:paraId="6318325E"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32512035"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6D4D65D8"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$265.00</w:t>
            </w:r>
          </w:p>
        </w:tc>
        <w:tc>
          <w:tcPr>
            <w:tcW w:w="900" w:type="dxa"/>
          </w:tcPr>
          <w:p w14:paraId="4D491271"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$291.50</w:t>
            </w:r>
          </w:p>
        </w:tc>
        <w:tc>
          <w:tcPr>
            <w:tcW w:w="900" w:type="dxa"/>
          </w:tcPr>
          <w:p w14:paraId="07556660"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$225.00</w:t>
            </w:r>
          </w:p>
        </w:tc>
        <w:tc>
          <w:tcPr>
            <w:tcW w:w="900" w:type="dxa"/>
          </w:tcPr>
          <w:p w14:paraId="724524DF" w14:textId="77777777" w:rsidR="004611D2" w:rsidRPr="00A9747D" w:rsidRDefault="004611D2" w:rsidP="009F747A">
            <w:pPr>
              <w:spacing w:before="120" w:after="120"/>
              <w:jc w:val="right"/>
              <w:rPr>
                <w:rFonts w:ascii="Arial" w:hAnsi="Arial" w:cs="Arial"/>
                <w:bCs/>
                <w:color w:val="000000"/>
                <w:sz w:val="18"/>
                <w:szCs w:val="18"/>
              </w:rPr>
            </w:pPr>
            <w:r w:rsidRPr="00A9747D">
              <w:rPr>
                <w:rFonts w:ascii="Arial" w:hAnsi="Arial" w:cs="Arial"/>
                <w:bCs/>
                <w:color w:val="000000"/>
                <w:sz w:val="18"/>
                <w:szCs w:val="18"/>
              </w:rPr>
              <w:t>$247.50</w:t>
            </w:r>
          </w:p>
        </w:tc>
        <w:tc>
          <w:tcPr>
            <w:tcW w:w="900" w:type="dxa"/>
          </w:tcPr>
          <w:p w14:paraId="61A48176"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color w:val="000000"/>
                <w:sz w:val="18"/>
                <w:szCs w:val="18"/>
              </w:rPr>
              <w:t>$120.00</w:t>
            </w:r>
          </w:p>
        </w:tc>
        <w:tc>
          <w:tcPr>
            <w:tcW w:w="720" w:type="dxa"/>
          </w:tcPr>
          <w:p w14:paraId="7F076ED8" w14:textId="77777777" w:rsidR="004611D2" w:rsidRPr="00A9747D" w:rsidRDefault="004611D2" w:rsidP="009F747A">
            <w:pPr>
              <w:spacing w:before="120" w:after="120"/>
              <w:jc w:val="right"/>
              <w:rPr>
                <w:rFonts w:ascii="Arial" w:hAnsi="Arial" w:cs="Arial"/>
                <w:bCs/>
                <w:color w:val="000000"/>
                <w:sz w:val="18"/>
                <w:szCs w:val="18"/>
              </w:rPr>
            </w:pPr>
            <w:r w:rsidRPr="00A9747D">
              <w:rPr>
                <w:rFonts w:ascii="Arial" w:hAnsi="Arial" w:cs="Arial"/>
                <w:bCs/>
                <w:color w:val="000000"/>
                <w:sz w:val="18"/>
                <w:szCs w:val="18"/>
              </w:rPr>
              <w:t>$132.00</w:t>
            </w:r>
          </w:p>
        </w:tc>
      </w:tr>
      <w:tr w:rsidR="004611D2" w:rsidRPr="00420FB4" w14:paraId="1DF75ED9" w14:textId="77777777" w:rsidTr="004611D2">
        <w:trPr>
          <w:trHeight w:val="284"/>
        </w:trPr>
        <w:tc>
          <w:tcPr>
            <w:tcW w:w="1168" w:type="dxa"/>
          </w:tcPr>
          <w:p w14:paraId="01537FA7"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International</w:t>
            </w:r>
          </w:p>
        </w:tc>
        <w:tc>
          <w:tcPr>
            <w:tcW w:w="1035" w:type="dxa"/>
          </w:tcPr>
          <w:p w14:paraId="7B54D8DF"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SRt</w:t>
            </w:r>
            <w:proofErr w:type="spellEnd"/>
            <w:r w:rsidRPr="00A9747D">
              <w:rPr>
                <w:rFonts w:ascii="Arial" w:hAnsi="Arial" w:cs="Arial"/>
                <w:snapToGrid w:val="0"/>
                <w:color w:val="000000"/>
                <w:sz w:val="18"/>
                <w:szCs w:val="18"/>
              </w:rPr>
              <w:t>/_2</w:t>
            </w:r>
          </w:p>
        </w:tc>
        <w:tc>
          <w:tcPr>
            <w:tcW w:w="713" w:type="dxa"/>
            <w:shd w:val="clear" w:color="auto" w:fill="auto"/>
          </w:tcPr>
          <w:p w14:paraId="0110CD7D"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$355.00</w:t>
            </w:r>
          </w:p>
        </w:tc>
        <w:tc>
          <w:tcPr>
            <w:tcW w:w="714" w:type="dxa"/>
            <w:shd w:val="clear" w:color="auto" w:fill="auto"/>
          </w:tcPr>
          <w:p w14:paraId="7CA7F7C4"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$390.50</w:t>
            </w:r>
          </w:p>
        </w:tc>
        <w:tc>
          <w:tcPr>
            <w:tcW w:w="870" w:type="dxa"/>
          </w:tcPr>
          <w:p w14:paraId="52D925B8"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6F88F176"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73A4321A"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$275.00</w:t>
            </w:r>
          </w:p>
        </w:tc>
        <w:tc>
          <w:tcPr>
            <w:tcW w:w="900" w:type="dxa"/>
          </w:tcPr>
          <w:p w14:paraId="7D23018F"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$302.50</w:t>
            </w:r>
          </w:p>
        </w:tc>
        <w:tc>
          <w:tcPr>
            <w:tcW w:w="900" w:type="dxa"/>
          </w:tcPr>
          <w:p w14:paraId="42FFBD5D"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$235.00</w:t>
            </w:r>
          </w:p>
        </w:tc>
        <w:tc>
          <w:tcPr>
            <w:tcW w:w="900" w:type="dxa"/>
          </w:tcPr>
          <w:p w14:paraId="681080B5" w14:textId="77777777" w:rsidR="004611D2" w:rsidRPr="00A9747D" w:rsidRDefault="004611D2" w:rsidP="009F747A">
            <w:pPr>
              <w:spacing w:before="120" w:after="120"/>
              <w:jc w:val="right"/>
              <w:rPr>
                <w:rFonts w:ascii="Arial" w:hAnsi="Arial" w:cs="Arial"/>
                <w:bCs/>
                <w:color w:val="000000"/>
                <w:sz w:val="18"/>
                <w:szCs w:val="18"/>
              </w:rPr>
            </w:pPr>
            <w:r w:rsidRPr="00A9747D">
              <w:rPr>
                <w:rFonts w:ascii="Arial" w:hAnsi="Arial" w:cs="Arial"/>
                <w:bCs/>
                <w:color w:val="000000"/>
                <w:sz w:val="18"/>
                <w:szCs w:val="18"/>
              </w:rPr>
              <w:t>$258.50</w:t>
            </w:r>
          </w:p>
        </w:tc>
        <w:tc>
          <w:tcPr>
            <w:tcW w:w="900" w:type="dxa"/>
          </w:tcPr>
          <w:p w14:paraId="5C269D7B"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color w:val="000000"/>
                <w:sz w:val="18"/>
                <w:szCs w:val="18"/>
              </w:rPr>
              <w:t>$126.00</w:t>
            </w:r>
          </w:p>
        </w:tc>
        <w:tc>
          <w:tcPr>
            <w:tcW w:w="720" w:type="dxa"/>
          </w:tcPr>
          <w:p w14:paraId="50746FF1" w14:textId="77777777" w:rsidR="004611D2" w:rsidRPr="00A9747D" w:rsidRDefault="004611D2" w:rsidP="009F747A">
            <w:pPr>
              <w:spacing w:before="120" w:after="120"/>
              <w:jc w:val="right"/>
              <w:rPr>
                <w:rFonts w:ascii="Arial" w:hAnsi="Arial" w:cs="Arial"/>
                <w:bCs/>
                <w:color w:val="000000"/>
                <w:sz w:val="18"/>
                <w:szCs w:val="18"/>
              </w:rPr>
            </w:pPr>
            <w:r w:rsidRPr="00A9747D">
              <w:rPr>
                <w:rFonts w:ascii="Arial" w:hAnsi="Arial" w:cs="Arial"/>
                <w:bCs/>
                <w:color w:val="000000"/>
                <w:sz w:val="18"/>
                <w:szCs w:val="18"/>
              </w:rPr>
              <w:t>$138.60</w:t>
            </w:r>
          </w:p>
        </w:tc>
      </w:tr>
      <w:tr w:rsidR="004611D2" w:rsidRPr="00420FB4" w14:paraId="4C837579" w14:textId="77777777" w:rsidTr="004611D2">
        <w:trPr>
          <w:trHeight w:val="284"/>
        </w:trPr>
        <w:tc>
          <w:tcPr>
            <w:tcW w:w="1168" w:type="dxa"/>
          </w:tcPr>
          <w:p w14:paraId="35FE6CB2"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International</w:t>
            </w:r>
          </w:p>
        </w:tc>
        <w:tc>
          <w:tcPr>
            <w:tcW w:w="1035" w:type="dxa"/>
          </w:tcPr>
          <w:p w14:paraId="7C9CB58A"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SRt</w:t>
            </w:r>
            <w:proofErr w:type="spellEnd"/>
            <w:r w:rsidRPr="00A9747D">
              <w:rPr>
                <w:rFonts w:ascii="Arial" w:hAnsi="Arial" w:cs="Arial"/>
                <w:snapToGrid w:val="0"/>
                <w:color w:val="000000"/>
                <w:sz w:val="18"/>
                <w:szCs w:val="18"/>
              </w:rPr>
              <w:t>/_3</w:t>
            </w:r>
          </w:p>
        </w:tc>
        <w:tc>
          <w:tcPr>
            <w:tcW w:w="713" w:type="dxa"/>
            <w:shd w:val="clear" w:color="auto" w:fill="auto"/>
          </w:tcPr>
          <w:p w14:paraId="22ED56E9"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$385.00</w:t>
            </w:r>
          </w:p>
        </w:tc>
        <w:tc>
          <w:tcPr>
            <w:tcW w:w="714" w:type="dxa"/>
            <w:shd w:val="clear" w:color="auto" w:fill="auto"/>
          </w:tcPr>
          <w:p w14:paraId="062BF227"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$423.50</w:t>
            </w:r>
          </w:p>
        </w:tc>
        <w:tc>
          <w:tcPr>
            <w:tcW w:w="870" w:type="dxa"/>
          </w:tcPr>
          <w:p w14:paraId="5EF57CE9"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0AC5E012"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6431DBD1"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$300.00</w:t>
            </w:r>
          </w:p>
        </w:tc>
        <w:tc>
          <w:tcPr>
            <w:tcW w:w="900" w:type="dxa"/>
          </w:tcPr>
          <w:p w14:paraId="67CAD37D"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$330.00</w:t>
            </w:r>
          </w:p>
        </w:tc>
        <w:tc>
          <w:tcPr>
            <w:tcW w:w="900" w:type="dxa"/>
          </w:tcPr>
          <w:p w14:paraId="6B205832"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$258.75</w:t>
            </w:r>
          </w:p>
        </w:tc>
        <w:tc>
          <w:tcPr>
            <w:tcW w:w="900" w:type="dxa"/>
          </w:tcPr>
          <w:p w14:paraId="52E464AF" w14:textId="77777777" w:rsidR="004611D2" w:rsidRPr="00A9747D" w:rsidRDefault="004611D2" w:rsidP="009F747A">
            <w:pPr>
              <w:spacing w:before="120" w:after="120"/>
              <w:jc w:val="right"/>
              <w:rPr>
                <w:rFonts w:ascii="Arial" w:hAnsi="Arial" w:cs="Arial"/>
                <w:bCs/>
                <w:color w:val="000000"/>
                <w:sz w:val="18"/>
                <w:szCs w:val="18"/>
              </w:rPr>
            </w:pPr>
            <w:r w:rsidRPr="00A9747D">
              <w:rPr>
                <w:rFonts w:ascii="Arial" w:hAnsi="Arial" w:cs="Arial"/>
                <w:bCs/>
                <w:color w:val="000000"/>
                <w:sz w:val="18"/>
                <w:szCs w:val="18"/>
              </w:rPr>
              <w:t>$284.63</w:t>
            </w:r>
          </w:p>
        </w:tc>
        <w:tc>
          <w:tcPr>
            <w:tcW w:w="900" w:type="dxa"/>
          </w:tcPr>
          <w:p w14:paraId="1EF7646B"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color w:val="000000"/>
                <w:sz w:val="18"/>
                <w:szCs w:val="18"/>
              </w:rPr>
              <w:t>$138.00</w:t>
            </w:r>
          </w:p>
        </w:tc>
        <w:tc>
          <w:tcPr>
            <w:tcW w:w="720" w:type="dxa"/>
          </w:tcPr>
          <w:p w14:paraId="13D4245B" w14:textId="77777777" w:rsidR="004611D2" w:rsidRPr="00A9747D" w:rsidRDefault="004611D2" w:rsidP="009F747A">
            <w:pPr>
              <w:spacing w:before="120" w:after="120"/>
              <w:jc w:val="right"/>
              <w:rPr>
                <w:rFonts w:ascii="Arial" w:hAnsi="Arial" w:cs="Arial"/>
                <w:bCs/>
                <w:color w:val="000000"/>
                <w:sz w:val="18"/>
                <w:szCs w:val="18"/>
              </w:rPr>
            </w:pPr>
            <w:r w:rsidRPr="00A9747D">
              <w:rPr>
                <w:rFonts w:ascii="Arial" w:hAnsi="Arial" w:cs="Arial"/>
                <w:bCs/>
                <w:color w:val="000000"/>
                <w:sz w:val="18"/>
                <w:szCs w:val="18"/>
              </w:rPr>
              <w:t>$151.80</w:t>
            </w:r>
          </w:p>
        </w:tc>
      </w:tr>
      <w:tr w:rsidR="004611D2" w:rsidRPr="00420FB4" w14:paraId="3E5AAE25" w14:textId="77777777" w:rsidTr="004611D2">
        <w:trPr>
          <w:trHeight w:val="284"/>
        </w:trPr>
        <w:tc>
          <w:tcPr>
            <w:tcW w:w="1168" w:type="dxa"/>
          </w:tcPr>
          <w:p w14:paraId="6A3E888F"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SBH</w:t>
            </w:r>
          </w:p>
        </w:tc>
        <w:tc>
          <w:tcPr>
            <w:tcW w:w="1035" w:type="dxa"/>
          </w:tcPr>
          <w:p w14:paraId="7C09BB79"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MRt</w:t>
            </w:r>
            <w:proofErr w:type="spellEnd"/>
            <w:r w:rsidRPr="00A9747D">
              <w:rPr>
                <w:rFonts w:ascii="Arial" w:hAnsi="Arial" w:cs="Arial"/>
                <w:snapToGrid w:val="0"/>
                <w:color w:val="000000"/>
                <w:sz w:val="18"/>
                <w:szCs w:val="18"/>
              </w:rPr>
              <w:t>/_1</w:t>
            </w:r>
          </w:p>
        </w:tc>
        <w:tc>
          <w:tcPr>
            <w:tcW w:w="713" w:type="dxa"/>
            <w:shd w:val="clear" w:color="auto" w:fill="auto"/>
          </w:tcPr>
          <w:p w14:paraId="1C6A15E2"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$375.00</w:t>
            </w:r>
          </w:p>
        </w:tc>
        <w:tc>
          <w:tcPr>
            <w:tcW w:w="714" w:type="dxa"/>
            <w:shd w:val="clear" w:color="auto" w:fill="auto"/>
          </w:tcPr>
          <w:p w14:paraId="2CD63B92"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$412.50</w:t>
            </w:r>
          </w:p>
        </w:tc>
        <w:tc>
          <w:tcPr>
            <w:tcW w:w="870" w:type="dxa"/>
          </w:tcPr>
          <w:p w14:paraId="31B819EB"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7EC729F4"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39A170D3"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$225.00</w:t>
            </w:r>
          </w:p>
        </w:tc>
        <w:tc>
          <w:tcPr>
            <w:tcW w:w="900" w:type="dxa"/>
          </w:tcPr>
          <w:p w14:paraId="017219CF"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$247.50</w:t>
            </w:r>
          </w:p>
        </w:tc>
        <w:tc>
          <w:tcPr>
            <w:tcW w:w="900" w:type="dxa"/>
          </w:tcPr>
          <w:p w14:paraId="1154D4CC"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$187.50</w:t>
            </w:r>
          </w:p>
        </w:tc>
        <w:tc>
          <w:tcPr>
            <w:tcW w:w="900" w:type="dxa"/>
          </w:tcPr>
          <w:p w14:paraId="7E744B3B"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$206.25</w:t>
            </w:r>
          </w:p>
        </w:tc>
        <w:tc>
          <w:tcPr>
            <w:tcW w:w="900" w:type="dxa"/>
          </w:tcPr>
          <w:p w14:paraId="4E7719D2"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color w:val="000000"/>
                <w:sz w:val="18"/>
                <w:szCs w:val="18"/>
                <w:lang w:val="fr-FR"/>
              </w:rPr>
              <w:t>$150.00</w:t>
            </w:r>
          </w:p>
        </w:tc>
        <w:tc>
          <w:tcPr>
            <w:tcW w:w="720" w:type="dxa"/>
          </w:tcPr>
          <w:p w14:paraId="4A26676D"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$165.00</w:t>
            </w:r>
          </w:p>
        </w:tc>
      </w:tr>
      <w:tr w:rsidR="004611D2" w:rsidRPr="00420FB4" w14:paraId="260F75D4" w14:textId="77777777" w:rsidTr="004611D2">
        <w:trPr>
          <w:trHeight w:val="284"/>
        </w:trPr>
        <w:tc>
          <w:tcPr>
            <w:tcW w:w="1168" w:type="dxa"/>
          </w:tcPr>
          <w:p w14:paraId="37D78A59"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SBH</w:t>
            </w:r>
          </w:p>
        </w:tc>
        <w:tc>
          <w:tcPr>
            <w:tcW w:w="1035" w:type="dxa"/>
          </w:tcPr>
          <w:p w14:paraId="62E3480E"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MRt</w:t>
            </w:r>
            <w:proofErr w:type="spellEnd"/>
            <w:r w:rsidRPr="00A9747D">
              <w:rPr>
                <w:rFonts w:ascii="Arial" w:hAnsi="Arial" w:cs="Arial"/>
                <w:snapToGrid w:val="0"/>
                <w:color w:val="000000"/>
                <w:sz w:val="18"/>
                <w:szCs w:val="18"/>
              </w:rPr>
              <w:t>/_2</w:t>
            </w:r>
          </w:p>
        </w:tc>
        <w:tc>
          <w:tcPr>
            <w:tcW w:w="713" w:type="dxa"/>
            <w:shd w:val="clear" w:color="auto" w:fill="auto"/>
          </w:tcPr>
          <w:p w14:paraId="4450251E"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$395.00</w:t>
            </w:r>
          </w:p>
        </w:tc>
        <w:tc>
          <w:tcPr>
            <w:tcW w:w="714" w:type="dxa"/>
            <w:shd w:val="clear" w:color="auto" w:fill="auto"/>
          </w:tcPr>
          <w:p w14:paraId="51ACB62E"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$434.50</w:t>
            </w:r>
          </w:p>
        </w:tc>
        <w:tc>
          <w:tcPr>
            <w:tcW w:w="870" w:type="dxa"/>
          </w:tcPr>
          <w:p w14:paraId="69D5EB15"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4EA885CE"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32220F5F"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$236.00</w:t>
            </w:r>
          </w:p>
        </w:tc>
        <w:tc>
          <w:tcPr>
            <w:tcW w:w="900" w:type="dxa"/>
          </w:tcPr>
          <w:p w14:paraId="5FB479B0"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$259.60</w:t>
            </w:r>
          </w:p>
        </w:tc>
        <w:tc>
          <w:tcPr>
            <w:tcW w:w="900" w:type="dxa"/>
          </w:tcPr>
          <w:p w14:paraId="29AD4E66"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$195.00</w:t>
            </w:r>
          </w:p>
        </w:tc>
        <w:tc>
          <w:tcPr>
            <w:tcW w:w="900" w:type="dxa"/>
          </w:tcPr>
          <w:p w14:paraId="78A56363"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$214.50</w:t>
            </w:r>
          </w:p>
        </w:tc>
        <w:tc>
          <w:tcPr>
            <w:tcW w:w="900" w:type="dxa"/>
          </w:tcPr>
          <w:p w14:paraId="7BE2BFFA"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color w:val="000000"/>
                <w:sz w:val="18"/>
                <w:szCs w:val="18"/>
                <w:lang w:val="fr-FR"/>
              </w:rPr>
              <w:t>$155.00</w:t>
            </w:r>
          </w:p>
        </w:tc>
        <w:tc>
          <w:tcPr>
            <w:tcW w:w="720" w:type="dxa"/>
          </w:tcPr>
          <w:p w14:paraId="44EBD321"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$170.50</w:t>
            </w:r>
          </w:p>
        </w:tc>
      </w:tr>
      <w:tr w:rsidR="004611D2" w:rsidRPr="00420FB4" w14:paraId="2BF9B191" w14:textId="77777777" w:rsidTr="004611D2">
        <w:trPr>
          <w:trHeight w:val="284"/>
        </w:trPr>
        <w:tc>
          <w:tcPr>
            <w:tcW w:w="1168" w:type="dxa"/>
          </w:tcPr>
          <w:p w14:paraId="3A27FB84"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SBH</w:t>
            </w:r>
          </w:p>
        </w:tc>
        <w:tc>
          <w:tcPr>
            <w:tcW w:w="1035" w:type="dxa"/>
          </w:tcPr>
          <w:p w14:paraId="2AE8C4F5"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MRt</w:t>
            </w:r>
            <w:proofErr w:type="spellEnd"/>
            <w:r w:rsidRPr="00A9747D">
              <w:rPr>
                <w:rFonts w:ascii="Arial" w:hAnsi="Arial" w:cs="Arial"/>
                <w:snapToGrid w:val="0"/>
                <w:color w:val="000000"/>
                <w:sz w:val="18"/>
                <w:szCs w:val="18"/>
              </w:rPr>
              <w:t>/_3</w:t>
            </w:r>
          </w:p>
        </w:tc>
        <w:tc>
          <w:tcPr>
            <w:tcW w:w="713" w:type="dxa"/>
            <w:shd w:val="clear" w:color="auto" w:fill="auto"/>
          </w:tcPr>
          <w:p w14:paraId="3ED8A1DA"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$430.00</w:t>
            </w:r>
          </w:p>
        </w:tc>
        <w:tc>
          <w:tcPr>
            <w:tcW w:w="714" w:type="dxa"/>
            <w:shd w:val="clear" w:color="auto" w:fill="auto"/>
          </w:tcPr>
          <w:p w14:paraId="17C6008A"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$473.00</w:t>
            </w:r>
          </w:p>
        </w:tc>
        <w:tc>
          <w:tcPr>
            <w:tcW w:w="870" w:type="dxa"/>
          </w:tcPr>
          <w:p w14:paraId="220F6788"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44038521"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561709B8"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$260.00</w:t>
            </w:r>
          </w:p>
        </w:tc>
        <w:tc>
          <w:tcPr>
            <w:tcW w:w="900" w:type="dxa"/>
          </w:tcPr>
          <w:p w14:paraId="4CDCC3AA"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$286.00</w:t>
            </w:r>
          </w:p>
        </w:tc>
        <w:tc>
          <w:tcPr>
            <w:tcW w:w="900" w:type="dxa"/>
          </w:tcPr>
          <w:p w14:paraId="4C4B3935"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$213.75</w:t>
            </w:r>
          </w:p>
        </w:tc>
        <w:tc>
          <w:tcPr>
            <w:tcW w:w="900" w:type="dxa"/>
          </w:tcPr>
          <w:p w14:paraId="7CDE8808"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$235.13</w:t>
            </w:r>
          </w:p>
        </w:tc>
        <w:tc>
          <w:tcPr>
            <w:tcW w:w="900" w:type="dxa"/>
          </w:tcPr>
          <w:p w14:paraId="00159CB0"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color w:val="000000"/>
                <w:sz w:val="18"/>
                <w:szCs w:val="18"/>
                <w:lang w:val="fr-FR"/>
              </w:rPr>
              <w:t>$170.00</w:t>
            </w:r>
          </w:p>
        </w:tc>
        <w:tc>
          <w:tcPr>
            <w:tcW w:w="720" w:type="dxa"/>
          </w:tcPr>
          <w:p w14:paraId="5828B020"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$187.00</w:t>
            </w:r>
          </w:p>
        </w:tc>
      </w:tr>
      <w:tr w:rsidR="004611D2" w:rsidRPr="00420FB4" w14:paraId="64F286A1" w14:textId="77777777" w:rsidTr="004611D2">
        <w:trPr>
          <w:trHeight w:val="284"/>
        </w:trPr>
        <w:tc>
          <w:tcPr>
            <w:tcW w:w="1168" w:type="dxa"/>
          </w:tcPr>
          <w:p w14:paraId="251DC50B"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7x24</w:t>
            </w:r>
          </w:p>
        </w:tc>
        <w:tc>
          <w:tcPr>
            <w:tcW w:w="1035" w:type="dxa"/>
          </w:tcPr>
          <w:p w14:paraId="021D07C6"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MRt</w:t>
            </w:r>
            <w:proofErr w:type="spellEnd"/>
            <w:r w:rsidRPr="00A9747D">
              <w:rPr>
                <w:rFonts w:ascii="Arial" w:hAnsi="Arial" w:cs="Arial"/>
                <w:snapToGrid w:val="0"/>
                <w:color w:val="000000"/>
                <w:sz w:val="18"/>
                <w:szCs w:val="18"/>
              </w:rPr>
              <w:t>/_1</w:t>
            </w:r>
          </w:p>
        </w:tc>
        <w:tc>
          <w:tcPr>
            <w:tcW w:w="713" w:type="dxa"/>
            <w:shd w:val="clear" w:color="auto" w:fill="auto"/>
          </w:tcPr>
          <w:p w14:paraId="2EBFE310"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$450.00</w:t>
            </w:r>
          </w:p>
        </w:tc>
        <w:tc>
          <w:tcPr>
            <w:tcW w:w="714" w:type="dxa"/>
            <w:shd w:val="clear" w:color="auto" w:fill="auto"/>
          </w:tcPr>
          <w:p w14:paraId="1276B622"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$495.00</w:t>
            </w:r>
          </w:p>
        </w:tc>
        <w:tc>
          <w:tcPr>
            <w:tcW w:w="870" w:type="dxa"/>
          </w:tcPr>
          <w:p w14:paraId="6F35EE3F" w14:textId="77777777" w:rsidR="004611D2" w:rsidRPr="004611D2" w:rsidRDefault="004611D2" w:rsidP="009F747A">
            <w:pPr>
              <w:spacing w:before="120" w:after="120"/>
              <w:jc w:val="right"/>
              <w:rPr>
                <w:rFonts w:ascii="Arial" w:hAnsi="Arial" w:cs="Arial"/>
                <w:bCs/>
                <w:snapToGrid w:val="0"/>
                <w:color w:val="000000"/>
                <w:sz w:val="18"/>
                <w:szCs w:val="18"/>
              </w:rPr>
            </w:pPr>
            <w:r w:rsidRPr="004611D2">
              <w:rPr>
                <w:rFonts w:ascii="Arial" w:hAnsi="Arial" w:cs="Arial"/>
                <w:bCs/>
                <w:sz w:val="18"/>
                <w:szCs w:val="18"/>
              </w:rPr>
              <w:t>N/A</w:t>
            </w:r>
          </w:p>
        </w:tc>
        <w:tc>
          <w:tcPr>
            <w:tcW w:w="770" w:type="dxa"/>
          </w:tcPr>
          <w:p w14:paraId="0301D410" w14:textId="77777777" w:rsidR="004611D2" w:rsidRPr="004611D2" w:rsidRDefault="004611D2" w:rsidP="009F747A">
            <w:pPr>
              <w:spacing w:before="120" w:after="120"/>
              <w:jc w:val="right"/>
              <w:rPr>
                <w:rFonts w:ascii="Arial" w:hAnsi="Arial" w:cs="Arial"/>
                <w:bCs/>
                <w:sz w:val="18"/>
                <w:szCs w:val="18"/>
              </w:rPr>
            </w:pPr>
            <w:r w:rsidRPr="004611D2">
              <w:rPr>
                <w:rFonts w:ascii="Arial" w:hAnsi="Arial" w:cs="Arial"/>
                <w:bCs/>
                <w:sz w:val="18"/>
                <w:szCs w:val="18"/>
              </w:rPr>
              <w:t>N/A</w:t>
            </w:r>
          </w:p>
        </w:tc>
        <w:tc>
          <w:tcPr>
            <w:tcW w:w="900" w:type="dxa"/>
          </w:tcPr>
          <w:p w14:paraId="78310FF3"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$300.00</w:t>
            </w:r>
          </w:p>
        </w:tc>
        <w:tc>
          <w:tcPr>
            <w:tcW w:w="900" w:type="dxa"/>
          </w:tcPr>
          <w:p w14:paraId="0D3DC895"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$330.00</w:t>
            </w:r>
          </w:p>
        </w:tc>
        <w:tc>
          <w:tcPr>
            <w:tcW w:w="900" w:type="dxa"/>
          </w:tcPr>
          <w:p w14:paraId="1644A485"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$262.50</w:t>
            </w:r>
          </w:p>
        </w:tc>
        <w:tc>
          <w:tcPr>
            <w:tcW w:w="900" w:type="dxa"/>
          </w:tcPr>
          <w:p w14:paraId="6268321E"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$288.75</w:t>
            </w:r>
          </w:p>
        </w:tc>
        <w:tc>
          <w:tcPr>
            <w:tcW w:w="900" w:type="dxa"/>
          </w:tcPr>
          <w:p w14:paraId="5257A4C1"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color w:val="000000"/>
                <w:sz w:val="18"/>
                <w:szCs w:val="18"/>
                <w:lang w:val="fr-FR"/>
              </w:rPr>
              <w:t>$210.00</w:t>
            </w:r>
          </w:p>
        </w:tc>
        <w:tc>
          <w:tcPr>
            <w:tcW w:w="720" w:type="dxa"/>
          </w:tcPr>
          <w:p w14:paraId="0758639F"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$231.00</w:t>
            </w:r>
          </w:p>
        </w:tc>
      </w:tr>
      <w:tr w:rsidR="004611D2" w:rsidRPr="00420FB4" w14:paraId="3F33CE23" w14:textId="77777777" w:rsidTr="004611D2">
        <w:trPr>
          <w:trHeight w:val="284"/>
        </w:trPr>
        <w:tc>
          <w:tcPr>
            <w:tcW w:w="1168" w:type="dxa"/>
          </w:tcPr>
          <w:p w14:paraId="4723AD59"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7x24</w:t>
            </w:r>
          </w:p>
        </w:tc>
        <w:tc>
          <w:tcPr>
            <w:tcW w:w="1035" w:type="dxa"/>
          </w:tcPr>
          <w:p w14:paraId="3EBE0786"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MRt</w:t>
            </w:r>
            <w:proofErr w:type="spellEnd"/>
            <w:r w:rsidRPr="00A9747D">
              <w:rPr>
                <w:rFonts w:ascii="Arial" w:hAnsi="Arial" w:cs="Arial"/>
                <w:snapToGrid w:val="0"/>
                <w:color w:val="000000"/>
                <w:sz w:val="18"/>
                <w:szCs w:val="18"/>
              </w:rPr>
              <w:t>/_2</w:t>
            </w:r>
          </w:p>
        </w:tc>
        <w:tc>
          <w:tcPr>
            <w:tcW w:w="713" w:type="dxa"/>
            <w:shd w:val="clear" w:color="auto" w:fill="auto"/>
          </w:tcPr>
          <w:p w14:paraId="1B337181"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$475.00</w:t>
            </w:r>
          </w:p>
        </w:tc>
        <w:tc>
          <w:tcPr>
            <w:tcW w:w="714" w:type="dxa"/>
            <w:shd w:val="clear" w:color="auto" w:fill="auto"/>
          </w:tcPr>
          <w:p w14:paraId="1F9622D4"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$522.50</w:t>
            </w:r>
          </w:p>
        </w:tc>
        <w:tc>
          <w:tcPr>
            <w:tcW w:w="870" w:type="dxa"/>
          </w:tcPr>
          <w:p w14:paraId="5DC2E4FF" w14:textId="77777777" w:rsidR="004611D2" w:rsidRPr="004611D2" w:rsidRDefault="004611D2" w:rsidP="009F747A">
            <w:pPr>
              <w:spacing w:before="120" w:after="120"/>
              <w:jc w:val="right"/>
              <w:rPr>
                <w:rFonts w:ascii="Arial" w:hAnsi="Arial" w:cs="Arial"/>
                <w:bCs/>
                <w:snapToGrid w:val="0"/>
                <w:color w:val="000000"/>
                <w:sz w:val="18"/>
                <w:szCs w:val="18"/>
              </w:rPr>
            </w:pPr>
            <w:r w:rsidRPr="004611D2">
              <w:rPr>
                <w:rFonts w:ascii="Arial" w:hAnsi="Arial" w:cs="Arial"/>
                <w:bCs/>
                <w:sz w:val="18"/>
                <w:szCs w:val="18"/>
              </w:rPr>
              <w:t>N/A</w:t>
            </w:r>
          </w:p>
        </w:tc>
        <w:tc>
          <w:tcPr>
            <w:tcW w:w="770" w:type="dxa"/>
          </w:tcPr>
          <w:p w14:paraId="18D7FD81" w14:textId="77777777" w:rsidR="004611D2" w:rsidRPr="004611D2" w:rsidRDefault="004611D2" w:rsidP="009F747A">
            <w:pPr>
              <w:spacing w:before="120" w:after="120"/>
              <w:jc w:val="right"/>
              <w:rPr>
                <w:rFonts w:ascii="Arial" w:hAnsi="Arial" w:cs="Arial"/>
                <w:bCs/>
                <w:sz w:val="18"/>
                <w:szCs w:val="18"/>
              </w:rPr>
            </w:pPr>
            <w:r w:rsidRPr="004611D2">
              <w:rPr>
                <w:rFonts w:ascii="Arial" w:hAnsi="Arial" w:cs="Arial"/>
                <w:bCs/>
                <w:sz w:val="18"/>
                <w:szCs w:val="18"/>
              </w:rPr>
              <w:t>N/A</w:t>
            </w:r>
          </w:p>
        </w:tc>
        <w:tc>
          <w:tcPr>
            <w:tcW w:w="900" w:type="dxa"/>
          </w:tcPr>
          <w:p w14:paraId="312502CC"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$315.00</w:t>
            </w:r>
          </w:p>
        </w:tc>
        <w:tc>
          <w:tcPr>
            <w:tcW w:w="900" w:type="dxa"/>
          </w:tcPr>
          <w:p w14:paraId="73E92A24"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$346.50</w:t>
            </w:r>
          </w:p>
        </w:tc>
        <w:tc>
          <w:tcPr>
            <w:tcW w:w="900" w:type="dxa"/>
          </w:tcPr>
          <w:p w14:paraId="5302A5B5"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$273.75</w:t>
            </w:r>
          </w:p>
        </w:tc>
        <w:tc>
          <w:tcPr>
            <w:tcW w:w="900" w:type="dxa"/>
          </w:tcPr>
          <w:p w14:paraId="279BE9B2"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$301.13</w:t>
            </w:r>
          </w:p>
        </w:tc>
        <w:tc>
          <w:tcPr>
            <w:tcW w:w="900" w:type="dxa"/>
          </w:tcPr>
          <w:p w14:paraId="23611C72"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color w:val="000000"/>
                <w:sz w:val="18"/>
                <w:szCs w:val="18"/>
                <w:lang w:val="fr-FR"/>
              </w:rPr>
              <w:t>$220.00</w:t>
            </w:r>
          </w:p>
        </w:tc>
        <w:tc>
          <w:tcPr>
            <w:tcW w:w="720" w:type="dxa"/>
          </w:tcPr>
          <w:p w14:paraId="5F8CFF87"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$242.00</w:t>
            </w:r>
          </w:p>
        </w:tc>
      </w:tr>
      <w:tr w:rsidR="004611D2" w:rsidRPr="00420FB4" w14:paraId="2DEEB7E7" w14:textId="77777777" w:rsidTr="004611D2">
        <w:trPr>
          <w:trHeight w:val="284"/>
        </w:trPr>
        <w:tc>
          <w:tcPr>
            <w:tcW w:w="1168" w:type="dxa"/>
          </w:tcPr>
          <w:p w14:paraId="4177E45D"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7x24</w:t>
            </w:r>
          </w:p>
        </w:tc>
        <w:tc>
          <w:tcPr>
            <w:tcW w:w="1035" w:type="dxa"/>
          </w:tcPr>
          <w:p w14:paraId="2F80A0D9"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MRt</w:t>
            </w:r>
            <w:proofErr w:type="spellEnd"/>
            <w:r w:rsidRPr="00A9747D">
              <w:rPr>
                <w:rFonts w:ascii="Arial" w:hAnsi="Arial" w:cs="Arial"/>
                <w:snapToGrid w:val="0"/>
                <w:color w:val="000000"/>
                <w:sz w:val="18"/>
                <w:szCs w:val="18"/>
              </w:rPr>
              <w:t>/_3</w:t>
            </w:r>
          </w:p>
        </w:tc>
        <w:tc>
          <w:tcPr>
            <w:tcW w:w="713" w:type="dxa"/>
            <w:shd w:val="clear" w:color="auto" w:fill="auto"/>
          </w:tcPr>
          <w:p w14:paraId="74A76F3C"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$520.00</w:t>
            </w:r>
          </w:p>
        </w:tc>
        <w:tc>
          <w:tcPr>
            <w:tcW w:w="714" w:type="dxa"/>
            <w:shd w:val="clear" w:color="auto" w:fill="auto"/>
          </w:tcPr>
          <w:p w14:paraId="566338CC"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$572.00</w:t>
            </w:r>
          </w:p>
        </w:tc>
        <w:tc>
          <w:tcPr>
            <w:tcW w:w="870" w:type="dxa"/>
          </w:tcPr>
          <w:p w14:paraId="3786C872" w14:textId="77777777" w:rsidR="004611D2" w:rsidRPr="004611D2" w:rsidRDefault="004611D2" w:rsidP="009F747A">
            <w:pPr>
              <w:spacing w:before="120" w:after="120"/>
              <w:jc w:val="right"/>
              <w:rPr>
                <w:rFonts w:ascii="Arial" w:hAnsi="Arial" w:cs="Arial"/>
                <w:bCs/>
                <w:snapToGrid w:val="0"/>
                <w:color w:val="000000"/>
                <w:sz w:val="18"/>
                <w:szCs w:val="18"/>
              </w:rPr>
            </w:pPr>
            <w:r w:rsidRPr="004611D2">
              <w:rPr>
                <w:rFonts w:ascii="Arial" w:hAnsi="Arial" w:cs="Arial"/>
                <w:bCs/>
                <w:sz w:val="18"/>
                <w:szCs w:val="18"/>
              </w:rPr>
              <w:t>$448.50</w:t>
            </w:r>
          </w:p>
        </w:tc>
        <w:tc>
          <w:tcPr>
            <w:tcW w:w="770" w:type="dxa"/>
          </w:tcPr>
          <w:p w14:paraId="48C48B30" w14:textId="77777777" w:rsidR="004611D2" w:rsidRPr="004611D2" w:rsidRDefault="004611D2" w:rsidP="009F747A">
            <w:pPr>
              <w:spacing w:before="120" w:after="120"/>
              <w:jc w:val="right"/>
              <w:rPr>
                <w:rFonts w:ascii="Arial" w:hAnsi="Arial" w:cs="Arial"/>
                <w:bCs/>
                <w:sz w:val="18"/>
                <w:szCs w:val="18"/>
              </w:rPr>
            </w:pPr>
            <w:r w:rsidRPr="004611D2">
              <w:rPr>
                <w:rFonts w:ascii="Arial" w:hAnsi="Arial" w:cs="Arial"/>
                <w:bCs/>
                <w:sz w:val="18"/>
                <w:szCs w:val="18"/>
              </w:rPr>
              <w:t>$493.35</w:t>
            </w:r>
          </w:p>
        </w:tc>
        <w:tc>
          <w:tcPr>
            <w:tcW w:w="900" w:type="dxa"/>
          </w:tcPr>
          <w:p w14:paraId="371C9F1C"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$345.00</w:t>
            </w:r>
          </w:p>
        </w:tc>
        <w:tc>
          <w:tcPr>
            <w:tcW w:w="900" w:type="dxa"/>
          </w:tcPr>
          <w:p w14:paraId="6010B383"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$379.50</w:t>
            </w:r>
          </w:p>
        </w:tc>
        <w:tc>
          <w:tcPr>
            <w:tcW w:w="900" w:type="dxa"/>
          </w:tcPr>
          <w:p w14:paraId="7BC38739"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$300.00</w:t>
            </w:r>
          </w:p>
        </w:tc>
        <w:tc>
          <w:tcPr>
            <w:tcW w:w="900" w:type="dxa"/>
          </w:tcPr>
          <w:p w14:paraId="17277F5C"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$330.00</w:t>
            </w:r>
          </w:p>
        </w:tc>
        <w:tc>
          <w:tcPr>
            <w:tcW w:w="900" w:type="dxa"/>
          </w:tcPr>
          <w:p w14:paraId="614DA464"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color w:val="000000"/>
                <w:sz w:val="18"/>
                <w:szCs w:val="18"/>
                <w:lang w:val="fr-FR"/>
              </w:rPr>
              <w:t>$240.00</w:t>
            </w:r>
          </w:p>
        </w:tc>
        <w:tc>
          <w:tcPr>
            <w:tcW w:w="720" w:type="dxa"/>
          </w:tcPr>
          <w:p w14:paraId="7AA88477"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$262.00</w:t>
            </w:r>
          </w:p>
        </w:tc>
      </w:tr>
      <w:tr w:rsidR="004611D2" w:rsidRPr="00420FB4" w14:paraId="3C7B4246" w14:textId="77777777" w:rsidTr="004611D2">
        <w:trPr>
          <w:trHeight w:val="284"/>
        </w:trPr>
        <w:tc>
          <w:tcPr>
            <w:tcW w:w="1168" w:type="dxa"/>
          </w:tcPr>
          <w:p w14:paraId="3A11D755"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International</w:t>
            </w:r>
          </w:p>
        </w:tc>
        <w:tc>
          <w:tcPr>
            <w:tcW w:w="1035" w:type="dxa"/>
          </w:tcPr>
          <w:p w14:paraId="597EBD7B"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MRt</w:t>
            </w:r>
            <w:proofErr w:type="spellEnd"/>
            <w:r w:rsidRPr="00A9747D">
              <w:rPr>
                <w:rFonts w:ascii="Arial" w:hAnsi="Arial" w:cs="Arial"/>
                <w:snapToGrid w:val="0"/>
                <w:color w:val="000000"/>
                <w:sz w:val="18"/>
                <w:szCs w:val="18"/>
              </w:rPr>
              <w:t>/_1</w:t>
            </w:r>
          </w:p>
        </w:tc>
        <w:tc>
          <w:tcPr>
            <w:tcW w:w="713" w:type="dxa"/>
            <w:shd w:val="clear" w:color="auto" w:fill="auto"/>
          </w:tcPr>
          <w:p w14:paraId="6E37FD35"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$490.00</w:t>
            </w:r>
          </w:p>
        </w:tc>
        <w:tc>
          <w:tcPr>
            <w:tcW w:w="714" w:type="dxa"/>
            <w:shd w:val="clear" w:color="auto" w:fill="auto"/>
          </w:tcPr>
          <w:p w14:paraId="74F9DF2C"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$539.00</w:t>
            </w:r>
          </w:p>
        </w:tc>
        <w:tc>
          <w:tcPr>
            <w:tcW w:w="870" w:type="dxa"/>
          </w:tcPr>
          <w:p w14:paraId="30F3A42E"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0DEE42AB"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08805851"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$340.00</w:t>
            </w:r>
          </w:p>
        </w:tc>
        <w:tc>
          <w:tcPr>
            <w:tcW w:w="900" w:type="dxa"/>
          </w:tcPr>
          <w:p w14:paraId="3EC8C5C3"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$374.00</w:t>
            </w:r>
          </w:p>
        </w:tc>
        <w:tc>
          <w:tcPr>
            <w:tcW w:w="900" w:type="dxa"/>
          </w:tcPr>
          <w:p w14:paraId="3757955E"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$300.00</w:t>
            </w:r>
          </w:p>
        </w:tc>
        <w:tc>
          <w:tcPr>
            <w:tcW w:w="900" w:type="dxa"/>
          </w:tcPr>
          <w:p w14:paraId="360A1496"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$330.00</w:t>
            </w:r>
          </w:p>
        </w:tc>
        <w:tc>
          <w:tcPr>
            <w:tcW w:w="900" w:type="dxa"/>
          </w:tcPr>
          <w:p w14:paraId="3BC48560"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color w:val="000000"/>
                <w:sz w:val="18"/>
                <w:szCs w:val="18"/>
                <w:lang w:val="fr-FR"/>
              </w:rPr>
              <w:t>$240.00</w:t>
            </w:r>
          </w:p>
        </w:tc>
        <w:tc>
          <w:tcPr>
            <w:tcW w:w="720" w:type="dxa"/>
          </w:tcPr>
          <w:p w14:paraId="7D3D8744"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$262.00</w:t>
            </w:r>
          </w:p>
        </w:tc>
      </w:tr>
      <w:tr w:rsidR="004611D2" w:rsidRPr="00420FB4" w14:paraId="1A54DCAB" w14:textId="77777777" w:rsidTr="004611D2">
        <w:trPr>
          <w:trHeight w:val="284"/>
        </w:trPr>
        <w:tc>
          <w:tcPr>
            <w:tcW w:w="1168" w:type="dxa"/>
          </w:tcPr>
          <w:p w14:paraId="5FAA59F5"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lastRenderedPageBreak/>
              <w:t>International</w:t>
            </w:r>
          </w:p>
        </w:tc>
        <w:tc>
          <w:tcPr>
            <w:tcW w:w="1035" w:type="dxa"/>
          </w:tcPr>
          <w:p w14:paraId="254A06BD"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MRt</w:t>
            </w:r>
            <w:proofErr w:type="spellEnd"/>
            <w:r w:rsidRPr="00A9747D">
              <w:rPr>
                <w:rFonts w:ascii="Arial" w:hAnsi="Arial" w:cs="Arial"/>
                <w:snapToGrid w:val="0"/>
                <w:color w:val="000000"/>
                <w:sz w:val="18"/>
                <w:szCs w:val="18"/>
              </w:rPr>
              <w:t>/_2</w:t>
            </w:r>
          </w:p>
        </w:tc>
        <w:tc>
          <w:tcPr>
            <w:tcW w:w="713" w:type="dxa"/>
            <w:shd w:val="clear" w:color="auto" w:fill="auto"/>
          </w:tcPr>
          <w:p w14:paraId="23F1485E"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$510.00</w:t>
            </w:r>
          </w:p>
        </w:tc>
        <w:tc>
          <w:tcPr>
            <w:tcW w:w="714" w:type="dxa"/>
            <w:shd w:val="clear" w:color="auto" w:fill="auto"/>
          </w:tcPr>
          <w:p w14:paraId="7A721177"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$561.00</w:t>
            </w:r>
          </w:p>
        </w:tc>
        <w:tc>
          <w:tcPr>
            <w:tcW w:w="870" w:type="dxa"/>
          </w:tcPr>
          <w:p w14:paraId="051501D6"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11F42F1C"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5FBFF9C5"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$355.00</w:t>
            </w:r>
          </w:p>
        </w:tc>
        <w:tc>
          <w:tcPr>
            <w:tcW w:w="900" w:type="dxa"/>
          </w:tcPr>
          <w:p w14:paraId="62DDE809"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$390.50</w:t>
            </w:r>
          </w:p>
        </w:tc>
        <w:tc>
          <w:tcPr>
            <w:tcW w:w="900" w:type="dxa"/>
          </w:tcPr>
          <w:p w14:paraId="761B8991"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$315.00</w:t>
            </w:r>
          </w:p>
        </w:tc>
        <w:tc>
          <w:tcPr>
            <w:tcW w:w="900" w:type="dxa"/>
          </w:tcPr>
          <w:p w14:paraId="197979E3"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$346.50</w:t>
            </w:r>
          </w:p>
        </w:tc>
        <w:tc>
          <w:tcPr>
            <w:tcW w:w="900" w:type="dxa"/>
          </w:tcPr>
          <w:p w14:paraId="6445B6D4"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color w:val="000000"/>
                <w:sz w:val="18"/>
                <w:szCs w:val="18"/>
                <w:lang w:val="fr-FR"/>
              </w:rPr>
              <w:t>$252.00</w:t>
            </w:r>
          </w:p>
        </w:tc>
        <w:tc>
          <w:tcPr>
            <w:tcW w:w="720" w:type="dxa"/>
          </w:tcPr>
          <w:p w14:paraId="6183DA26"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$277.20</w:t>
            </w:r>
          </w:p>
        </w:tc>
      </w:tr>
      <w:tr w:rsidR="004611D2" w:rsidRPr="00420FB4" w14:paraId="585F6505" w14:textId="77777777" w:rsidTr="004611D2">
        <w:trPr>
          <w:trHeight w:val="284"/>
        </w:trPr>
        <w:tc>
          <w:tcPr>
            <w:tcW w:w="1168" w:type="dxa"/>
          </w:tcPr>
          <w:p w14:paraId="44A23F13"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International</w:t>
            </w:r>
          </w:p>
        </w:tc>
        <w:tc>
          <w:tcPr>
            <w:tcW w:w="1035" w:type="dxa"/>
          </w:tcPr>
          <w:p w14:paraId="1F5A8329"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MRt</w:t>
            </w:r>
            <w:proofErr w:type="spellEnd"/>
            <w:r w:rsidRPr="00A9747D">
              <w:rPr>
                <w:rFonts w:ascii="Arial" w:hAnsi="Arial" w:cs="Arial"/>
                <w:snapToGrid w:val="0"/>
                <w:color w:val="000000"/>
                <w:sz w:val="18"/>
                <w:szCs w:val="18"/>
              </w:rPr>
              <w:t>/_3</w:t>
            </w:r>
          </w:p>
        </w:tc>
        <w:tc>
          <w:tcPr>
            <w:tcW w:w="713" w:type="dxa"/>
            <w:shd w:val="clear" w:color="auto" w:fill="auto"/>
          </w:tcPr>
          <w:p w14:paraId="6E668BC4"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$560.00</w:t>
            </w:r>
          </w:p>
        </w:tc>
        <w:tc>
          <w:tcPr>
            <w:tcW w:w="714" w:type="dxa"/>
            <w:shd w:val="clear" w:color="auto" w:fill="auto"/>
          </w:tcPr>
          <w:p w14:paraId="6F0CD02B"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$616.00</w:t>
            </w:r>
          </w:p>
        </w:tc>
        <w:tc>
          <w:tcPr>
            <w:tcW w:w="870" w:type="dxa"/>
          </w:tcPr>
          <w:p w14:paraId="599AE619"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267A3D40"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3A8C96DE"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$385.00</w:t>
            </w:r>
          </w:p>
        </w:tc>
        <w:tc>
          <w:tcPr>
            <w:tcW w:w="900" w:type="dxa"/>
          </w:tcPr>
          <w:p w14:paraId="3E849B97"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$423.50</w:t>
            </w:r>
          </w:p>
        </w:tc>
        <w:tc>
          <w:tcPr>
            <w:tcW w:w="900" w:type="dxa"/>
          </w:tcPr>
          <w:p w14:paraId="0051BAA3"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$345.00</w:t>
            </w:r>
          </w:p>
        </w:tc>
        <w:tc>
          <w:tcPr>
            <w:tcW w:w="900" w:type="dxa"/>
          </w:tcPr>
          <w:p w14:paraId="5A71BD54"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$379.50</w:t>
            </w:r>
          </w:p>
        </w:tc>
        <w:tc>
          <w:tcPr>
            <w:tcW w:w="900" w:type="dxa"/>
          </w:tcPr>
          <w:p w14:paraId="58792F9C"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color w:val="000000"/>
                <w:sz w:val="18"/>
                <w:szCs w:val="18"/>
                <w:lang w:val="fr-FR"/>
              </w:rPr>
              <w:t>$276.00</w:t>
            </w:r>
          </w:p>
        </w:tc>
        <w:tc>
          <w:tcPr>
            <w:tcW w:w="720" w:type="dxa"/>
          </w:tcPr>
          <w:p w14:paraId="3C2451B5"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$303.60</w:t>
            </w:r>
          </w:p>
        </w:tc>
      </w:tr>
      <w:tr w:rsidR="004611D2" w:rsidRPr="00420FB4" w14:paraId="4DB17BB6" w14:textId="77777777" w:rsidTr="004611D2">
        <w:trPr>
          <w:trHeight w:val="284"/>
        </w:trPr>
        <w:tc>
          <w:tcPr>
            <w:tcW w:w="1168" w:type="dxa"/>
          </w:tcPr>
          <w:p w14:paraId="5EB3499B"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SBH</w:t>
            </w:r>
          </w:p>
        </w:tc>
        <w:tc>
          <w:tcPr>
            <w:tcW w:w="1035" w:type="dxa"/>
          </w:tcPr>
          <w:p w14:paraId="1F1BA284"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LRt</w:t>
            </w:r>
            <w:proofErr w:type="spellEnd"/>
            <w:r w:rsidRPr="00A9747D">
              <w:rPr>
                <w:rFonts w:ascii="Arial" w:hAnsi="Arial" w:cs="Arial"/>
                <w:snapToGrid w:val="0"/>
                <w:color w:val="000000"/>
                <w:sz w:val="18"/>
                <w:szCs w:val="18"/>
              </w:rPr>
              <w:t>/_1</w:t>
            </w:r>
          </w:p>
        </w:tc>
        <w:tc>
          <w:tcPr>
            <w:tcW w:w="713" w:type="dxa"/>
            <w:shd w:val="clear" w:color="auto" w:fill="auto"/>
          </w:tcPr>
          <w:p w14:paraId="02366851"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$580.00</w:t>
            </w:r>
          </w:p>
        </w:tc>
        <w:tc>
          <w:tcPr>
            <w:tcW w:w="714" w:type="dxa"/>
            <w:shd w:val="clear" w:color="auto" w:fill="auto"/>
          </w:tcPr>
          <w:p w14:paraId="7C4C8E0A"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$638.00</w:t>
            </w:r>
          </w:p>
        </w:tc>
        <w:tc>
          <w:tcPr>
            <w:tcW w:w="870" w:type="dxa"/>
          </w:tcPr>
          <w:p w14:paraId="1FF212B1"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24C3E0DA"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0995C8CA"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$340.00</w:t>
            </w:r>
          </w:p>
        </w:tc>
        <w:tc>
          <w:tcPr>
            <w:tcW w:w="900" w:type="dxa"/>
          </w:tcPr>
          <w:p w14:paraId="5244ACB2"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$374.00</w:t>
            </w:r>
          </w:p>
        </w:tc>
        <w:tc>
          <w:tcPr>
            <w:tcW w:w="900" w:type="dxa"/>
          </w:tcPr>
          <w:p w14:paraId="2FA21529"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$300.00</w:t>
            </w:r>
          </w:p>
        </w:tc>
        <w:tc>
          <w:tcPr>
            <w:tcW w:w="900" w:type="dxa"/>
          </w:tcPr>
          <w:p w14:paraId="7812A054"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$330.00</w:t>
            </w:r>
          </w:p>
        </w:tc>
        <w:tc>
          <w:tcPr>
            <w:tcW w:w="900" w:type="dxa"/>
          </w:tcPr>
          <w:p w14:paraId="7D9DBFEE"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$200.00</w:t>
            </w:r>
          </w:p>
        </w:tc>
        <w:tc>
          <w:tcPr>
            <w:tcW w:w="720" w:type="dxa"/>
          </w:tcPr>
          <w:p w14:paraId="27D912C3"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$220.00</w:t>
            </w:r>
          </w:p>
        </w:tc>
      </w:tr>
      <w:tr w:rsidR="004611D2" w:rsidRPr="00420FB4" w14:paraId="69E9A38B" w14:textId="77777777" w:rsidTr="004611D2">
        <w:trPr>
          <w:trHeight w:val="284"/>
        </w:trPr>
        <w:tc>
          <w:tcPr>
            <w:tcW w:w="1168" w:type="dxa"/>
          </w:tcPr>
          <w:p w14:paraId="2CE3C9CA"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SBH</w:t>
            </w:r>
          </w:p>
        </w:tc>
        <w:tc>
          <w:tcPr>
            <w:tcW w:w="1035" w:type="dxa"/>
          </w:tcPr>
          <w:p w14:paraId="39C1079A"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LRt</w:t>
            </w:r>
            <w:proofErr w:type="spellEnd"/>
            <w:r w:rsidRPr="00A9747D">
              <w:rPr>
                <w:rFonts w:ascii="Arial" w:hAnsi="Arial" w:cs="Arial"/>
                <w:snapToGrid w:val="0"/>
                <w:color w:val="000000"/>
                <w:sz w:val="18"/>
                <w:szCs w:val="18"/>
              </w:rPr>
              <w:t>/_2</w:t>
            </w:r>
          </w:p>
        </w:tc>
        <w:tc>
          <w:tcPr>
            <w:tcW w:w="713" w:type="dxa"/>
            <w:shd w:val="clear" w:color="auto" w:fill="auto"/>
          </w:tcPr>
          <w:p w14:paraId="3D4D61C8"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$605.00</w:t>
            </w:r>
          </w:p>
        </w:tc>
        <w:tc>
          <w:tcPr>
            <w:tcW w:w="714" w:type="dxa"/>
            <w:shd w:val="clear" w:color="auto" w:fill="auto"/>
          </w:tcPr>
          <w:p w14:paraId="5CAD1065"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$665.50</w:t>
            </w:r>
          </w:p>
        </w:tc>
        <w:tc>
          <w:tcPr>
            <w:tcW w:w="870" w:type="dxa"/>
          </w:tcPr>
          <w:p w14:paraId="765ACB41"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14347148"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3AEA8397"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$355.00</w:t>
            </w:r>
          </w:p>
        </w:tc>
        <w:tc>
          <w:tcPr>
            <w:tcW w:w="900" w:type="dxa"/>
          </w:tcPr>
          <w:p w14:paraId="51C706AE"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$390.50</w:t>
            </w:r>
          </w:p>
        </w:tc>
        <w:tc>
          <w:tcPr>
            <w:tcW w:w="900" w:type="dxa"/>
          </w:tcPr>
          <w:p w14:paraId="5B581E58"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$315.00</w:t>
            </w:r>
          </w:p>
        </w:tc>
        <w:tc>
          <w:tcPr>
            <w:tcW w:w="900" w:type="dxa"/>
          </w:tcPr>
          <w:p w14:paraId="5E910DB4"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$346.50</w:t>
            </w:r>
          </w:p>
        </w:tc>
        <w:tc>
          <w:tcPr>
            <w:tcW w:w="900" w:type="dxa"/>
          </w:tcPr>
          <w:p w14:paraId="7DC79644"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$214.00</w:t>
            </w:r>
          </w:p>
        </w:tc>
        <w:tc>
          <w:tcPr>
            <w:tcW w:w="720" w:type="dxa"/>
          </w:tcPr>
          <w:p w14:paraId="6CDCB3C6"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$235.40</w:t>
            </w:r>
          </w:p>
        </w:tc>
      </w:tr>
      <w:tr w:rsidR="004611D2" w:rsidRPr="00420FB4" w14:paraId="0E70C86E" w14:textId="77777777" w:rsidTr="004611D2">
        <w:trPr>
          <w:trHeight w:val="284"/>
        </w:trPr>
        <w:tc>
          <w:tcPr>
            <w:tcW w:w="1168" w:type="dxa"/>
          </w:tcPr>
          <w:p w14:paraId="43340C00"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SBH</w:t>
            </w:r>
          </w:p>
        </w:tc>
        <w:tc>
          <w:tcPr>
            <w:tcW w:w="1035" w:type="dxa"/>
          </w:tcPr>
          <w:p w14:paraId="3EBD232F"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LRt</w:t>
            </w:r>
            <w:proofErr w:type="spellEnd"/>
            <w:r w:rsidRPr="00A9747D">
              <w:rPr>
                <w:rFonts w:ascii="Arial" w:hAnsi="Arial" w:cs="Arial"/>
                <w:snapToGrid w:val="0"/>
                <w:color w:val="000000"/>
                <w:sz w:val="18"/>
                <w:szCs w:val="18"/>
              </w:rPr>
              <w:t>/_3</w:t>
            </w:r>
          </w:p>
        </w:tc>
        <w:tc>
          <w:tcPr>
            <w:tcW w:w="713" w:type="dxa"/>
            <w:shd w:val="clear" w:color="auto" w:fill="auto"/>
          </w:tcPr>
          <w:p w14:paraId="78FB8AFA"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$655.00</w:t>
            </w:r>
          </w:p>
        </w:tc>
        <w:tc>
          <w:tcPr>
            <w:tcW w:w="714" w:type="dxa"/>
            <w:shd w:val="clear" w:color="auto" w:fill="auto"/>
          </w:tcPr>
          <w:p w14:paraId="650F8EE8"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$720.50</w:t>
            </w:r>
          </w:p>
        </w:tc>
        <w:tc>
          <w:tcPr>
            <w:tcW w:w="870" w:type="dxa"/>
          </w:tcPr>
          <w:p w14:paraId="20EA3E50"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55654958"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29BB9D58"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$385.00</w:t>
            </w:r>
          </w:p>
        </w:tc>
        <w:tc>
          <w:tcPr>
            <w:tcW w:w="900" w:type="dxa"/>
          </w:tcPr>
          <w:p w14:paraId="1D9013C9"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$423.50</w:t>
            </w:r>
          </w:p>
        </w:tc>
        <w:tc>
          <w:tcPr>
            <w:tcW w:w="900" w:type="dxa"/>
          </w:tcPr>
          <w:p w14:paraId="3B53BF31"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$345.00</w:t>
            </w:r>
          </w:p>
        </w:tc>
        <w:tc>
          <w:tcPr>
            <w:tcW w:w="900" w:type="dxa"/>
          </w:tcPr>
          <w:p w14:paraId="16DA84FC"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$379.50</w:t>
            </w:r>
          </w:p>
        </w:tc>
        <w:tc>
          <w:tcPr>
            <w:tcW w:w="900" w:type="dxa"/>
          </w:tcPr>
          <w:p w14:paraId="582C6447"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$244.00</w:t>
            </w:r>
          </w:p>
        </w:tc>
        <w:tc>
          <w:tcPr>
            <w:tcW w:w="720" w:type="dxa"/>
          </w:tcPr>
          <w:p w14:paraId="3A0FE27E"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$268.40</w:t>
            </w:r>
          </w:p>
        </w:tc>
      </w:tr>
      <w:tr w:rsidR="004611D2" w:rsidRPr="00420FB4" w14:paraId="6F851EDF" w14:textId="77777777" w:rsidTr="004611D2">
        <w:trPr>
          <w:trHeight w:val="284"/>
        </w:trPr>
        <w:tc>
          <w:tcPr>
            <w:tcW w:w="1168" w:type="dxa"/>
          </w:tcPr>
          <w:p w14:paraId="17C5D079"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7x24</w:t>
            </w:r>
          </w:p>
        </w:tc>
        <w:tc>
          <w:tcPr>
            <w:tcW w:w="1035" w:type="dxa"/>
          </w:tcPr>
          <w:p w14:paraId="1ADB6164"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LRt</w:t>
            </w:r>
            <w:proofErr w:type="spellEnd"/>
            <w:r w:rsidRPr="00A9747D">
              <w:rPr>
                <w:rFonts w:ascii="Arial" w:hAnsi="Arial" w:cs="Arial"/>
                <w:snapToGrid w:val="0"/>
                <w:color w:val="000000"/>
                <w:sz w:val="18"/>
                <w:szCs w:val="18"/>
              </w:rPr>
              <w:t>/_1</w:t>
            </w:r>
          </w:p>
        </w:tc>
        <w:tc>
          <w:tcPr>
            <w:tcW w:w="713" w:type="dxa"/>
            <w:shd w:val="clear" w:color="auto" w:fill="auto"/>
          </w:tcPr>
          <w:p w14:paraId="6D33EBFA"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$665.00</w:t>
            </w:r>
          </w:p>
        </w:tc>
        <w:tc>
          <w:tcPr>
            <w:tcW w:w="714" w:type="dxa"/>
            <w:shd w:val="clear" w:color="auto" w:fill="auto"/>
          </w:tcPr>
          <w:p w14:paraId="7BF0CDED"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$731.50</w:t>
            </w:r>
          </w:p>
        </w:tc>
        <w:tc>
          <w:tcPr>
            <w:tcW w:w="870" w:type="dxa"/>
          </w:tcPr>
          <w:p w14:paraId="601903E4" w14:textId="77777777" w:rsidR="004611D2" w:rsidRPr="004611D2" w:rsidRDefault="004611D2" w:rsidP="009F747A">
            <w:pPr>
              <w:spacing w:before="120" w:after="120"/>
              <w:jc w:val="right"/>
              <w:rPr>
                <w:rFonts w:ascii="Arial" w:hAnsi="Arial" w:cs="Arial"/>
                <w:bCs/>
                <w:snapToGrid w:val="0"/>
                <w:color w:val="000000"/>
                <w:sz w:val="18"/>
                <w:szCs w:val="18"/>
              </w:rPr>
            </w:pPr>
            <w:r w:rsidRPr="004611D2">
              <w:rPr>
                <w:rFonts w:ascii="Arial" w:hAnsi="Arial" w:cs="Arial"/>
                <w:bCs/>
                <w:sz w:val="18"/>
                <w:szCs w:val="18"/>
              </w:rPr>
              <w:t>N/A</w:t>
            </w:r>
          </w:p>
        </w:tc>
        <w:tc>
          <w:tcPr>
            <w:tcW w:w="770" w:type="dxa"/>
          </w:tcPr>
          <w:p w14:paraId="3AB73957" w14:textId="77777777" w:rsidR="004611D2" w:rsidRPr="004611D2" w:rsidRDefault="004611D2" w:rsidP="009F747A">
            <w:pPr>
              <w:spacing w:before="120" w:after="120"/>
              <w:jc w:val="right"/>
              <w:rPr>
                <w:rFonts w:ascii="Arial" w:hAnsi="Arial" w:cs="Arial"/>
                <w:bCs/>
                <w:sz w:val="18"/>
                <w:szCs w:val="18"/>
              </w:rPr>
            </w:pPr>
            <w:r w:rsidRPr="004611D2">
              <w:rPr>
                <w:rFonts w:ascii="Arial" w:hAnsi="Arial" w:cs="Arial"/>
                <w:bCs/>
                <w:sz w:val="18"/>
                <w:szCs w:val="18"/>
              </w:rPr>
              <w:t>N/A</w:t>
            </w:r>
          </w:p>
        </w:tc>
        <w:tc>
          <w:tcPr>
            <w:tcW w:w="900" w:type="dxa"/>
          </w:tcPr>
          <w:p w14:paraId="221F8D95"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$415.00</w:t>
            </w:r>
          </w:p>
        </w:tc>
        <w:tc>
          <w:tcPr>
            <w:tcW w:w="900" w:type="dxa"/>
          </w:tcPr>
          <w:p w14:paraId="2F8751D7"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$456.50</w:t>
            </w:r>
          </w:p>
        </w:tc>
        <w:tc>
          <w:tcPr>
            <w:tcW w:w="900" w:type="dxa"/>
          </w:tcPr>
          <w:p w14:paraId="755B6E3C"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$375.00</w:t>
            </w:r>
          </w:p>
        </w:tc>
        <w:tc>
          <w:tcPr>
            <w:tcW w:w="900" w:type="dxa"/>
          </w:tcPr>
          <w:p w14:paraId="4FA0D86D"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$412.50</w:t>
            </w:r>
          </w:p>
        </w:tc>
        <w:tc>
          <w:tcPr>
            <w:tcW w:w="900" w:type="dxa"/>
          </w:tcPr>
          <w:p w14:paraId="689BA556"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$275.00</w:t>
            </w:r>
          </w:p>
        </w:tc>
        <w:tc>
          <w:tcPr>
            <w:tcW w:w="720" w:type="dxa"/>
          </w:tcPr>
          <w:p w14:paraId="3622C8FB"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$302.50</w:t>
            </w:r>
          </w:p>
        </w:tc>
      </w:tr>
      <w:tr w:rsidR="004611D2" w:rsidRPr="00420FB4" w14:paraId="705D8426" w14:textId="77777777" w:rsidTr="004611D2">
        <w:trPr>
          <w:trHeight w:val="284"/>
        </w:trPr>
        <w:tc>
          <w:tcPr>
            <w:tcW w:w="1168" w:type="dxa"/>
          </w:tcPr>
          <w:p w14:paraId="60FE3B1C"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7x24</w:t>
            </w:r>
          </w:p>
        </w:tc>
        <w:tc>
          <w:tcPr>
            <w:tcW w:w="1035" w:type="dxa"/>
          </w:tcPr>
          <w:p w14:paraId="142E82CE"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LRt</w:t>
            </w:r>
            <w:proofErr w:type="spellEnd"/>
            <w:r w:rsidRPr="00A9747D">
              <w:rPr>
                <w:rFonts w:ascii="Arial" w:hAnsi="Arial" w:cs="Arial"/>
                <w:snapToGrid w:val="0"/>
                <w:color w:val="000000"/>
                <w:sz w:val="18"/>
                <w:szCs w:val="18"/>
              </w:rPr>
              <w:t>/_2</w:t>
            </w:r>
          </w:p>
        </w:tc>
        <w:tc>
          <w:tcPr>
            <w:tcW w:w="713" w:type="dxa"/>
            <w:shd w:val="clear" w:color="auto" w:fill="auto"/>
          </w:tcPr>
          <w:p w14:paraId="575CE650"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$658.00</w:t>
            </w:r>
          </w:p>
        </w:tc>
        <w:tc>
          <w:tcPr>
            <w:tcW w:w="714" w:type="dxa"/>
            <w:shd w:val="clear" w:color="auto" w:fill="auto"/>
          </w:tcPr>
          <w:p w14:paraId="21FC5DDC"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$723.80</w:t>
            </w:r>
          </w:p>
        </w:tc>
        <w:tc>
          <w:tcPr>
            <w:tcW w:w="870" w:type="dxa"/>
          </w:tcPr>
          <w:p w14:paraId="69A98FBF" w14:textId="77777777" w:rsidR="004611D2" w:rsidRPr="004611D2" w:rsidRDefault="004611D2" w:rsidP="009F747A">
            <w:pPr>
              <w:spacing w:before="120" w:after="120"/>
              <w:jc w:val="right"/>
              <w:rPr>
                <w:rFonts w:ascii="Arial" w:hAnsi="Arial" w:cs="Arial"/>
                <w:bCs/>
                <w:snapToGrid w:val="0"/>
                <w:color w:val="000000"/>
                <w:sz w:val="18"/>
                <w:szCs w:val="18"/>
              </w:rPr>
            </w:pPr>
            <w:r w:rsidRPr="004611D2">
              <w:rPr>
                <w:rFonts w:ascii="Arial" w:hAnsi="Arial" w:cs="Arial"/>
                <w:bCs/>
                <w:sz w:val="18"/>
                <w:szCs w:val="18"/>
              </w:rPr>
              <w:t>N/A</w:t>
            </w:r>
          </w:p>
        </w:tc>
        <w:tc>
          <w:tcPr>
            <w:tcW w:w="770" w:type="dxa"/>
          </w:tcPr>
          <w:p w14:paraId="28FC6F86" w14:textId="77777777" w:rsidR="004611D2" w:rsidRPr="004611D2" w:rsidRDefault="004611D2" w:rsidP="009F747A">
            <w:pPr>
              <w:spacing w:before="120" w:after="120"/>
              <w:jc w:val="right"/>
              <w:rPr>
                <w:rFonts w:ascii="Arial" w:hAnsi="Arial" w:cs="Arial"/>
                <w:bCs/>
                <w:sz w:val="18"/>
                <w:szCs w:val="18"/>
              </w:rPr>
            </w:pPr>
            <w:r w:rsidRPr="004611D2">
              <w:rPr>
                <w:rFonts w:ascii="Arial" w:hAnsi="Arial" w:cs="Arial"/>
                <w:bCs/>
                <w:sz w:val="18"/>
                <w:szCs w:val="18"/>
              </w:rPr>
              <w:t>N/A</w:t>
            </w:r>
          </w:p>
        </w:tc>
        <w:tc>
          <w:tcPr>
            <w:tcW w:w="900" w:type="dxa"/>
          </w:tcPr>
          <w:p w14:paraId="774F390C"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$430.00</w:t>
            </w:r>
          </w:p>
        </w:tc>
        <w:tc>
          <w:tcPr>
            <w:tcW w:w="900" w:type="dxa"/>
          </w:tcPr>
          <w:p w14:paraId="354C8B9A"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$473.00</w:t>
            </w:r>
          </w:p>
        </w:tc>
        <w:tc>
          <w:tcPr>
            <w:tcW w:w="900" w:type="dxa"/>
          </w:tcPr>
          <w:p w14:paraId="549471BB"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$395.00</w:t>
            </w:r>
          </w:p>
        </w:tc>
        <w:tc>
          <w:tcPr>
            <w:tcW w:w="900" w:type="dxa"/>
          </w:tcPr>
          <w:p w14:paraId="5DDBE428"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$434.50</w:t>
            </w:r>
          </w:p>
        </w:tc>
        <w:tc>
          <w:tcPr>
            <w:tcW w:w="900" w:type="dxa"/>
          </w:tcPr>
          <w:p w14:paraId="57CCA879"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$290.00</w:t>
            </w:r>
          </w:p>
        </w:tc>
        <w:tc>
          <w:tcPr>
            <w:tcW w:w="720" w:type="dxa"/>
          </w:tcPr>
          <w:p w14:paraId="616810E8"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$319.00</w:t>
            </w:r>
          </w:p>
        </w:tc>
      </w:tr>
      <w:tr w:rsidR="004611D2" w:rsidRPr="00420FB4" w14:paraId="307E88AA" w14:textId="77777777" w:rsidTr="004611D2">
        <w:trPr>
          <w:trHeight w:val="284"/>
        </w:trPr>
        <w:tc>
          <w:tcPr>
            <w:tcW w:w="1168" w:type="dxa"/>
          </w:tcPr>
          <w:p w14:paraId="4EA386E9"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7x24</w:t>
            </w:r>
          </w:p>
        </w:tc>
        <w:tc>
          <w:tcPr>
            <w:tcW w:w="1035" w:type="dxa"/>
          </w:tcPr>
          <w:p w14:paraId="727B8211"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LRt</w:t>
            </w:r>
            <w:proofErr w:type="spellEnd"/>
            <w:r w:rsidRPr="00A9747D">
              <w:rPr>
                <w:rFonts w:ascii="Arial" w:hAnsi="Arial" w:cs="Arial"/>
                <w:snapToGrid w:val="0"/>
                <w:color w:val="000000"/>
                <w:sz w:val="18"/>
                <w:szCs w:val="18"/>
              </w:rPr>
              <w:t>/_3</w:t>
            </w:r>
          </w:p>
        </w:tc>
        <w:tc>
          <w:tcPr>
            <w:tcW w:w="713" w:type="dxa"/>
            <w:shd w:val="clear" w:color="auto" w:fill="auto"/>
          </w:tcPr>
          <w:p w14:paraId="0739B5D3"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$750.00</w:t>
            </w:r>
          </w:p>
        </w:tc>
        <w:tc>
          <w:tcPr>
            <w:tcW w:w="714" w:type="dxa"/>
            <w:shd w:val="clear" w:color="auto" w:fill="auto"/>
          </w:tcPr>
          <w:p w14:paraId="4C0105A4"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$825.00</w:t>
            </w:r>
          </w:p>
        </w:tc>
        <w:tc>
          <w:tcPr>
            <w:tcW w:w="870" w:type="dxa"/>
          </w:tcPr>
          <w:p w14:paraId="5E4241F0" w14:textId="77777777" w:rsidR="004611D2" w:rsidRPr="004611D2" w:rsidRDefault="004611D2" w:rsidP="009F747A">
            <w:pPr>
              <w:spacing w:before="120" w:after="120"/>
              <w:jc w:val="right"/>
              <w:rPr>
                <w:rFonts w:ascii="Arial" w:hAnsi="Arial" w:cs="Arial"/>
                <w:bCs/>
                <w:snapToGrid w:val="0"/>
                <w:color w:val="000000"/>
                <w:sz w:val="18"/>
                <w:szCs w:val="18"/>
              </w:rPr>
            </w:pPr>
            <w:r w:rsidRPr="004611D2">
              <w:rPr>
                <w:rFonts w:ascii="Arial" w:hAnsi="Arial" w:cs="Arial"/>
                <w:bCs/>
                <w:sz w:val="18"/>
                <w:szCs w:val="18"/>
              </w:rPr>
              <w:t>$617.50</w:t>
            </w:r>
          </w:p>
        </w:tc>
        <w:tc>
          <w:tcPr>
            <w:tcW w:w="770" w:type="dxa"/>
          </w:tcPr>
          <w:p w14:paraId="2EE87A77" w14:textId="77777777" w:rsidR="004611D2" w:rsidRPr="004611D2" w:rsidRDefault="004611D2" w:rsidP="009F747A">
            <w:pPr>
              <w:spacing w:before="120" w:after="120"/>
              <w:jc w:val="right"/>
              <w:rPr>
                <w:rFonts w:ascii="Arial" w:hAnsi="Arial" w:cs="Arial"/>
                <w:bCs/>
                <w:sz w:val="18"/>
                <w:szCs w:val="18"/>
              </w:rPr>
            </w:pPr>
            <w:r w:rsidRPr="004611D2">
              <w:rPr>
                <w:rFonts w:ascii="Arial" w:hAnsi="Arial" w:cs="Arial"/>
                <w:bCs/>
                <w:sz w:val="18"/>
                <w:szCs w:val="18"/>
              </w:rPr>
              <w:t>$679.25</w:t>
            </w:r>
          </w:p>
        </w:tc>
        <w:tc>
          <w:tcPr>
            <w:tcW w:w="900" w:type="dxa"/>
          </w:tcPr>
          <w:p w14:paraId="27AEFEC0"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$475.00</w:t>
            </w:r>
          </w:p>
        </w:tc>
        <w:tc>
          <w:tcPr>
            <w:tcW w:w="900" w:type="dxa"/>
          </w:tcPr>
          <w:p w14:paraId="7F6FC537"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$522.50</w:t>
            </w:r>
          </w:p>
        </w:tc>
        <w:tc>
          <w:tcPr>
            <w:tcW w:w="900" w:type="dxa"/>
          </w:tcPr>
          <w:p w14:paraId="7DEDDB65"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$430.00</w:t>
            </w:r>
          </w:p>
        </w:tc>
        <w:tc>
          <w:tcPr>
            <w:tcW w:w="900" w:type="dxa"/>
          </w:tcPr>
          <w:p w14:paraId="29069AD1"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$473.00</w:t>
            </w:r>
          </w:p>
        </w:tc>
        <w:tc>
          <w:tcPr>
            <w:tcW w:w="900" w:type="dxa"/>
          </w:tcPr>
          <w:p w14:paraId="7D6E17C4"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$330.00</w:t>
            </w:r>
          </w:p>
        </w:tc>
        <w:tc>
          <w:tcPr>
            <w:tcW w:w="720" w:type="dxa"/>
          </w:tcPr>
          <w:p w14:paraId="0392C43A"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$363.00</w:t>
            </w:r>
          </w:p>
        </w:tc>
      </w:tr>
      <w:tr w:rsidR="004611D2" w:rsidRPr="00420FB4" w14:paraId="7FA7BE21" w14:textId="77777777" w:rsidTr="004611D2">
        <w:trPr>
          <w:trHeight w:val="284"/>
        </w:trPr>
        <w:tc>
          <w:tcPr>
            <w:tcW w:w="1168" w:type="dxa"/>
          </w:tcPr>
          <w:p w14:paraId="014D9FF4"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International</w:t>
            </w:r>
          </w:p>
        </w:tc>
        <w:tc>
          <w:tcPr>
            <w:tcW w:w="1035" w:type="dxa"/>
          </w:tcPr>
          <w:p w14:paraId="19FDFDFA"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LRt</w:t>
            </w:r>
            <w:proofErr w:type="spellEnd"/>
            <w:r w:rsidRPr="00A9747D">
              <w:rPr>
                <w:rFonts w:ascii="Arial" w:hAnsi="Arial" w:cs="Arial"/>
                <w:snapToGrid w:val="0"/>
                <w:color w:val="000000"/>
                <w:sz w:val="18"/>
                <w:szCs w:val="18"/>
              </w:rPr>
              <w:t>/_1</w:t>
            </w:r>
          </w:p>
        </w:tc>
        <w:tc>
          <w:tcPr>
            <w:tcW w:w="713" w:type="dxa"/>
            <w:shd w:val="clear" w:color="auto" w:fill="auto"/>
          </w:tcPr>
          <w:p w14:paraId="40052B59"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$675.00</w:t>
            </w:r>
          </w:p>
        </w:tc>
        <w:tc>
          <w:tcPr>
            <w:tcW w:w="714" w:type="dxa"/>
            <w:shd w:val="clear" w:color="auto" w:fill="auto"/>
          </w:tcPr>
          <w:p w14:paraId="215CDE45"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$742.50</w:t>
            </w:r>
          </w:p>
        </w:tc>
        <w:tc>
          <w:tcPr>
            <w:tcW w:w="870" w:type="dxa"/>
          </w:tcPr>
          <w:p w14:paraId="02C7D2A3"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46E87B53"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5FCFFD43"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$450.00</w:t>
            </w:r>
          </w:p>
        </w:tc>
        <w:tc>
          <w:tcPr>
            <w:tcW w:w="900" w:type="dxa"/>
          </w:tcPr>
          <w:p w14:paraId="4933E994"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$495.00</w:t>
            </w:r>
          </w:p>
        </w:tc>
        <w:tc>
          <w:tcPr>
            <w:tcW w:w="900" w:type="dxa"/>
          </w:tcPr>
          <w:p w14:paraId="67949E5E"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$415.00</w:t>
            </w:r>
          </w:p>
        </w:tc>
        <w:tc>
          <w:tcPr>
            <w:tcW w:w="900" w:type="dxa"/>
          </w:tcPr>
          <w:p w14:paraId="4B8C608D"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$456.50</w:t>
            </w:r>
          </w:p>
        </w:tc>
        <w:tc>
          <w:tcPr>
            <w:tcW w:w="900" w:type="dxa"/>
          </w:tcPr>
          <w:p w14:paraId="6360EA58"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$312.00</w:t>
            </w:r>
          </w:p>
        </w:tc>
        <w:tc>
          <w:tcPr>
            <w:tcW w:w="720" w:type="dxa"/>
          </w:tcPr>
          <w:p w14:paraId="180B2C1B"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$343.20</w:t>
            </w:r>
          </w:p>
        </w:tc>
      </w:tr>
      <w:tr w:rsidR="004611D2" w:rsidRPr="00420FB4" w14:paraId="554E677C" w14:textId="77777777" w:rsidTr="004611D2">
        <w:trPr>
          <w:trHeight w:val="284"/>
        </w:trPr>
        <w:tc>
          <w:tcPr>
            <w:tcW w:w="1168" w:type="dxa"/>
          </w:tcPr>
          <w:p w14:paraId="6135EC46"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International</w:t>
            </w:r>
          </w:p>
        </w:tc>
        <w:tc>
          <w:tcPr>
            <w:tcW w:w="1035" w:type="dxa"/>
          </w:tcPr>
          <w:p w14:paraId="6CB63608"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LRt</w:t>
            </w:r>
            <w:proofErr w:type="spellEnd"/>
            <w:r w:rsidRPr="00A9747D">
              <w:rPr>
                <w:rFonts w:ascii="Arial" w:hAnsi="Arial" w:cs="Arial"/>
                <w:snapToGrid w:val="0"/>
                <w:color w:val="000000"/>
                <w:sz w:val="18"/>
                <w:szCs w:val="18"/>
              </w:rPr>
              <w:t>/_2</w:t>
            </w:r>
          </w:p>
        </w:tc>
        <w:tc>
          <w:tcPr>
            <w:tcW w:w="713" w:type="dxa"/>
            <w:shd w:val="clear" w:color="auto" w:fill="auto"/>
          </w:tcPr>
          <w:p w14:paraId="2543D3BC"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$710.00</w:t>
            </w:r>
          </w:p>
        </w:tc>
        <w:tc>
          <w:tcPr>
            <w:tcW w:w="714" w:type="dxa"/>
            <w:shd w:val="clear" w:color="auto" w:fill="auto"/>
          </w:tcPr>
          <w:p w14:paraId="361E8C78"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$781.00</w:t>
            </w:r>
          </w:p>
        </w:tc>
        <w:tc>
          <w:tcPr>
            <w:tcW w:w="870" w:type="dxa"/>
          </w:tcPr>
          <w:p w14:paraId="4CFFA1C6"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05EDFC07"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15EA5CE1"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$475.00</w:t>
            </w:r>
          </w:p>
        </w:tc>
        <w:tc>
          <w:tcPr>
            <w:tcW w:w="900" w:type="dxa"/>
          </w:tcPr>
          <w:p w14:paraId="5AF9F063"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$522.50</w:t>
            </w:r>
          </w:p>
        </w:tc>
        <w:tc>
          <w:tcPr>
            <w:tcW w:w="900" w:type="dxa"/>
          </w:tcPr>
          <w:p w14:paraId="4187FF33"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$430.00</w:t>
            </w:r>
          </w:p>
        </w:tc>
        <w:tc>
          <w:tcPr>
            <w:tcW w:w="900" w:type="dxa"/>
          </w:tcPr>
          <w:p w14:paraId="19561D53"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$473.00</w:t>
            </w:r>
          </w:p>
        </w:tc>
        <w:tc>
          <w:tcPr>
            <w:tcW w:w="900" w:type="dxa"/>
          </w:tcPr>
          <w:p w14:paraId="17AFABCF"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$331.00</w:t>
            </w:r>
          </w:p>
        </w:tc>
        <w:tc>
          <w:tcPr>
            <w:tcW w:w="720" w:type="dxa"/>
          </w:tcPr>
          <w:p w14:paraId="495ECF95"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$364.10</w:t>
            </w:r>
          </w:p>
        </w:tc>
      </w:tr>
      <w:tr w:rsidR="004611D2" w:rsidRPr="00420FB4" w14:paraId="7BCB857F" w14:textId="77777777" w:rsidTr="004611D2">
        <w:trPr>
          <w:trHeight w:val="284"/>
        </w:trPr>
        <w:tc>
          <w:tcPr>
            <w:tcW w:w="1168" w:type="dxa"/>
          </w:tcPr>
          <w:p w14:paraId="3BE4F084" w14:textId="77777777" w:rsidR="004611D2" w:rsidRPr="00A9747D" w:rsidRDefault="004611D2" w:rsidP="009F747A">
            <w:pPr>
              <w:spacing w:before="120" w:after="120"/>
              <w:rPr>
                <w:rFonts w:ascii="Arial" w:hAnsi="Arial" w:cs="Arial"/>
                <w:snapToGrid w:val="0"/>
                <w:color w:val="000000"/>
                <w:sz w:val="18"/>
                <w:szCs w:val="18"/>
              </w:rPr>
            </w:pPr>
            <w:r w:rsidRPr="00A9747D">
              <w:rPr>
                <w:rFonts w:ascii="Arial" w:hAnsi="Arial" w:cs="Arial"/>
                <w:snapToGrid w:val="0"/>
                <w:color w:val="000000"/>
                <w:sz w:val="18"/>
                <w:szCs w:val="18"/>
              </w:rPr>
              <w:t>International</w:t>
            </w:r>
          </w:p>
        </w:tc>
        <w:tc>
          <w:tcPr>
            <w:tcW w:w="1035" w:type="dxa"/>
          </w:tcPr>
          <w:p w14:paraId="58EBC414" w14:textId="77777777" w:rsidR="004611D2" w:rsidRPr="00A9747D" w:rsidRDefault="004611D2" w:rsidP="009C2A5E">
            <w:pPr>
              <w:spacing w:before="120" w:after="120"/>
              <w:rPr>
                <w:rFonts w:ascii="Arial" w:hAnsi="Arial" w:cs="Arial"/>
                <w:snapToGrid w:val="0"/>
                <w:color w:val="000000"/>
                <w:sz w:val="18"/>
                <w:szCs w:val="18"/>
              </w:rPr>
            </w:pPr>
            <w:proofErr w:type="spellStart"/>
            <w:r w:rsidRPr="00A9747D">
              <w:rPr>
                <w:rFonts w:ascii="Arial" w:hAnsi="Arial" w:cs="Arial"/>
                <w:snapToGrid w:val="0"/>
                <w:color w:val="000000"/>
                <w:sz w:val="18"/>
                <w:szCs w:val="18"/>
              </w:rPr>
              <w:t>LRt</w:t>
            </w:r>
            <w:proofErr w:type="spellEnd"/>
            <w:r w:rsidRPr="00A9747D">
              <w:rPr>
                <w:rFonts w:ascii="Arial" w:hAnsi="Arial" w:cs="Arial"/>
                <w:snapToGrid w:val="0"/>
                <w:color w:val="000000"/>
                <w:sz w:val="18"/>
                <w:szCs w:val="18"/>
              </w:rPr>
              <w:t>/_3</w:t>
            </w:r>
          </w:p>
        </w:tc>
        <w:tc>
          <w:tcPr>
            <w:tcW w:w="713" w:type="dxa"/>
            <w:shd w:val="clear" w:color="auto" w:fill="auto"/>
          </w:tcPr>
          <w:p w14:paraId="67CE2215" w14:textId="77777777" w:rsidR="004611D2" w:rsidRPr="00A9747D" w:rsidRDefault="004611D2" w:rsidP="009C2A5E">
            <w:pPr>
              <w:spacing w:before="120" w:after="120"/>
              <w:jc w:val="right"/>
              <w:rPr>
                <w:rFonts w:ascii="Arial" w:hAnsi="Arial" w:cs="Arial"/>
                <w:bCs/>
                <w:snapToGrid w:val="0"/>
                <w:color w:val="000000"/>
                <w:sz w:val="18"/>
                <w:szCs w:val="18"/>
              </w:rPr>
            </w:pPr>
            <w:r w:rsidRPr="00A9747D">
              <w:rPr>
                <w:rFonts w:ascii="Arial" w:hAnsi="Arial" w:cs="Arial"/>
                <w:bCs/>
                <w:sz w:val="18"/>
                <w:szCs w:val="18"/>
              </w:rPr>
              <w:t>$775.00</w:t>
            </w:r>
          </w:p>
        </w:tc>
        <w:tc>
          <w:tcPr>
            <w:tcW w:w="714" w:type="dxa"/>
            <w:shd w:val="clear" w:color="auto" w:fill="auto"/>
          </w:tcPr>
          <w:p w14:paraId="69FE7244" w14:textId="77777777" w:rsidR="004611D2" w:rsidRPr="00A9747D" w:rsidRDefault="004611D2" w:rsidP="009C2A5E">
            <w:pPr>
              <w:spacing w:before="120" w:after="120"/>
              <w:jc w:val="right"/>
              <w:rPr>
                <w:rFonts w:ascii="Arial" w:hAnsi="Arial" w:cs="Arial"/>
                <w:bCs/>
                <w:sz w:val="18"/>
                <w:szCs w:val="18"/>
              </w:rPr>
            </w:pPr>
            <w:r w:rsidRPr="00A9747D">
              <w:rPr>
                <w:rFonts w:ascii="Arial" w:hAnsi="Arial" w:cs="Arial"/>
                <w:bCs/>
                <w:sz w:val="18"/>
                <w:szCs w:val="18"/>
              </w:rPr>
              <w:t>$852.50</w:t>
            </w:r>
          </w:p>
        </w:tc>
        <w:tc>
          <w:tcPr>
            <w:tcW w:w="870" w:type="dxa"/>
          </w:tcPr>
          <w:p w14:paraId="61729775" w14:textId="77777777" w:rsidR="004611D2" w:rsidRPr="00566320" w:rsidRDefault="004611D2" w:rsidP="009F747A">
            <w:pPr>
              <w:spacing w:before="120" w:after="120"/>
              <w:jc w:val="right"/>
              <w:rPr>
                <w:rFonts w:ascii="Arial" w:hAnsi="Arial" w:cs="Arial"/>
                <w:bCs/>
                <w:snapToGrid w:val="0"/>
                <w:color w:val="000000"/>
                <w:sz w:val="18"/>
                <w:szCs w:val="18"/>
              </w:rPr>
            </w:pPr>
            <w:r w:rsidRPr="00566320">
              <w:rPr>
                <w:rFonts w:ascii="Arial" w:hAnsi="Arial" w:cs="Arial"/>
                <w:bCs/>
                <w:sz w:val="18"/>
                <w:szCs w:val="18"/>
              </w:rPr>
              <w:t>N/A</w:t>
            </w:r>
          </w:p>
        </w:tc>
        <w:tc>
          <w:tcPr>
            <w:tcW w:w="770" w:type="dxa"/>
          </w:tcPr>
          <w:p w14:paraId="04294DE8" w14:textId="77777777" w:rsidR="004611D2" w:rsidRPr="00566320" w:rsidRDefault="004611D2" w:rsidP="009F747A">
            <w:pPr>
              <w:spacing w:before="120" w:after="120"/>
              <w:jc w:val="right"/>
              <w:rPr>
                <w:rFonts w:ascii="Arial" w:hAnsi="Arial" w:cs="Arial"/>
                <w:bCs/>
                <w:sz w:val="18"/>
                <w:szCs w:val="18"/>
              </w:rPr>
            </w:pPr>
            <w:r w:rsidRPr="00566320">
              <w:rPr>
                <w:rFonts w:ascii="Arial" w:hAnsi="Arial" w:cs="Arial"/>
                <w:bCs/>
                <w:sz w:val="18"/>
                <w:szCs w:val="18"/>
              </w:rPr>
              <w:t>N/A</w:t>
            </w:r>
          </w:p>
        </w:tc>
        <w:tc>
          <w:tcPr>
            <w:tcW w:w="900" w:type="dxa"/>
          </w:tcPr>
          <w:p w14:paraId="3F9E6E0F"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$520.00</w:t>
            </w:r>
          </w:p>
        </w:tc>
        <w:tc>
          <w:tcPr>
            <w:tcW w:w="900" w:type="dxa"/>
          </w:tcPr>
          <w:p w14:paraId="3BF118CE"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$572.00</w:t>
            </w:r>
          </w:p>
        </w:tc>
        <w:tc>
          <w:tcPr>
            <w:tcW w:w="900" w:type="dxa"/>
          </w:tcPr>
          <w:p w14:paraId="2B516B22" w14:textId="77777777" w:rsidR="004611D2" w:rsidRPr="00A9747D" w:rsidRDefault="004611D2" w:rsidP="009F747A">
            <w:pPr>
              <w:spacing w:before="120" w:after="120"/>
              <w:jc w:val="right"/>
              <w:rPr>
                <w:rFonts w:ascii="Arial" w:hAnsi="Arial" w:cs="Arial"/>
                <w:bCs/>
                <w:sz w:val="18"/>
                <w:szCs w:val="18"/>
              </w:rPr>
            </w:pPr>
            <w:r w:rsidRPr="00A9747D">
              <w:rPr>
                <w:rFonts w:ascii="Arial" w:hAnsi="Arial" w:cs="Arial"/>
                <w:bCs/>
                <w:sz w:val="18"/>
                <w:szCs w:val="18"/>
              </w:rPr>
              <w:t>$475.00</w:t>
            </w:r>
          </w:p>
        </w:tc>
        <w:tc>
          <w:tcPr>
            <w:tcW w:w="900" w:type="dxa"/>
          </w:tcPr>
          <w:p w14:paraId="6D87B816"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$522.50</w:t>
            </w:r>
          </w:p>
        </w:tc>
        <w:tc>
          <w:tcPr>
            <w:tcW w:w="900" w:type="dxa"/>
          </w:tcPr>
          <w:p w14:paraId="0AAE21CD"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$372.00</w:t>
            </w:r>
          </w:p>
        </w:tc>
        <w:tc>
          <w:tcPr>
            <w:tcW w:w="720" w:type="dxa"/>
          </w:tcPr>
          <w:p w14:paraId="5553680C" w14:textId="77777777" w:rsidR="004611D2" w:rsidRPr="00A9747D" w:rsidRDefault="004611D2" w:rsidP="009F747A">
            <w:pPr>
              <w:spacing w:before="120" w:after="120"/>
              <w:jc w:val="right"/>
              <w:rPr>
                <w:rFonts w:ascii="Arial" w:hAnsi="Arial" w:cs="Arial"/>
                <w:bCs/>
                <w:color w:val="000000"/>
                <w:sz w:val="18"/>
                <w:szCs w:val="18"/>
                <w:lang w:val="fr-FR"/>
              </w:rPr>
            </w:pPr>
            <w:r w:rsidRPr="00A9747D">
              <w:rPr>
                <w:rFonts w:ascii="Arial" w:hAnsi="Arial" w:cs="Arial"/>
                <w:bCs/>
                <w:color w:val="000000"/>
                <w:sz w:val="18"/>
                <w:szCs w:val="18"/>
                <w:lang w:val="fr-FR"/>
              </w:rPr>
              <w:t>$409.20</w:t>
            </w:r>
          </w:p>
        </w:tc>
      </w:tr>
    </w:tbl>
    <w:p w14:paraId="49CD63FB" w14:textId="77777777" w:rsidR="00FE57A9" w:rsidRDefault="00FE57A9" w:rsidP="00FE57A9">
      <w:pPr>
        <w:pStyle w:val="Heading7"/>
        <w:rPr>
          <w:b/>
          <w:i/>
        </w:rPr>
      </w:pPr>
    </w:p>
    <w:p w14:paraId="67815DFC" w14:textId="77777777" w:rsidR="00FE57A9" w:rsidRPr="00690F3B" w:rsidRDefault="00FE57A9" w:rsidP="00FE57A9">
      <w:pPr>
        <w:pStyle w:val="Heading2"/>
        <w:numPr>
          <w:ilvl w:val="0"/>
          <w:numId w:val="0"/>
        </w:numPr>
        <w:rPr>
          <w:rFonts w:ascii="Arial" w:hAnsi="Arial" w:cs="Arial"/>
          <w:b/>
          <w:sz w:val="18"/>
        </w:rPr>
      </w:pPr>
      <w:r w:rsidRPr="00690F3B">
        <w:rPr>
          <w:rFonts w:ascii="Arial" w:hAnsi="Arial" w:cs="Arial"/>
          <w:b/>
          <w:sz w:val="18"/>
        </w:rPr>
        <w:t xml:space="preserve">Key to Equipment Type </w:t>
      </w:r>
    </w:p>
    <w:p w14:paraId="68FF8986" w14:textId="77777777" w:rsidR="00FE57A9" w:rsidRPr="00690F3B" w:rsidRDefault="00FE57A9" w:rsidP="00FE57A9">
      <w:pPr>
        <w:pStyle w:val="Heading2"/>
        <w:numPr>
          <w:ilvl w:val="0"/>
          <w:numId w:val="0"/>
        </w:numPr>
        <w:spacing w:after="120"/>
        <w:rPr>
          <w:rFonts w:ascii="Arial" w:hAnsi="Arial" w:cs="Arial"/>
          <w:sz w:val="18"/>
        </w:rPr>
      </w:pPr>
      <w:r w:rsidRPr="00690F3B">
        <w:rPr>
          <w:rFonts w:ascii="Arial" w:hAnsi="Arial" w:cs="Arial"/>
          <w:sz w:val="18"/>
        </w:rPr>
        <w:t>Hub - Hub</w:t>
      </w:r>
    </w:p>
    <w:p w14:paraId="2E4BD8FC" w14:textId="77777777" w:rsidR="00FE57A9" w:rsidRPr="00690F3B" w:rsidRDefault="00FE57A9" w:rsidP="00FE57A9">
      <w:pPr>
        <w:pStyle w:val="Heading2"/>
        <w:numPr>
          <w:ilvl w:val="0"/>
          <w:numId w:val="0"/>
        </w:numPr>
        <w:spacing w:after="120"/>
        <w:rPr>
          <w:rFonts w:ascii="Arial" w:hAnsi="Arial" w:cs="Arial"/>
          <w:sz w:val="18"/>
        </w:rPr>
      </w:pPr>
      <w:proofErr w:type="spellStart"/>
      <w:r w:rsidRPr="00690F3B">
        <w:rPr>
          <w:rFonts w:ascii="Arial" w:hAnsi="Arial" w:cs="Arial"/>
          <w:sz w:val="18"/>
        </w:rPr>
        <w:t>SSw</w:t>
      </w:r>
      <w:proofErr w:type="spellEnd"/>
      <w:r w:rsidRPr="00690F3B">
        <w:rPr>
          <w:rFonts w:ascii="Arial" w:hAnsi="Arial" w:cs="Arial"/>
          <w:sz w:val="18"/>
        </w:rPr>
        <w:t xml:space="preserve"> - Small Switch </w:t>
      </w:r>
    </w:p>
    <w:p w14:paraId="2ED00654" w14:textId="77777777" w:rsidR="00FE57A9" w:rsidRPr="00690F3B" w:rsidRDefault="00FE57A9" w:rsidP="00FE57A9">
      <w:pPr>
        <w:pStyle w:val="Heading2"/>
        <w:numPr>
          <w:ilvl w:val="0"/>
          <w:numId w:val="0"/>
        </w:numPr>
        <w:spacing w:after="120"/>
        <w:rPr>
          <w:rFonts w:ascii="Arial" w:hAnsi="Arial" w:cs="Arial"/>
          <w:sz w:val="18"/>
        </w:rPr>
      </w:pPr>
      <w:proofErr w:type="spellStart"/>
      <w:r w:rsidRPr="00690F3B">
        <w:rPr>
          <w:rFonts w:ascii="Arial" w:hAnsi="Arial" w:cs="Arial"/>
          <w:sz w:val="18"/>
        </w:rPr>
        <w:t>MSw</w:t>
      </w:r>
      <w:proofErr w:type="spellEnd"/>
      <w:r w:rsidRPr="00690F3B">
        <w:rPr>
          <w:rFonts w:ascii="Arial" w:hAnsi="Arial" w:cs="Arial"/>
          <w:sz w:val="18"/>
        </w:rPr>
        <w:t xml:space="preserve"> - Medium Switch</w:t>
      </w:r>
    </w:p>
    <w:p w14:paraId="7D8F82A1" w14:textId="77777777" w:rsidR="00FE57A9" w:rsidRPr="00690F3B" w:rsidRDefault="00FE57A9" w:rsidP="00FE57A9">
      <w:pPr>
        <w:pStyle w:val="Heading2"/>
        <w:numPr>
          <w:ilvl w:val="0"/>
          <w:numId w:val="0"/>
        </w:numPr>
        <w:spacing w:after="120"/>
        <w:rPr>
          <w:rFonts w:ascii="Arial" w:hAnsi="Arial" w:cs="Arial"/>
          <w:sz w:val="18"/>
        </w:rPr>
      </w:pPr>
      <w:proofErr w:type="spellStart"/>
      <w:r w:rsidRPr="00690F3B">
        <w:rPr>
          <w:rFonts w:ascii="Arial" w:hAnsi="Arial" w:cs="Arial"/>
          <w:sz w:val="18"/>
        </w:rPr>
        <w:t>LSw</w:t>
      </w:r>
      <w:proofErr w:type="spellEnd"/>
      <w:r w:rsidRPr="00690F3B">
        <w:rPr>
          <w:rFonts w:ascii="Arial" w:hAnsi="Arial" w:cs="Arial"/>
          <w:sz w:val="18"/>
        </w:rPr>
        <w:t xml:space="preserve"> - Large Switch</w:t>
      </w:r>
    </w:p>
    <w:p w14:paraId="05934A96" w14:textId="77777777" w:rsidR="00FE57A9" w:rsidRPr="00690F3B" w:rsidRDefault="00FE57A9" w:rsidP="00FE57A9">
      <w:pPr>
        <w:pStyle w:val="Heading2"/>
        <w:numPr>
          <w:ilvl w:val="0"/>
          <w:numId w:val="0"/>
        </w:numPr>
        <w:spacing w:after="120"/>
        <w:rPr>
          <w:rFonts w:ascii="Arial" w:hAnsi="Arial" w:cs="Arial"/>
          <w:sz w:val="18"/>
        </w:rPr>
      </w:pPr>
      <w:proofErr w:type="spellStart"/>
      <w:r w:rsidRPr="00690F3B">
        <w:rPr>
          <w:rFonts w:ascii="Arial" w:hAnsi="Arial" w:cs="Arial"/>
          <w:sz w:val="18"/>
        </w:rPr>
        <w:t>SRt</w:t>
      </w:r>
      <w:proofErr w:type="spellEnd"/>
      <w:r w:rsidRPr="00690F3B">
        <w:rPr>
          <w:rFonts w:ascii="Arial" w:hAnsi="Arial" w:cs="Arial"/>
          <w:sz w:val="18"/>
        </w:rPr>
        <w:t xml:space="preserve"> - Small Router</w:t>
      </w:r>
    </w:p>
    <w:p w14:paraId="7EA105C6" w14:textId="77777777" w:rsidR="00FE57A9" w:rsidRPr="00690F3B" w:rsidRDefault="00FE57A9" w:rsidP="00FE57A9">
      <w:pPr>
        <w:pStyle w:val="Heading2"/>
        <w:numPr>
          <w:ilvl w:val="0"/>
          <w:numId w:val="0"/>
        </w:numPr>
        <w:spacing w:after="120"/>
        <w:rPr>
          <w:rFonts w:ascii="Arial" w:hAnsi="Arial" w:cs="Arial"/>
          <w:sz w:val="18"/>
        </w:rPr>
      </w:pPr>
      <w:proofErr w:type="spellStart"/>
      <w:r w:rsidRPr="00690F3B">
        <w:rPr>
          <w:rFonts w:ascii="Arial" w:hAnsi="Arial" w:cs="Arial"/>
          <w:sz w:val="18"/>
        </w:rPr>
        <w:t>MRt</w:t>
      </w:r>
      <w:proofErr w:type="spellEnd"/>
      <w:r w:rsidRPr="00690F3B">
        <w:rPr>
          <w:rFonts w:ascii="Arial" w:hAnsi="Arial" w:cs="Arial"/>
          <w:sz w:val="18"/>
        </w:rPr>
        <w:t xml:space="preserve"> - Medium Router</w:t>
      </w:r>
    </w:p>
    <w:p w14:paraId="0267805C" w14:textId="77777777" w:rsidR="00FE57A9" w:rsidRPr="00365E2C" w:rsidRDefault="00FE57A9" w:rsidP="00FE57A9">
      <w:pPr>
        <w:pStyle w:val="Heading2"/>
        <w:numPr>
          <w:ilvl w:val="0"/>
          <w:numId w:val="0"/>
        </w:numPr>
        <w:spacing w:after="120"/>
        <w:rPr>
          <w:rFonts w:ascii="Arial" w:hAnsi="Arial" w:cs="Arial"/>
          <w:sz w:val="18"/>
        </w:rPr>
      </w:pPr>
      <w:proofErr w:type="spellStart"/>
      <w:r w:rsidRPr="00690F3B">
        <w:rPr>
          <w:rFonts w:ascii="Arial" w:hAnsi="Arial" w:cs="Arial"/>
          <w:sz w:val="18"/>
        </w:rPr>
        <w:t>LRt</w:t>
      </w:r>
      <w:proofErr w:type="spellEnd"/>
      <w:r w:rsidRPr="00690F3B">
        <w:rPr>
          <w:rFonts w:ascii="Arial" w:hAnsi="Arial" w:cs="Arial"/>
          <w:sz w:val="18"/>
        </w:rPr>
        <w:t xml:space="preserve"> - Large Router</w:t>
      </w:r>
    </w:p>
    <w:tbl>
      <w:tblPr>
        <w:tblW w:w="5954"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64"/>
        <w:gridCol w:w="1146"/>
        <w:gridCol w:w="1144"/>
      </w:tblGrid>
      <w:tr w:rsidR="00FE57A9" w:rsidRPr="00420FB4" w14:paraId="46796B06" w14:textId="77777777" w:rsidTr="00226B84">
        <w:trPr>
          <w:cantSplit/>
          <w:tblHeader/>
        </w:trPr>
        <w:tc>
          <w:tcPr>
            <w:tcW w:w="3077" w:type="pct"/>
            <w:tcBorders>
              <w:top w:val="single" w:sz="6" w:space="0" w:color="000000"/>
              <w:left w:val="single" w:sz="6" w:space="0" w:color="000000"/>
              <w:bottom w:val="single" w:sz="6" w:space="0" w:color="000000"/>
              <w:right w:val="single" w:sz="6" w:space="0" w:color="000000"/>
            </w:tcBorders>
            <w:shd w:val="clear" w:color="auto" w:fill="auto"/>
          </w:tcPr>
          <w:p w14:paraId="57B3ED9C" w14:textId="77777777" w:rsidR="00FE57A9" w:rsidRPr="00A9747D" w:rsidRDefault="00FE57A9" w:rsidP="00FE57A9">
            <w:pPr>
              <w:pStyle w:val="TableHead"/>
              <w:spacing w:before="120" w:after="120"/>
              <w:rPr>
                <w:szCs w:val="18"/>
              </w:rPr>
            </w:pPr>
            <w:r w:rsidRPr="00A9747D">
              <w:rPr>
                <w:szCs w:val="18"/>
              </w:rPr>
              <w:lastRenderedPageBreak/>
              <w:t>Link watch service tier monthly management charges per device</w:t>
            </w:r>
          </w:p>
        </w:tc>
        <w:tc>
          <w:tcPr>
            <w:tcW w:w="962" w:type="pct"/>
            <w:tcBorders>
              <w:top w:val="single" w:sz="6" w:space="0" w:color="000000"/>
              <w:left w:val="single" w:sz="6" w:space="0" w:color="000000"/>
              <w:bottom w:val="single" w:sz="6" w:space="0" w:color="000000"/>
              <w:right w:val="single" w:sz="6" w:space="0" w:color="000000"/>
            </w:tcBorders>
            <w:shd w:val="clear" w:color="auto" w:fill="auto"/>
          </w:tcPr>
          <w:p w14:paraId="2CAF6F9D" w14:textId="77777777" w:rsidR="00FE57A9" w:rsidRPr="00A9747D" w:rsidRDefault="00FE57A9" w:rsidP="00FE57A9">
            <w:pPr>
              <w:pStyle w:val="TableHead"/>
              <w:spacing w:before="120" w:after="120"/>
              <w:rPr>
                <w:szCs w:val="18"/>
              </w:rPr>
            </w:pPr>
            <w:r w:rsidRPr="00A9747D">
              <w:rPr>
                <w:szCs w:val="18"/>
              </w:rPr>
              <w:t>GST excl</w:t>
            </w:r>
          </w:p>
        </w:tc>
        <w:tc>
          <w:tcPr>
            <w:tcW w:w="961" w:type="pct"/>
            <w:tcBorders>
              <w:top w:val="single" w:sz="6" w:space="0" w:color="000000"/>
              <w:left w:val="single" w:sz="6" w:space="0" w:color="000000"/>
              <w:bottom w:val="single" w:sz="6" w:space="0" w:color="000000"/>
              <w:right w:val="single" w:sz="6" w:space="0" w:color="000000"/>
            </w:tcBorders>
            <w:shd w:val="clear" w:color="auto" w:fill="auto"/>
          </w:tcPr>
          <w:p w14:paraId="6159A0C4" w14:textId="77777777" w:rsidR="00FE57A9" w:rsidRPr="00A9747D" w:rsidRDefault="00FE57A9" w:rsidP="00FE57A9">
            <w:pPr>
              <w:pStyle w:val="TableHead"/>
              <w:spacing w:before="120" w:after="120"/>
              <w:rPr>
                <w:szCs w:val="18"/>
              </w:rPr>
            </w:pPr>
            <w:r w:rsidRPr="00A9747D">
              <w:rPr>
                <w:szCs w:val="18"/>
              </w:rPr>
              <w:t>GST incl</w:t>
            </w:r>
          </w:p>
        </w:tc>
      </w:tr>
      <w:tr w:rsidR="00FE57A9" w:rsidRPr="00420FB4" w14:paraId="61E3563C" w14:textId="77777777" w:rsidTr="00226B84">
        <w:trPr>
          <w:cantSplit/>
        </w:trPr>
        <w:tc>
          <w:tcPr>
            <w:tcW w:w="3077" w:type="pct"/>
            <w:tcBorders>
              <w:top w:val="single" w:sz="6" w:space="0" w:color="000000"/>
            </w:tcBorders>
          </w:tcPr>
          <w:p w14:paraId="3B0BADA1" w14:textId="77777777" w:rsidR="00FE57A9" w:rsidRPr="00A9747D" w:rsidRDefault="00FE57A9" w:rsidP="00FE57A9">
            <w:pPr>
              <w:spacing w:before="120" w:after="120"/>
              <w:rPr>
                <w:rFonts w:ascii="Arial" w:hAnsi="Arial"/>
                <w:snapToGrid w:val="0"/>
                <w:color w:val="000000"/>
                <w:sz w:val="18"/>
                <w:szCs w:val="18"/>
              </w:rPr>
            </w:pPr>
            <w:r w:rsidRPr="00A9747D">
              <w:rPr>
                <w:rFonts w:ascii="Arial" w:hAnsi="Arial"/>
                <w:snapToGrid w:val="0"/>
                <w:color w:val="000000"/>
                <w:sz w:val="18"/>
                <w:szCs w:val="18"/>
              </w:rPr>
              <w:t>SBH</w:t>
            </w:r>
          </w:p>
        </w:tc>
        <w:tc>
          <w:tcPr>
            <w:tcW w:w="962" w:type="pct"/>
            <w:tcBorders>
              <w:top w:val="single" w:sz="6" w:space="0" w:color="000000"/>
            </w:tcBorders>
          </w:tcPr>
          <w:p w14:paraId="4A10DB45" w14:textId="77777777" w:rsidR="00FE57A9" w:rsidRPr="00A9747D" w:rsidRDefault="00FE57A9" w:rsidP="00FE57A9">
            <w:pPr>
              <w:spacing w:before="120" w:after="120"/>
              <w:jc w:val="center"/>
              <w:rPr>
                <w:rFonts w:ascii="Arial" w:hAnsi="Arial"/>
                <w:bCs/>
                <w:sz w:val="18"/>
                <w:szCs w:val="18"/>
              </w:rPr>
            </w:pPr>
            <w:r w:rsidRPr="00A9747D">
              <w:rPr>
                <w:rFonts w:ascii="Arial" w:hAnsi="Arial"/>
                <w:bCs/>
                <w:sz w:val="18"/>
                <w:szCs w:val="18"/>
              </w:rPr>
              <w:t>$50.00</w:t>
            </w:r>
          </w:p>
        </w:tc>
        <w:tc>
          <w:tcPr>
            <w:tcW w:w="961" w:type="pct"/>
            <w:tcBorders>
              <w:top w:val="single" w:sz="6" w:space="0" w:color="000000"/>
            </w:tcBorders>
          </w:tcPr>
          <w:p w14:paraId="03B8C17C" w14:textId="77777777" w:rsidR="00FE57A9" w:rsidRPr="00A9747D" w:rsidRDefault="00FE57A9" w:rsidP="00FE57A9">
            <w:pPr>
              <w:spacing w:before="120" w:after="120"/>
              <w:jc w:val="center"/>
              <w:rPr>
                <w:rFonts w:ascii="Arial" w:hAnsi="Arial"/>
                <w:bCs/>
                <w:sz w:val="18"/>
                <w:szCs w:val="18"/>
              </w:rPr>
            </w:pPr>
            <w:r w:rsidRPr="00A9747D">
              <w:rPr>
                <w:rFonts w:ascii="Arial" w:hAnsi="Arial"/>
                <w:bCs/>
                <w:sz w:val="18"/>
                <w:szCs w:val="18"/>
              </w:rPr>
              <w:t>$55.00</w:t>
            </w:r>
          </w:p>
        </w:tc>
      </w:tr>
      <w:tr w:rsidR="00FE57A9" w:rsidRPr="00420FB4" w14:paraId="44677BD2" w14:textId="77777777" w:rsidTr="00226B84">
        <w:trPr>
          <w:cantSplit/>
        </w:trPr>
        <w:tc>
          <w:tcPr>
            <w:tcW w:w="3077" w:type="pct"/>
          </w:tcPr>
          <w:p w14:paraId="697031BB" w14:textId="77777777" w:rsidR="00FE57A9" w:rsidRPr="00A9747D" w:rsidRDefault="00FE57A9" w:rsidP="00FE57A9">
            <w:pPr>
              <w:spacing w:before="120" w:after="120"/>
              <w:rPr>
                <w:rFonts w:ascii="Arial" w:hAnsi="Arial"/>
                <w:snapToGrid w:val="0"/>
                <w:color w:val="000000"/>
                <w:sz w:val="18"/>
                <w:szCs w:val="18"/>
              </w:rPr>
            </w:pPr>
            <w:r w:rsidRPr="00A9747D">
              <w:rPr>
                <w:rFonts w:ascii="Arial" w:hAnsi="Arial"/>
                <w:snapToGrid w:val="0"/>
                <w:color w:val="000000"/>
                <w:sz w:val="18"/>
                <w:szCs w:val="18"/>
              </w:rPr>
              <w:t>7X24 (at Australian locations)</w:t>
            </w:r>
          </w:p>
        </w:tc>
        <w:tc>
          <w:tcPr>
            <w:tcW w:w="962" w:type="pct"/>
          </w:tcPr>
          <w:p w14:paraId="1030CF65" w14:textId="77777777" w:rsidR="00FE57A9" w:rsidRPr="00A9747D" w:rsidRDefault="00FE57A9" w:rsidP="00FE57A9">
            <w:pPr>
              <w:spacing w:before="120" w:after="120"/>
              <w:jc w:val="center"/>
              <w:rPr>
                <w:rFonts w:ascii="Arial" w:hAnsi="Arial"/>
                <w:bCs/>
                <w:sz w:val="18"/>
                <w:szCs w:val="18"/>
              </w:rPr>
            </w:pPr>
            <w:r w:rsidRPr="00A9747D">
              <w:rPr>
                <w:rFonts w:ascii="Arial" w:hAnsi="Arial"/>
                <w:bCs/>
                <w:sz w:val="18"/>
                <w:szCs w:val="18"/>
              </w:rPr>
              <w:t>$75.00</w:t>
            </w:r>
          </w:p>
        </w:tc>
        <w:tc>
          <w:tcPr>
            <w:tcW w:w="961" w:type="pct"/>
          </w:tcPr>
          <w:p w14:paraId="3B90FDDB" w14:textId="77777777" w:rsidR="00FE57A9" w:rsidRPr="00A9747D" w:rsidRDefault="00FE57A9" w:rsidP="00FE57A9">
            <w:pPr>
              <w:spacing w:before="120" w:after="120"/>
              <w:jc w:val="center"/>
              <w:rPr>
                <w:rFonts w:ascii="Arial" w:hAnsi="Arial"/>
                <w:bCs/>
                <w:sz w:val="18"/>
                <w:szCs w:val="18"/>
              </w:rPr>
            </w:pPr>
            <w:r w:rsidRPr="00A9747D">
              <w:rPr>
                <w:rFonts w:ascii="Arial" w:hAnsi="Arial"/>
                <w:bCs/>
                <w:sz w:val="18"/>
                <w:szCs w:val="18"/>
              </w:rPr>
              <w:t>$82.50</w:t>
            </w:r>
          </w:p>
        </w:tc>
      </w:tr>
      <w:tr w:rsidR="00FE57A9" w:rsidRPr="00420FB4" w14:paraId="77458EF0" w14:textId="77777777" w:rsidTr="00226B84">
        <w:trPr>
          <w:cantSplit/>
        </w:trPr>
        <w:tc>
          <w:tcPr>
            <w:tcW w:w="3077" w:type="pct"/>
            <w:tcBorders>
              <w:bottom w:val="single" w:sz="4" w:space="0" w:color="auto"/>
            </w:tcBorders>
          </w:tcPr>
          <w:p w14:paraId="51060925" w14:textId="77777777" w:rsidR="00FE57A9" w:rsidRPr="00A9747D" w:rsidRDefault="00FE57A9" w:rsidP="00FE57A9">
            <w:pPr>
              <w:spacing w:before="120" w:after="120"/>
              <w:rPr>
                <w:rFonts w:ascii="Arial" w:hAnsi="Arial"/>
                <w:snapToGrid w:val="0"/>
                <w:color w:val="000000"/>
                <w:sz w:val="18"/>
                <w:szCs w:val="18"/>
              </w:rPr>
            </w:pPr>
            <w:r w:rsidRPr="00A9747D">
              <w:rPr>
                <w:rFonts w:ascii="Arial" w:hAnsi="Arial"/>
                <w:snapToGrid w:val="0"/>
                <w:color w:val="000000"/>
                <w:sz w:val="18"/>
                <w:szCs w:val="18"/>
              </w:rPr>
              <w:t>7X24 (at international locations)</w:t>
            </w:r>
          </w:p>
        </w:tc>
        <w:tc>
          <w:tcPr>
            <w:tcW w:w="962" w:type="pct"/>
            <w:tcBorders>
              <w:bottom w:val="single" w:sz="4" w:space="0" w:color="auto"/>
            </w:tcBorders>
          </w:tcPr>
          <w:p w14:paraId="6F99B2D2" w14:textId="77777777" w:rsidR="00FE57A9" w:rsidRPr="00A9747D" w:rsidRDefault="00FE57A9" w:rsidP="00FE57A9">
            <w:pPr>
              <w:spacing w:before="120" w:after="120"/>
              <w:jc w:val="center"/>
              <w:rPr>
                <w:rFonts w:ascii="Arial" w:hAnsi="Arial"/>
                <w:bCs/>
                <w:sz w:val="18"/>
                <w:szCs w:val="18"/>
              </w:rPr>
            </w:pPr>
            <w:r w:rsidRPr="00A9747D">
              <w:rPr>
                <w:rFonts w:ascii="Arial" w:hAnsi="Arial"/>
                <w:bCs/>
                <w:sz w:val="18"/>
                <w:szCs w:val="18"/>
              </w:rPr>
              <w:t>$100.00</w:t>
            </w:r>
          </w:p>
        </w:tc>
        <w:tc>
          <w:tcPr>
            <w:tcW w:w="961" w:type="pct"/>
            <w:tcBorders>
              <w:bottom w:val="single" w:sz="4" w:space="0" w:color="auto"/>
            </w:tcBorders>
          </w:tcPr>
          <w:p w14:paraId="766E0F15" w14:textId="77777777" w:rsidR="00FE57A9" w:rsidRPr="00A9747D" w:rsidRDefault="00FE57A9" w:rsidP="00FE57A9">
            <w:pPr>
              <w:spacing w:before="120" w:after="120"/>
              <w:jc w:val="center"/>
              <w:rPr>
                <w:rFonts w:ascii="Arial" w:hAnsi="Arial"/>
                <w:bCs/>
                <w:sz w:val="18"/>
                <w:szCs w:val="18"/>
              </w:rPr>
            </w:pPr>
            <w:r w:rsidRPr="00A9747D">
              <w:rPr>
                <w:rFonts w:ascii="Arial" w:hAnsi="Arial"/>
                <w:bCs/>
                <w:sz w:val="18"/>
                <w:szCs w:val="18"/>
              </w:rPr>
              <w:t>$110.00</w:t>
            </w:r>
          </w:p>
        </w:tc>
      </w:tr>
    </w:tbl>
    <w:p w14:paraId="42898632" w14:textId="77777777" w:rsidR="00FE57A9" w:rsidRPr="00420FB4" w:rsidRDefault="00FE57A9" w:rsidP="00FE57A9">
      <w:pPr>
        <w:pStyle w:val="Heading7"/>
        <w:numPr>
          <w:ilvl w:val="6"/>
          <w:numId w:val="0"/>
        </w:numPr>
        <w:rPr>
          <w:b/>
          <w:i/>
          <w:sz w:val="20"/>
        </w:rPr>
      </w:pPr>
    </w:p>
    <w:tbl>
      <w:tblPr>
        <w:tblW w:w="5954"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30"/>
        <w:gridCol w:w="1112"/>
        <w:gridCol w:w="1112"/>
      </w:tblGrid>
      <w:tr w:rsidR="00FE57A9" w:rsidRPr="00420FB4" w14:paraId="0FFF861F" w14:textId="77777777" w:rsidTr="00226B84">
        <w:trPr>
          <w:cantSplit/>
          <w:tblHeader/>
        </w:trPr>
        <w:tc>
          <w:tcPr>
            <w:tcW w:w="3132" w:type="pct"/>
            <w:tcBorders>
              <w:top w:val="single" w:sz="6" w:space="0" w:color="000000"/>
              <w:left w:val="single" w:sz="6" w:space="0" w:color="000000"/>
              <w:bottom w:val="single" w:sz="6" w:space="0" w:color="000000"/>
              <w:right w:val="single" w:sz="6" w:space="0" w:color="000000"/>
            </w:tcBorders>
            <w:shd w:val="clear" w:color="auto" w:fill="auto"/>
          </w:tcPr>
          <w:p w14:paraId="30EE137E" w14:textId="77777777" w:rsidR="00FE57A9" w:rsidRPr="00DB4C2E" w:rsidRDefault="00FE57A9" w:rsidP="00FE57A9">
            <w:pPr>
              <w:pStyle w:val="TableHead"/>
              <w:spacing w:before="120" w:after="120"/>
              <w:rPr>
                <w:szCs w:val="18"/>
              </w:rPr>
            </w:pPr>
            <w:r w:rsidRPr="00DB4C2E">
              <w:rPr>
                <w:szCs w:val="18"/>
              </w:rPr>
              <w:t>Managed Carriage service tier monthly management charges per device</w:t>
            </w:r>
          </w:p>
        </w:tc>
        <w:tc>
          <w:tcPr>
            <w:tcW w:w="934" w:type="pct"/>
            <w:tcBorders>
              <w:top w:val="single" w:sz="6" w:space="0" w:color="000000"/>
              <w:left w:val="single" w:sz="6" w:space="0" w:color="000000"/>
              <w:bottom w:val="single" w:sz="6" w:space="0" w:color="000000"/>
              <w:right w:val="single" w:sz="6" w:space="0" w:color="000000"/>
            </w:tcBorders>
            <w:shd w:val="clear" w:color="auto" w:fill="auto"/>
          </w:tcPr>
          <w:p w14:paraId="386E8EC2" w14:textId="77777777" w:rsidR="00FE57A9" w:rsidRPr="00DB4C2E" w:rsidRDefault="00FE57A9" w:rsidP="00FE57A9">
            <w:pPr>
              <w:pStyle w:val="TableHead"/>
              <w:spacing w:before="120" w:after="120"/>
              <w:rPr>
                <w:szCs w:val="18"/>
              </w:rPr>
            </w:pPr>
            <w:r w:rsidRPr="00DB4C2E">
              <w:rPr>
                <w:szCs w:val="18"/>
              </w:rPr>
              <w:t>GST excl</w:t>
            </w:r>
          </w:p>
        </w:tc>
        <w:tc>
          <w:tcPr>
            <w:tcW w:w="934" w:type="pct"/>
            <w:tcBorders>
              <w:top w:val="single" w:sz="6" w:space="0" w:color="000000"/>
              <w:left w:val="single" w:sz="6" w:space="0" w:color="000000"/>
              <w:bottom w:val="single" w:sz="6" w:space="0" w:color="000000"/>
              <w:right w:val="single" w:sz="6" w:space="0" w:color="000000"/>
            </w:tcBorders>
            <w:shd w:val="clear" w:color="auto" w:fill="auto"/>
          </w:tcPr>
          <w:p w14:paraId="046774FB" w14:textId="77777777" w:rsidR="00FE57A9" w:rsidRPr="00DB4C2E" w:rsidRDefault="00FE57A9" w:rsidP="00FE57A9">
            <w:pPr>
              <w:pStyle w:val="TableHead"/>
              <w:spacing w:before="120" w:after="120"/>
              <w:rPr>
                <w:szCs w:val="18"/>
              </w:rPr>
            </w:pPr>
            <w:r w:rsidRPr="00DB4C2E">
              <w:rPr>
                <w:szCs w:val="18"/>
              </w:rPr>
              <w:t>GST incl</w:t>
            </w:r>
          </w:p>
        </w:tc>
      </w:tr>
      <w:tr w:rsidR="00FE57A9" w:rsidRPr="00420FB4" w14:paraId="41D690A6" w14:textId="77777777" w:rsidTr="00226B84">
        <w:trPr>
          <w:cantSplit/>
        </w:trPr>
        <w:tc>
          <w:tcPr>
            <w:tcW w:w="3132" w:type="pct"/>
            <w:tcBorders>
              <w:top w:val="single" w:sz="6" w:space="0" w:color="000000"/>
            </w:tcBorders>
          </w:tcPr>
          <w:p w14:paraId="58C90AEF" w14:textId="77777777" w:rsidR="00FE57A9" w:rsidRPr="00DB4C2E" w:rsidRDefault="00FE57A9" w:rsidP="00FE57A9">
            <w:pPr>
              <w:spacing w:before="120" w:after="120"/>
              <w:rPr>
                <w:rFonts w:ascii="Arial" w:hAnsi="Arial"/>
                <w:snapToGrid w:val="0"/>
                <w:color w:val="000000"/>
                <w:sz w:val="18"/>
                <w:szCs w:val="18"/>
              </w:rPr>
            </w:pPr>
            <w:r w:rsidRPr="00DB4C2E">
              <w:rPr>
                <w:rFonts w:ascii="Arial" w:hAnsi="Arial"/>
                <w:snapToGrid w:val="0"/>
                <w:color w:val="000000"/>
                <w:sz w:val="18"/>
                <w:szCs w:val="18"/>
              </w:rPr>
              <w:t xml:space="preserve">SBH </w:t>
            </w:r>
          </w:p>
        </w:tc>
        <w:tc>
          <w:tcPr>
            <w:tcW w:w="934" w:type="pct"/>
            <w:tcBorders>
              <w:top w:val="single" w:sz="6" w:space="0" w:color="000000"/>
            </w:tcBorders>
          </w:tcPr>
          <w:p w14:paraId="33B54B17" w14:textId="77777777" w:rsidR="00FE57A9" w:rsidRPr="00DB4C2E" w:rsidRDefault="00FE57A9" w:rsidP="00FE57A9">
            <w:pPr>
              <w:spacing w:before="120" w:after="120"/>
              <w:jc w:val="center"/>
              <w:rPr>
                <w:rFonts w:ascii="Arial" w:hAnsi="Arial"/>
                <w:bCs/>
                <w:sz w:val="18"/>
                <w:szCs w:val="18"/>
              </w:rPr>
            </w:pPr>
            <w:r w:rsidRPr="00DB4C2E">
              <w:rPr>
                <w:rFonts w:ascii="Arial" w:hAnsi="Arial"/>
                <w:bCs/>
                <w:sz w:val="18"/>
                <w:szCs w:val="18"/>
              </w:rPr>
              <w:t>$145.00</w:t>
            </w:r>
          </w:p>
        </w:tc>
        <w:tc>
          <w:tcPr>
            <w:tcW w:w="934" w:type="pct"/>
            <w:tcBorders>
              <w:top w:val="single" w:sz="6" w:space="0" w:color="000000"/>
            </w:tcBorders>
          </w:tcPr>
          <w:p w14:paraId="4D0E8A25" w14:textId="77777777" w:rsidR="00FE57A9" w:rsidRPr="00DB4C2E" w:rsidRDefault="00FE57A9" w:rsidP="00FE57A9">
            <w:pPr>
              <w:spacing w:before="120" w:after="120"/>
              <w:jc w:val="center"/>
              <w:rPr>
                <w:rFonts w:ascii="Arial" w:hAnsi="Arial"/>
                <w:bCs/>
                <w:sz w:val="18"/>
                <w:szCs w:val="18"/>
              </w:rPr>
            </w:pPr>
            <w:r w:rsidRPr="00DB4C2E">
              <w:rPr>
                <w:rFonts w:ascii="Arial" w:hAnsi="Arial"/>
                <w:bCs/>
                <w:sz w:val="18"/>
                <w:szCs w:val="18"/>
              </w:rPr>
              <w:t>$159.50</w:t>
            </w:r>
          </w:p>
        </w:tc>
      </w:tr>
      <w:tr w:rsidR="00FE57A9" w:rsidRPr="00420FB4" w14:paraId="3A6FE19B" w14:textId="77777777" w:rsidTr="00226B84">
        <w:trPr>
          <w:cantSplit/>
        </w:trPr>
        <w:tc>
          <w:tcPr>
            <w:tcW w:w="3132" w:type="pct"/>
          </w:tcPr>
          <w:p w14:paraId="5F77F6A9" w14:textId="77777777" w:rsidR="00FE57A9" w:rsidRPr="00DB4C2E" w:rsidRDefault="00FE57A9" w:rsidP="00FE57A9">
            <w:pPr>
              <w:spacing w:before="120" w:after="120"/>
              <w:rPr>
                <w:rFonts w:ascii="Arial" w:hAnsi="Arial"/>
                <w:snapToGrid w:val="0"/>
                <w:color w:val="000000"/>
                <w:sz w:val="18"/>
                <w:szCs w:val="18"/>
              </w:rPr>
            </w:pPr>
            <w:r w:rsidRPr="00DB4C2E">
              <w:rPr>
                <w:rFonts w:ascii="Arial" w:hAnsi="Arial"/>
                <w:snapToGrid w:val="0"/>
                <w:color w:val="000000"/>
                <w:sz w:val="18"/>
                <w:szCs w:val="18"/>
              </w:rPr>
              <w:t>7x24</w:t>
            </w:r>
          </w:p>
        </w:tc>
        <w:tc>
          <w:tcPr>
            <w:tcW w:w="934" w:type="pct"/>
          </w:tcPr>
          <w:p w14:paraId="183EA0BE" w14:textId="77777777" w:rsidR="00FE57A9" w:rsidRPr="00DB4C2E" w:rsidRDefault="00FE57A9" w:rsidP="00FE57A9">
            <w:pPr>
              <w:spacing w:before="120" w:after="120"/>
              <w:jc w:val="center"/>
              <w:rPr>
                <w:rFonts w:ascii="Arial" w:hAnsi="Arial"/>
                <w:bCs/>
                <w:sz w:val="18"/>
                <w:szCs w:val="18"/>
              </w:rPr>
            </w:pPr>
            <w:r w:rsidRPr="00DB4C2E">
              <w:rPr>
                <w:rFonts w:ascii="Arial" w:hAnsi="Arial"/>
                <w:bCs/>
                <w:sz w:val="18"/>
                <w:szCs w:val="18"/>
              </w:rPr>
              <w:t>$220.00</w:t>
            </w:r>
          </w:p>
        </w:tc>
        <w:tc>
          <w:tcPr>
            <w:tcW w:w="934" w:type="pct"/>
          </w:tcPr>
          <w:p w14:paraId="35A9495A" w14:textId="77777777" w:rsidR="00FE57A9" w:rsidRPr="00DB4C2E" w:rsidRDefault="00FE57A9" w:rsidP="00FE57A9">
            <w:pPr>
              <w:spacing w:before="120" w:after="120"/>
              <w:jc w:val="center"/>
              <w:rPr>
                <w:rFonts w:ascii="Arial" w:hAnsi="Arial"/>
                <w:bCs/>
                <w:sz w:val="18"/>
                <w:szCs w:val="18"/>
              </w:rPr>
            </w:pPr>
            <w:r w:rsidRPr="00DB4C2E">
              <w:rPr>
                <w:rFonts w:ascii="Arial" w:hAnsi="Arial"/>
                <w:bCs/>
                <w:sz w:val="18"/>
                <w:szCs w:val="18"/>
              </w:rPr>
              <w:t>$242.00</w:t>
            </w:r>
          </w:p>
        </w:tc>
      </w:tr>
      <w:tr w:rsidR="00FE57A9" w:rsidRPr="00420FB4" w14:paraId="7D848D2C" w14:textId="77777777" w:rsidTr="00226B84">
        <w:trPr>
          <w:cantSplit/>
        </w:trPr>
        <w:tc>
          <w:tcPr>
            <w:tcW w:w="3132" w:type="pct"/>
            <w:tcBorders>
              <w:bottom w:val="single" w:sz="4" w:space="0" w:color="auto"/>
            </w:tcBorders>
          </w:tcPr>
          <w:p w14:paraId="712EBDF7" w14:textId="77777777" w:rsidR="00FE57A9" w:rsidRPr="00DB4C2E" w:rsidRDefault="00FE57A9" w:rsidP="00FE57A9">
            <w:pPr>
              <w:spacing w:before="120" w:after="120"/>
              <w:rPr>
                <w:rFonts w:ascii="Arial" w:hAnsi="Arial"/>
                <w:snapToGrid w:val="0"/>
                <w:color w:val="000000"/>
                <w:sz w:val="18"/>
                <w:szCs w:val="18"/>
              </w:rPr>
            </w:pPr>
            <w:r w:rsidRPr="00DB4C2E">
              <w:rPr>
                <w:rFonts w:ascii="Arial" w:hAnsi="Arial"/>
                <w:snapToGrid w:val="0"/>
                <w:color w:val="000000"/>
                <w:sz w:val="18"/>
                <w:szCs w:val="18"/>
              </w:rPr>
              <w:t>7x24 (at international sites)</w:t>
            </w:r>
          </w:p>
        </w:tc>
        <w:tc>
          <w:tcPr>
            <w:tcW w:w="934" w:type="pct"/>
            <w:tcBorders>
              <w:bottom w:val="single" w:sz="4" w:space="0" w:color="auto"/>
            </w:tcBorders>
          </w:tcPr>
          <w:p w14:paraId="293A9196" w14:textId="77777777" w:rsidR="00FE57A9" w:rsidRPr="00DB4C2E" w:rsidRDefault="00FE57A9" w:rsidP="00FE57A9">
            <w:pPr>
              <w:spacing w:before="120" w:after="120"/>
              <w:jc w:val="center"/>
              <w:rPr>
                <w:rFonts w:ascii="Arial" w:hAnsi="Arial"/>
                <w:bCs/>
                <w:sz w:val="18"/>
                <w:szCs w:val="18"/>
              </w:rPr>
            </w:pPr>
            <w:r w:rsidRPr="00DB4C2E">
              <w:rPr>
                <w:rFonts w:ascii="Arial" w:hAnsi="Arial"/>
                <w:bCs/>
                <w:sz w:val="18"/>
                <w:szCs w:val="18"/>
              </w:rPr>
              <w:t>$250.00</w:t>
            </w:r>
          </w:p>
        </w:tc>
        <w:tc>
          <w:tcPr>
            <w:tcW w:w="934" w:type="pct"/>
            <w:tcBorders>
              <w:bottom w:val="single" w:sz="4" w:space="0" w:color="auto"/>
            </w:tcBorders>
          </w:tcPr>
          <w:p w14:paraId="46EFEDDA" w14:textId="77777777" w:rsidR="00FE57A9" w:rsidRPr="00DB4C2E" w:rsidRDefault="00FE57A9" w:rsidP="00FE57A9">
            <w:pPr>
              <w:spacing w:before="120" w:after="120"/>
              <w:jc w:val="center"/>
              <w:rPr>
                <w:rFonts w:ascii="Arial" w:hAnsi="Arial"/>
                <w:bCs/>
                <w:sz w:val="18"/>
                <w:szCs w:val="18"/>
              </w:rPr>
            </w:pPr>
            <w:r w:rsidRPr="00DB4C2E">
              <w:rPr>
                <w:rFonts w:ascii="Arial" w:hAnsi="Arial"/>
                <w:bCs/>
                <w:sz w:val="18"/>
                <w:szCs w:val="18"/>
              </w:rPr>
              <w:t>$275.00</w:t>
            </w:r>
          </w:p>
        </w:tc>
      </w:tr>
    </w:tbl>
    <w:p w14:paraId="6128CE0A" w14:textId="77777777" w:rsidR="00FE57A9" w:rsidRPr="00420FB4" w:rsidRDefault="00FE57A9" w:rsidP="00FE57A9">
      <w:pPr>
        <w:rPr>
          <w:b/>
          <w:i/>
        </w:rPr>
      </w:pPr>
    </w:p>
    <w:p w14:paraId="7575359D" w14:textId="77777777" w:rsidR="00FE57A9" w:rsidRPr="00420FB4" w:rsidRDefault="00FE57A9" w:rsidP="00FE57A9">
      <w:pPr>
        <w:pStyle w:val="Indent1"/>
      </w:pPr>
      <w:bookmarkStart w:id="374" w:name="_Toc230594930"/>
      <w:bookmarkStart w:id="375" w:name="_Toc154579517"/>
      <w:r w:rsidRPr="00420FB4">
        <w:t>Online Alarm view</w:t>
      </w:r>
      <w:bookmarkEnd w:id="374"/>
      <w:bookmarkEnd w:id="375"/>
    </w:p>
    <w:p w14:paraId="2C96BC07" w14:textId="77777777" w:rsidR="00FE57A9" w:rsidRPr="00420FB4" w:rsidRDefault="00FE57A9" w:rsidP="00FE57A9">
      <w:pPr>
        <w:pStyle w:val="Heading2"/>
      </w:pPr>
      <w:r w:rsidRPr="00420FB4">
        <w:t>If you select online alarm view (and you are eligible for online alarm view), we will charge you the charges set out in the table below:</w:t>
      </w:r>
    </w:p>
    <w:tbl>
      <w:tblPr>
        <w:tblW w:w="5954"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546"/>
        <w:gridCol w:w="1546"/>
      </w:tblGrid>
      <w:tr w:rsidR="00FE57A9" w:rsidRPr="00420FB4" w14:paraId="57B5325A" w14:textId="77777777" w:rsidTr="00DB4C2E">
        <w:trPr>
          <w:cantSplit/>
          <w:tblHeader/>
        </w:trPr>
        <w:tc>
          <w:tcPr>
            <w:tcW w:w="3680" w:type="dxa"/>
            <w:tcBorders>
              <w:top w:val="single" w:sz="6" w:space="0" w:color="000000"/>
              <w:left w:val="single" w:sz="6" w:space="0" w:color="000000"/>
              <w:bottom w:val="single" w:sz="6" w:space="0" w:color="000000"/>
              <w:right w:val="single" w:sz="6" w:space="0" w:color="000000"/>
            </w:tcBorders>
            <w:shd w:val="clear" w:color="auto" w:fill="auto"/>
          </w:tcPr>
          <w:p w14:paraId="2DB812EA" w14:textId="77777777" w:rsidR="00FE57A9" w:rsidRPr="00DB4C2E" w:rsidRDefault="00FE57A9" w:rsidP="00FE57A9">
            <w:pPr>
              <w:pStyle w:val="TableHead"/>
              <w:spacing w:before="120" w:after="120"/>
              <w:jc w:val="center"/>
              <w:rPr>
                <w:szCs w:val="18"/>
              </w:rPr>
            </w:pPr>
            <w:r w:rsidRPr="00DB4C2E">
              <w:rPr>
                <w:szCs w:val="18"/>
              </w:rPr>
              <w:t>Online alarm view charges</w:t>
            </w:r>
            <w:r w:rsidRPr="00DB4C2E">
              <w:rPr>
                <w:szCs w:val="18"/>
              </w:rPr>
              <w:br/>
              <w:t>(per concurrent logon)</w:t>
            </w:r>
          </w:p>
        </w:tc>
        <w:tc>
          <w:tcPr>
            <w:tcW w:w="1955" w:type="dxa"/>
            <w:tcBorders>
              <w:top w:val="single" w:sz="6" w:space="0" w:color="000000"/>
              <w:left w:val="single" w:sz="6" w:space="0" w:color="000000"/>
              <w:bottom w:val="single" w:sz="6" w:space="0" w:color="000000"/>
              <w:right w:val="single" w:sz="6" w:space="0" w:color="000000"/>
            </w:tcBorders>
            <w:shd w:val="clear" w:color="auto" w:fill="auto"/>
          </w:tcPr>
          <w:p w14:paraId="09BA6198" w14:textId="77777777" w:rsidR="00FE57A9" w:rsidRPr="00DB4C2E" w:rsidRDefault="00FE57A9" w:rsidP="00FE57A9">
            <w:pPr>
              <w:pStyle w:val="Normal1"/>
              <w:spacing w:before="120" w:after="120"/>
              <w:ind w:left="0"/>
              <w:jc w:val="center"/>
              <w:rPr>
                <w:b/>
                <w:bCs/>
                <w:sz w:val="18"/>
                <w:szCs w:val="18"/>
              </w:rPr>
            </w:pPr>
            <w:r w:rsidRPr="00DB4C2E">
              <w:rPr>
                <w:rFonts w:ascii="Arial" w:hAnsi="Arial"/>
                <w:b/>
                <w:bCs/>
                <w:sz w:val="18"/>
                <w:szCs w:val="18"/>
              </w:rPr>
              <w:t>GST excl</w:t>
            </w:r>
          </w:p>
        </w:tc>
        <w:tc>
          <w:tcPr>
            <w:tcW w:w="1955" w:type="dxa"/>
            <w:tcBorders>
              <w:top w:val="single" w:sz="6" w:space="0" w:color="000000"/>
              <w:left w:val="single" w:sz="6" w:space="0" w:color="000000"/>
              <w:bottom w:val="single" w:sz="6" w:space="0" w:color="000000"/>
              <w:right w:val="single" w:sz="6" w:space="0" w:color="000000"/>
            </w:tcBorders>
            <w:shd w:val="clear" w:color="auto" w:fill="auto"/>
          </w:tcPr>
          <w:p w14:paraId="4E3EBBBD" w14:textId="77777777" w:rsidR="00FE57A9" w:rsidRPr="00DB4C2E" w:rsidRDefault="00FE57A9" w:rsidP="00FE57A9">
            <w:pPr>
              <w:pStyle w:val="Normal1"/>
              <w:spacing w:before="120" w:after="120"/>
              <w:ind w:left="0"/>
              <w:jc w:val="center"/>
              <w:rPr>
                <w:rFonts w:ascii="Arial" w:hAnsi="Arial"/>
                <w:b/>
                <w:bCs/>
                <w:sz w:val="18"/>
                <w:szCs w:val="18"/>
              </w:rPr>
            </w:pPr>
            <w:r w:rsidRPr="00DB4C2E">
              <w:rPr>
                <w:rFonts w:ascii="Arial" w:hAnsi="Arial"/>
                <w:b/>
                <w:bCs/>
                <w:sz w:val="18"/>
                <w:szCs w:val="18"/>
              </w:rPr>
              <w:t>GST incl</w:t>
            </w:r>
          </w:p>
        </w:tc>
      </w:tr>
      <w:tr w:rsidR="00FE57A9" w:rsidRPr="00420FB4" w14:paraId="2EE0D9BE" w14:textId="77777777" w:rsidTr="00DB4C2E">
        <w:trPr>
          <w:cantSplit/>
        </w:trPr>
        <w:tc>
          <w:tcPr>
            <w:tcW w:w="3680" w:type="dxa"/>
            <w:tcBorders>
              <w:top w:val="single" w:sz="6" w:space="0" w:color="000000"/>
            </w:tcBorders>
          </w:tcPr>
          <w:p w14:paraId="5D5987BA" w14:textId="77777777" w:rsidR="00FE57A9" w:rsidRPr="00DB4C2E" w:rsidRDefault="00FE57A9" w:rsidP="00FE57A9">
            <w:pPr>
              <w:pStyle w:val="TableData"/>
              <w:ind w:left="0"/>
              <w:rPr>
                <w:szCs w:val="18"/>
              </w:rPr>
            </w:pPr>
            <w:r w:rsidRPr="00DB4C2E">
              <w:rPr>
                <w:szCs w:val="18"/>
              </w:rPr>
              <w:t xml:space="preserve">Establishment charge </w:t>
            </w:r>
          </w:p>
        </w:tc>
        <w:tc>
          <w:tcPr>
            <w:tcW w:w="1955" w:type="dxa"/>
            <w:tcBorders>
              <w:top w:val="single" w:sz="6" w:space="0" w:color="000000"/>
            </w:tcBorders>
            <w:vAlign w:val="bottom"/>
          </w:tcPr>
          <w:p w14:paraId="4EB8CD07" w14:textId="77777777" w:rsidR="00FE57A9" w:rsidRPr="00DB4C2E" w:rsidRDefault="00FE57A9" w:rsidP="00162991">
            <w:pPr>
              <w:pStyle w:val="TableData"/>
              <w:ind w:left="7"/>
              <w:jc w:val="right"/>
              <w:rPr>
                <w:bCs/>
                <w:szCs w:val="18"/>
              </w:rPr>
            </w:pPr>
            <w:r w:rsidRPr="00DB4C2E">
              <w:rPr>
                <w:bCs/>
                <w:szCs w:val="18"/>
              </w:rPr>
              <w:t>$500.00</w:t>
            </w:r>
          </w:p>
        </w:tc>
        <w:tc>
          <w:tcPr>
            <w:tcW w:w="1955" w:type="dxa"/>
            <w:tcBorders>
              <w:top w:val="single" w:sz="6" w:space="0" w:color="000000"/>
            </w:tcBorders>
          </w:tcPr>
          <w:p w14:paraId="229E52F2" w14:textId="77777777" w:rsidR="00FE57A9" w:rsidRPr="00DB4C2E" w:rsidRDefault="00FE57A9" w:rsidP="00162991">
            <w:pPr>
              <w:pStyle w:val="TableData"/>
              <w:ind w:left="237"/>
              <w:jc w:val="right"/>
              <w:rPr>
                <w:bCs/>
                <w:szCs w:val="18"/>
              </w:rPr>
            </w:pPr>
            <w:r w:rsidRPr="00DB4C2E">
              <w:rPr>
                <w:bCs/>
                <w:szCs w:val="18"/>
              </w:rPr>
              <w:t>$550.00</w:t>
            </w:r>
          </w:p>
        </w:tc>
      </w:tr>
      <w:tr w:rsidR="00FE57A9" w:rsidRPr="00420FB4" w14:paraId="7C52EF43" w14:textId="77777777" w:rsidTr="009F747A">
        <w:trPr>
          <w:cantSplit/>
        </w:trPr>
        <w:tc>
          <w:tcPr>
            <w:tcW w:w="3680" w:type="dxa"/>
          </w:tcPr>
          <w:p w14:paraId="030E20F9" w14:textId="77777777" w:rsidR="00FE57A9" w:rsidRPr="00DB4C2E" w:rsidRDefault="00FE57A9" w:rsidP="00FE57A9">
            <w:pPr>
              <w:pStyle w:val="TableData"/>
              <w:ind w:left="0"/>
              <w:rPr>
                <w:szCs w:val="18"/>
              </w:rPr>
            </w:pPr>
            <w:r w:rsidRPr="00DB4C2E">
              <w:rPr>
                <w:szCs w:val="18"/>
              </w:rPr>
              <w:t>Monthly charge (per managed device).</w:t>
            </w:r>
            <w:r w:rsidRPr="00DB4C2E">
              <w:rPr>
                <w:szCs w:val="18"/>
              </w:rPr>
              <w:br/>
            </w:r>
            <w:r w:rsidRPr="00DB4C2E">
              <w:rPr>
                <w:szCs w:val="18"/>
              </w:rPr>
              <w:br/>
              <w:t>(Maximum charge is $1000 (GST excl), per end user).</w:t>
            </w:r>
          </w:p>
        </w:tc>
        <w:tc>
          <w:tcPr>
            <w:tcW w:w="1955" w:type="dxa"/>
            <w:vAlign w:val="center"/>
          </w:tcPr>
          <w:p w14:paraId="5013A6DB" w14:textId="77777777" w:rsidR="00FE57A9" w:rsidRPr="00DB4C2E" w:rsidRDefault="00FE57A9" w:rsidP="00162991">
            <w:pPr>
              <w:pStyle w:val="TableData"/>
              <w:ind w:left="237"/>
              <w:jc w:val="right"/>
              <w:rPr>
                <w:bCs/>
                <w:szCs w:val="18"/>
              </w:rPr>
            </w:pPr>
            <w:r w:rsidRPr="00DB4C2E">
              <w:rPr>
                <w:bCs/>
                <w:szCs w:val="18"/>
              </w:rPr>
              <w:t>$6.00</w:t>
            </w:r>
          </w:p>
        </w:tc>
        <w:tc>
          <w:tcPr>
            <w:tcW w:w="1955" w:type="dxa"/>
            <w:vAlign w:val="center"/>
          </w:tcPr>
          <w:p w14:paraId="1CF4F475" w14:textId="77777777" w:rsidR="00FE57A9" w:rsidRPr="00DB4C2E" w:rsidRDefault="00FE57A9" w:rsidP="00162991">
            <w:pPr>
              <w:pStyle w:val="TableData"/>
              <w:ind w:left="237"/>
              <w:jc w:val="right"/>
              <w:rPr>
                <w:bCs/>
                <w:szCs w:val="18"/>
              </w:rPr>
            </w:pPr>
            <w:r w:rsidRPr="00DB4C2E">
              <w:rPr>
                <w:bCs/>
                <w:szCs w:val="18"/>
              </w:rPr>
              <w:t>$6.60</w:t>
            </w:r>
          </w:p>
        </w:tc>
      </w:tr>
    </w:tbl>
    <w:p w14:paraId="14B1D77A" w14:textId="77777777" w:rsidR="00FE57A9" w:rsidRPr="00420FB4" w:rsidRDefault="00FE57A9" w:rsidP="00FE57A9">
      <w:pPr>
        <w:pStyle w:val="Indent1"/>
        <w:spacing w:before="120"/>
      </w:pPr>
      <w:bookmarkStart w:id="376" w:name="_Toc230594931"/>
      <w:bookmarkStart w:id="377" w:name="_Toc154579518"/>
      <w:r w:rsidRPr="00420FB4">
        <w:t>Maintenance support</w:t>
      </w:r>
      <w:bookmarkEnd w:id="376"/>
      <w:bookmarkEnd w:id="377"/>
    </w:p>
    <w:p w14:paraId="05A419CC" w14:textId="77777777" w:rsidR="00FE57A9" w:rsidRPr="00420FB4" w:rsidRDefault="00FE57A9" w:rsidP="00FE57A9">
      <w:pPr>
        <w:pStyle w:val="Heading2"/>
      </w:pPr>
      <w:r w:rsidRPr="00420FB4">
        <w:t>If you receive maintenance support from us as part of your Managed WAN</w:t>
      </w:r>
      <w:r>
        <w:t xml:space="preserve"> service</w:t>
      </w:r>
      <w:r w:rsidRPr="00420FB4">
        <w:t xml:space="preserve">, the charge will be included in the Managed WAN charge, unless we notify you of additional charges that apply. </w:t>
      </w:r>
    </w:p>
    <w:p w14:paraId="037E5C9D" w14:textId="77777777" w:rsidR="00FE57A9" w:rsidRPr="00420FB4" w:rsidRDefault="00FE57A9" w:rsidP="00FE57A9">
      <w:pPr>
        <w:pStyle w:val="Indent1"/>
      </w:pPr>
      <w:bookmarkStart w:id="378" w:name="_Toc230594932"/>
      <w:bookmarkStart w:id="379" w:name="_Toc154579519"/>
      <w:r w:rsidRPr="00420FB4">
        <w:t>Additional features on your network and upgrades</w:t>
      </w:r>
      <w:bookmarkEnd w:id="378"/>
      <w:bookmarkEnd w:id="379"/>
    </w:p>
    <w:p w14:paraId="21B39AAD" w14:textId="77777777" w:rsidR="00FE57A9" w:rsidRPr="00420FB4" w:rsidRDefault="00FE57A9" w:rsidP="00FE57A9">
      <w:pPr>
        <w:pStyle w:val="Heading2"/>
      </w:pPr>
      <w:r w:rsidRPr="00420FB4">
        <w:t xml:space="preserve">If you request us to install additional features on your network, we will charge you for </w:t>
      </w:r>
      <w:r>
        <w:t>any necessary</w:t>
      </w:r>
      <w:r w:rsidRPr="00420FB4">
        <w:t xml:space="preserve"> software and any installation costs. </w:t>
      </w:r>
    </w:p>
    <w:p w14:paraId="024195B3" w14:textId="77777777" w:rsidR="00FE57A9" w:rsidRPr="00420FB4" w:rsidRDefault="00FE57A9" w:rsidP="00FE57A9">
      <w:pPr>
        <w:pStyle w:val="Heading2"/>
      </w:pPr>
      <w:r w:rsidRPr="00420FB4">
        <w:lastRenderedPageBreak/>
        <w:t xml:space="preserve">If you request or agree to a hardware upgrade, we will charge you for </w:t>
      </w:r>
      <w:r>
        <w:t>any necessary</w:t>
      </w:r>
      <w:r w:rsidRPr="00420FB4">
        <w:t xml:space="preserve"> hardware upgrade. </w:t>
      </w:r>
    </w:p>
    <w:p w14:paraId="2918A602" w14:textId="77777777" w:rsidR="00FE57A9" w:rsidRPr="00420FB4" w:rsidRDefault="00FE57A9" w:rsidP="00FE57A9">
      <w:pPr>
        <w:pStyle w:val="Indent1"/>
      </w:pPr>
      <w:bookmarkStart w:id="380" w:name="_Toc230594933"/>
      <w:bookmarkStart w:id="381" w:name="_Toc154579520"/>
      <w:r w:rsidRPr="00420FB4">
        <w:t>Web-based reporting</w:t>
      </w:r>
      <w:bookmarkEnd w:id="380"/>
      <w:bookmarkEnd w:id="381"/>
    </w:p>
    <w:p w14:paraId="31A55420" w14:textId="77777777" w:rsidR="00FE57A9" w:rsidRPr="00420FB4" w:rsidRDefault="00FE57A9" w:rsidP="00FE57A9">
      <w:pPr>
        <w:pStyle w:val="Heading2"/>
      </w:pPr>
      <w:r w:rsidRPr="00420FB4">
        <w:t>If you have purchased the comprehensive service tier, the web based reporting charge is included in the service tier charge.</w:t>
      </w:r>
    </w:p>
    <w:p w14:paraId="2E991F5A" w14:textId="77777777" w:rsidR="00FE57A9" w:rsidRPr="00420FB4" w:rsidRDefault="00FE57A9" w:rsidP="00FE57A9">
      <w:pPr>
        <w:pStyle w:val="Heading2"/>
      </w:pPr>
      <w:r w:rsidRPr="00420FB4">
        <w:t>If you choose web-based reporting as an option to your Managed WAN</w:t>
      </w:r>
      <w:r>
        <w:t xml:space="preserve"> service</w:t>
      </w:r>
      <w:r w:rsidRPr="00420FB4">
        <w:t>, we will charge you the charges as set out in the table below:</w:t>
      </w:r>
    </w:p>
    <w:tbl>
      <w:tblPr>
        <w:tblW w:w="5954"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8"/>
        <w:gridCol w:w="1253"/>
        <w:gridCol w:w="1253"/>
      </w:tblGrid>
      <w:tr w:rsidR="00FE57A9" w:rsidRPr="00420FB4" w14:paraId="5E9C7709" w14:textId="77777777" w:rsidTr="00DB4C2E">
        <w:trPr>
          <w:cantSplit/>
          <w:tblHeader/>
        </w:trPr>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43547D5D" w14:textId="77777777" w:rsidR="00FE57A9" w:rsidRPr="00DB4C2E" w:rsidRDefault="00FE57A9" w:rsidP="00FE57A9">
            <w:pPr>
              <w:pStyle w:val="TableHead"/>
              <w:spacing w:before="120" w:after="120"/>
              <w:rPr>
                <w:szCs w:val="18"/>
              </w:rPr>
            </w:pPr>
            <w:r w:rsidRPr="00DB4C2E">
              <w:rPr>
                <w:szCs w:val="18"/>
              </w:rPr>
              <w:t>Web-based reports monthly charge (Note)</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B5A1F12" w14:textId="77777777" w:rsidR="00FE57A9" w:rsidRPr="00DB4C2E" w:rsidRDefault="00FE57A9" w:rsidP="00FE57A9">
            <w:pPr>
              <w:pStyle w:val="Normal1"/>
              <w:spacing w:before="120" w:after="120"/>
              <w:ind w:left="0"/>
              <w:jc w:val="center"/>
              <w:rPr>
                <w:b/>
                <w:bCs/>
                <w:sz w:val="18"/>
                <w:szCs w:val="18"/>
              </w:rPr>
            </w:pPr>
            <w:r w:rsidRPr="00DB4C2E">
              <w:rPr>
                <w:rFonts w:ascii="Arial" w:hAnsi="Arial"/>
                <w:b/>
                <w:bCs/>
                <w:sz w:val="18"/>
                <w:szCs w:val="18"/>
              </w:rPr>
              <w:t>GST excl</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B66B78C" w14:textId="77777777" w:rsidR="00FE57A9" w:rsidRPr="00DB4C2E" w:rsidRDefault="00FE57A9" w:rsidP="00FE57A9">
            <w:pPr>
              <w:pStyle w:val="Normal1"/>
              <w:spacing w:before="120" w:after="120"/>
              <w:ind w:left="0"/>
              <w:jc w:val="center"/>
              <w:rPr>
                <w:rFonts w:ascii="Arial" w:hAnsi="Arial"/>
                <w:b/>
                <w:bCs/>
                <w:sz w:val="18"/>
                <w:szCs w:val="18"/>
              </w:rPr>
            </w:pPr>
            <w:r w:rsidRPr="00DB4C2E">
              <w:rPr>
                <w:rFonts w:ascii="Arial" w:hAnsi="Arial"/>
                <w:b/>
                <w:bCs/>
                <w:sz w:val="18"/>
                <w:szCs w:val="18"/>
              </w:rPr>
              <w:t>GST incl</w:t>
            </w:r>
          </w:p>
        </w:tc>
      </w:tr>
      <w:tr w:rsidR="00FE57A9" w:rsidRPr="00420FB4" w14:paraId="71BC118E" w14:textId="77777777" w:rsidTr="00DB4C2E">
        <w:trPr>
          <w:cantSplit/>
        </w:trPr>
        <w:tc>
          <w:tcPr>
            <w:tcW w:w="4536" w:type="dxa"/>
            <w:tcBorders>
              <w:top w:val="single" w:sz="6" w:space="0" w:color="000000"/>
            </w:tcBorders>
          </w:tcPr>
          <w:p w14:paraId="338F73CE" w14:textId="77777777" w:rsidR="00FE57A9" w:rsidRPr="00DB4C2E" w:rsidRDefault="00FE57A9" w:rsidP="00FE57A9">
            <w:pPr>
              <w:pStyle w:val="TableData"/>
              <w:ind w:left="0"/>
              <w:rPr>
                <w:szCs w:val="18"/>
              </w:rPr>
            </w:pPr>
            <w:r w:rsidRPr="00DB4C2E">
              <w:rPr>
                <w:szCs w:val="18"/>
              </w:rPr>
              <w:t>Small router (S-Rt)</w:t>
            </w:r>
          </w:p>
        </w:tc>
        <w:tc>
          <w:tcPr>
            <w:tcW w:w="1418" w:type="dxa"/>
            <w:tcBorders>
              <w:top w:val="single" w:sz="6" w:space="0" w:color="000000"/>
            </w:tcBorders>
            <w:vAlign w:val="bottom"/>
          </w:tcPr>
          <w:p w14:paraId="215A7004" w14:textId="77777777" w:rsidR="00FE57A9" w:rsidRPr="00DB4C2E" w:rsidRDefault="00FE57A9" w:rsidP="00162991">
            <w:pPr>
              <w:pStyle w:val="TableData"/>
              <w:ind w:left="0"/>
              <w:jc w:val="right"/>
              <w:rPr>
                <w:bCs/>
                <w:szCs w:val="18"/>
              </w:rPr>
            </w:pPr>
            <w:r w:rsidRPr="00DB4C2E">
              <w:rPr>
                <w:bCs/>
                <w:szCs w:val="18"/>
              </w:rPr>
              <w:t>$33.00</w:t>
            </w:r>
          </w:p>
        </w:tc>
        <w:tc>
          <w:tcPr>
            <w:tcW w:w="1418" w:type="dxa"/>
            <w:tcBorders>
              <w:top w:val="single" w:sz="6" w:space="0" w:color="000000"/>
            </w:tcBorders>
          </w:tcPr>
          <w:p w14:paraId="25881C8D" w14:textId="77777777" w:rsidR="00FE57A9" w:rsidRPr="00DB4C2E" w:rsidRDefault="00FE57A9" w:rsidP="00162991">
            <w:pPr>
              <w:pStyle w:val="TableData"/>
              <w:ind w:left="0"/>
              <w:jc w:val="right"/>
              <w:rPr>
                <w:bCs/>
                <w:szCs w:val="18"/>
              </w:rPr>
            </w:pPr>
            <w:r w:rsidRPr="00DB4C2E">
              <w:rPr>
                <w:bCs/>
                <w:szCs w:val="18"/>
              </w:rPr>
              <w:t>$36.30</w:t>
            </w:r>
          </w:p>
        </w:tc>
      </w:tr>
      <w:tr w:rsidR="00FE57A9" w:rsidRPr="00420FB4" w14:paraId="189C99C1" w14:textId="77777777" w:rsidTr="00DB4C2E">
        <w:trPr>
          <w:cantSplit/>
        </w:trPr>
        <w:tc>
          <w:tcPr>
            <w:tcW w:w="4536" w:type="dxa"/>
          </w:tcPr>
          <w:p w14:paraId="56FA679A" w14:textId="77777777" w:rsidR="00FE57A9" w:rsidRPr="00DB4C2E" w:rsidRDefault="00FE57A9" w:rsidP="00FE57A9">
            <w:pPr>
              <w:pStyle w:val="TableData"/>
              <w:ind w:left="0"/>
              <w:rPr>
                <w:szCs w:val="18"/>
              </w:rPr>
            </w:pPr>
            <w:r w:rsidRPr="00DB4C2E">
              <w:rPr>
                <w:szCs w:val="18"/>
              </w:rPr>
              <w:t>Medium router  (M-Rt)</w:t>
            </w:r>
          </w:p>
        </w:tc>
        <w:tc>
          <w:tcPr>
            <w:tcW w:w="1418" w:type="dxa"/>
            <w:vAlign w:val="bottom"/>
          </w:tcPr>
          <w:p w14:paraId="5F6551E4" w14:textId="77777777" w:rsidR="00FE57A9" w:rsidRPr="00DB4C2E" w:rsidRDefault="00FE57A9" w:rsidP="00162991">
            <w:pPr>
              <w:pStyle w:val="TableData"/>
              <w:ind w:left="0"/>
              <w:jc w:val="right"/>
              <w:rPr>
                <w:bCs/>
                <w:szCs w:val="18"/>
              </w:rPr>
            </w:pPr>
            <w:r w:rsidRPr="00DB4C2E">
              <w:rPr>
                <w:bCs/>
                <w:szCs w:val="18"/>
              </w:rPr>
              <w:t>$66.00</w:t>
            </w:r>
          </w:p>
        </w:tc>
        <w:tc>
          <w:tcPr>
            <w:tcW w:w="1418" w:type="dxa"/>
          </w:tcPr>
          <w:p w14:paraId="4D037497" w14:textId="77777777" w:rsidR="00FE57A9" w:rsidRPr="00DB4C2E" w:rsidRDefault="00FE57A9" w:rsidP="00162991">
            <w:pPr>
              <w:pStyle w:val="TableData"/>
              <w:ind w:left="0"/>
              <w:jc w:val="right"/>
              <w:rPr>
                <w:bCs/>
                <w:szCs w:val="18"/>
              </w:rPr>
            </w:pPr>
            <w:r w:rsidRPr="00DB4C2E">
              <w:rPr>
                <w:bCs/>
                <w:szCs w:val="18"/>
              </w:rPr>
              <w:t>$72.60</w:t>
            </w:r>
          </w:p>
        </w:tc>
      </w:tr>
      <w:tr w:rsidR="00FE57A9" w:rsidRPr="00420FB4" w14:paraId="65D3F5AA" w14:textId="77777777" w:rsidTr="00DB4C2E">
        <w:trPr>
          <w:cantSplit/>
        </w:trPr>
        <w:tc>
          <w:tcPr>
            <w:tcW w:w="4536" w:type="dxa"/>
          </w:tcPr>
          <w:p w14:paraId="4AC32CDF" w14:textId="77777777" w:rsidR="00FE57A9" w:rsidRPr="00DB4C2E" w:rsidRDefault="00FE57A9" w:rsidP="00FE57A9">
            <w:pPr>
              <w:pStyle w:val="TableData"/>
              <w:ind w:left="0"/>
              <w:rPr>
                <w:szCs w:val="18"/>
              </w:rPr>
            </w:pPr>
            <w:r w:rsidRPr="00DB4C2E">
              <w:rPr>
                <w:szCs w:val="18"/>
              </w:rPr>
              <w:t>Large router  (L-Rt)</w:t>
            </w:r>
          </w:p>
        </w:tc>
        <w:tc>
          <w:tcPr>
            <w:tcW w:w="1418" w:type="dxa"/>
            <w:vAlign w:val="bottom"/>
          </w:tcPr>
          <w:p w14:paraId="3C9D43D9" w14:textId="77777777" w:rsidR="00FE57A9" w:rsidRPr="00DB4C2E" w:rsidRDefault="00FE57A9" w:rsidP="00162991">
            <w:pPr>
              <w:pStyle w:val="TableData"/>
              <w:ind w:left="0"/>
              <w:jc w:val="right"/>
              <w:rPr>
                <w:bCs/>
                <w:szCs w:val="18"/>
              </w:rPr>
            </w:pPr>
            <w:r w:rsidRPr="00DB4C2E">
              <w:rPr>
                <w:bCs/>
                <w:szCs w:val="18"/>
              </w:rPr>
              <w:t>$110.00</w:t>
            </w:r>
          </w:p>
        </w:tc>
        <w:tc>
          <w:tcPr>
            <w:tcW w:w="1418" w:type="dxa"/>
          </w:tcPr>
          <w:p w14:paraId="7840B7B1" w14:textId="77777777" w:rsidR="00FE57A9" w:rsidRPr="00DB4C2E" w:rsidRDefault="00FE57A9" w:rsidP="00162991">
            <w:pPr>
              <w:pStyle w:val="TableData"/>
              <w:ind w:left="0"/>
              <w:jc w:val="right"/>
              <w:rPr>
                <w:bCs/>
                <w:szCs w:val="18"/>
              </w:rPr>
            </w:pPr>
            <w:r w:rsidRPr="00DB4C2E">
              <w:rPr>
                <w:bCs/>
                <w:szCs w:val="18"/>
              </w:rPr>
              <w:t>$121.00</w:t>
            </w:r>
          </w:p>
        </w:tc>
      </w:tr>
    </w:tbl>
    <w:p w14:paraId="0F84580C" w14:textId="77777777" w:rsidR="00FE57A9" w:rsidRPr="00420FB4" w:rsidRDefault="00FE57A9" w:rsidP="00FE57A9">
      <w:pPr>
        <w:pStyle w:val="Heading2"/>
        <w:numPr>
          <w:ilvl w:val="0"/>
          <w:numId w:val="0"/>
        </w:numPr>
        <w:spacing w:after="0"/>
        <w:ind w:left="113"/>
        <w:rPr>
          <w:highlight w:val="yellow"/>
        </w:rPr>
      </w:pPr>
    </w:p>
    <w:p w14:paraId="63327D4E" w14:textId="77777777" w:rsidR="00FE57A9" w:rsidRPr="00420FB4" w:rsidRDefault="00FE57A9" w:rsidP="00FE57A9">
      <w:pPr>
        <w:pStyle w:val="Indent1"/>
      </w:pPr>
      <w:bookmarkStart w:id="382" w:name="_Toc230594934"/>
      <w:bookmarkStart w:id="383" w:name="_Toc154579521"/>
      <w:r w:rsidRPr="00420FB4">
        <w:t>Other reports</w:t>
      </w:r>
      <w:bookmarkEnd w:id="382"/>
      <w:bookmarkEnd w:id="383"/>
    </w:p>
    <w:p w14:paraId="22FDF4FA" w14:textId="77777777" w:rsidR="00FE57A9" w:rsidRPr="00420FB4" w:rsidRDefault="00FE57A9" w:rsidP="00FE57A9">
      <w:pPr>
        <w:pStyle w:val="Heading2"/>
      </w:pPr>
      <w:r w:rsidRPr="00420FB4">
        <w:t>If you request us to provide any other reports, we will charge you for these reports.</w:t>
      </w:r>
    </w:p>
    <w:p w14:paraId="03ABD3EB" w14:textId="77777777" w:rsidR="00FE57A9" w:rsidRPr="00420FB4" w:rsidRDefault="00FE57A9" w:rsidP="00FE57A9">
      <w:pPr>
        <w:pStyle w:val="Indent1"/>
      </w:pPr>
      <w:bookmarkStart w:id="384" w:name="_Toc230594935"/>
      <w:bookmarkStart w:id="385" w:name="_Toc154579522"/>
      <w:r w:rsidRPr="00420FB4">
        <w:t>Response path charges</w:t>
      </w:r>
      <w:bookmarkEnd w:id="384"/>
      <w:bookmarkEnd w:id="385"/>
    </w:p>
    <w:p w14:paraId="71EDA194" w14:textId="77777777" w:rsidR="00FE57A9" w:rsidRPr="00420FB4" w:rsidRDefault="00FE57A9" w:rsidP="00FE57A9">
      <w:pPr>
        <w:pStyle w:val="Heading2"/>
      </w:pPr>
      <w:r w:rsidRPr="00420FB4">
        <w:t>If you request response path, we will charge you:</w:t>
      </w:r>
    </w:p>
    <w:tbl>
      <w:tblPr>
        <w:tblW w:w="5954"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1333"/>
        <w:gridCol w:w="1333"/>
      </w:tblGrid>
      <w:tr w:rsidR="00FE57A9" w:rsidRPr="00420FB4" w14:paraId="28875B59" w14:textId="77777777" w:rsidTr="00DB4C2E">
        <w:trPr>
          <w:cantSplit/>
          <w:tblHeader/>
        </w:trPr>
        <w:tc>
          <w:tcPr>
            <w:tcW w:w="4350" w:type="dxa"/>
            <w:tcBorders>
              <w:top w:val="single" w:sz="6" w:space="0" w:color="000000"/>
              <w:left w:val="single" w:sz="6" w:space="0" w:color="000000"/>
              <w:bottom w:val="single" w:sz="6" w:space="0" w:color="000000"/>
              <w:right w:val="single" w:sz="6" w:space="0" w:color="000000"/>
            </w:tcBorders>
            <w:shd w:val="clear" w:color="auto" w:fill="auto"/>
          </w:tcPr>
          <w:p w14:paraId="445CA858" w14:textId="77777777" w:rsidR="00FE57A9" w:rsidRPr="00DB4C2E" w:rsidRDefault="00FE57A9" w:rsidP="00FE57A9">
            <w:pPr>
              <w:pStyle w:val="TableHead"/>
              <w:spacing w:before="120" w:after="120"/>
              <w:rPr>
                <w:szCs w:val="18"/>
              </w:rPr>
            </w:pPr>
            <w:r w:rsidRPr="00DB4C2E">
              <w:rPr>
                <w:szCs w:val="18"/>
              </w:rPr>
              <w:t>Response path monthly charge</w:t>
            </w:r>
          </w:p>
        </w:tc>
        <w:tc>
          <w:tcPr>
            <w:tcW w:w="1604" w:type="dxa"/>
            <w:tcBorders>
              <w:top w:val="single" w:sz="6" w:space="0" w:color="000000"/>
              <w:left w:val="single" w:sz="6" w:space="0" w:color="000000"/>
              <w:bottom w:val="single" w:sz="6" w:space="0" w:color="000000"/>
              <w:right w:val="single" w:sz="6" w:space="0" w:color="000000"/>
            </w:tcBorders>
            <w:shd w:val="clear" w:color="auto" w:fill="auto"/>
          </w:tcPr>
          <w:p w14:paraId="31B3224B" w14:textId="77777777" w:rsidR="00FE57A9" w:rsidRPr="00DB4C2E" w:rsidRDefault="00FE57A9" w:rsidP="00FE57A9">
            <w:pPr>
              <w:pStyle w:val="Normal1"/>
              <w:spacing w:before="120" w:after="120"/>
              <w:ind w:left="0"/>
              <w:rPr>
                <w:b/>
                <w:bCs/>
                <w:sz w:val="18"/>
                <w:szCs w:val="18"/>
              </w:rPr>
            </w:pPr>
            <w:r w:rsidRPr="00DB4C2E">
              <w:rPr>
                <w:rFonts w:ascii="Arial" w:hAnsi="Arial"/>
                <w:b/>
                <w:bCs/>
                <w:sz w:val="18"/>
                <w:szCs w:val="18"/>
              </w:rPr>
              <w:t>GST excl</w:t>
            </w:r>
          </w:p>
        </w:tc>
        <w:tc>
          <w:tcPr>
            <w:tcW w:w="1604" w:type="dxa"/>
            <w:tcBorders>
              <w:top w:val="single" w:sz="6" w:space="0" w:color="000000"/>
              <w:left w:val="single" w:sz="6" w:space="0" w:color="000000"/>
              <w:bottom w:val="single" w:sz="6" w:space="0" w:color="000000"/>
              <w:right w:val="single" w:sz="6" w:space="0" w:color="000000"/>
            </w:tcBorders>
            <w:shd w:val="clear" w:color="auto" w:fill="auto"/>
          </w:tcPr>
          <w:p w14:paraId="4037676B" w14:textId="77777777" w:rsidR="00FE57A9" w:rsidRPr="00DB4C2E" w:rsidRDefault="00FE57A9" w:rsidP="00FE57A9">
            <w:pPr>
              <w:pStyle w:val="Normal1"/>
              <w:spacing w:before="120" w:after="120"/>
              <w:ind w:left="0"/>
              <w:rPr>
                <w:rFonts w:ascii="Arial" w:hAnsi="Arial"/>
                <w:b/>
                <w:bCs/>
                <w:sz w:val="18"/>
                <w:szCs w:val="18"/>
              </w:rPr>
            </w:pPr>
            <w:r w:rsidRPr="00DB4C2E">
              <w:rPr>
                <w:rFonts w:ascii="Arial" w:hAnsi="Arial"/>
                <w:b/>
                <w:bCs/>
                <w:sz w:val="18"/>
                <w:szCs w:val="18"/>
              </w:rPr>
              <w:t>GST incl</w:t>
            </w:r>
          </w:p>
        </w:tc>
      </w:tr>
      <w:tr w:rsidR="00FE57A9" w:rsidRPr="00420FB4" w14:paraId="7F2AF762" w14:textId="77777777" w:rsidTr="00DB4C2E">
        <w:trPr>
          <w:cantSplit/>
        </w:trPr>
        <w:tc>
          <w:tcPr>
            <w:tcW w:w="4350" w:type="dxa"/>
            <w:tcBorders>
              <w:top w:val="single" w:sz="6" w:space="0" w:color="000000"/>
            </w:tcBorders>
          </w:tcPr>
          <w:p w14:paraId="6BC83940" w14:textId="77777777" w:rsidR="00FE57A9" w:rsidRPr="00DB4C2E" w:rsidRDefault="00FE57A9" w:rsidP="00FE57A9">
            <w:pPr>
              <w:pStyle w:val="TableData"/>
              <w:ind w:left="0"/>
              <w:rPr>
                <w:szCs w:val="18"/>
              </w:rPr>
            </w:pPr>
            <w:r w:rsidRPr="00DB4C2E">
              <w:rPr>
                <w:szCs w:val="18"/>
              </w:rPr>
              <w:t>For each path, per device that response path is applied to</w:t>
            </w:r>
          </w:p>
        </w:tc>
        <w:tc>
          <w:tcPr>
            <w:tcW w:w="1604" w:type="dxa"/>
            <w:tcBorders>
              <w:top w:val="single" w:sz="6" w:space="0" w:color="000000"/>
            </w:tcBorders>
          </w:tcPr>
          <w:p w14:paraId="7B4936DF" w14:textId="77777777" w:rsidR="00FE57A9" w:rsidRPr="00DB4C2E" w:rsidRDefault="00FE57A9" w:rsidP="00162991">
            <w:pPr>
              <w:pStyle w:val="TableData"/>
              <w:ind w:left="0"/>
              <w:jc w:val="right"/>
              <w:rPr>
                <w:bCs/>
                <w:szCs w:val="18"/>
              </w:rPr>
            </w:pPr>
            <w:r w:rsidRPr="00DB4C2E">
              <w:rPr>
                <w:bCs/>
                <w:szCs w:val="18"/>
              </w:rPr>
              <w:t>$10.00</w:t>
            </w:r>
          </w:p>
        </w:tc>
        <w:tc>
          <w:tcPr>
            <w:tcW w:w="1604" w:type="dxa"/>
            <w:tcBorders>
              <w:top w:val="single" w:sz="6" w:space="0" w:color="000000"/>
            </w:tcBorders>
          </w:tcPr>
          <w:p w14:paraId="42CAF522" w14:textId="77777777" w:rsidR="00FE57A9" w:rsidRPr="00DB4C2E" w:rsidRDefault="00FE57A9" w:rsidP="00162991">
            <w:pPr>
              <w:pStyle w:val="TableData"/>
              <w:ind w:left="0"/>
              <w:jc w:val="right"/>
              <w:rPr>
                <w:bCs/>
                <w:szCs w:val="18"/>
              </w:rPr>
            </w:pPr>
            <w:r w:rsidRPr="00DB4C2E">
              <w:rPr>
                <w:bCs/>
                <w:szCs w:val="18"/>
              </w:rPr>
              <w:t>$11.00</w:t>
            </w:r>
          </w:p>
        </w:tc>
      </w:tr>
    </w:tbl>
    <w:p w14:paraId="2E61693B" w14:textId="77777777" w:rsidR="00FE57A9" w:rsidRPr="00420FB4" w:rsidRDefault="00FE57A9" w:rsidP="00FE57A9">
      <w:pPr>
        <w:pStyle w:val="Heading2"/>
        <w:numPr>
          <w:ilvl w:val="0"/>
          <w:numId w:val="0"/>
        </w:numPr>
        <w:ind w:left="737" w:hanging="737"/>
        <w:rPr>
          <w:b/>
        </w:rPr>
      </w:pPr>
    </w:p>
    <w:p w14:paraId="6A0ED55F" w14:textId="77777777" w:rsidR="00B92B1F" w:rsidRPr="00F35F92" w:rsidRDefault="00B92B1F" w:rsidP="00B92B1F">
      <w:pPr>
        <w:pStyle w:val="Indent1"/>
      </w:pPr>
      <w:bookmarkStart w:id="386" w:name="_Toc248231366"/>
      <w:bookmarkStart w:id="387" w:name="_Toc256775497"/>
      <w:bookmarkStart w:id="388" w:name="_Toc154579523"/>
      <w:bookmarkStart w:id="389" w:name="OLE_LINK11"/>
      <w:bookmarkStart w:id="390" w:name="OLE_LINK12"/>
      <w:bookmarkStart w:id="391" w:name="_Toc230594936"/>
      <w:r w:rsidRPr="00F35F92">
        <w:t>Application Visibility and Usage (AVU) Reporting</w:t>
      </w:r>
      <w:bookmarkEnd w:id="386"/>
      <w:bookmarkEnd w:id="387"/>
      <w:bookmarkEnd w:id="388"/>
    </w:p>
    <w:p w14:paraId="561C8EA7" w14:textId="77777777" w:rsidR="00B92B1F" w:rsidRPr="00F35F92" w:rsidRDefault="00B92B1F" w:rsidP="00B92B1F">
      <w:pPr>
        <w:pStyle w:val="Heading2"/>
      </w:pPr>
      <w:r w:rsidRPr="00F35F92">
        <w:t>If you request Application Visibility and Usage Reporting, we will charge you:</w:t>
      </w:r>
    </w:p>
    <w:tbl>
      <w:tblPr>
        <w:tblW w:w="5954"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0"/>
        <w:gridCol w:w="1227"/>
        <w:gridCol w:w="1227"/>
      </w:tblGrid>
      <w:tr w:rsidR="00B92B1F" w:rsidRPr="00F35F92" w14:paraId="773C98EE" w14:textId="77777777" w:rsidTr="00940879">
        <w:trPr>
          <w:cantSplit/>
          <w:tblHeader/>
        </w:trPr>
        <w:tc>
          <w:tcPr>
            <w:tcW w:w="4536" w:type="dxa"/>
            <w:tcBorders>
              <w:top w:val="single" w:sz="6" w:space="0" w:color="000000"/>
              <w:left w:val="single" w:sz="6" w:space="0" w:color="000000"/>
              <w:bottom w:val="single" w:sz="6" w:space="0" w:color="000000"/>
              <w:right w:val="single" w:sz="6" w:space="0" w:color="000000"/>
            </w:tcBorders>
            <w:shd w:val="clear" w:color="auto" w:fill="auto"/>
          </w:tcPr>
          <w:p w14:paraId="20998126" w14:textId="77777777" w:rsidR="00B92B1F" w:rsidRPr="00F35F92" w:rsidRDefault="00B92B1F" w:rsidP="00940879">
            <w:pPr>
              <w:pStyle w:val="TableHead"/>
              <w:spacing w:before="120" w:after="120"/>
              <w:rPr>
                <w:szCs w:val="18"/>
              </w:rPr>
            </w:pPr>
            <w:r w:rsidRPr="00F35F92">
              <w:rPr>
                <w:szCs w:val="18"/>
              </w:rPr>
              <w:t xml:space="preserve">AVU commissioning charge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BFC5889" w14:textId="77777777" w:rsidR="00B92B1F" w:rsidRPr="00F35F92" w:rsidRDefault="00B92B1F" w:rsidP="00940879">
            <w:pPr>
              <w:pStyle w:val="Normal1"/>
              <w:spacing w:before="120" w:after="120"/>
              <w:ind w:left="0"/>
              <w:jc w:val="center"/>
              <w:rPr>
                <w:b/>
                <w:bCs/>
                <w:sz w:val="18"/>
                <w:szCs w:val="18"/>
              </w:rPr>
            </w:pPr>
            <w:r w:rsidRPr="00F35F92">
              <w:rPr>
                <w:rFonts w:ascii="Arial" w:hAnsi="Arial"/>
                <w:b/>
                <w:bCs/>
                <w:sz w:val="18"/>
                <w:szCs w:val="18"/>
              </w:rPr>
              <w:t>GST excl</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ADD4F6B" w14:textId="77777777" w:rsidR="00B92B1F" w:rsidRPr="00F35F92" w:rsidRDefault="00B92B1F" w:rsidP="00940879">
            <w:pPr>
              <w:pStyle w:val="Normal1"/>
              <w:spacing w:before="120" w:after="120"/>
              <w:ind w:left="0"/>
              <w:jc w:val="center"/>
              <w:rPr>
                <w:rFonts w:ascii="Arial" w:hAnsi="Arial"/>
                <w:b/>
                <w:bCs/>
                <w:sz w:val="18"/>
                <w:szCs w:val="18"/>
              </w:rPr>
            </w:pPr>
            <w:r w:rsidRPr="00F35F92">
              <w:rPr>
                <w:rFonts w:ascii="Arial" w:hAnsi="Arial"/>
                <w:b/>
                <w:bCs/>
                <w:sz w:val="18"/>
                <w:szCs w:val="18"/>
              </w:rPr>
              <w:t>GST incl</w:t>
            </w:r>
          </w:p>
        </w:tc>
      </w:tr>
      <w:tr w:rsidR="00B92B1F" w:rsidRPr="00F35F92" w14:paraId="0611590C" w14:textId="77777777" w:rsidTr="00940879">
        <w:trPr>
          <w:cantSplit/>
        </w:trPr>
        <w:tc>
          <w:tcPr>
            <w:tcW w:w="4536" w:type="dxa"/>
            <w:tcBorders>
              <w:top w:val="single" w:sz="6" w:space="0" w:color="000000"/>
            </w:tcBorders>
          </w:tcPr>
          <w:p w14:paraId="6AC3D33A" w14:textId="77777777" w:rsidR="00B92B1F" w:rsidRPr="00F35F92" w:rsidRDefault="00B92B1F" w:rsidP="00940879">
            <w:pPr>
              <w:pStyle w:val="TableData"/>
              <w:ind w:left="0"/>
              <w:rPr>
                <w:szCs w:val="18"/>
              </w:rPr>
            </w:pPr>
            <w:r w:rsidRPr="00F35F92">
              <w:rPr>
                <w:szCs w:val="18"/>
              </w:rPr>
              <w:t>Small router (S-Rt)</w:t>
            </w:r>
          </w:p>
        </w:tc>
        <w:tc>
          <w:tcPr>
            <w:tcW w:w="1418" w:type="dxa"/>
            <w:tcBorders>
              <w:top w:val="single" w:sz="6" w:space="0" w:color="000000"/>
            </w:tcBorders>
            <w:vAlign w:val="bottom"/>
          </w:tcPr>
          <w:p w14:paraId="758B4025" w14:textId="77777777" w:rsidR="00B92B1F" w:rsidRPr="00F35F92" w:rsidRDefault="00B92B1F" w:rsidP="00940879">
            <w:pPr>
              <w:pStyle w:val="TableData"/>
              <w:ind w:left="0"/>
              <w:jc w:val="right"/>
              <w:rPr>
                <w:bCs/>
                <w:szCs w:val="18"/>
              </w:rPr>
            </w:pPr>
            <w:r w:rsidRPr="00F35F92">
              <w:rPr>
                <w:bCs/>
                <w:szCs w:val="18"/>
              </w:rPr>
              <w:t>$110.00</w:t>
            </w:r>
          </w:p>
        </w:tc>
        <w:tc>
          <w:tcPr>
            <w:tcW w:w="1418" w:type="dxa"/>
            <w:tcBorders>
              <w:top w:val="single" w:sz="6" w:space="0" w:color="000000"/>
            </w:tcBorders>
          </w:tcPr>
          <w:p w14:paraId="7A28B0BE" w14:textId="77777777" w:rsidR="00B92B1F" w:rsidRPr="00F35F92" w:rsidRDefault="00B92B1F" w:rsidP="00940879">
            <w:pPr>
              <w:pStyle w:val="TableData"/>
              <w:ind w:left="0"/>
              <w:jc w:val="right"/>
              <w:rPr>
                <w:bCs/>
                <w:szCs w:val="18"/>
              </w:rPr>
            </w:pPr>
            <w:r w:rsidRPr="00F35F92">
              <w:rPr>
                <w:bCs/>
                <w:szCs w:val="18"/>
              </w:rPr>
              <w:t>$121.00</w:t>
            </w:r>
          </w:p>
        </w:tc>
      </w:tr>
      <w:tr w:rsidR="00B92B1F" w:rsidRPr="00F35F92" w14:paraId="35B8258D" w14:textId="77777777" w:rsidTr="00940879">
        <w:trPr>
          <w:cantSplit/>
        </w:trPr>
        <w:tc>
          <w:tcPr>
            <w:tcW w:w="4536" w:type="dxa"/>
          </w:tcPr>
          <w:p w14:paraId="6291C3C0" w14:textId="77777777" w:rsidR="00B92B1F" w:rsidRPr="00F35F92" w:rsidRDefault="00B92B1F" w:rsidP="00940879">
            <w:pPr>
              <w:pStyle w:val="TableData"/>
              <w:ind w:left="0"/>
              <w:rPr>
                <w:szCs w:val="18"/>
              </w:rPr>
            </w:pPr>
            <w:r w:rsidRPr="00F35F92">
              <w:rPr>
                <w:szCs w:val="18"/>
              </w:rPr>
              <w:t>Medium router  (M-Rt)</w:t>
            </w:r>
          </w:p>
        </w:tc>
        <w:tc>
          <w:tcPr>
            <w:tcW w:w="1418" w:type="dxa"/>
            <w:vAlign w:val="bottom"/>
          </w:tcPr>
          <w:p w14:paraId="0D0F84E7" w14:textId="77777777" w:rsidR="00B92B1F" w:rsidRPr="00F35F92" w:rsidRDefault="00B92B1F" w:rsidP="00940879">
            <w:pPr>
              <w:pStyle w:val="TableData"/>
              <w:ind w:left="0"/>
              <w:jc w:val="right"/>
              <w:rPr>
                <w:bCs/>
                <w:szCs w:val="18"/>
              </w:rPr>
            </w:pPr>
            <w:r w:rsidRPr="00F35F92">
              <w:rPr>
                <w:bCs/>
                <w:szCs w:val="18"/>
              </w:rPr>
              <w:t>$150.00</w:t>
            </w:r>
          </w:p>
        </w:tc>
        <w:tc>
          <w:tcPr>
            <w:tcW w:w="1418" w:type="dxa"/>
          </w:tcPr>
          <w:p w14:paraId="276A57D4" w14:textId="77777777" w:rsidR="00B92B1F" w:rsidRPr="00F35F92" w:rsidRDefault="00B92B1F" w:rsidP="00940879">
            <w:pPr>
              <w:pStyle w:val="TableData"/>
              <w:ind w:left="0"/>
              <w:jc w:val="right"/>
              <w:rPr>
                <w:bCs/>
                <w:szCs w:val="18"/>
              </w:rPr>
            </w:pPr>
            <w:r w:rsidRPr="00F35F92">
              <w:rPr>
                <w:bCs/>
                <w:szCs w:val="18"/>
              </w:rPr>
              <w:t>$165.00</w:t>
            </w:r>
          </w:p>
        </w:tc>
      </w:tr>
      <w:tr w:rsidR="00B92B1F" w:rsidRPr="00F35F92" w14:paraId="47A46A3C" w14:textId="77777777" w:rsidTr="00940879">
        <w:trPr>
          <w:cantSplit/>
        </w:trPr>
        <w:tc>
          <w:tcPr>
            <w:tcW w:w="4536" w:type="dxa"/>
          </w:tcPr>
          <w:p w14:paraId="74855B46" w14:textId="77777777" w:rsidR="00B92B1F" w:rsidRPr="00F35F92" w:rsidRDefault="00B92B1F" w:rsidP="00940879">
            <w:pPr>
              <w:pStyle w:val="TableData"/>
              <w:ind w:left="0"/>
              <w:rPr>
                <w:szCs w:val="18"/>
              </w:rPr>
            </w:pPr>
            <w:r w:rsidRPr="00F35F92">
              <w:rPr>
                <w:szCs w:val="18"/>
              </w:rPr>
              <w:lastRenderedPageBreak/>
              <w:t>Large router  (L-Rt)</w:t>
            </w:r>
          </w:p>
        </w:tc>
        <w:tc>
          <w:tcPr>
            <w:tcW w:w="1418" w:type="dxa"/>
            <w:vAlign w:val="bottom"/>
          </w:tcPr>
          <w:p w14:paraId="3B0B9074" w14:textId="77777777" w:rsidR="00B92B1F" w:rsidRPr="00F35F92" w:rsidRDefault="00B92B1F" w:rsidP="00940879">
            <w:pPr>
              <w:pStyle w:val="TableData"/>
              <w:ind w:left="0"/>
              <w:jc w:val="right"/>
              <w:rPr>
                <w:bCs/>
                <w:szCs w:val="18"/>
              </w:rPr>
            </w:pPr>
            <w:r w:rsidRPr="00F35F92">
              <w:rPr>
                <w:bCs/>
                <w:szCs w:val="18"/>
              </w:rPr>
              <w:t>$200.00</w:t>
            </w:r>
          </w:p>
        </w:tc>
        <w:tc>
          <w:tcPr>
            <w:tcW w:w="1418" w:type="dxa"/>
          </w:tcPr>
          <w:p w14:paraId="45B18E14" w14:textId="77777777" w:rsidR="00B92B1F" w:rsidRPr="00F35F92" w:rsidRDefault="00B92B1F" w:rsidP="00940879">
            <w:pPr>
              <w:pStyle w:val="TableData"/>
              <w:ind w:left="0"/>
              <w:jc w:val="right"/>
              <w:rPr>
                <w:bCs/>
                <w:szCs w:val="18"/>
              </w:rPr>
            </w:pPr>
            <w:r w:rsidRPr="00F35F92">
              <w:rPr>
                <w:bCs/>
                <w:szCs w:val="18"/>
              </w:rPr>
              <w:t>$220.00</w:t>
            </w:r>
          </w:p>
        </w:tc>
      </w:tr>
    </w:tbl>
    <w:p w14:paraId="098C58E4" w14:textId="77777777" w:rsidR="00B92B1F" w:rsidRPr="00F35F92" w:rsidRDefault="00B92B1F" w:rsidP="00B92B1F"/>
    <w:tbl>
      <w:tblPr>
        <w:tblW w:w="5954"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8"/>
        <w:gridCol w:w="1253"/>
        <w:gridCol w:w="1253"/>
      </w:tblGrid>
      <w:tr w:rsidR="00B92B1F" w:rsidRPr="00F35F92" w14:paraId="6F91A814" w14:textId="77777777" w:rsidTr="00940879">
        <w:trPr>
          <w:cantSplit/>
          <w:tblHeader/>
        </w:trPr>
        <w:tc>
          <w:tcPr>
            <w:tcW w:w="3448" w:type="dxa"/>
            <w:tcBorders>
              <w:top w:val="single" w:sz="6" w:space="0" w:color="000000"/>
              <w:left w:val="single" w:sz="6" w:space="0" w:color="000000"/>
              <w:bottom w:val="single" w:sz="6" w:space="0" w:color="000000"/>
              <w:right w:val="single" w:sz="6" w:space="0" w:color="000000"/>
            </w:tcBorders>
            <w:shd w:val="clear" w:color="auto" w:fill="auto"/>
          </w:tcPr>
          <w:p w14:paraId="683AD52E" w14:textId="77777777" w:rsidR="00B92B1F" w:rsidRPr="00F35F92" w:rsidRDefault="00B92B1F" w:rsidP="00940879">
            <w:pPr>
              <w:pStyle w:val="TableHead"/>
              <w:spacing w:before="120" w:after="120"/>
              <w:rPr>
                <w:szCs w:val="18"/>
              </w:rPr>
            </w:pPr>
            <w:r w:rsidRPr="00F35F92">
              <w:rPr>
                <w:szCs w:val="18"/>
              </w:rPr>
              <w:t xml:space="preserve">AVU reports monthly charge </w:t>
            </w:r>
          </w:p>
        </w:tc>
        <w:tc>
          <w:tcPr>
            <w:tcW w:w="1253" w:type="dxa"/>
            <w:tcBorders>
              <w:top w:val="single" w:sz="6" w:space="0" w:color="000000"/>
              <w:left w:val="single" w:sz="6" w:space="0" w:color="000000"/>
              <w:bottom w:val="single" w:sz="6" w:space="0" w:color="000000"/>
              <w:right w:val="single" w:sz="6" w:space="0" w:color="000000"/>
            </w:tcBorders>
            <w:shd w:val="clear" w:color="auto" w:fill="auto"/>
          </w:tcPr>
          <w:p w14:paraId="341121F3" w14:textId="77777777" w:rsidR="00B92B1F" w:rsidRPr="00F35F92" w:rsidRDefault="00B92B1F" w:rsidP="00940879">
            <w:pPr>
              <w:pStyle w:val="Normal1"/>
              <w:spacing w:before="120" w:after="120"/>
              <w:ind w:left="0"/>
              <w:jc w:val="center"/>
              <w:rPr>
                <w:b/>
                <w:bCs/>
                <w:sz w:val="18"/>
                <w:szCs w:val="18"/>
              </w:rPr>
            </w:pPr>
            <w:r w:rsidRPr="00F35F92">
              <w:rPr>
                <w:rFonts w:ascii="Arial" w:hAnsi="Arial"/>
                <w:b/>
                <w:bCs/>
                <w:sz w:val="18"/>
                <w:szCs w:val="18"/>
              </w:rPr>
              <w:t>GST excl</w:t>
            </w:r>
          </w:p>
        </w:tc>
        <w:tc>
          <w:tcPr>
            <w:tcW w:w="1253" w:type="dxa"/>
            <w:tcBorders>
              <w:top w:val="single" w:sz="6" w:space="0" w:color="000000"/>
              <w:left w:val="single" w:sz="6" w:space="0" w:color="000000"/>
              <w:bottom w:val="single" w:sz="6" w:space="0" w:color="000000"/>
              <w:right w:val="single" w:sz="6" w:space="0" w:color="000000"/>
            </w:tcBorders>
            <w:shd w:val="clear" w:color="auto" w:fill="auto"/>
          </w:tcPr>
          <w:p w14:paraId="105031C2" w14:textId="77777777" w:rsidR="00B92B1F" w:rsidRPr="00F35F92" w:rsidRDefault="00B92B1F" w:rsidP="00940879">
            <w:pPr>
              <w:pStyle w:val="Normal1"/>
              <w:spacing w:before="120" w:after="120"/>
              <w:ind w:left="0"/>
              <w:jc w:val="center"/>
              <w:rPr>
                <w:rFonts w:ascii="Arial" w:hAnsi="Arial"/>
                <w:b/>
                <w:bCs/>
                <w:sz w:val="18"/>
                <w:szCs w:val="18"/>
              </w:rPr>
            </w:pPr>
            <w:r w:rsidRPr="00F35F92">
              <w:rPr>
                <w:rFonts w:ascii="Arial" w:hAnsi="Arial"/>
                <w:b/>
                <w:bCs/>
                <w:sz w:val="18"/>
                <w:szCs w:val="18"/>
              </w:rPr>
              <w:t>GST incl</w:t>
            </w:r>
          </w:p>
        </w:tc>
      </w:tr>
      <w:tr w:rsidR="00B92B1F" w:rsidRPr="00F35F92" w14:paraId="4DFAB1F5" w14:textId="77777777" w:rsidTr="00940879">
        <w:trPr>
          <w:cantSplit/>
        </w:trPr>
        <w:tc>
          <w:tcPr>
            <w:tcW w:w="3448" w:type="dxa"/>
            <w:tcBorders>
              <w:top w:val="single" w:sz="6" w:space="0" w:color="000000"/>
            </w:tcBorders>
          </w:tcPr>
          <w:p w14:paraId="41EA07D8" w14:textId="77777777" w:rsidR="00B92B1F" w:rsidRPr="00F35F92" w:rsidRDefault="00B92B1F" w:rsidP="00940879">
            <w:pPr>
              <w:pStyle w:val="TableData"/>
              <w:ind w:left="0"/>
              <w:rPr>
                <w:szCs w:val="18"/>
              </w:rPr>
            </w:pPr>
            <w:r w:rsidRPr="00F35F92">
              <w:rPr>
                <w:szCs w:val="18"/>
              </w:rPr>
              <w:t>Small router (S-Rt)</w:t>
            </w:r>
          </w:p>
        </w:tc>
        <w:tc>
          <w:tcPr>
            <w:tcW w:w="1253" w:type="dxa"/>
            <w:tcBorders>
              <w:top w:val="single" w:sz="6" w:space="0" w:color="000000"/>
            </w:tcBorders>
            <w:vAlign w:val="bottom"/>
          </w:tcPr>
          <w:p w14:paraId="4A3BB79E" w14:textId="77777777" w:rsidR="00B92B1F" w:rsidRPr="00F35F92" w:rsidRDefault="00B92B1F" w:rsidP="00940879">
            <w:pPr>
              <w:pStyle w:val="TableData"/>
              <w:ind w:left="0"/>
              <w:jc w:val="right"/>
              <w:rPr>
                <w:bCs/>
                <w:szCs w:val="18"/>
              </w:rPr>
            </w:pPr>
            <w:r w:rsidRPr="00F35F92">
              <w:rPr>
                <w:bCs/>
                <w:szCs w:val="18"/>
              </w:rPr>
              <w:t>$33.00</w:t>
            </w:r>
          </w:p>
        </w:tc>
        <w:tc>
          <w:tcPr>
            <w:tcW w:w="1253" w:type="dxa"/>
            <w:tcBorders>
              <w:top w:val="single" w:sz="6" w:space="0" w:color="000000"/>
            </w:tcBorders>
          </w:tcPr>
          <w:p w14:paraId="7000138B" w14:textId="77777777" w:rsidR="00B92B1F" w:rsidRPr="00F35F92" w:rsidRDefault="00B92B1F" w:rsidP="00940879">
            <w:pPr>
              <w:pStyle w:val="TableData"/>
              <w:ind w:left="0"/>
              <w:jc w:val="right"/>
              <w:rPr>
                <w:bCs/>
                <w:szCs w:val="18"/>
              </w:rPr>
            </w:pPr>
            <w:r w:rsidRPr="00F35F92">
              <w:rPr>
                <w:bCs/>
                <w:szCs w:val="18"/>
              </w:rPr>
              <w:t>$36.30</w:t>
            </w:r>
          </w:p>
        </w:tc>
      </w:tr>
      <w:tr w:rsidR="00B92B1F" w:rsidRPr="00F35F92" w14:paraId="690B8311" w14:textId="77777777" w:rsidTr="00940879">
        <w:trPr>
          <w:cantSplit/>
        </w:trPr>
        <w:tc>
          <w:tcPr>
            <w:tcW w:w="3448" w:type="dxa"/>
          </w:tcPr>
          <w:p w14:paraId="2589E497" w14:textId="77777777" w:rsidR="00B92B1F" w:rsidRPr="00F35F92" w:rsidRDefault="00B92B1F" w:rsidP="00940879">
            <w:pPr>
              <w:pStyle w:val="TableData"/>
              <w:ind w:left="0"/>
              <w:rPr>
                <w:szCs w:val="18"/>
              </w:rPr>
            </w:pPr>
            <w:r w:rsidRPr="00F35F92">
              <w:rPr>
                <w:szCs w:val="18"/>
              </w:rPr>
              <w:t>Medium router  (M-Rt)</w:t>
            </w:r>
          </w:p>
        </w:tc>
        <w:tc>
          <w:tcPr>
            <w:tcW w:w="1253" w:type="dxa"/>
            <w:vAlign w:val="bottom"/>
          </w:tcPr>
          <w:p w14:paraId="36132D81" w14:textId="77777777" w:rsidR="00B92B1F" w:rsidRPr="00F35F92" w:rsidRDefault="00B92B1F" w:rsidP="00940879">
            <w:pPr>
              <w:pStyle w:val="TableData"/>
              <w:ind w:left="0"/>
              <w:jc w:val="right"/>
              <w:rPr>
                <w:bCs/>
                <w:szCs w:val="18"/>
              </w:rPr>
            </w:pPr>
            <w:r w:rsidRPr="00F35F92">
              <w:rPr>
                <w:bCs/>
                <w:szCs w:val="18"/>
              </w:rPr>
              <w:t>$66.00</w:t>
            </w:r>
          </w:p>
        </w:tc>
        <w:tc>
          <w:tcPr>
            <w:tcW w:w="1253" w:type="dxa"/>
          </w:tcPr>
          <w:p w14:paraId="18C56DA1" w14:textId="77777777" w:rsidR="00B92B1F" w:rsidRPr="00F35F92" w:rsidRDefault="00B92B1F" w:rsidP="00940879">
            <w:pPr>
              <w:pStyle w:val="TableData"/>
              <w:ind w:left="0"/>
              <w:jc w:val="right"/>
              <w:rPr>
                <w:bCs/>
                <w:szCs w:val="18"/>
              </w:rPr>
            </w:pPr>
            <w:r w:rsidRPr="00F35F92">
              <w:rPr>
                <w:bCs/>
                <w:szCs w:val="18"/>
              </w:rPr>
              <w:t>$72.60</w:t>
            </w:r>
          </w:p>
        </w:tc>
      </w:tr>
      <w:tr w:rsidR="00B92B1F" w:rsidRPr="00F35F92" w14:paraId="6137D347" w14:textId="77777777" w:rsidTr="00940879">
        <w:trPr>
          <w:cantSplit/>
        </w:trPr>
        <w:tc>
          <w:tcPr>
            <w:tcW w:w="3448" w:type="dxa"/>
          </w:tcPr>
          <w:p w14:paraId="79B00B3F" w14:textId="77777777" w:rsidR="00B92B1F" w:rsidRPr="00F35F92" w:rsidRDefault="00B92B1F" w:rsidP="00940879">
            <w:pPr>
              <w:pStyle w:val="TableData"/>
              <w:ind w:left="0"/>
              <w:rPr>
                <w:szCs w:val="18"/>
              </w:rPr>
            </w:pPr>
            <w:r w:rsidRPr="00F35F92">
              <w:rPr>
                <w:szCs w:val="18"/>
              </w:rPr>
              <w:t>Large router  (L-Rt)</w:t>
            </w:r>
          </w:p>
        </w:tc>
        <w:tc>
          <w:tcPr>
            <w:tcW w:w="1253" w:type="dxa"/>
            <w:vAlign w:val="bottom"/>
          </w:tcPr>
          <w:p w14:paraId="71AC7B8D" w14:textId="77777777" w:rsidR="00B92B1F" w:rsidRPr="00F35F92" w:rsidRDefault="00B92B1F" w:rsidP="00940879">
            <w:pPr>
              <w:pStyle w:val="TableData"/>
              <w:ind w:left="0"/>
              <w:jc w:val="right"/>
              <w:rPr>
                <w:bCs/>
                <w:szCs w:val="18"/>
              </w:rPr>
            </w:pPr>
            <w:r w:rsidRPr="00F35F92">
              <w:rPr>
                <w:bCs/>
                <w:szCs w:val="18"/>
              </w:rPr>
              <w:t>$1</w:t>
            </w:r>
            <w:r>
              <w:rPr>
                <w:bCs/>
                <w:szCs w:val="18"/>
              </w:rPr>
              <w:t>3</w:t>
            </w:r>
            <w:r w:rsidRPr="00F35F92">
              <w:rPr>
                <w:bCs/>
                <w:szCs w:val="18"/>
              </w:rPr>
              <w:t>0.00</w:t>
            </w:r>
          </w:p>
        </w:tc>
        <w:tc>
          <w:tcPr>
            <w:tcW w:w="1253" w:type="dxa"/>
          </w:tcPr>
          <w:p w14:paraId="010CC03F" w14:textId="77777777" w:rsidR="00B92B1F" w:rsidRPr="00F35F92" w:rsidRDefault="00B92B1F" w:rsidP="00940879">
            <w:pPr>
              <w:pStyle w:val="TableData"/>
              <w:ind w:left="0"/>
              <w:jc w:val="right"/>
              <w:rPr>
                <w:bCs/>
                <w:szCs w:val="18"/>
              </w:rPr>
            </w:pPr>
            <w:r w:rsidRPr="00F35F92">
              <w:rPr>
                <w:bCs/>
                <w:szCs w:val="18"/>
              </w:rPr>
              <w:t>$1</w:t>
            </w:r>
            <w:r>
              <w:rPr>
                <w:bCs/>
                <w:szCs w:val="18"/>
              </w:rPr>
              <w:t>43</w:t>
            </w:r>
            <w:r w:rsidRPr="00F35F92">
              <w:rPr>
                <w:bCs/>
                <w:szCs w:val="18"/>
              </w:rPr>
              <w:t>.00</w:t>
            </w:r>
          </w:p>
        </w:tc>
      </w:tr>
    </w:tbl>
    <w:p w14:paraId="35B132F2" w14:textId="77777777" w:rsidR="00B92B1F" w:rsidRPr="00F35F92" w:rsidRDefault="00B92B1F" w:rsidP="00B92B1F">
      <w:pPr>
        <w:pStyle w:val="Heading2"/>
        <w:numPr>
          <w:ilvl w:val="0"/>
          <w:numId w:val="0"/>
        </w:numPr>
        <w:ind w:left="737" w:hanging="737"/>
        <w:rPr>
          <w:b/>
        </w:rPr>
      </w:pPr>
    </w:p>
    <w:p w14:paraId="69FC3F49" w14:textId="77777777" w:rsidR="00B92B1F" w:rsidRPr="00F35F92" w:rsidRDefault="00B92B1F" w:rsidP="00B92B1F">
      <w:pPr>
        <w:pStyle w:val="Indent1"/>
      </w:pPr>
      <w:bookmarkStart w:id="392" w:name="_Toc248231367"/>
      <w:bookmarkStart w:id="393" w:name="_Toc256775498"/>
      <w:bookmarkStart w:id="394" w:name="_Toc154579524"/>
      <w:r w:rsidRPr="00F35F92">
        <w:t>Enhanced Network Performance (ENP) Reporting</w:t>
      </w:r>
      <w:bookmarkEnd w:id="392"/>
      <w:bookmarkEnd w:id="393"/>
      <w:bookmarkEnd w:id="394"/>
    </w:p>
    <w:p w14:paraId="0D14B767" w14:textId="77777777" w:rsidR="00B92B1F" w:rsidRPr="00F35F92" w:rsidRDefault="00B92B1F" w:rsidP="00B92B1F">
      <w:pPr>
        <w:pStyle w:val="Heading2"/>
      </w:pPr>
      <w:r w:rsidRPr="00F35F92">
        <w:t>If you request Enhanced Network Performance Reporting, we will charge you:</w:t>
      </w:r>
    </w:p>
    <w:tbl>
      <w:tblPr>
        <w:tblW w:w="5954"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0"/>
        <w:gridCol w:w="1232"/>
        <w:gridCol w:w="1232"/>
      </w:tblGrid>
      <w:tr w:rsidR="00B92B1F" w:rsidRPr="00F35F92" w14:paraId="11A97620" w14:textId="77777777" w:rsidTr="00940879">
        <w:trPr>
          <w:cantSplit/>
          <w:tblHeader/>
        </w:trPr>
        <w:tc>
          <w:tcPr>
            <w:tcW w:w="3490" w:type="dxa"/>
            <w:tcBorders>
              <w:top w:val="single" w:sz="6" w:space="0" w:color="000000"/>
              <w:left w:val="single" w:sz="6" w:space="0" w:color="000000"/>
              <w:bottom w:val="single" w:sz="6" w:space="0" w:color="000000"/>
              <w:right w:val="single" w:sz="6" w:space="0" w:color="000000"/>
            </w:tcBorders>
            <w:shd w:val="clear" w:color="auto" w:fill="auto"/>
          </w:tcPr>
          <w:p w14:paraId="6ECCA2C3" w14:textId="77777777" w:rsidR="00B92B1F" w:rsidRPr="00F35F92" w:rsidRDefault="00B92B1F" w:rsidP="00940879">
            <w:pPr>
              <w:pStyle w:val="TableHead"/>
              <w:spacing w:before="120" w:after="120"/>
              <w:rPr>
                <w:szCs w:val="18"/>
              </w:rPr>
            </w:pPr>
            <w:r w:rsidRPr="00F35F92">
              <w:rPr>
                <w:szCs w:val="18"/>
              </w:rPr>
              <w:t xml:space="preserve">ENP commissioning charge </w:t>
            </w:r>
          </w:p>
        </w:tc>
        <w:tc>
          <w:tcPr>
            <w:tcW w:w="1232" w:type="dxa"/>
            <w:tcBorders>
              <w:top w:val="single" w:sz="6" w:space="0" w:color="000000"/>
              <w:left w:val="single" w:sz="6" w:space="0" w:color="000000"/>
              <w:bottom w:val="single" w:sz="6" w:space="0" w:color="000000"/>
              <w:right w:val="single" w:sz="6" w:space="0" w:color="000000"/>
            </w:tcBorders>
            <w:shd w:val="clear" w:color="auto" w:fill="auto"/>
          </w:tcPr>
          <w:p w14:paraId="3B8D0375" w14:textId="77777777" w:rsidR="00B92B1F" w:rsidRPr="00F35F92" w:rsidRDefault="00B92B1F" w:rsidP="00940879">
            <w:pPr>
              <w:pStyle w:val="Normal1"/>
              <w:spacing w:before="120" w:after="120"/>
              <w:ind w:left="0"/>
              <w:jc w:val="center"/>
              <w:rPr>
                <w:b/>
                <w:bCs/>
                <w:sz w:val="18"/>
                <w:szCs w:val="18"/>
              </w:rPr>
            </w:pPr>
            <w:r w:rsidRPr="00F35F92">
              <w:rPr>
                <w:rFonts w:ascii="Arial" w:hAnsi="Arial"/>
                <w:b/>
                <w:bCs/>
                <w:sz w:val="18"/>
                <w:szCs w:val="18"/>
              </w:rPr>
              <w:t>GST excl</w:t>
            </w:r>
          </w:p>
        </w:tc>
        <w:tc>
          <w:tcPr>
            <w:tcW w:w="1232" w:type="dxa"/>
            <w:tcBorders>
              <w:top w:val="single" w:sz="6" w:space="0" w:color="000000"/>
              <w:left w:val="single" w:sz="6" w:space="0" w:color="000000"/>
              <w:bottom w:val="single" w:sz="6" w:space="0" w:color="000000"/>
              <w:right w:val="single" w:sz="6" w:space="0" w:color="000000"/>
            </w:tcBorders>
            <w:shd w:val="clear" w:color="auto" w:fill="auto"/>
          </w:tcPr>
          <w:p w14:paraId="2BCA79A5" w14:textId="77777777" w:rsidR="00B92B1F" w:rsidRPr="00F35F92" w:rsidRDefault="00B92B1F" w:rsidP="00940879">
            <w:pPr>
              <w:pStyle w:val="Normal1"/>
              <w:spacing w:before="120" w:after="120"/>
              <w:ind w:left="0"/>
              <w:jc w:val="center"/>
              <w:rPr>
                <w:rFonts w:ascii="Arial" w:hAnsi="Arial"/>
                <w:b/>
                <w:bCs/>
                <w:sz w:val="18"/>
                <w:szCs w:val="18"/>
              </w:rPr>
            </w:pPr>
            <w:r w:rsidRPr="00F35F92">
              <w:rPr>
                <w:rFonts w:ascii="Arial" w:hAnsi="Arial"/>
                <w:b/>
                <w:bCs/>
                <w:sz w:val="18"/>
                <w:szCs w:val="18"/>
              </w:rPr>
              <w:t>GST incl</w:t>
            </w:r>
          </w:p>
        </w:tc>
      </w:tr>
      <w:tr w:rsidR="00B92B1F" w:rsidRPr="00F35F92" w14:paraId="0C53F71A" w14:textId="77777777" w:rsidTr="00940879">
        <w:trPr>
          <w:cantSplit/>
        </w:trPr>
        <w:tc>
          <w:tcPr>
            <w:tcW w:w="3490" w:type="dxa"/>
            <w:tcBorders>
              <w:top w:val="single" w:sz="6" w:space="0" w:color="000000"/>
            </w:tcBorders>
          </w:tcPr>
          <w:p w14:paraId="2D257288" w14:textId="77777777" w:rsidR="00B92B1F" w:rsidRPr="00F35F92" w:rsidRDefault="00B92B1F" w:rsidP="00940879">
            <w:pPr>
              <w:pStyle w:val="TableData"/>
              <w:ind w:left="0"/>
              <w:rPr>
                <w:szCs w:val="18"/>
              </w:rPr>
            </w:pPr>
            <w:r w:rsidRPr="00F35F92">
              <w:rPr>
                <w:szCs w:val="18"/>
              </w:rPr>
              <w:t>For each IPSLA path, per device</w:t>
            </w:r>
          </w:p>
        </w:tc>
        <w:tc>
          <w:tcPr>
            <w:tcW w:w="1232" w:type="dxa"/>
            <w:tcBorders>
              <w:top w:val="single" w:sz="6" w:space="0" w:color="000000"/>
            </w:tcBorders>
            <w:vAlign w:val="bottom"/>
          </w:tcPr>
          <w:p w14:paraId="10A79B22" w14:textId="77777777" w:rsidR="00B92B1F" w:rsidRPr="00F35F92" w:rsidRDefault="00B92B1F" w:rsidP="00940879">
            <w:pPr>
              <w:pStyle w:val="TableData"/>
              <w:ind w:left="0"/>
              <w:jc w:val="right"/>
              <w:rPr>
                <w:bCs/>
                <w:szCs w:val="18"/>
              </w:rPr>
            </w:pPr>
            <w:r w:rsidRPr="00F35F92">
              <w:rPr>
                <w:bCs/>
                <w:szCs w:val="18"/>
              </w:rPr>
              <w:t>$110.00</w:t>
            </w:r>
          </w:p>
        </w:tc>
        <w:tc>
          <w:tcPr>
            <w:tcW w:w="1232" w:type="dxa"/>
            <w:tcBorders>
              <w:top w:val="single" w:sz="6" w:space="0" w:color="000000"/>
            </w:tcBorders>
          </w:tcPr>
          <w:p w14:paraId="08F72505" w14:textId="77777777" w:rsidR="00B92B1F" w:rsidRPr="00F35F92" w:rsidRDefault="00B92B1F" w:rsidP="00940879">
            <w:pPr>
              <w:pStyle w:val="TableData"/>
              <w:ind w:left="0"/>
              <w:jc w:val="right"/>
              <w:rPr>
                <w:bCs/>
                <w:szCs w:val="18"/>
              </w:rPr>
            </w:pPr>
            <w:r w:rsidRPr="00F35F92">
              <w:rPr>
                <w:bCs/>
                <w:szCs w:val="18"/>
              </w:rPr>
              <w:t>$121.00</w:t>
            </w:r>
          </w:p>
        </w:tc>
      </w:tr>
    </w:tbl>
    <w:p w14:paraId="0C3B6276" w14:textId="77777777" w:rsidR="00B92B1F" w:rsidRPr="00F35F92" w:rsidRDefault="00B92B1F" w:rsidP="00B92B1F">
      <w:pPr>
        <w:pStyle w:val="Heading2"/>
        <w:numPr>
          <w:ilvl w:val="0"/>
          <w:numId w:val="0"/>
        </w:numPr>
      </w:pPr>
    </w:p>
    <w:tbl>
      <w:tblPr>
        <w:tblW w:w="5954"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1350"/>
        <w:gridCol w:w="1296"/>
      </w:tblGrid>
      <w:tr w:rsidR="00B92B1F" w:rsidRPr="00F35F92" w14:paraId="14EAFBF5" w14:textId="77777777" w:rsidTr="00940879">
        <w:trPr>
          <w:cantSplit/>
          <w:tblHeader/>
        </w:trPr>
        <w:tc>
          <w:tcPr>
            <w:tcW w:w="4350" w:type="dxa"/>
            <w:tcBorders>
              <w:top w:val="single" w:sz="6" w:space="0" w:color="000000"/>
              <w:left w:val="single" w:sz="6" w:space="0" w:color="000000"/>
              <w:bottom w:val="single" w:sz="6" w:space="0" w:color="000000"/>
              <w:right w:val="single" w:sz="6" w:space="0" w:color="000000"/>
            </w:tcBorders>
            <w:shd w:val="clear" w:color="auto" w:fill="auto"/>
          </w:tcPr>
          <w:p w14:paraId="5D3CFD51" w14:textId="77777777" w:rsidR="00B92B1F" w:rsidRPr="00F35F92" w:rsidRDefault="00B92B1F" w:rsidP="00940879">
            <w:pPr>
              <w:pStyle w:val="TableHead"/>
              <w:spacing w:before="120" w:after="120"/>
              <w:rPr>
                <w:szCs w:val="18"/>
              </w:rPr>
            </w:pPr>
            <w:r w:rsidRPr="00F35F92">
              <w:rPr>
                <w:szCs w:val="18"/>
              </w:rPr>
              <w:t>ENP path monthly charge</w:t>
            </w:r>
          </w:p>
        </w:tc>
        <w:tc>
          <w:tcPr>
            <w:tcW w:w="1604" w:type="dxa"/>
            <w:tcBorders>
              <w:top w:val="single" w:sz="6" w:space="0" w:color="000000"/>
              <w:left w:val="single" w:sz="6" w:space="0" w:color="000000"/>
              <w:bottom w:val="single" w:sz="6" w:space="0" w:color="000000"/>
              <w:right w:val="single" w:sz="6" w:space="0" w:color="000000"/>
            </w:tcBorders>
            <w:shd w:val="clear" w:color="auto" w:fill="auto"/>
          </w:tcPr>
          <w:p w14:paraId="07CEEBF7" w14:textId="77777777" w:rsidR="00B92B1F" w:rsidRPr="00F35F92" w:rsidRDefault="00B92B1F" w:rsidP="00940879">
            <w:pPr>
              <w:pStyle w:val="Normal1"/>
              <w:spacing w:before="120" w:after="120"/>
              <w:ind w:left="0"/>
              <w:rPr>
                <w:b/>
                <w:bCs/>
                <w:sz w:val="18"/>
                <w:szCs w:val="18"/>
              </w:rPr>
            </w:pPr>
            <w:r w:rsidRPr="00F35F92">
              <w:rPr>
                <w:rFonts w:ascii="Arial" w:hAnsi="Arial"/>
                <w:b/>
                <w:bCs/>
                <w:sz w:val="18"/>
                <w:szCs w:val="18"/>
              </w:rPr>
              <w:t>GST excl</w:t>
            </w:r>
          </w:p>
        </w:tc>
        <w:tc>
          <w:tcPr>
            <w:tcW w:w="1604" w:type="dxa"/>
            <w:tcBorders>
              <w:top w:val="single" w:sz="6" w:space="0" w:color="000000"/>
              <w:left w:val="single" w:sz="6" w:space="0" w:color="000000"/>
              <w:bottom w:val="single" w:sz="6" w:space="0" w:color="000000"/>
              <w:right w:val="single" w:sz="6" w:space="0" w:color="000000"/>
            </w:tcBorders>
            <w:shd w:val="clear" w:color="auto" w:fill="auto"/>
          </w:tcPr>
          <w:p w14:paraId="283F068C" w14:textId="77777777" w:rsidR="00B92B1F" w:rsidRPr="00F35F92" w:rsidRDefault="00B92B1F" w:rsidP="00940879">
            <w:pPr>
              <w:pStyle w:val="Normal1"/>
              <w:spacing w:before="120" w:after="120"/>
              <w:ind w:left="0"/>
              <w:rPr>
                <w:rFonts w:ascii="Arial" w:hAnsi="Arial"/>
                <w:b/>
                <w:bCs/>
                <w:sz w:val="18"/>
                <w:szCs w:val="18"/>
              </w:rPr>
            </w:pPr>
            <w:r w:rsidRPr="00F35F92">
              <w:rPr>
                <w:rFonts w:ascii="Arial" w:hAnsi="Arial"/>
                <w:b/>
                <w:bCs/>
                <w:sz w:val="18"/>
                <w:szCs w:val="18"/>
              </w:rPr>
              <w:t>GST incl</w:t>
            </w:r>
          </w:p>
        </w:tc>
      </w:tr>
      <w:tr w:rsidR="00B92B1F" w:rsidRPr="00F35F92" w14:paraId="659BD0A0" w14:textId="77777777" w:rsidTr="00940879">
        <w:trPr>
          <w:cantSplit/>
        </w:trPr>
        <w:tc>
          <w:tcPr>
            <w:tcW w:w="4350" w:type="dxa"/>
            <w:tcBorders>
              <w:top w:val="single" w:sz="6" w:space="0" w:color="000000"/>
            </w:tcBorders>
          </w:tcPr>
          <w:p w14:paraId="15D0AA57" w14:textId="77777777" w:rsidR="00B92B1F" w:rsidRPr="00F35F92" w:rsidRDefault="00B92B1F" w:rsidP="00940879">
            <w:pPr>
              <w:pStyle w:val="TableData"/>
              <w:ind w:left="0"/>
              <w:rPr>
                <w:szCs w:val="18"/>
              </w:rPr>
            </w:pPr>
            <w:r w:rsidRPr="00F35F92">
              <w:rPr>
                <w:szCs w:val="18"/>
              </w:rPr>
              <w:t>For each IPSLA path, per device</w:t>
            </w:r>
          </w:p>
        </w:tc>
        <w:tc>
          <w:tcPr>
            <w:tcW w:w="1604" w:type="dxa"/>
            <w:tcBorders>
              <w:top w:val="single" w:sz="6" w:space="0" w:color="000000"/>
            </w:tcBorders>
          </w:tcPr>
          <w:p w14:paraId="01239843" w14:textId="77777777" w:rsidR="00B92B1F" w:rsidRPr="00F35F92" w:rsidRDefault="00B92B1F" w:rsidP="00940879">
            <w:pPr>
              <w:pStyle w:val="TableData"/>
              <w:ind w:left="0"/>
              <w:jc w:val="right"/>
              <w:rPr>
                <w:bCs/>
                <w:szCs w:val="18"/>
              </w:rPr>
            </w:pPr>
            <w:r w:rsidRPr="00F35F92">
              <w:rPr>
                <w:bCs/>
                <w:szCs w:val="18"/>
              </w:rPr>
              <w:t>$12.00</w:t>
            </w:r>
          </w:p>
        </w:tc>
        <w:tc>
          <w:tcPr>
            <w:tcW w:w="1604" w:type="dxa"/>
            <w:tcBorders>
              <w:top w:val="single" w:sz="6" w:space="0" w:color="000000"/>
            </w:tcBorders>
          </w:tcPr>
          <w:p w14:paraId="4D94EED9" w14:textId="77777777" w:rsidR="00B92B1F" w:rsidRPr="00F35F92" w:rsidRDefault="00B92B1F" w:rsidP="00940879">
            <w:pPr>
              <w:pStyle w:val="TableData"/>
              <w:ind w:left="0"/>
              <w:jc w:val="right"/>
              <w:rPr>
                <w:bCs/>
                <w:szCs w:val="18"/>
              </w:rPr>
            </w:pPr>
            <w:r w:rsidRPr="00F35F92">
              <w:rPr>
                <w:bCs/>
                <w:szCs w:val="18"/>
              </w:rPr>
              <w:t>$13.</w:t>
            </w:r>
            <w:r w:rsidRPr="00F35F92" w:rsidDel="00BA2B7A">
              <w:rPr>
                <w:bCs/>
                <w:szCs w:val="18"/>
              </w:rPr>
              <w:t xml:space="preserve"> </w:t>
            </w:r>
            <w:r w:rsidRPr="00F35F92">
              <w:rPr>
                <w:bCs/>
                <w:szCs w:val="18"/>
              </w:rPr>
              <w:t>20</w:t>
            </w:r>
          </w:p>
        </w:tc>
      </w:tr>
      <w:bookmarkEnd w:id="389"/>
      <w:bookmarkEnd w:id="390"/>
    </w:tbl>
    <w:p w14:paraId="259F6E9B" w14:textId="77777777" w:rsidR="00B92B1F" w:rsidRDefault="00B92B1F" w:rsidP="00FE57A9">
      <w:pPr>
        <w:pStyle w:val="Indent1"/>
      </w:pPr>
    </w:p>
    <w:p w14:paraId="7062FA09" w14:textId="77777777" w:rsidR="00FE57A9" w:rsidRDefault="00FE57A9" w:rsidP="00FE57A9">
      <w:pPr>
        <w:pStyle w:val="Indent1"/>
      </w:pPr>
      <w:bookmarkStart w:id="395" w:name="_Toc154579525"/>
      <w:r w:rsidRPr="00420FB4">
        <w:t>Adds, moves or changes</w:t>
      </w:r>
      <w:bookmarkEnd w:id="391"/>
      <w:bookmarkEnd w:id="395"/>
    </w:p>
    <w:p w14:paraId="201F2149" w14:textId="77777777" w:rsidR="003752DE" w:rsidRPr="00420FB4" w:rsidRDefault="003752DE" w:rsidP="003752DE">
      <w:pPr>
        <w:pStyle w:val="Indent1"/>
      </w:pPr>
      <w:bookmarkStart w:id="396" w:name="_Toc233168183"/>
      <w:bookmarkStart w:id="397" w:name="_Toc154579526"/>
      <w:r w:rsidRPr="008B090B">
        <w:t>Minor network alterations – equipment configuration file changes</w:t>
      </w:r>
      <w:bookmarkEnd w:id="396"/>
      <w:bookmarkEnd w:id="397"/>
    </w:p>
    <w:p w14:paraId="654CA44A" w14:textId="77777777" w:rsidR="00FE57A9" w:rsidRPr="00420FB4" w:rsidRDefault="00FE57A9" w:rsidP="00FE57A9">
      <w:pPr>
        <w:pStyle w:val="Heading2"/>
      </w:pPr>
      <w:bookmarkStart w:id="398" w:name="_Ref182371840"/>
      <w:r w:rsidRPr="00420FB4">
        <w:t>For</w:t>
      </w:r>
      <w:r>
        <w:t xml:space="preserve"> equipment</w:t>
      </w:r>
      <w:r w:rsidRPr="00420FB4">
        <w:t xml:space="preserve"> configuration file changes we will charge you the charges set out in the table below</w:t>
      </w:r>
      <w:r w:rsidR="003752DE">
        <w:t xml:space="preserve"> for each equipment configuration file change your request:</w:t>
      </w:r>
      <w:bookmarkEnd w:id="398"/>
    </w:p>
    <w:tbl>
      <w:tblPr>
        <w:tblW w:w="8208" w:type="dxa"/>
        <w:tblInd w:w="720"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22"/>
        <w:gridCol w:w="2426"/>
        <w:gridCol w:w="2160"/>
      </w:tblGrid>
      <w:tr w:rsidR="003752DE" w:rsidRPr="008B090B" w14:paraId="53AF5C1E" w14:textId="77777777" w:rsidTr="003752DE">
        <w:trPr>
          <w:tblHeader/>
        </w:trPr>
        <w:tc>
          <w:tcPr>
            <w:tcW w:w="3622" w:type="dxa"/>
          </w:tcPr>
          <w:p w14:paraId="4847A29E" w14:textId="77777777" w:rsidR="003752DE" w:rsidRPr="008B090B" w:rsidRDefault="003752DE" w:rsidP="003752DE">
            <w:pPr>
              <w:pStyle w:val="Heading2"/>
              <w:keepNext/>
              <w:widowControl w:val="0"/>
              <w:numPr>
                <w:ilvl w:val="12"/>
                <w:numId w:val="0"/>
              </w:numPr>
              <w:shd w:val="clear" w:color="auto" w:fill="FFFFFF"/>
              <w:spacing w:before="120" w:after="120"/>
              <w:rPr>
                <w:rFonts w:ascii="Arial" w:hAnsi="Arial" w:cs="Arial"/>
                <w:b/>
                <w:bCs w:val="0"/>
                <w:sz w:val="18"/>
                <w:szCs w:val="18"/>
              </w:rPr>
            </w:pPr>
            <w:r w:rsidRPr="008B090B">
              <w:rPr>
                <w:rFonts w:ascii="Arial" w:hAnsi="Arial" w:cs="Arial"/>
                <w:b/>
                <w:bCs w:val="0"/>
                <w:iCs/>
                <w:sz w:val="18"/>
                <w:szCs w:val="18"/>
              </w:rPr>
              <w:t xml:space="preserve">Minor Network Alterations - equipment configuration file change charges </w:t>
            </w:r>
          </w:p>
        </w:tc>
        <w:tc>
          <w:tcPr>
            <w:tcW w:w="2426" w:type="dxa"/>
          </w:tcPr>
          <w:p w14:paraId="7F366B46" w14:textId="77777777" w:rsidR="003752DE" w:rsidRPr="008B090B" w:rsidRDefault="003752DE" w:rsidP="003752DE">
            <w:pPr>
              <w:pStyle w:val="Normal1"/>
              <w:keepNext/>
              <w:widowControl w:val="0"/>
              <w:shd w:val="clear" w:color="auto" w:fill="FFFFFF"/>
              <w:spacing w:before="120" w:after="120"/>
              <w:ind w:left="0"/>
              <w:rPr>
                <w:rFonts w:ascii="Arial" w:hAnsi="Arial"/>
                <w:b/>
                <w:bCs/>
                <w:sz w:val="18"/>
                <w:szCs w:val="18"/>
              </w:rPr>
            </w:pPr>
            <w:r w:rsidRPr="008B090B">
              <w:rPr>
                <w:rFonts w:ascii="Arial" w:hAnsi="Arial"/>
                <w:b/>
                <w:bCs/>
                <w:sz w:val="18"/>
                <w:szCs w:val="18"/>
              </w:rPr>
              <w:t>Change request submitted through FNC (GST incl.)</w:t>
            </w:r>
          </w:p>
        </w:tc>
        <w:tc>
          <w:tcPr>
            <w:tcW w:w="2160" w:type="dxa"/>
          </w:tcPr>
          <w:p w14:paraId="65BE6180" w14:textId="77777777" w:rsidR="003752DE" w:rsidRPr="008B090B" w:rsidRDefault="003752DE" w:rsidP="003752DE">
            <w:pPr>
              <w:pStyle w:val="Normal1"/>
              <w:keepNext/>
              <w:widowControl w:val="0"/>
              <w:shd w:val="clear" w:color="auto" w:fill="FFFFFF"/>
              <w:spacing w:before="120" w:after="120"/>
              <w:ind w:left="0"/>
              <w:rPr>
                <w:rFonts w:ascii="Arial" w:hAnsi="Arial"/>
                <w:b/>
                <w:bCs/>
                <w:sz w:val="18"/>
                <w:szCs w:val="18"/>
              </w:rPr>
            </w:pPr>
            <w:r w:rsidRPr="008B090B">
              <w:rPr>
                <w:rFonts w:ascii="Arial" w:hAnsi="Arial"/>
                <w:b/>
                <w:bCs/>
                <w:sz w:val="18"/>
                <w:szCs w:val="18"/>
              </w:rPr>
              <w:t>Change request submitted through help desk (GST incl.)</w:t>
            </w:r>
          </w:p>
        </w:tc>
      </w:tr>
      <w:tr w:rsidR="003752DE" w:rsidRPr="008B090B" w14:paraId="431EACB2" w14:textId="77777777" w:rsidTr="003752DE">
        <w:tc>
          <w:tcPr>
            <w:tcW w:w="3622" w:type="dxa"/>
            <w:tcBorders>
              <w:left w:val="single" w:sz="4" w:space="0" w:color="auto"/>
            </w:tcBorders>
          </w:tcPr>
          <w:p w14:paraId="096DC4F7" w14:textId="77777777" w:rsidR="003752DE" w:rsidRPr="008B090B" w:rsidRDefault="003752DE" w:rsidP="003752DE">
            <w:pPr>
              <w:pStyle w:val="Heading2"/>
              <w:widowControl w:val="0"/>
              <w:numPr>
                <w:ilvl w:val="12"/>
                <w:numId w:val="0"/>
              </w:numPr>
              <w:shd w:val="clear" w:color="auto" w:fill="FFFFFF"/>
              <w:spacing w:before="120" w:after="120"/>
              <w:rPr>
                <w:rFonts w:ascii="Arial" w:hAnsi="Arial"/>
                <w:sz w:val="18"/>
                <w:szCs w:val="18"/>
              </w:rPr>
            </w:pPr>
            <w:r w:rsidRPr="008B090B">
              <w:rPr>
                <w:rFonts w:ascii="Arial" w:hAnsi="Arial"/>
                <w:sz w:val="18"/>
                <w:szCs w:val="18"/>
              </w:rPr>
              <w:t xml:space="preserve">Simple change - Up to 5 devices </w:t>
            </w:r>
          </w:p>
        </w:tc>
        <w:tc>
          <w:tcPr>
            <w:tcW w:w="2426" w:type="dxa"/>
          </w:tcPr>
          <w:p w14:paraId="5329F7F1" w14:textId="77777777" w:rsidR="003752DE" w:rsidRPr="008B090B" w:rsidRDefault="003752DE" w:rsidP="003752DE">
            <w:pPr>
              <w:pStyle w:val="Normal1"/>
              <w:widowControl w:val="0"/>
              <w:shd w:val="clear" w:color="auto" w:fill="FFFFFF"/>
              <w:spacing w:before="120" w:after="120"/>
              <w:ind w:left="0"/>
              <w:rPr>
                <w:rFonts w:ascii="Arial" w:hAnsi="Arial"/>
                <w:bCs/>
                <w:sz w:val="18"/>
                <w:szCs w:val="18"/>
              </w:rPr>
            </w:pPr>
            <w:r w:rsidRPr="008B090B">
              <w:rPr>
                <w:rFonts w:ascii="Arial" w:hAnsi="Arial"/>
                <w:bCs/>
                <w:sz w:val="18"/>
                <w:szCs w:val="18"/>
              </w:rPr>
              <w:t xml:space="preserve">First request during 24 hour period = NIL </w:t>
            </w:r>
          </w:p>
          <w:p w14:paraId="0C19CBF2" w14:textId="77777777" w:rsidR="003752DE" w:rsidRPr="008B090B" w:rsidRDefault="003752DE" w:rsidP="003752DE">
            <w:pPr>
              <w:pStyle w:val="Normal1"/>
              <w:widowControl w:val="0"/>
              <w:shd w:val="clear" w:color="auto" w:fill="FFFFFF"/>
              <w:spacing w:before="120" w:after="120"/>
              <w:ind w:left="0"/>
              <w:rPr>
                <w:rFonts w:ascii="Arial" w:hAnsi="Arial"/>
                <w:bCs/>
                <w:sz w:val="18"/>
                <w:szCs w:val="18"/>
              </w:rPr>
            </w:pPr>
            <w:r w:rsidRPr="008B090B">
              <w:rPr>
                <w:rFonts w:ascii="Arial" w:hAnsi="Arial"/>
                <w:bCs/>
                <w:sz w:val="18"/>
                <w:szCs w:val="18"/>
              </w:rPr>
              <w:t>Additional requests during 24 hour period = $110.00</w:t>
            </w:r>
          </w:p>
          <w:p w14:paraId="54B1ABE6" w14:textId="77777777" w:rsidR="003752DE" w:rsidRPr="008B090B" w:rsidRDefault="003752DE" w:rsidP="003752DE">
            <w:pPr>
              <w:pStyle w:val="Normal1"/>
              <w:widowControl w:val="0"/>
              <w:shd w:val="clear" w:color="auto" w:fill="FFFFFF"/>
              <w:spacing w:before="120" w:after="120"/>
              <w:ind w:left="0"/>
              <w:rPr>
                <w:rFonts w:ascii="Arial" w:hAnsi="Arial"/>
                <w:bCs/>
                <w:sz w:val="18"/>
                <w:szCs w:val="18"/>
              </w:rPr>
            </w:pPr>
            <w:r w:rsidRPr="008B090B">
              <w:rPr>
                <w:rFonts w:ascii="Arial" w:hAnsi="Arial"/>
                <w:bCs/>
                <w:sz w:val="16"/>
                <w:szCs w:val="18"/>
              </w:rPr>
              <w:lastRenderedPageBreak/>
              <w:t>(conditions apply - see below)</w:t>
            </w:r>
            <w:r w:rsidRPr="008B090B">
              <w:rPr>
                <w:rFonts w:ascii="Arial" w:hAnsi="Arial"/>
                <w:bCs/>
                <w:sz w:val="18"/>
                <w:szCs w:val="18"/>
              </w:rPr>
              <w:t xml:space="preserve"> </w:t>
            </w:r>
          </w:p>
        </w:tc>
        <w:tc>
          <w:tcPr>
            <w:tcW w:w="2160" w:type="dxa"/>
          </w:tcPr>
          <w:p w14:paraId="3F1C7E1B"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lastRenderedPageBreak/>
              <w:t>$110.00</w:t>
            </w:r>
          </w:p>
        </w:tc>
      </w:tr>
      <w:tr w:rsidR="003752DE" w:rsidRPr="008B090B" w14:paraId="77FA0262" w14:textId="77777777" w:rsidTr="003752DE">
        <w:tc>
          <w:tcPr>
            <w:tcW w:w="3622" w:type="dxa"/>
            <w:tcBorders>
              <w:left w:val="single" w:sz="4" w:space="0" w:color="auto"/>
            </w:tcBorders>
          </w:tcPr>
          <w:p w14:paraId="0AD40F2B" w14:textId="77777777" w:rsidR="003752DE" w:rsidRPr="008B090B" w:rsidRDefault="003752DE" w:rsidP="003752DE">
            <w:pPr>
              <w:pStyle w:val="Heading2"/>
              <w:widowControl w:val="0"/>
              <w:numPr>
                <w:ilvl w:val="12"/>
                <w:numId w:val="0"/>
              </w:numPr>
              <w:shd w:val="clear" w:color="auto" w:fill="FFFFFF"/>
              <w:spacing w:before="120" w:after="120"/>
              <w:rPr>
                <w:rFonts w:ascii="Arial" w:hAnsi="Arial"/>
                <w:b/>
                <w:bCs w:val="0"/>
                <w:sz w:val="18"/>
                <w:szCs w:val="18"/>
              </w:rPr>
            </w:pPr>
            <w:r w:rsidRPr="008B090B">
              <w:rPr>
                <w:rFonts w:ascii="Arial" w:hAnsi="Arial"/>
                <w:sz w:val="18"/>
                <w:szCs w:val="18"/>
              </w:rPr>
              <w:t>Simple change - 6-15 devices</w:t>
            </w:r>
          </w:p>
        </w:tc>
        <w:tc>
          <w:tcPr>
            <w:tcW w:w="2426" w:type="dxa"/>
          </w:tcPr>
          <w:p w14:paraId="0456AAAF"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t>$110.00</w:t>
            </w:r>
          </w:p>
        </w:tc>
        <w:tc>
          <w:tcPr>
            <w:tcW w:w="2160" w:type="dxa"/>
          </w:tcPr>
          <w:p w14:paraId="0BDEA8AF"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t>$220.00</w:t>
            </w:r>
          </w:p>
        </w:tc>
      </w:tr>
      <w:tr w:rsidR="003752DE" w:rsidRPr="008B090B" w14:paraId="20F358FF" w14:textId="77777777" w:rsidTr="003752DE">
        <w:tc>
          <w:tcPr>
            <w:tcW w:w="3622" w:type="dxa"/>
            <w:tcBorders>
              <w:left w:val="single" w:sz="4" w:space="0" w:color="auto"/>
            </w:tcBorders>
          </w:tcPr>
          <w:p w14:paraId="4D3A6E60" w14:textId="77777777" w:rsidR="003752DE" w:rsidRPr="008B090B" w:rsidRDefault="003752DE" w:rsidP="003752DE">
            <w:pPr>
              <w:pStyle w:val="Heading2"/>
              <w:widowControl w:val="0"/>
              <w:numPr>
                <w:ilvl w:val="12"/>
                <w:numId w:val="0"/>
              </w:numPr>
              <w:shd w:val="clear" w:color="auto" w:fill="FFFFFF"/>
              <w:spacing w:before="120" w:after="120"/>
              <w:rPr>
                <w:rFonts w:ascii="Arial" w:hAnsi="Arial"/>
                <w:sz w:val="18"/>
                <w:szCs w:val="18"/>
              </w:rPr>
            </w:pPr>
            <w:r w:rsidRPr="008B090B">
              <w:rPr>
                <w:rFonts w:ascii="Arial" w:hAnsi="Arial"/>
                <w:sz w:val="18"/>
                <w:szCs w:val="18"/>
              </w:rPr>
              <w:t>Simple change - 16-30 devices</w:t>
            </w:r>
          </w:p>
        </w:tc>
        <w:tc>
          <w:tcPr>
            <w:tcW w:w="2426" w:type="dxa"/>
          </w:tcPr>
          <w:p w14:paraId="55A92D9E"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t>$220.00</w:t>
            </w:r>
          </w:p>
        </w:tc>
        <w:tc>
          <w:tcPr>
            <w:tcW w:w="2160" w:type="dxa"/>
          </w:tcPr>
          <w:p w14:paraId="5647F0F2"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t>$330.00</w:t>
            </w:r>
          </w:p>
        </w:tc>
      </w:tr>
      <w:tr w:rsidR="003752DE" w:rsidRPr="008B090B" w14:paraId="7E1DA19C" w14:textId="77777777" w:rsidTr="003752DE">
        <w:tc>
          <w:tcPr>
            <w:tcW w:w="3622" w:type="dxa"/>
            <w:tcBorders>
              <w:left w:val="single" w:sz="4" w:space="0" w:color="auto"/>
            </w:tcBorders>
          </w:tcPr>
          <w:p w14:paraId="32A9E363" w14:textId="77777777" w:rsidR="003752DE" w:rsidRPr="008B090B" w:rsidRDefault="003752DE" w:rsidP="003752DE">
            <w:pPr>
              <w:pStyle w:val="Heading2"/>
              <w:widowControl w:val="0"/>
              <w:numPr>
                <w:ilvl w:val="12"/>
                <w:numId w:val="0"/>
              </w:numPr>
              <w:shd w:val="clear" w:color="auto" w:fill="FFFFFF"/>
              <w:spacing w:before="120" w:after="120"/>
              <w:rPr>
                <w:rFonts w:ascii="Arial" w:hAnsi="Arial"/>
                <w:sz w:val="18"/>
                <w:szCs w:val="18"/>
              </w:rPr>
            </w:pPr>
            <w:r w:rsidRPr="008B090B">
              <w:rPr>
                <w:rFonts w:ascii="Arial" w:hAnsi="Arial"/>
                <w:sz w:val="18"/>
                <w:szCs w:val="18"/>
              </w:rPr>
              <w:t xml:space="preserve">Simple change - 31-50 devices </w:t>
            </w:r>
          </w:p>
        </w:tc>
        <w:tc>
          <w:tcPr>
            <w:tcW w:w="2426" w:type="dxa"/>
          </w:tcPr>
          <w:p w14:paraId="3A852202"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t>$330.00</w:t>
            </w:r>
          </w:p>
        </w:tc>
        <w:tc>
          <w:tcPr>
            <w:tcW w:w="2160" w:type="dxa"/>
          </w:tcPr>
          <w:p w14:paraId="207686C9"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t>$440.00</w:t>
            </w:r>
          </w:p>
        </w:tc>
      </w:tr>
      <w:tr w:rsidR="003752DE" w:rsidRPr="008B090B" w14:paraId="1E31287B" w14:textId="77777777" w:rsidTr="003752DE">
        <w:tc>
          <w:tcPr>
            <w:tcW w:w="3622" w:type="dxa"/>
            <w:tcBorders>
              <w:left w:val="single" w:sz="4" w:space="0" w:color="auto"/>
            </w:tcBorders>
          </w:tcPr>
          <w:p w14:paraId="51CDE0A5" w14:textId="77777777" w:rsidR="003752DE" w:rsidRPr="008B090B" w:rsidRDefault="003752DE" w:rsidP="003752DE">
            <w:pPr>
              <w:pStyle w:val="Heading2"/>
              <w:widowControl w:val="0"/>
              <w:numPr>
                <w:ilvl w:val="12"/>
                <w:numId w:val="0"/>
              </w:numPr>
              <w:shd w:val="clear" w:color="auto" w:fill="FFFFFF"/>
              <w:spacing w:before="120" w:after="120"/>
              <w:rPr>
                <w:rFonts w:ascii="Arial" w:hAnsi="Arial"/>
                <w:sz w:val="18"/>
                <w:szCs w:val="18"/>
              </w:rPr>
            </w:pPr>
            <w:r w:rsidRPr="008B090B">
              <w:rPr>
                <w:rFonts w:ascii="Arial" w:hAnsi="Arial"/>
                <w:sz w:val="18"/>
                <w:szCs w:val="18"/>
              </w:rPr>
              <w:t xml:space="preserve">Simple change - 51+ devices </w:t>
            </w:r>
          </w:p>
        </w:tc>
        <w:tc>
          <w:tcPr>
            <w:tcW w:w="2426" w:type="dxa"/>
          </w:tcPr>
          <w:p w14:paraId="62300743"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t>POA</w:t>
            </w:r>
          </w:p>
        </w:tc>
        <w:tc>
          <w:tcPr>
            <w:tcW w:w="2160" w:type="dxa"/>
          </w:tcPr>
          <w:p w14:paraId="67936FB4"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t>POA</w:t>
            </w:r>
          </w:p>
        </w:tc>
      </w:tr>
      <w:tr w:rsidR="003752DE" w:rsidRPr="008B090B" w14:paraId="408F7F16" w14:textId="77777777" w:rsidTr="003752DE">
        <w:tc>
          <w:tcPr>
            <w:tcW w:w="3622" w:type="dxa"/>
            <w:tcBorders>
              <w:left w:val="single" w:sz="4" w:space="0" w:color="auto"/>
            </w:tcBorders>
          </w:tcPr>
          <w:p w14:paraId="5EEAB339" w14:textId="77777777" w:rsidR="003752DE" w:rsidRPr="008B090B" w:rsidRDefault="003752DE" w:rsidP="003752DE">
            <w:pPr>
              <w:pStyle w:val="Heading2"/>
              <w:widowControl w:val="0"/>
              <w:numPr>
                <w:ilvl w:val="12"/>
                <w:numId w:val="0"/>
              </w:numPr>
              <w:shd w:val="clear" w:color="auto" w:fill="FFFFFF"/>
              <w:spacing w:before="120" w:after="120"/>
              <w:rPr>
                <w:rFonts w:ascii="Arial" w:hAnsi="Arial"/>
                <w:b/>
                <w:bCs w:val="0"/>
                <w:sz w:val="18"/>
                <w:szCs w:val="18"/>
              </w:rPr>
            </w:pPr>
            <w:r w:rsidRPr="008B090B">
              <w:rPr>
                <w:rFonts w:ascii="Arial" w:hAnsi="Arial"/>
                <w:sz w:val="18"/>
                <w:szCs w:val="18"/>
              </w:rPr>
              <w:t>Complex change - Up to 5 devices</w:t>
            </w:r>
          </w:p>
        </w:tc>
        <w:tc>
          <w:tcPr>
            <w:tcW w:w="2426" w:type="dxa"/>
          </w:tcPr>
          <w:p w14:paraId="6CEA88EA"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t>$308.00</w:t>
            </w:r>
          </w:p>
        </w:tc>
        <w:tc>
          <w:tcPr>
            <w:tcW w:w="2160" w:type="dxa"/>
          </w:tcPr>
          <w:p w14:paraId="7C9378D5"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t>$418.00</w:t>
            </w:r>
          </w:p>
        </w:tc>
      </w:tr>
      <w:tr w:rsidR="003752DE" w:rsidRPr="008B090B" w14:paraId="3E298468" w14:textId="77777777" w:rsidTr="003752DE">
        <w:tc>
          <w:tcPr>
            <w:tcW w:w="3622" w:type="dxa"/>
            <w:tcBorders>
              <w:left w:val="single" w:sz="4" w:space="0" w:color="auto"/>
            </w:tcBorders>
          </w:tcPr>
          <w:p w14:paraId="5C0B44A2" w14:textId="77777777" w:rsidR="003752DE" w:rsidRPr="008B090B" w:rsidRDefault="003752DE" w:rsidP="003752DE">
            <w:pPr>
              <w:pStyle w:val="Heading2"/>
              <w:widowControl w:val="0"/>
              <w:numPr>
                <w:ilvl w:val="12"/>
                <w:numId w:val="0"/>
              </w:numPr>
              <w:shd w:val="clear" w:color="auto" w:fill="FFFFFF"/>
              <w:spacing w:before="120" w:after="120"/>
              <w:rPr>
                <w:rFonts w:ascii="Arial" w:hAnsi="Arial"/>
                <w:sz w:val="18"/>
                <w:szCs w:val="18"/>
              </w:rPr>
            </w:pPr>
            <w:r w:rsidRPr="008B090B">
              <w:rPr>
                <w:rFonts w:ascii="Arial" w:hAnsi="Arial"/>
                <w:sz w:val="18"/>
                <w:szCs w:val="18"/>
              </w:rPr>
              <w:t>Complex change -6-15 devices</w:t>
            </w:r>
          </w:p>
        </w:tc>
        <w:tc>
          <w:tcPr>
            <w:tcW w:w="2426" w:type="dxa"/>
          </w:tcPr>
          <w:p w14:paraId="3754EC4B"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t>$616.00</w:t>
            </w:r>
          </w:p>
        </w:tc>
        <w:tc>
          <w:tcPr>
            <w:tcW w:w="2160" w:type="dxa"/>
          </w:tcPr>
          <w:p w14:paraId="4FF9D33C"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t>$726.00</w:t>
            </w:r>
          </w:p>
        </w:tc>
      </w:tr>
      <w:tr w:rsidR="003752DE" w:rsidRPr="008B090B" w14:paraId="7E690E2E" w14:textId="77777777" w:rsidTr="003752DE">
        <w:tc>
          <w:tcPr>
            <w:tcW w:w="3622" w:type="dxa"/>
            <w:tcBorders>
              <w:left w:val="single" w:sz="4" w:space="0" w:color="auto"/>
            </w:tcBorders>
          </w:tcPr>
          <w:p w14:paraId="59C95AED" w14:textId="77777777" w:rsidR="003752DE" w:rsidRPr="008B090B" w:rsidRDefault="003752DE" w:rsidP="003752DE">
            <w:pPr>
              <w:pStyle w:val="Heading2"/>
              <w:widowControl w:val="0"/>
              <w:numPr>
                <w:ilvl w:val="12"/>
                <w:numId w:val="0"/>
              </w:numPr>
              <w:shd w:val="clear" w:color="auto" w:fill="FFFFFF"/>
              <w:spacing w:before="120" w:after="120"/>
              <w:rPr>
                <w:rFonts w:ascii="Arial" w:hAnsi="Arial"/>
                <w:sz w:val="18"/>
                <w:szCs w:val="18"/>
              </w:rPr>
            </w:pPr>
            <w:r w:rsidRPr="008B090B">
              <w:rPr>
                <w:rFonts w:ascii="Arial" w:hAnsi="Arial"/>
                <w:sz w:val="18"/>
                <w:szCs w:val="18"/>
              </w:rPr>
              <w:t>Complex change -16-30 devices</w:t>
            </w:r>
          </w:p>
        </w:tc>
        <w:tc>
          <w:tcPr>
            <w:tcW w:w="2426" w:type="dxa"/>
          </w:tcPr>
          <w:p w14:paraId="1CB22B70"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t>$924.00</w:t>
            </w:r>
          </w:p>
        </w:tc>
        <w:tc>
          <w:tcPr>
            <w:tcW w:w="2160" w:type="dxa"/>
          </w:tcPr>
          <w:p w14:paraId="7A392C65"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t>$1,034.00</w:t>
            </w:r>
          </w:p>
        </w:tc>
      </w:tr>
      <w:tr w:rsidR="003752DE" w:rsidRPr="008B090B" w14:paraId="0EDF7943" w14:textId="77777777" w:rsidTr="003752DE">
        <w:tc>
          <w:tcPr>
            <w:tcW w:w="3622" w:type="dxa"/>
            <w:tcBorders>
              <w:left w:val="single" w:sz="4" w:space="0" w:color="auto"/>
            </w:tcBorders>
          </w:tcPr>
          <w:p w14:paraId="1F5205B5" w14:textId="77777777" w:rsidR="003752DE" w:rsidRPr="008B090B" w:rsidRDefault="003752DE" w:rsidP="003752DE">
            <w:pPr>
              <w:pStyle w:val="Heading2"/>
              <w:widowControl w:val="0"/>
              <w:numPr>
                <w:ilvl w:val="12"/>
                <w:numId w:val="0"/>
              </w:numPr>
              <w:shd w:val="clear" w:color="auto" w:fill="FFFFFF"/>
              <w:spacing w:before="120" w:after="120"/>
              <w:rPr>
                <w:rFonts w:ascii="Arial" w:hAnsi="Arial"/>
                <w:sz w:val="18"/>
                <w:szCs w:val="18"/>
              </w:rPr>
            </w:pPr>
            <w:r w:rsidRPr="008B090B">
              <w:rPr>
                <w:rFonts w:ascii="Arial" w:hAnsi="Arial"/>
                <w:sz w:val="18"/>
                <w:szCs w:val="18"/>
              </w:rPr>
              <w:t>Complex change -31-50 devices</w:t>
            </w:r>
          </w:p>
        </w:tc>
        <w:tc>
          <w:tcPr>
            <w:tcW w:w="2426" w:type="dxa"/>
          </w:tcPr>
          <w:p w14:paraId="28B1A222"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t>$1,122.00</w:t>
            </w:r>
          </w:p>
        </w:tc>
        <w:tc>
          <w:tcPr>
            <w:tcW w:w="2160" w:type="dxa"/>
          </w:tcPr>
          <w:p w14:paraId="41A5C0BA"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t>$1,232.00</w:t>
            </w:r>
          </w:p>
        </w:tc>
      </w:tr>
      <w:tr w:rsidR="003752DE" w:rsidRPr="008B090B" w14:paraId="5AFDFDAE" w14:textId="77777777" w:rsidTr="003752DE">
        <w:tc>
          <w:tcPr>
            <w:tcW w:w="3622" w:type="dxa"/>
            <w:tcBorders>
              <w:left w:val="single" w:sz="4" w:space="0" w:color="auto"/>
            </w:tcBorders>
          </w:tcPr>
          <w:p w14:paraId="2E3BC314" w14:textId="77777777" w:rsidR="003752DE" w:rsidRPr="008B090B" w:rsidRDefault="003752DE" w:rsidP="003752DE">
            <w:pPr>
              <w:pStyle w:val="Heading2"/>
              <w:widowControl w:val="0"/>
              <w:numPr>
                <w:ilvl w:val="12"/>
                <w:numId w:val="0"/>
              </w:numPr>
              <w:shd w:val="clear" w:color="auto" w:fill="FFFFFF"/>
              <w:spacing w:before="120" w:after="120"/>
              <w:rPr>
                <w:rFonts w:ascii="Arial" w:hAnsi="Arial"/>
                <w:sz w:val="18"/>
                <w:szCs w:val="18"/>
              </w:rPr>
            </w:pPr>
            <w:r w:rsidRPr="008B090B">
              <w:rPr>
                <w:rFonts w:ascii="Arial" w:hAnsi="Arial"/>
                <w:sz w:val="18"/>
                <w:szCs w:val="18"/>
              </w:rPr>
              <w:t>Complex change -51+ devices</w:t>
            </w:r>
          </w:p>
        </w:tc>
        <w:tc>
          <w:tcPr>
            <w:tcW w:w="2426" w:type="dxa"/>
          </w:tcPr>
          <w:p w14:paraId="45B79189"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t>POA</w:t>
            </w:r>
          </w:p>
        </w:tc>
        <w:tc>
          <w:tcPr>
            <w:tcW w:w="2160" w:type="dxa"/>
          </w:tcPr>
          <w:p w14:paraId="2E57023F" w14:textId="77777777" w:rsidR="003752DE" w:rsidRPr="008B090B" w:rsidRDefault="003752DE" w:rsidP="003752DE">
            <w:pPr>
              <w:pStyle w:val="Normal1"/>
              <w:widowControl w:val="0"/>
              <w:shd w:val="clear" w:color="auto" w:fill="FFFFFF"/>
              <w:spacing w:before="120" w:after="120"/>
              <w:ind w:left="0"/>
              <w:jc w:val="right"/>
              <w:rPr>
                <w:rFonts w:ascii="Arial" w:hAnsi="Arial"/>
                <w:bCs/>
                <w:sz w:val="18"/>
                <w:szCs w:val="18"/>
              </w:rPr>
            </w:pPr>
            <w:r w:rsidRPr="008B090B">
              <w:rPr>
                <w:rFonts w:ascii="Arial" w:hAnsi="Arial"/>
                <w:bCs/>
                <w:sz w:val="18"/>
                <w:szCs w:val="18"/>
              </w:rPr>
              <w:t>POA</w:t>
            </w:r>
          </w:p>
        </w:tc>
      </w:tr>
    </w:tbl>
    <w:p w14:paraId="5CF9F166" w14:textId="77777777" w:rsidR="00FE57A9" w:rsidRPr="00420FB4" w:rsidRDefault="00FE57A9" w:rsidP="00FE57A9">
      <w:pPr>
        <w:pStyle w:val="Normal1"/>
      </w:pPr>
    </w:p>
    <w:p w14:paraId="7BAEB330" w14:textId="77777777" w:rsidR="003752DE" w:rsidRPr="008B090B" w:rsidRDefault="003752DE" w:rsidP="003752DE">
      <w:pPr>
        <w:pStyle w:val="Heading2"/>
      </w:pPr>
      <w:r w:rsidRPr="008B090B">
        <w:t>If you submit a request for a simple equipment configuration file change (for up to five devices) through FNC, we will not charge you for that change, provided that you have not submitted any other simple equipment configuration file change requests during the same 24 hour period.  If you submit any additional requests for a simple equipment configuration file change within 24 hours of submitting a change request which is eligible to be provided to you at no additional charge, we may charge you for those additional change/s (at the charges set out in the table above).</w:t>
      </w:r>
    </w:p>
    <w:p w14:paraId="781D302B" w14:textId="77777777" w:rsidR="003752DE" w:rsidRDefault="003752DE" w:rsidP="003752DE">
      <w:pPr>
        <w:pStyle w:val="Heading2"/>
      </w:pPr>
      <w:r w:rsidRPr="008B090B">
        <w:t>If you submit more than one</w:t>
      </w:r>
      <w:r>
        <w:t xml:space="preserve"> </w:t>
      </w:r>
      <w:r w:rsidRPr="00FF7316">
        <w:t>simple</w:t>
      </w:r>
      <w:r w:rsidRPr="008B090B">
        <w:t xml:space="preserve"> request for an equipment configuration file change during a 24 hour period, and those requests are for the same equipment configuration file change to be applied to different devices, we may (but are not obliged to) group these requests and charge you the charge applicable for the total number of devices to which the requests relate (as shown in the table above).</w:t>
      </w:r>
    </w:p>
    <w:p w14:paraId="12CDEC04" w14:textId="77777777" w:rsidR="003752DE" w:rsidRPr="00FF7316" w:rsidRDefault="003752DE" w:rsidP="003752DE">
      <w:pPr>
        <w:pStyle w:val="Heading2"/>
      </w:pPr>
      <w:bookmarkStart w:id="399" w:name="_Ref182371860"/>
      <w:r w:rsidRPr="008B090B">
        <w:t xml:space="preserve">Where you request us to perform an equipment configuration file change </w:t>
      </w:r>
      <w:r w:rsidRPr="00FF7316">
        <w:t>outside of 8am and 5pm Australian Eastern Standard Time, Monday to Friday (excluding public holidays), an additional charge will apply:</w:t>
      </w:r>
    </w:p>
    <w:tbl>
      <w:tblPr>
        <w:tblW w:w="5790"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0"/>
        <w:gridCol w:w="2340"/>
      </w:tblGrid>
      <w:tr w:rsidR="003752DE" w:rsidRPr="008B090B" w14:paraId="40598231" w14:textId="77777777" w:rsidTr="003752DE">
        <w:trPr>
          <w:cantSplit/>
          <w:tblHeader/>
        </w:trPr>
        <w:tc>
          <w:tcPr>
            <w:tcW w:w="3450" w:type="dxa"/>
            <w:tcBorders>
              <w:top w:val="single" w:sz="6" w:space="0" w:color="000000"/>
              <w:left w:val="single" w:sz="6" w:space="0" w:color="000000"/>
              <w:bottom w:val="single" w:sz="6" w:space="0" w:color="000000"/>
              <w:right w:val="single" w:sz="6" w:space="0" w:color="000000"/>
            </w:tcBorders>
            <w:shd w:val="clear" w:color="auto" w:fill="auto"/>
          </w:tcPr>
          <w:p w14:paraId="00E41BD1" w14:textId="77777777" w:rsidR="003752DE" w:rsidRPr="008B090B" w:rsidRDefault="003752DE" w:rsidP="003752DE">
            <w:pPr>
              <w:pStyle w:val="TableHead"/>
              <w:spacing w:before="120" w:after="120"/>
              <w:rPr>
                <w:szCs w:val="18"/>
              </w:rPr>
            </w:pPr>
            <w:r w:rsidRPr="008B090B">
              <w:rPr>
                <w:szCs w:val="18"/>
              </w:rPr>
              <w:t>After hours charge</w:t>
            </w:r>
          </w:p>
        </w:tc>
        <w:tc>
          <w:tcPr>
            <w:tcW w:w="2340" w:type="dxa"/>
            <w:tcBorders>
              <w:top w:val="single" w:sz="6" w:space="0" w:color="000000"/>
              <w:left w:val="single" w:sz="6" w:space="0" w:color="000000"/>
              <w:bottom w:val="single" w:sz="6" w:space="0" w:color="000000"/>
              <w:right w:val="single" w:sz="6" w:space="0" w:color="000000"/>
            </w:tcBorders>
            <w:shd w:val="clear" w:color="auto" w:fill="auto"/>
          </w:tcPr>
          <w:p w14:paraId="4A0BC38B" w14:textId="77777777" w:rsidR="003752DE" w:rsidRPr="008B090B" w:rsidRDefault="003752DE" w:rsidP="0098304B">
            <w:pPr>
              <w:pStyle w:val="Normal1"/>
              <w:spacing w:before="120" w:after="120"/>
              <w:ind w:left="0"/>
              <w:rPr>
                <w:rFonts w:ascii="Arial" w:hAnsi="Arial"/>
                <w:b/>
                <w:bCs/>
                <w:sz w:val="18"/>
                <w:szCs w:val="18"/>
              </w:rPr>
            </w:pPr>
            <w:r w:rsidRPr="008B090B">
              <w:rPr>
                <w:bCs/>
                <w:szCs w:val="18"/>
              </w:rPr>
              <w:t>$</w:t>
            </w:r>
            <w:r w:rsidR="0098304B" w:rsidRPr="008B090B">
              <w:rPr>
                <w:bCs/>
                <w:szCs w:val="18"/>
              </w:rPr>
              <w:t>2</w:t>
            </w:r>
            <w:r w:rsidR="0098304B">
              <w:rPr>
                <w:bCs/>
                <w:szCs w:val="18"/>
              </w:rPr>
              <w:t>70</w:t>
            </w:r>
            <w:r w:rsidRPr="008B090B">
              <w:rPr>
                <w:bCs/>
                <w:szCs w:val="18"/>
              </w:rPr>
              <w:t>.00</w:t>
            </w:r>
            <w:r>
              <w:rPr>
                <w:bCs/>
                <w:szCs w:val="18"/>
              </w:rPr>
              <w:t xml:space="preserve"> (</w:t>
            </w:r>
            <w:r w:rsidRPr="008B090B">
              <w:rPr>
                <w:rFonts w:ascii="Arial" w:hAnsi="Arial"/>
                <w:b/>
                <w:bCs/>
                <w:sz w:val="18"/>
                <w:szCs w:val="18"/>
              </w:rPr>
              <w:t>GST incl.</w:t>
            </w:r>
            <w:r>
              <w:rPr>
                <w:rFonts w:ascii="Arial" w:hAnsi="Arial"/>
                <w:b/>
                <w:bCs/>
                <w:sz w:val="18"/>
                <w:szCs w:val="18"/>
              </w:rPr>
              <w:t>)</w:t>
            </w:r>
          </w:p>
        </w:tc>
      </w:tr>
      <w:bookmarkEnd w:id="399"/>
    </w:tbl>
    <w:p w14:paraId="44E456CF" w14:textId="77777777" w:rsidR="00FE57A9" w:rsidRPr="00420FB4" w:rsidRDefault="00FE57A9" w:rsidP="00FE57A9"/>
    <w:p w14:paraId="06E32835" w14:textId="77777777" w:rsidR="00FE57A9" w:rsidRPr="00420FB4" w:rsidRDefault="00FE57A9" w:rsidP="00FE57A9">
      <w:pPr>
        <w:pStyle w:val="Indent1"/>
      </w:pPr>
      <w:bookmarkStart w:id="400" w:name="_Toc230594937"/>
      <w:bookmarkStart w:id="401" w:name="_Toc154579527"/>
      <w:r w:rsidRPr="00420FB4">
        <w:lastRenderedPageBreak/>
        <w:t>Major network alterations</w:t>
      </w:r>
      <w:bookmarkEnd w:id="400"/>
      <w:bookmarkEnd w:id="401"/>
    </w:p>
    <w:p w14:paraId="538A2709" w14:textId="77777777" w:rsidR="00FE57A9" w:rsidRPr="00420FB4" w:rsidRDefault="00FE57A9" w:rsidP="00FE57A9">
      <w:pPr>
        <w:pStyle w:val="Heading2"/>
      </w:pPr>
      <w:bookmarkStart w:id="402" w:name="_Ref182371880"/>
      <w:r w:rsidRPr="00420FB4">
        <w:t xml:space="preserve">For any major network alterations that we provide you, we will charge the amounts set out in the table below.  Additional charges will apply if you ask us to perform a major network alteration outside </w:t>
      </w:r>
      <w:r>
        <w:t>business hours</w:t>
      </w:r>
      <w:r w:rsidRPr="00420FB4">
        <w:t>.</w:t>
      </w:r>
      <w:bookmarkEnd w:id="402"/>
      <w:r w:rsidRPr="00420FB4">
        <w:t xml:space="preserve">  </w:t>
      </w:r>
    </w:p>
    <w:tbl>
      <w:tblPr>
        <w:tblW w:w="8505" w:type="dxa"/>
        <w:tblInd w:w="817"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46"/>
        <w:gridCol w:w="2807"/>
        <w:gridCol w:w="2552"/>
      </w:tblGrid>
      <w:tr w:rsidR="00FE57A9" w:rsidRPr="00420FB4" w14:paraId="71450031" w14:textId="77777777" w:rsidTr="00162991">
        <w:trPr>
          <w:tblHeader/>
        </w:trPr>
        <w:tc>
          <w:tcPr>
            <w:tcW w:w="3146" w:type="dxa"/>
            <w:tcBorders>
              <w:bottom w:val="single" w:sz="6" w:space="0" w:color="000000"/>
            </w:tcBorders>
            <w:shd w:val="clear" w:color="auto" w:fill="auto"/>
          </w:tcPr>
          <w:p w14:paraId="76085D6E" w14:textId="77777777" w:rsidR="00FE57A9" w:rsidRPr="00DB4C2E" w:rsidRDefault="00FE57A9" w:rsidP="00FE57A9">
            <w:pPr>
              <w:pStyle w:val="Heading2"/>
              <w:keepNext/>
              <w:widowControl w:val="0"/>
              <w:numPr>
                <w:ilvl w:val="12"/>
                <w:numId w:val="0"/>
              </w:numPr>
              <w:spacing w:before="120" w:after="120"/>
              <w:rPr>
                <w:rFonts w:ascii="Arial" w:hAnsi="Arial" w:cs="Arial"/>
                <w:b/>
                <w:bCs w:val="0"/>
                <w:sz w:val="18"/>
                <w:szCs w:val="18"/>
              </w:rPr>
            </w:pPr>
            <w:r w:rsidRPr="00DB4C2E">
              <w:rPr>
                <w:rFonts w:ascii="Arial" w:hAnsi="Arial" w:cs="Arial"/>
                <w:b/>
                <w:bCs w:val="0"/>
                <w:sz w:val="18"/>
                <w:szCs w:val="18"/>
              </w:rPr>
              <w:t>Major network alteration</w:t>
            </w:r>
          </w:p>
        </w:tc>
        <w:tc>
          <w:tcPr>
            <w:tcW w:w="2807" w:type="dxa"/>
            <w:tcBorders>
              <w:bottom w:val="single" w:sz="6" w:space="0" w:color="000000"/>
            </w:tcBorders>
            <w:shd w:val="clear" w:color="auto" w:fill="auto"/>
          </w:tcPr>
          <w:p w14:paraId="39F54B02" w14:textId="77777777" w:rsidR="00FE57A9" w:rsidRPr="00DB4C2E" w:rsidRDefault="00FE57A9" w:rsidP="00FE57A9">
            <w:pPr>
              <w:pStyle w:val="Normal1"/>
              <w:keepNext/>
              <w:widowControl w:val="0"/>
              <w:spacing w:before="120" w:after="120"/>
              <w:ind w:left="0"/>
              <w:rPr>
                <w:rFonts w:ascii="Arial" w:hAnsi="Arial"/>
                <w:b/>
                <w:bCs/>
                <w:sz w:val="18"/>
                <w:szCs w:val="18"/>
              </w:rPr>
            </w:pPr>
            <w:r w:rsidRPr="00DB4C2E">
              <w:rPr>
                <w:rFonts w:ascii="Arial" w:hAnsi="Arial"/>
                <w:b/>
                <w:bCs/>
                <w:sz w:val="18"/>
                <w:szCs w:val="18"/>
              </w:rPr>
              <w:t>Australian sites</w:t>
            </w:r>
          </w:p>
        </w:tc>
        <w:tc>
          <w:tcPr>
            <w:tcW w:w="2552" w:type="dxa"/>
            <w:tcBorders>
              <w:bottom w:val="single" w:sz="6" w:space="0" w:color="000000"/>
            </w:tcBorders>
            <w:shd w:val="clear" w:color="auto" w:fill="auto"/>
          </w:tcPr>
          <w:p w14:paraId="124B63EC" w14:textId="77777777" w:rsidR="00FE57A9" w:rsidRPr="00DB4C2E" w:rsidRDefault="00FE57A9" w:rsidP="00FE57A9">
            <w:pPr>
              <w:pStyle w:val="Normal1"/>
              <w:keepNext/>
              <w:widowControl w:val="0"/>
              <w:spacing w:before="120" w:after="120"/>
              <w:ind w:left="0"/>
              <w:rPr>
                <w:rFonts w:ascii="Arial" w:hAnsi="Arial"/>
                <w:b/>
                <w:bCs/>
                <w:sz w:val="18"/>
                <w:szCs w:val="18"/>
              </w:rPr>
            </w:pPr>
            <w:r w:rsidRPr="00DB4C2E">
              <w:rPr>
                <w:rFonts w:ascii="Arial" w:hAnsi="Arial"/>
                <w:b/>
                <w:bCs/>
                <w:sz w:val="18"/>
                <w:szCs w:val="18"/>
              </w:rPr>
              <w:t>International sites</w:t>
            </w:r>
          </w:p>
        </w:tc>
      </w:tr>
      <w:tr w:rsidR="00FE57A9" w:rsidRPr="00420FB4" w14:paraId="3ACD0210" w14:textId="77777777" w:rsidTr="00162991">
        <w:tc>
          <w:tcPr>
            <w:tcW w:w="3146" w:type="dxa"/>
            <w:tcBorders>
              <w:top w:val="single" w:sz="6" w:space="0" w:color="000000"/>
            </w:tcBorders>
          </w:tcPr>
          <w:p w14:paraId="7F253F20" w14:textId="77777777" w:rsidR="00FE57A9" w:rsidRPr="00DB4C2E" w:rsidRDefault="00FE57A9" w:rsidP="00FE57A9">
            <w:pPr>
              <w:pStyle w:val="Normal1"/>
              <w:widowControl w:val="0"/>
              <w:spacing w:before="120" w:after="120"/>
              <w:ind w:left="0"/>
              <w:rPr>
                <w:rFonts w:ascii="Arial" w:hAnsi="Arial"/>
                <w:sz w:val="18"/>
                <w:szCs w:val="18"/>
              </w:rPr>
            </w:pPr>
            <w:r w:rsidRPr="00DB4C2E">
              <w:rPr>
                <w:rFonts w:ascii="Arial" w:hAnsi="Arial"/>
                <w:sz w:val="18"/>
                <w:szCs w:val="18"/>
              </w:rPr>
              <w:t>Addition of new sites</w:t>
            </w:r>
          </w:p>
        </w:tc>
        <w:tc>
          <w:tcPr>
            <w:tcW w:w="2807" w:type="dxa"/>
            <w:tcBorders>
              <w:top w:val="single" w:sz="6" w:space="0" w:color="000000"/>
            </w:tcBorders>
          </w:tcPr>
          <w:p w14:paraId="52F39B0C"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bCs/>
                <w:sz w:val="18"/>
                <w:szCs w:val="18"/>
              </w:rPr>
              <w:t>Site installation charge plus commissioning charge</w:t>
            </w:r>
          </w:p>
        </w:tc>
        <w:tc>
          <w:tcPr>
            <w:tcW w:w="2552" w:type="dxa"/>
            <w:tcBorders>
              <w:top w:val="single" w:sz="6" w:space="0" w:color="000000"/>
            </w:tcBorders>
          </w:tcPr>
          <w:p w14:paraId="668FEEE7"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cs="Arial"/>
                <w:bCs/>
                <w:sz w:val="18"/>
                <w:szCs w:val="18"/>
                <w:lang w:val="en-US"/>
              </w:rPr>
              <w:t xml:space="preserve">Price on application for international services, plus </w:t>
            </w:r>
            <w:r w:rsidRPr="00DB4C2E">
              <w:rPr>
                <w:rFonts w:ascii="Arial" w:hAnsi="Arial"/>
                <w:bCs/>
                <w:sz w:val="18"/>
                <w:szCs w:val="18"/>
              </w:rPr>
              <w:t>commissioning charge</w:t>
            </w:r>
          </w:p>
        </w:tc>
      </w:tr>
      <w:tr w:rsidR="00FE57A9" w:rsidRPr="00420FB4" w14:paraId="62CF7514" w14:textId="77777777" w:rsidTr="00162991">
        <w:tc>
          <w:tcPr>
            <w:tcW w:w="3146" w:type="dxa"/>
          </w:tcPr>
          <w:p w14:paraId="65D4FA19" w14:textId="77777777" w:rsidR="00FE57A9" w:rsidRPr="00DB4C2E" w:rsidRDefault="00FE57A9" w:rsidP="00FE57A9">
            <w:pPr>
              <w:pStyle w:val="Footer"/>
              <w:widowControl w:val="0"/>
              <w:spacing w:before="120" w:after="120"/>
              <w:rPr>
                <w:sz w:val="18"/>
                <w:szCs w:val="18"/>
              </w:rPr>
            </w:pPr>
            <w:r w:rsidRPr="00DB4C2E">
              <w:rPr>
                <w:sz w:val="18"/>
                <w:szCs w:val="18"/>
              </w:rPr>
              <w:t>Indoor relocation (performed by our staff on-site)</w:t>
            </w:r>
          </w:p>
        </w:tc>
        <w:tc>
          <w:tcPr>
            <w:tcW w:w="2807" w:type="dxa"/>
          </w:tcPr>
          <w:p w14:paraId="368B8C91"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bCs/>
                <w:sz w:val="18"/>
                <w:szCs w:val="18"/>
              </w:rPr>
              <w:t>Site installation charge</w:t>
            </w:r>
          </w:p>
        </w:tc>
        <w:tc>
          <w:tcPr>
            <w:tcW w:w="2552" w:type="dxa"/>
          </w:tcPr>
          <w:p w14:paraId="229C5757"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cs="Arial"/>
                <w:bCs/>
                <w:sz w:val="18"/>
                <w:szCs w:val="18"/>
                <w:lang w:val="en-US"/>
              </w:rPr>
              <w:t>Price on application for international services</w:t>
            </w:r>
          </w:p>
        </w:tc>
      </w:tr>
      <w:tr w:rsidR="00FE57A9" w:rsidRPr="00420FB4" w14:paraId="42513EA5" w14:textId="77777777" w:rsidTr="00162991">
        <w:tc>
          <w:tcPr>
            <w:tcW w:w="3146" w:type="dxa"/>
          </w:tcPr>
          <w:p w14:paraId="4BCB5D40" w14:textId="77777777" w:rsidR="00FE57A9" w:rsidRPr="00DB4C2E" w:rsidRDefault="00FE57A9" w:rsidP="00FE57A9">
            <w:pPr>
              <w:pStyle w:val="Footer"/>
              <w:widowControl w:val="0"/>
              <w:spacing w:before="120" w:after="120"/>
              <w:rPr>
                <w:sz w:val="18"/>
                <w:szCs w:val="18"/>
              </w:rPr>
            </w:pPr>
            <w:r w:rsidRPr="00DB4C2E">
              <w:rPr>
                <w:sz w:val="18"/>
                <w:szCs w:val="18"/>
              </w:rPr>
              <w:t>Replace (update) Equipment</w:t>
            </w:r>
          </w:p>
        </w:tc>
        <w:tc>
          <w:tcPr>
            <w:tcW w:w="2807" w:type="dxa"/>
          </w:tcPr>
          <w:p w14:paraId="53C54A0C"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bCs/>
                <w:sz w:val="18"/>
                <w:szCs w:val="18"/>
              </w:rPr>
              <w:t>Site installation charge plus commissioning charge</w:t>
            </w:r>
          </w:p>
        </w:tc>
        <w:tc>
          <w:tcPr>
            <w:tcW w:w="2552" w:type="dxa"/>
          </w:tcPr>
          <w:p w14:paraId="52B69A7B" w14:textId="77777777" w:rsidR="00FE57A9" w:rsidRPr="00DB4C2E" w:rsidRDefault="00FE57A9" w:rsidP="00FE57A9">
            <w:pPr>
              <w:pStyle w:val="Normal1"/>
              <w:keepNext/>
              <w:widowControl w:val="0"/>
              <w:spacing w:before="120" w:after="120"/>
              <w:ind w:left="0"/>
              <w:rPr>
                <w:rFonts w:ascii="Arial" w:hAnsi="Arial" w:cs="Arial"/>
                <w:bCs/>
                <w:sz w:val="18"/>
                <w:szCs w:val="18"/>
                <w:lang w:val="en-US"/>
              </w:rPr>
            </w:pPr>
            <w:r w:rsidRPr="00DB4C2E">
              <w:rPr>
                <w:rFonts w:ascii="Arial" w:hAnsi="Arial" w:cs="Arial"/>
                <w:bCs/>
                <w:sz w:val="18"/>
                <w:szCs w:val="18"/>
                <w:lang w:val="en-US"/>
              </w:rPr>
              <w:t>Price on application for international services</w:t>
            </w:r>
            <w:r w:rsidRPr="00DB4C2E">
              <w:rPr>
                <w:rFonts w:ascii="Arial" w:hAnsi="Arial"/>
                <w:bCs/>
                <w:sz w:val="18"/>
                <w:szCs w:val="18"/>
              </w:rPr>
              <w:t xml:space="preserve"> plus commissioning charge</w:t>
            </w:r>
          </w:p>
        </w:tc>
      </w:tr>
      <w:tr w:rsidR="00FE57A9" w:rsidRPr="00420FB4" w14:paraId="037F4565" w14:textId="77777777" w:rsidTr="00162991">
        <w:tc>
          <w:tcPr>
            <w:tcW w:w="3146" w:type="dxa"/>
          </w:tcPr>
          <w:p w14:paraId="41DD113D" w14:textId="77777777" w:rsidR="00FE57A9" w:rsidRPr="00DB4C2E" w:rsidRDefault="00FE57A9" w:rsidP="00FE57A9">
            <w:pPr>
              <w:widowControl w:val="0"/>
              <w:spacing w:before="120" w:after="120"/>
              <w:rPr>
                <w:rFonts w:ascii="Arial" w:hAnsi="Arial"/>
                <w:sz w:val="18"/>
                <w:szCs w:val="18"/>
              </w:rPr>
            </w:pPr>
            <w:r w:rsidRPr="00DB4C2E">
              <w:rPr>
                <w:rFonts w:ascii="Arial" w:hAnsi="Arial"/>
                <w:sz w:val="18"/>
                <w:szCs w:val="18"/>
              </w:rPr>
              <w:t>External relocation  (within the same city/ town)</w:t>
            </w:r>
          </w:p>
        </w:tc>
        <w:tc>
          <w:tcPr>
            <w:tcW w:w="2807" w:type="dxa"/>
          </w:tcPr>
          <w:p w14:paraId="58EB2E12"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bCs/>
                <w:sz w:val="18"/>
                <w:szCs w:val="18"/>
              </w:rPr>
              <w:t>1.5 x site installation charge</w:t>
            </w:r>
          </w:p>
        </w:tc>
        <w:tc>
          <w:tcPr>
            <w:tcW w:w="2552" w:type="dxa"/>
          </w:tcPr>
          <w:p w14:paraId="51534B5E"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cs="Arial"/>
                <w:bCs/>
                <w:sz w:val="18"/>
                <w:szCs w:val="18"/>
                <w:lang w:val="en-US"/>
              </w:rPr>
              <w:t>Price on application for international services</w:t>
            </w:r>
          </w:p>
        </w:tc>
      </w:tr>
      <w:tr w:rsidR="00FE57A9" w:rsidRPr="00420FB4" w14:paraId="7B0D0193" w14:textId="77777777" w:rsidTr="00162991">
        <w:tc>
          <w:tcPr>
            <w:tcW w:w="3146" w:type="dxa"/>
          </w:tcPr>
          <w:p w14:paraId="4495EAEA" w14:textId="77777777" w:rsidR="00FE57A9" w:rsidRPr="00DB4C2E" w:rsidRDefault="00FE57A9" w:rsidP="00FE57A9">
            <w:pPr>
              <w:widowControl w:val="0"/>
              <w:spacing w:before="120" w:after="120"/>
              <w:rPr>
                <w:rFonts w:ascii="Arial" w:hAnsi="Arial"/>
                <w:sz w:val="18"/>
                <w:szCs w:val="18"/>
              </w:rPr>
            </w:pPr>
            <w:r w:rsidRPr="00DB4C2E">
              <w:rPr>
                <w:rFonts w:ascii="Arial" w:hAnsi="Arial"/>
                <w:sz w:val="18"/>
                <w:szCs w:val="18"/>
              </w:rPr>
              <w:t>External relocation (to another city/ town)</w:t>
            </w:r>
          </w:p>
        </w:tc>
        <w:tc>
          <w:tcPr>
            <w:tcW w:w="2807" w:type="dxa"/>
          </w:tcPr>
          <w:p w14:paraId="4661E7D4"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bCs/>
                <w:sz w:val="18"/>
                <w:szCs w:val="18"/>
              </w:rPr>
              <w:t xml:space="preserve">2 x site installation charge </w:t>
            </w:r>
          </w:p>
        </w:tc>
        <w:tc>
          <w:tcPr>
            <w:tcW w:w="2552" w:type="dxa"/>
          </w:tcPr>
          <w:p w14:paraId="35077B2B"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cs="Arial"/>
                <w:bCs/>
                <w:sz w:val="18"/>
                <w:szCs w:val="18"/>
                <w:lang w:val="en-US"/>
              </w:rPr>
              <w:t xml:space="preserve">Price on application for international services, plus </w:t>
            </w:r>
            <w:r w:rsidRPr="00DB4C2E">
              <w:rPr>
                <w:rFonts w:ascii="Arial" w:hAnsi="Arial"/>
                <w:bCs/>
                <w:sz w:val="18"/>
                <w:szCs w:val="18"/>
              </w:rPr>
              <w:t>commissioning charge</w:t>
            </w:r>
          </w:p>
        </w:tc>
      </w:tr>
      <w:tr w:rsidR="00FE57A9" w:rsidRPr="00420FB4" w14:paraId="4C6898FB" w14:textId="77777777" w:rsidTr="00162991">
        <w:tc>
          <w:tcPr>
            <w:tcW w:w="3146" w:type="dxa"/>
          </w:tcPr>
          <w:p w14:paraId="3D026641" w14:textId="77777777" w:rsidR="00FE57A9" w:rsidRPr="00DB4C2E" w:rsidRDefault="00FE57A9" w:rsidP="00FE57A9">
            <w:pPr>
              <w:pStyle w:val="Normal1"/>
              <w:widowControl w:val="0"/>
              <w:spacing w:before="120" w:after="120"/>
              <w:ind w:left="0"/>
              <w:rPr>
                <w:rFonts w:ascii="Arial" w:hAnsi="Arial"/>
                <w:b/>
                <w:bCs/>
                <w:sz w:val="18"/>
                <w:szCs w:val="18"/>
              </w:rPr>
            </w:pPr>
            <w:r w:rsidRPr="00DB4C2E">
              <w:rPr>
                <w:rFonts w:ascii="Arial" w:hAnsi="Arial"/>
                <w:sz w:val="18"/>
                <w:szCs w:val="18"/>
              </w:rPr>
              <w:t xml:space="preserve">Software upgrades – during business hours charge for each 15 minutes </w:t>
            </w:r>
          </w:p>
        </w:tc>
        <w:tc>
          <w:tcPr>
            <w:tcW w:w="2807" w:type="dxa"/>
          </w:tcPr>
          <w:p w14:paraId="20199D36"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bCs/>
                <w:sz w:val="18"/>
                <w:szCs w:val="18"/>
              </w:rPr>
              <w:t>$35.00 (GST excl)/$38.50 (GST incl) plus software price</w:t>
            </w:r>
          </w:p>
        </w:tc>
        <w:tc>
          <w:tcPr>
            <w:tcW w:w="2552" w:type="dxa"/>
          </w:tcPr>
          <w:p w14:paraId="11B0F30B"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bCs/>
                <w:sz w:val="18"/>
                <w:szCs w:val="18"/>
              </w:rPr>
              <w:t>$35.00 (GST excl)/$38.50 (GST incl) plus software price</w:t>
            </w:r>
          </w:p>
        </w:tc>
      </w:tr>
      <w:tr w:rsidR="00FE57A9" w:rsidRPr="00420FB4" w14:paraId="271BDF96" w14:textId="77777777" w:rsidTr="00162991">
        <w:tc>
          <w:tcPr>
            <w:tcW w:w="3146" w:type="dxa"/>
          </w:tcPr>
          <w:p w14:paraId="63C1A08F" w14:textId="77777777" w:rsidR="00FE57A9" w:rsidRPr="00DB4C2E" w:rsidRDefault="00FE57A9" w:rsidP="00FE57A9">
            <w:pPr>
              <w:pStyle w:val="Normal1"/>
              <w:widowControl w:val="0"/>
              <w:spacing w:before="120" w:after="120"/>
              <w:ind w:left="0"/>
              <w:rPr>
                <w:rFonts w:ascii="Arial" w:hAnsi="Arial"/>
                <w:sz w:val="18"/>
                <w:szCs w:val="18"/>
              </w:rPr>
            </w:pPr>
            <w:r w:rsidRPr="00DB4C2E">
              <w:rPr>
                <w:rFonts w:ascii="Arial" w:hAnsi="Arial"/>
                <w:sz w:val="18"/>
                <w:szCs w:val="18"/>
              </w:rPr>
              <w:t xml:space="preserve">Software upgrades – outside business hours charge for each 15 minutes </w:t>
            </w:r>
          </w:p>
        </w:tc>
        <w:tc>
          <w:tcPr>
            <w:tcW w:w="2807" w:type="dxa"/>
          </w:tcPr>
          <w:p w14:paraId="163983D0"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bCs/>
                <w:sz w:val="18"/>
                <w:szCs w:val="18"/>
              </w:rPr>
              <w:t>$70.00 (GST excl)/$77.00 (GST incl) plus software price</w:t>
            </w:r>
          </w:p>
        </w:tc>
        <w:tc>
          <w:tcPr>
            <w:tcW w:w="2552" w:type="dxa"/>
          </w:tcPr>
          <w:p w14:paraId="378291B0"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bCs/>
                <w:sz w:val="18"/>
                <w:szCs w:val="18"/>
              </w:rPr>
              <w:t>$70.00 (GST excl)/$77.00 (GST incl) plus software price</w:t>
            </w:r>
          </w:p>
        </w:tc>
      </w:tr>
      <w:tr w:rsidR="00FE57A9" w:rsidRPr="00420FB4" w14:paraId="3007E49C" w14:textId="77777777" w:rsidTr="00162991">
        <w:tc>
          <w:tcPr>
            <w:tcW w:w="3146" w:type="dxa"/>
          </w:tcPr>
          <w:p w14:paraId="735D3E61" w14:textId="77777777" w:rsidR="00FE57A9" w:rsidRPr="00DB4C2E" w:rsidRDefault="00FE57A9" w:rsidP="00FE57A9">
            <w:pPr>
              <w:pStyle w:val="Normal1"/>
              <w:widowControl w:val="0"/>
              <w:spacing w:before="120" w:after="120"/>
              <w:ind w:left="0"/>
              <w:rPr>
                <w:rFonts w:ascii="Arial" w:hAnsi="Arial"/>
                <w:b/>
                <w:bCs/>
                <w:sz w:val="18"/>
                <w:szCs w:val="18"/>
              </w:rPr>
            </w:pPr>
            <w:r w:rsidRPr="00DB4C2E">
              <w:rPr>
                <w:rFonts w:ascii="Arial" w:hAnsi="Arial"/>
                <w:sz w:val="18"/>
                <w:szCs w:val="18"/>
              </w:rPr>
              <w:t>Hardware upgrades metro (within 50 km of GPO) – during business hours charge</w:t>
            </w:r>
            <w:r w:rsidRPr="00DB4C2E">
              <w:rPr>
                <w:rFonts w:ascii="Arial" w:hAnsi="Arial"/>
                <w:b/>
                <w:bCs/>
                <w:sz w:val="18"/>
                <w:szCs w:val="18"/>
              </w:rPr>
              <w:t xml:space="preserve"> </w:t>
            </w:r>
          </w:p>
        </w:tc>
        <w:tc>
          <w:tcPr>
            <w:tcW w:w="2807" w:type="dxa"/>
          </w:tcPr>
          <w:p w14:paraId="5B2EF49D"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bCs/>
                <w:sz w:val="18"/>
                <w:szCs w:val="18"/>
              </w:rPr>
              <w:t>$400.00 (GST excl)/$440.00 (GST incl) plus hardware price</w:t>
            </w:r>
          </w:p>
        </w:tc>
        <w:tc>
          <w:tcPr>
            <w:tcW w:w="2552" w:type="dxa"/>
          </w:tcPr>
          <w:p w14:paraId="336B2219"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cs="Arial"/>
                <w:bCs/>
                <w:sz w:val="18"/>
                <w:szCs w:val="18"/>
                <w:lang w:val="en-US"/>
              </w:rPr>
              <w:t>Price on application for international services</w:t>
            </w:r>
            <w:r w:rsidRPr="00DB4C2E">
              <w:rPr>
                <w:rFonts w:ascii="Arial" w:hAnsi="Arial"/>
                <w:bCs/>
                <w:sz w:val="18"/>
                <w:szCs w:val="18"/>
              </w:rPr>
              <w:t xml:space="preserve"> plus hardware price</w:t>
            </w:r>
          </w:p>
        </w:tc>
      </w:tr>
      <w:tr w:rsidR="00FE57A9" w:rsidRPr="00420FB4" w14:paraId="0B0DE5F8" w14:textId="77777777" w:rsidTr="00162991">
        <w:tc>
          <w:tcPr>
            <w:tcW w:w="3146" w:type="dxa"/>
          </w:tcPr>
          <w:p w14:paraId="39DA121C" w14:textId="77777777" w:rsidR="00FE57A9" w:rsidRPr="00DB4C2E" w:rsidRDefault="00FE57A9" w:rsidP="00FE57A9">
            <w:pPr>
              <w:pStyle w:val="Normal1"/>
              <w:widowControl w:val="0"/>
              <w:spacing w:before="120" w:after="120"/>
              <w:ind w:left="0"/>
              <w:rPr>
                <w:rFonts w:ascii="Arial" w:hAnsi="Arial"/>
                <w:b/>
                <w:bCs/>
                <w:sz w:val="18"/>
                <w:szCs w:val="18"/>
              </w:rPr>
            </w:pPr>
            <w:r w:rsidRPr="00DB4C2E">
              <w:rPr>
                <w:rFonts w:ascii="Arial" w:hAnsi="Arial"/>
                <w:sz w:val="18"/>
                <w:szCs w:val="18"/>
              </w:rPr>
              <w:t>Hardware upgrades country (within 65 km of one of our nominated service centres) – during business hours charge</w:t>
            </w:r>
            <w:r w:rsidRPr="00DB4C2E">
              <w:rPr>
                <w:rFonts w:ascii="Arial" w:hAnsi="Arial"/>
                <w:b/>
                <w:bCs/>
                <w:sz w:val="18"/>
                <w:szCs w:val="18"/>
              </w:rPr>
              <w:t xml:space="preserve"> </w:t>
            </w:r>
          </w:p>
        </w:tc>
        <w:tc>
          <w:tcPr>
            <w:tcW w:w="2807" w:type="dxa"/>
          </w:tcPr>
          <w:p w14:paraId="7DF5830D"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bCs/>
                <w:sz w:val="18"/>
                <w:szCs w:val="18"/>
              </w:rPr>
              <w:t>$600.00 (GST excl)/$660.00 (GST incl) plus hardware price</w:t>
            </w:r>
          </w:p>
        </w:tc>
        <w:tc>
          <w:tcPr>
            <w:tcW w:w="2552" w:type="dxa"/>
          </w:tcPr>
          <w:p w14:paraId="4EB1837B"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cs="Arial"/>
                <w:bCs/>
                <w:sz w:val="18"/>
                <w:szCs w:val="18"/>
                <w:lang w:val="en-US"/>
              </w:rPr>
              <w:t xml:space="preserve">Price on application for international services </w:t>
            </w:r>
            <w:r w:rsidRPr="00DB4C2E">
              <w:rPr>
                <w:rFonts w:ascii="Arial" w:hAnsi="Arial"/>
                <w:bCs/>
                <w:sz w:val="18"/>
                <w:szCs w:val="18"/>
              </w:rPr>
              <w:t>plus hardware price</w:t>
            </w:r>
          </w:p>
        </w:tc>
      </w:tr>
      <w:tr w:rsidR="00FE57A9" w:rsidRPr="00420FB4" w14:paraId="395F0ED5" w14:textId="77777777" w:rsidTr="00162991">
        <w:tc>
          <w:tcPr>
            <w:tcW w:w="3146" w:type="dxa"/>
            <w:tcBorders>
              <w:bottom w:val="single" w:sz="6" w:space="0" w:color="000000"/>
            </w:tcBorders>
          </w:tcPr>
          <w:p w14:paraId="2F3C1E3B" w14:textId="77777777" w:rsidR="00FE57A9" w:rsidRPr="00DB4C2E" w:rsidRDefault="00FE57A9" w:rsidP="00FE57A9">
            <w:pPr>
              <w:pStyle w:val="Normal1"/>
              <w:widowControl w:val="0"/>
              <w:spacing w:before="120" w:after="120"/>
              <w:ind w:left="0"/>
              <w:rPr>
                <w:rFonts w:ascii="Arial" w:hAnsi="Arial"/>
                <w:sz w:val="18"/>
                <w:szCs w:val="18"/>
              </w:rPr>
            </w:pPr>
            <w:r w:rsidRPr="00DB4C2E">
              <w:rPr>
                <w:rFonts w:ascii="Arial" w:hAnsi="Arial"/>
                <w:sz w:val="18"/>
                <w:szCs w:val="18"/>
              </w:rPr>
              <w:t>Hardware upgrades remote (beyond the boundaries of metro/country) – during business hours charge</w:t>
            </w:r>
            <w:r w:rsidRPr="00DB4C2E">
              <w:rPr>
                <w:rFonts w:ascii="Arial" w:hAnsi="Arial"/>
                <w:b/>
                <w:bCs/>
                <w:sz w:val="18"/>
                <w:szCs w:val="18"/>
              </w:rPr>
              <w:t xml:space="preserve"> </w:t>
            </w:r>
          </w:p>
        </w:tc>
        <w:tc>
          <w:tcPr>
            <w:tcW w:w="2807" w:type="dxa"/>
            <w:tcBorders>
              <w:bottom w:val="single" w:sz="6" w:space="0" w:color="000000"/>
            </w:tcBorders>
          </w:tcPr>
          <w:p w14:paraId="30608DAF"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bCs/>
                <w:sz w:val="18"/>
                <w:szCs w:val="18"/>
              </w:rPr>
              <w:t>$1,000.00 (GST excl)/$1,100.00 (GST incl) plus hardware price</w:t>
            </w:r>
          </w:p>
        </w:tc>
        <w:tc>
          <w:tcPr>
            <w:tcW w:w="2552" w:type="dxa"/>
            <w:tcBorders>
              <w:bottom w:val="single" w:sz="6" w:space="0" w:color="000000"/>
            </w:tcBorders>
          </w:tcPr>
          <w:p w14:paraId="03283AA9"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cs="Arial"/>
                <w:bCs/>
                <w:sz w:val="18"/>
                <w:szCs w:val="18"/>
                <w:lang w:val="en-US"/>
              </w:rPr>
              <w:t xml:space="preserve">Price on application for international services </w:t>
            </w:r>
            <w:r w:rsidRPr="00DB4C2E">
              <w:rPr>
                <w:rFonts w:ascii="Arial" w:hAnsi="Arial"/>
                <w:bCs/>
                <w:sz w:val="18"/>
                <w:szCs w:val="18"/>
              </w:rPr>
              <w:t>plus hardware price</w:t>
            </w:r>
          </w:p>
        </w:tc>
      </w:tr>
      <w:tr w:rsidR="00FE57A9" w:rsidRPr="00420FB4" w14:paraId="739996BE" w14:textId="77777777" w:rsidTr="00162991">
        <w:tc>
          <w:tcPr>
            <w:tcW w:w="3146" w:type="dxa"/>
            <w:tcBorders>
              <w:bottom w:val="single" w:sz="6" w:space="0" w:color="000000"/>
            </w:tcBorders>
          </w:tcPr>
          <w:p w14:paraId="0EC8C605" w14:textId="77777777" w:rsidR="00FE57A9" w:rsidRPr="00DB4C2E" w:rsidRDefault="00FE57A9" w:rsidP="00FE57A9">
            <w:pPr>
              <w:pStyle w:val="Normal1"/>
              <w:widowControl w:val="0"/>
              <w:spacing w:before="120" w:after="120"/>
              <w:ind w:left="0"/>
              <w:rPr>
                <w:rFonts w:ascii="Arial" w:hAnsi="Arial"/>
                <w:sz w:val="18"/>
                <w:szCs w:val="18"/>
              </w:rPr>
            </w:pPr>
            <w:r w:rsidRPr="00DB4C2E">
              <w:rPr>
                <w:rFonts w:ascii="Arial" w:hAnsi="Arial"/>
                <w:sz w:val="18"/>
                <w:szCs w:val="18"/>
              </w:rPr>
              <w:t>Alter equipment rental, service tier, service hours, maintenance support, reporting options.</w:t>
            </w:r>
          </w:p>
        </w:tc>
        <w:tc>
          <w:tcPr>
            <w:tcW w:w="2807" w:type="dxa"/>
            <w:tcBorders>
              <w:bottom w:val="single" w:sz="6" w:space="0" w:color="000000"/>
            </w:tcBorders>
          </w:tcPr>
          <w:p w14:paraId="4761609E"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bCs/>
                <w:sz w:val="18"/>
                <w:szCs w:val="18"/>
              </w:rPr>
              <w:t>Updated service charges applied</w:t>
            </w:r>
          </w:p>
        </w:tc>
        <w:tc>
          <w:tcPr>
            <w:tcW w:w="2552" w:type="dxa"/>
            <w:tcBorders>
              <w:bottom w:val="single" w:sz="6" w:space="0" w:color="000000"/>
            </w:tcBorders>
          </w:tcPr>
          <w:p w14:paraId="7DC46D14" w14:textId="77777777" w:rsidR="00FE57A9" w:rsidRPr="00DB4C2E" w:rsidRDefault="00FE57A9" w:rsidP="00FE57A9">
            <w:pPr>
              <w:pStyle w:val="Normal1"/>
              <w:keepNext/>
              <w:widowControl w:val="0"/>
              <w:spacing w:before="120" w:after="120"/>
              <w:ind w:left="0"/>
              <w:rPr>
                <w:rFonts w:ascii="Arial" w:hAnsi="Arial" w:cs="Arial"/>
                <w:bCs/>
                <w:sz w:val="18"/>
                <w:szCs w:val="18"/>
                <w:lang w:val="en-US"/>
              </w:rPr>
            </w:pPr>
            <w:r w:rsidRPr="00DB4C2E">
              <w:rPr>
                <w:rFonts w:ascii="Arial" w:hAnsi="Arial"/>
                <w:bCs/>
                <w:sz w:val="18"/>
                <w:szCs w:val="18"/>
              </w:rPr>
              <w:t>Updated service charges applied</w:t>
            </w:r>
          </w:p>
        </w:tc>
      </w:tr>
      <w:tr w:rsidR="00FE57A9" w:rsidRPr="00420FB4" w14:paraId="2DE52112" w14:textId="77777777" w:rsidTr="00162991">
        <w:tc>
          <w:tcPr>
            <w:tcW w:w="3146" w:type="dxa"/>
            <w:tcBorders>
              <w:bottom w:val="single" w:sz="6" w:space="0" w:color="000000"/>
            </w:tcBorders>
          </w:tcPr>
          <w:p w14:paraId="6638E83D" w14:textId="77777777" w:rsidR="00FE57A9" w:rsidRPr="00DB4C2E" w:rsidRDefault="00FE57A9" w:rsidP="00FE57A9">
            <w:pPr>
              <w:pStyle w:val="Normal1"/>
              <w:widowControl w:val="0"/>
              <w:spacing w:before="120" w:after="120"/>
              <w:ind w:left="0"/>
              <w:rPr>
                <w:rFonts w:ascii="Arial" w:hAnsi="Arial"/>
                <w:sz w:val="18"/>
                <w:szCs w:val="18"/>
              </w:rPr>
            </w:pPr>
            <w:r w:rsidRPr="00DB4C2E">
              <w:rPr>
                <w:rFonts w:ascii="Arial" w:hAnsi="Arial"/>
                <w:sz w:val="18"/>
                <w:szCs w:val="18"/>
              </w:rPr>
              <w:lastRenderedPageBreak/>
              <w:t>Cancel Managed WAN service</w:t>
            </w:r>
          </w:p>
        </w:tc>
        <w:tc>
          <w:tcPr>
            <w:tcW w:w="2807" w:type="dxa"/>
            <w:tcBorders>
              <w:bottom w:val="single" w:sz="6" w:space="0" w:color="000000"/>
            </w:tcBorders>
          </w:tcPr>
          <w:p w14:paraId="303257AF" w14:textId="77777777" w:rsidR="00FE57A9" w:rsidRPr="00DB4C2E" w:rsidRDefault="00FE57A9" w:rsidP="00FE57A9">
            <w:pPr>
              <w:pStyle w:val="Normal1"/>
              <w:keepNext/>
              <w:widowControl w:val="0"/>
              <w:spacing w:before="120" w:after="120"/>
              <w:ind w:left="0"/>
              <w:rPr>
                <w:rFonts w:ascii="Arial" w:hAnsi="Arial"/>
                <w:bCs/>
                <w:sz w:val="18"/>
                <w:szCs w:val="18"/>
              </w:rPr>
            </w:pPr>
            <w:r w:rsidRPr="00DB4C2E">
              <w:rPr>
                <w:rFonts w:ascii="Arial" w:hAnsi="Arial"/>
                <w:bCs/>
                <w:sz w:val="18"/>
                <w:szCs w:val="18"/>
              </w:rPr>
              <w:t>Early termination charges may apply</w:t>
            </w:r>
          </w:p>
        </w:tc>
        <w:tc>
          <w:tcPr>
            <w:tcW w:w="2552" w:type="dxa"/>
            <w:tcBorders>
              <w:bottom w:val="single" w:sz="6" w:space="0" w:color="000000"/>
            </w:tcBorders>
          </w:tcPr>
          <w:p w14:paraId="165AA127" w14:textId="77777777" w:rsidR="00FE57A9" w:rsidRPr="00DB4C2E" w:rsidRDefault="00FE57A9" w:rsidP="00FE57A9">
            <w:pPr>
              <w:pStyle w:val="Normal1"/>
              <w:keepNext/>
              <w:widowControl w:val="0"/>
              <w:spacing w:before="120" w:after="120"/>
              <w:ind w:left="0"/>
              <w:rPr>
                <w:rFonts w:ascii="Arial" w:hAnsi="Arial" w:cs="Arial"/>
                <w:bCs/>
                <w:sz w:val="18"/>
                <w:szCs w:val="18"/>
                <w:lang w:val="en-US"/>
              </w:rPr>
            </w:pPr>
            <w:r w:rsidRPr="00DB4C2E">
              <w:rPr>
                <w:rFonts w:ascii="Arial" w:hAnsi="Arial"/>
                <w:bCs/>
                <w:sz w:val="18"/>
                <w:szCs w:val="18"/>
              </w:rPr>
              <w:t>Early termination charges may apply</w:t>
            </w:r>
          </w:p>
        </w:tc>
      </w:tr>
      <w:tr w:rsidR="00FE57A9" w:rsidRPr="00420FB4" w14:paraId="0FCFFFC9" w14:textId="77777777" w:rsidTr="00162991">
        <w:tc>
          <w:tcPr>
            <w:tcW w:w="8505" w:type="dxa"/>
            <w:gridSpan w:val="3"/>
            <w:tcBorders>
              <w:bottom w:val="single" w:sz="6" w:space="0" w:color="000000"/>
            </w:tcBorders>
            <w:shd w:val="clear" w:color="auto" w:fill="auto"/>
          </w:tcPr>
          <w:p w14:paraId="4A328974" w14:textId="77777777" w:rsidR="00FE57A9" w:rsidRPr="00DB4C2E" w:rsidRDefault="00FE57A9" w:rsidP="00FE57A9">
            <w:pPr>
              <w:pStyle w:val="Normal1"/>
              <w:keepNext/>
              <w:widowControl w:val="0"/>
              <w:spacing w:before="120" w:after="120"/>
              <w:ind w:left="0"/>
              <w:rPr>
                <w:rFonts w:ascii="Arial" w:hAnsi="Arial"/>
                <w:b/>
                <w:bCs/>
                <w:sz w:val="18"/>
                <w:szCs w:val="18"/>
              </w:rPr>
            </w:pPr>
            <w:r w:rsidRPr="00DB4C2E">
              <w:rPr>
                <w:rFonts w:ascii="Arial" w:hAnsi="Arial"/>
                <w:b/>
                <w:bCs/>
                <w:sz w:val="18"/>
                <w:szCs w:val="18"/>
              </w:rPr>
              <w:t>Additional charges for major changes with the implementation requested outside of business hours</w:t>
            </w:r>
          </w:p>
        </w:tc>
      </w:tr>
      <w:tr w:rsidR="00162991" w:rsidRPr="00420FB4" w14:paraId="745CA2B6" w14:textId="77777777" w:rsidTr="00162991">
        <w:tc>
          <w:tcPr>
            <w:tcW w:w="3146" w:type="dxa"/>
            <w:tcBorders>
              <w:top w:val="single" w:sz="6" w:space="0" w:color="000000"/>
              <w:bottom w:val="single" w:sz="6" w:space="0" w:color="000000"/>
            </w:tcBorders>
          </w:tcPr>
          <w:p w14:paraId="399470ED" w14:textId="77777777" w:rsidR="00162991" w:rsidRPr="00DB4C2E" w:rsidRDefault="00162991" w:rsidP="00FE57A9">
            <w:pPr>
              <w:pStyle w:val="Normal1"/>
              <w:keepNext/>
              <w:widowControl w:val="0"/>
              <w:spacing w:before="120" w:after="120"/>
              <w:ind w:left="0"/>
              <w:rPr>
                <w:rFonts w:ascii="Arial" w:hAnsi="Arial"/>
                <w:sz w:val="18"/>
                <w:szCs w:val="18"/>
              </w:rPr>
            </w:pPr>
            <w:r w:rsidRPr="00DB4C2E">
              <w:rPr>
                <w:rFonts w:ascii="Arial" w:hAnsi="Arial"/>
                <w:sz w:val="18"/>
                <w:szCs w:val="18"/>
              </w:rPr>
              <w:t>Service call charge</w:t>
            </w:r>
            <w:r w:rsidRPr="00DB4C2E">
              <w:rPr>
                <w:rFonts w:ascii="Arial" w:hAnsi="Arial"/>
                <w:b/>
                <w:bCs/>
                <w:sz w:val="18"/>
                <w:szCs w:val="18"/>
              </w:rPr>
              <w:t xml:space="preserve"> </w:t>
            </w:r>
            <w:r w:rsidRPr="00DB4C2E">
              <w:rPr>
                <w:rFonts w:ascii="Arial" w:hAnsi="Arial"/>
                <w:bCs/>
                <w:sz w:val="18"/>
                <w:szCs w:val="18"/>
              </w:rPr>
              <w:t>(if site visit required)</w:t>
            </w:r>
          </w:p>
        </w:tc>
        <w:tc>
          <w:tcPr>
            <w:tcW w:w="2807" w:type="dxa"/>
            <w:tcBorders>
              <w:top w:val="single" w:sz="6" w:space="0" w:color="000000"/>
              <w:bottom w:val="single" w:sz="6" w:space="0" w:color="000000"/>
            </w:tcBorders>
          </w:tcPr>
          <w:p w14:paraId="0EBD02B3" w14:textId="77777777" w:rsidR="00162991" w:rsidRPr="00DB4C2E" w:rsidRDefault="00162991" w:rsidP="0098304B">
            <w:pPr>
              <w:pStyle w:val="Normal1"/>
              <w:keepNext/>
              <w:widowControl w:val="0"/>
              <w:spacing w:before="120" w:after="120"/>
              <w:ind w:left="0"/>
              <w:rPr>
                <w:rFonts w:ascii="Arial" w:hAnsi="Arial"/>
                <w:bCs/>
                <w:sz w:val="18"/>
                <w:szCs w:val="18"/>
              </w:rPr>
            </w:pPr>
            <w:r w:rsidRPr="00DB4C2E">
              <w:rPr>
                <w:rFonts w:ascii="Arial" w:hAnsi="Arial"/>
                <w:bCs/>
                <w:sz w:val="18"/>
                <w:szCs w:val="18"/>
              </w:rPr>
              <w:t>$</w:t>
            </w:r>
            <w:r w:rsidR="0098304B">
              <w:rPr>
                <w:rFonts w:ascii="Arial" w:hAnsi="Arial"/>
                <w:bCs/>
                <w:sz w:val="18"/>
                <w:szCs w:val="18"/>
              </w:rPr>
              <w:t>245.45</w:t>
            </w:r>
            <w:r w:rsidRPr="00DB4C2E">
              <w:rPr>
                <w:rFonts w:ascii="Arial" w:hAnsi="Arial"/>
                <w:bCs/>
                <w:sz w:val="18"/>
                <w:szCs w:val="18"/>
              </w:rPr>
              <w:t>(GST excl)/$</w:t>
            </w:r>
            <w:r w:rsidR="0098304B" w:rsidRPr="00DB4C2E">
              <w:rPr>
                <w:rFonts w:ascii="Arial" w:hAnsi="Arial"/>
                <w:bCs/>
                <w:sz w:val="18"/>
                <w:szCs w:val="18"/>
              </w:rPr>
              <w:t>2</w:t>
            </w:r>
            <w:r w:rsidR="0098304B">
              <w:rPr>
                <w:rFonts w:ascii="Arial" w:hAnsi="Arial"/>
                <w:bCs/>
                <w:sz w:val="18"/>
                <w:szCs w:val="18"/>
              </w:rPr>
              <w:t>70</w:t>
            </w:r>
            <w:r w:rsidRPr="00DB4C2E">
              <w:rPr>
                <w:rFonts w:ascii="Arial" w:hAnsi="Arial"/>
                <w:bCs/>
                <w:sz w:val="18"/>
                <w:szCs w:val="18"/>
              </w:rPr>
              <w:t>.00 (GST incl)</w:t>
            </w:r>
          </w:p>
        </w:tc>
        <w:tc>
          <w:tcPr>
            <w:tcW w:w="2552" w:type="dxa"/>
            <w:tcBorders>
              <w:top w:val="single" w:sz="6" w:space="0" w:color="000000"/>
              <w:bottom w:val="single" w:sz="6" w:space="0" w:color="000000"/>
            </w:tcBorders>
          </w:tcPr>
          <w:p w14:paraId="041D5543" w14:textId="77777777" w:rsidR="00162991" w:rsidRPr="00DB4C2E" w:rsidRDefault="00162991" w:rsidP="00FE57A9">
            <w:pPr>
              <w:pStyle w:val="Normal1"/>
              <w:keepNext/>
              <w:widowControl w:val="0"/>
              <w:spacing w:before="120" w:after="120"/>
              <w:ind w:left="0"/>
              <w:rPr>
                <w:rFonts w:ascii="Arial" w:hAnsi="Arial"/>
                <w:bCs/>
                <w:sz w:val="18"/>
                <w:szCs w:val="18"/>
              </w:rPr>
            </w:pPr>
            <w:r w:rsidRPr="00DB4C2E">
              <w:rPr>
                <w:rFonts w:ascii="Arial" w:hAnsi="Arial" w:cs="Arial"/>
                <w:bCs/>
                <w:sz w:val="18"/>
                <w:szCs w:val="18"/>
                <w:lang w:val="en-US"/>
              </w:rPr>
              <w:t>Price on application for international services</w:t>
            </w:r>
          </w:p>
        </w:tc>
      </w:tr>
      <w:tr w:rsidR="00162991" w:rsidRPr="00420FB4" w14:paraId="73B0A14B" w14:textId="77777777" w:rsidTr="00162991">
        <w:tc>
          <w:tcPr>
            <w:tcW w:w="3146" w:type="dxa"/>
            <w:tcBorders>
              <w:top w:val="single" w:sz="6" w:space="0" w:color="000000"/>
              <w:bottom w:val="single" w:sz="6" w:space="0" w:color="000000"/>
            </w:tcBorders>
          </w:tcPr>
          <w:p w14:paraId="20DB02E0" w14:textId="77777777" w:rsidR="00162991" w:rsidRPr="00DB4C2E" w:rsidRDefault="00162991" w:rsidP="00FE57A9">
            <w:pPr>
              <w:pStyle w:val="Normal1"/>
              <w:widowControl w:val="0"/>
              <w:spacing w:before="120" w:after="120"/>
              <w:ind w:left="0"/>
              <w:rPr>
                <w:rFonts w:ascii="Arial" w:hAnsi="Arial"/>
                <w:sz w:val="18"/>
                <w:szCs w:val="18"/>
              </w:rPr>
            </w:pPr>
            <w:r w:rsidRPr="00DB4C2E">
              <w:rPr>
                <w:rFonts w:ascii="Arial" w:hAnsi="Arial"/>
                <w:sz w:val="18"/>
                <w:szCs w:val="18"/>
              </w:rPr>
              <w:t>Labour charge (per person, for each 15 minutes)</w:t>
            </w:r>
          </w:p>
        </w:tc>
        <w:tc>
          <w:tcPr>
            <w:tcW w:w="2807" w:type="dxa"/>
            <w:tcBorders>
              <w:top w:val="single" w:sz="6" w:space="0" w:color="000000"/>
              <w:bottom w:val="single" w:sz="6" w:space="0" w:color="000000"/>
            </w:tcBorders>
          </w:tcPr>
          <w:p w14:paraId="0D0A0E70" w14:textId="77777777" w:rsidR="00162991" w:rsidRPr="00DB4C2E" w:rsidRDefault="00162991" w:rsidP="0098304B">
            <w:pPr>
              <w:pStyle w:val="Normal1"/>
              <w:keepNext/>
              <w:widowControl w:val="0"/>
              <w:spacing w:before="120" w:after="120"/>
              <w:ind w:left="0"/>
              <w:rPr>
                <w:rFonts w:ascii="Arial" w:hAnsi="Arial"/>
                <w:bCs/>
                <w:sz w:val="18"/>
                <w:szCs w:val="18"/>
              </w:rPr>
            </w:pPr>
            <w:r w:rsidRPr="00DB4C2E">
              <w:rPr>
                <w:rFonts w:ascii="Arial" w:hAnsi="Arial"/>
                <w:bCs/>
                <w:sz w:val="18"/>
                <w:szCs w:val="18"/>
              </w:rPr>
              <w:t>$</w:t>
            </w:r>
            <w:r w:rsidR="0098304B">
              <w:rPr>
                <w:rFonts w:ascii="Arial" w:hAnsi="Arial"/>
                <w:bCs/>
                <w:sz w:val="18"/>
                <w:szCs w:val="18"/>
              </w:rPr>
              <w:t>45.45</w:t>
            </w:r>
            <w:r w:rsidRPr="00DB4C2E">
              <w:rPr>
                <w:rFonts w:ascii="Arial" w:hAnsi="Arial"/>
                <w:bCs/>
                <w:sz w:val="18"/>
                <w:szCs w:val="18"/>
              </w:rPr>
              <w:t>(GST excl)/$</w:t>
            </w:r>
            <w:r w:rsidR="0098304B">
              <w:rPr>
                <w:rFonts w:ascii="Arial" w:hAnsi="Arial"/>
                <w:bCs/>
                <w:sz w:val="18"/>
                <w:szCs w:val="18"/>
              </w:rPr>
              <w:t>50</w:t>
            </w:r>
            <w:r w:rsidRPr="00DB4C2E">
              <w:rPr>
                <w:rFonts w:ascii="Arial" w:hAnsi="Arial"/>
                <w:bCs/>
                <w:sz w:val="18"/>
                <w:szCs w:val="18"/>
              </w:rPr>
              <w:t>.</w:t>
            </w:r>
            <w:r>
              <w:rPr>
                <w:rFonts w:ascii="Arial" w:hAnsi="Arial"/>
                <w:bCs/>
                <w:sz w:val="18"/>
                <w:szCs w:val="18"/>
              </w:rPr>
              <w:t>0</w:t>
            </w:r>
            <w:r w:rsidRPr="00DB4C2E">
              <w:rPr>
                <w:rFonts w:ascii="Arial" w:hAnsi="Arial"/>
                <w:bCs/>
                <w:sz w:val="18"/>
                <w:szCs w:val="18"/>
              </w:rPr>
              <w:t>0 (GST incl)</w:t>
            </w:r>
          </w:p>
        </w:tc>
        <w:tc>
          <w:tcPr>
            <w:tcW w:w="2552" w:type="dxa"/>
            <w:tcBorders>
              <w:top w:val="single" w:sz="6" w:space="0" w:color="000000"/>
              <w:bottom w:val="single" w:sz="6" w:space="0" w:color="000000"/>
            </w:tcBorders>
          </w:tcPr>
          <w:p w14:paraId="55D8A7F7" w14:textId="77777777" w:rsidR="00162991" w:rsidRPr="00DB4C2E" w:rsidRDefault="00162991" w:rsidP="00FE57A9">
            <w:pPr>
              <w:pStyle w:val="Normal1"/>
              <w:keepNext/>
              <w:widowControl w:val="0"/>
              <w:spacing w:before="120" w:after="120"/>
              <w:ind w:left="0"/>
              <w:rPr>
                <w:rFonts w:ascii="Arial" w:hAnsi="Arial"/>
                <w:bCs/>
                <w:sz w:val="18"/>
                <w:szCs w:val="18"/>
              </w:rPr>
            </w:pPr>
            <w:r w:rsidRPr="00DB4C2E">
              <w:rPr>
                <w:rFonts w:ascii="Arial" w:hAnsi="Arial" w:cs="Arial"/>
                <w:bCs/>
                <w:sz w:val="18"/>
                <w:szCs w:val="18"/>
                <w:lang w:val="en-US"/>
              </w:rPr>
              <w:t>Price on application for international services</w:t>
            </w:r>
          </w:p>
        </w:tc>
      </w:tr>
    </w:tbl>
    <w:p w14:paraId="5A28B008" w14:textId="77777777" w:rsidR="00FE57A9" w:rsidRPr="00420FB4" w:rsidRDefault="00FE57A9" w:rsidP="00FE57A9">
      <w:pPr>
        <w:pStyle w:val="Heading2"/>
        <w:numPr>
          <w:ilvl w:val="0"/>
          <w:numId w:val="0"/>
        </w:numPr>
      </w:pPr>
    </w:p>
    <w:p w14:paraId="65F6116C" w14:textId="77777777" w:rsidR="00FE57A9" w:rsidRPr="00420FB4" w:rsidRDefault="00FE57A9" w:rsidP="00FE57A9">
      <w:pPr>
        <w:pStyle w:val="Indent1"/>
      </w:pPr>
      <w:bookmarkStart w:id="403" w:name="_Toc230594938"/>
      <w:bookmarkStart w:id="404" w:name="_Toc154579528"/>
      <w:r w:rsidRPr="00420FB4">
        <w:t>Consultancy and audit services</w:t>
      </w:r>
      <w:bookmarkEnd w:id="403"/>
      <w:bookmarkEnd w:id="404"/>
    </w:p>
    <w:p w14:paraId="2C07595E" w14:textId="77777777" w:rsidR="00FE57A9" w:rsidRPr="00420FB4" w:rsidRDefault="00FE57A9" w:rsidP="00FE57A9">
      <w:pPr>
        <w:pStyle w:val="Heading2"/>
      </w:pPr>
      <w:bookmarkStart w:id="405" w:name="_Ref134438772"/>
      <w:r w:rsidRPr="00420FB4">
        <w:t xml:space="preserve">If you request us to provide you with consultancy </w:t>
      </w:r>
      <w:r>
        <w:t xml:space="preserve">(including </w:t>
      </w:r>
      <w:r w:rsidRPr="00420FB4">
        <w:t>baselining</w:t>
      </w:r>
      <w:r>
        <w:t>)</w:t>
      </w:r>
      <w:r w:rsidRPr="00420FB4">
        <w:t xml:space="preserve"> or audit services, we will charge you the charges set out in the table below:</w:t>
      </w:r>
      <w:bookmarkEnd w:id="405"/>
    </w:p>
    <w:tbl>
      <w:tblPr>
        <w:tblW w:w="7088" w:type="dxa"/>
        <w:tblInd w:w="817"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928"/>
        <w:gridCol w:w="1580"/>
        <w:gridCol w:w="1580"/>
      </w:tblGrid>
      <w:tr w:rsidR="00FE57A9" w:rsidRPr="00420FB4" w14:paraId="3EC55802" w14:textId="77777777" w:rsidTr="00DB4C2E">
        <w:trPr>
          <w:tblHeader/>
        </w:trPr>
        <w:tc>
          <w:tcPr>
            <w:tcW w:w="5103" w:type="dxa"/>
            <w:tcBorders>
              <w:bottom w:val="single" w:sz="6" w:space="0" w:color="000000"/>
            </w:tcBorders>
            <w:shd w:val="clear" w:color="auto" w:fill="auto"/>
          </w:tcPr>
          <w:p w14:paraId="30FC2BAA" w14:textId="77777777" w:rsidR="00FE57A9" w:rsidRPr="00DB4C2E" w:rsidRDefault="00FE57A9" w:rsidP="00FE57A9">
            <w:pPr>
              <w:pStyle w:val="Heading2"/>
              <w:keepNext/>
              <w:widowControl w:val="0"/>
              <w:numPr>
                <w:ilvl w:val="12"/>
                <w:numId w:val="0"/>
              </w:numPr>
              <w:spacing w:before="120" w:after="120"/>
              <w:rPr>
                <w:rFonts w:ascii="Arial" w:hAnsi="Arial" w:cs="Arial"/>
                <w:b/>
                <w:bCs w:val="0"/>
                <w:sz w:val="18"/>
                <w:szCs w:val="18"/>
              </w:rPr>
            </w:pPr>
            <w:r w:rsidRPr="00DB4C2E">
              <w:rPr>
                <w:rFonts w:ascii="Arial" w:hAnsi="Arial" w:cs="Arial"/>
                <w:b/>
                <w:bCs w:val="0"/>
                <w:sz w:val="18"/>
                <w:szCs w:val="18"/>
              </w:rPr>
              <w:t>Consultancy, baselining and audit services</w:t>
            </w:r>
            <w:r w:rsidRPr="00DB4C2E">
              <w:rPr>
                <w:rFonts w:ascii="Arial" w:hAnsi="Arial" w:cs="Arial"/>
                <w:b/>
                <w:bCs w:val="0"/>
                <w:iCs/>
                <w:sz w:val="18"/>
                <w:szCs w:val="18"/>
              </w:rPr>
              <w:t xml:space="preserve"> charges</w:t>
            </w:r>
          </w:p>
        </w:tc>
        <w:tc>
          <w:tcPr>
            <w:tcW w:w="2008" w:type="dxa"/>
            <w:tcBorders>
              <w:bottom w:val="single" w:sz="6" w:space="0" w:color="000000"/>
            </w:tcBorders>
            <w:shd w:val="clear" w:color="auto" w:fill="auto"/>
          </w:tcPr>
          <w:p w14:paraId="5523DB4B" w14:textId="77777777" w:rsidR="00FE57A9" w:rsidRPr="00DB4C2E" w:rsidRDefault="00FE57A9" w:rsidP="00FE57A9">
            <w:pPr>
              <w:pStyle w:val="Normal1"/>
              <w:keepNext/>
              <w:widowControl w:val="0"/>
              <w:spacing w:before="120" w:after="120"/>
              <w:ind w:left="0"/>
              <w:rPr>
                <w:rFonts w:ascii="Arial" w:hAnsi="Arial" w:cs="Arial"/>
                <w:b/>
                <w:sz w:val="18"/>
                <w:szCs w:val="18"/>
              </w:rPr>
            </w:pPr>
            <w:r w:rsidRPr="00DB4C2E">
              <w:rPr>
                <w:rFonts w:ascii="Arial" w:hAnsi="Arial" w:cs="Arial"/>
                <w:b/>
                <w:sz w:val="18"/>
                <w:szCs w:val="18"/>
              </w:rPr>
              <w:t>GST excl.</w:t>
            </w:r>
          </w:p>
        </w:tc>
        <w:tc>
          <w:tcPr>
            <w:tcW w:w="2008" w:type="dxa"/>
            <w:tcBorders>
              <w:bottom w:val="single" w:sz="6" w:space="0" w:color="000000"/>
            </w:tcBorders>
            <w:shd w:val="clear" w:color="auto" w:fill="auto"/>
          </w:tcPr>
          <w:p w14:paraId="5BA0B179" w14:textId="77777777" w:rsidR="00FE57A9" w:rsidRPr="00DB4C2E" w:rsidRDefault="00FE57A9" w:rsidP="00FE57A9">
            <w:pPr>
              <w:pStyle w:val="Normal1"/>
              <w:keepNext/>
              <w:widowControl w:val="0"/>
              <w:spacing w:before="120" w:after="120"/>
              <w:ind w:left="0"/>
              <w:rPr>
                <w:rFonts w:ascii="Arial" w:hAnsi="Arial" w:cs="Arial"/>
                <w:b/>
                <w:sz w:val="18"/>
                <w:szCs w:val="18"/>
              </w:rPr>
            </w:pPr>
            <w:r w:rsidRPr="00DB4C2E">
              <w:rPr>
                <w:rFonts w:ascii="Arial" w:hAnsi="Arial" w:cs="Arial"/>
                <w:b/>
                <w:sz w:val="18"/>
                <w:szCs w:val="18"/>
              </w:rPr>
              <w:t>GST incl</w:t>
            </w:r>
          </w:p>
        </w:tc>
      </w:tr>
      <w:tr w:rsidR="00FE57A9" w:rsidRPr="00420FB4" w14:paraId="13AD4386" w14:textId="77777777" w:rsidTr="00DB4C2E">
        <w:tc>
          <w:tcPr>
            <w:tcW w:w="5103" w:type="dxa"/>
            <w:tcBorders>
              <w:top w:val="single" w:sz="6" w:space="0" w:color="000000"/>
            </w:tcBorders>
            <w:vAlign w:val="center"/>
          </w:tcPr>
          <w:p w14:paraId="33CE1187" w14:textId="77777777" w:rsidR="00FE57A9" w:rsidRPr="00DB4C2E" w:rsidRDefault="00FE57A9" w:rsidP="00FE57A9">
            <w:pPr>
              <w:pStyle w:val="Heading2"/>
              <w:widowControl w:val="0"/>
              <w:numPr>
                <w:ilvl w:val="12"/>
                <w:numId w:val="0"/>
              </w:numPr>
              <w:spacing w:before="120" w:after="120"/>
              <w:rPr>
                <w:rFonts w:ascii="Arial" w:hAnsi="Arial"/>
                <w:b/>
                <w:bCs w:val="0"/>
                <w:sz w:val="18"/>
                <w:szCs w:val="18"/>
              </w:rPr>
            </w:pPr>
            <w:r w:rsidRPr="00DB4C2E">
              <w:rPr>
                <w:rFonts w:ascii="Arial" w:hAnsi="Arial"/>
                <w:sz w:val="18"/>
                <w:szCs w:val="18"/>
              </w:rPr>
              <w:t>Consultancy – during business hours (for each 15 minutes of productive time)</w:t>
            </w:r>
          </w:p>
        </w:tc>
        <w:tc>
          <w:tcPr>
            <w:tcW w:w="2008" w:type="dxa"/>
            <w:tcBorders>
              <w:top w:val="single" w:sz="6" w:space="0" w:color="000000"/>
            </w:tcBorders>
          </w:tcPr>
          <w:p w14:paraId="038348DB" w14:textId="77777777" w:rsidR="00FE57A9" w:rsidRPr="00DB4C2E" w:rsidRDefault="00FE57A9" w:rsidP="00DB4C2E">
            <w:pPr>
              <w:pStyle w:val="Normal1"/>
              <w:widowControl w:val="0"/>
              <w:spacing w:before="120" w:after="120"/>
              <w:ind w:left="0"/>
              <w:jc w:val="right"/>
              <w:rPr>
                <w:rFonts w:ascii="Arial" w:hAnsi="Arial"/>
                <w:bCs/>
                <w:sz w:val="18"/>
                <w:szCs w:val="18"/>
              </w:rPr>
            </w:pPr>
            <w:r w:rsidRPr="00DB4C2E">
              <w:rPr>
                <w:rFonts w:ascii="Arial" w:hAnsi="Arial"/>
                <w:bCs/>
                <w:sz w:val="18"/>
                <w:szCs w:val="18"/>
              </w:rPr>
              <w:t>$50.00</w:t>
            </w:r>
          </w:p>
          <w:p w14:paraId="5E8EA0BF" w14:textId="77777777" w:rsidR="00FE57A9" w:rsidRPr="00DB4C2E" w:rsidRDefault="00FE57A9" w:rsidP="00DB4C2E">
            <w:pPr>
              <w:pStyle w:val="Normal1"/>
              <w:widowControl w:val="0"/>
              <w:spacing w:before="120" w:after="120"/>
              <w:ind w:left="0"/>
              <w:jc w:val="right"/>
              <w:rPr>
                <w:rFonts w:ascii="Arial" w:hAnsi="Arial"/>
                <w:bCs/>
                <w:sz w:val="18"/>
                <w:szCs w:val="18"/>
              </w:rPr>
            </w:pPr>
            <w:r w:rsidRPr="00DB4C2E">
              <w:rPr>
                <w:rFonts w:ascii="Arial" w:hAnsi="Arial"/>
                <w:bCs/>
                <w:sz w:val="18"/>
                <w:szCs w:val="18"/>
              </w:rPr>
              <w:t>(minimum charge $200)</w:t>
            </w:r>
          </w:p>
        </w:tc>
        <w:tc>
          <w:tcPr>
            <w:tcW w:w="2008" w:type="dxa"/>
            <w:tcBorders>
              <w:top w:val="single" w:sz="6" w:space="0" w:color="000000"/>
            </w:tcBorders>
          </w:tcPr>
          <w:p w14:paraId="20B99927" w14:textId="77777777" w:rsidR="00FE57A9" w:rsidRPr="00DB4C2E" w:rsidRDefault="00FE57A9" w:rsidP="00DB4C2E">
            <w:pPr>
              <w:pStyle w:val="Normal1"/>
              <w:widowControl w:val="0"/>
              <w:spacing w:before="120" w:after="120"/>
              <w:ind w:left="0"/>
              <w:jc w:val="right"/>
              <w:rPr>
                <w:rFonts w:ascii="Arial" w:hAnsi="Arial"/>
                <w:bCs/>
                <w:sz w:val="18"/>
                <w:szCs w:val="18"/>
              </w:rPr>
            </w:pPr>
            <w:r w:rsidRPr="00DB4C2E">
              <w:rPr>
                <w:rFonts w:ascii="Arial" w:hAnsi="Arial"/>
                <w:bCs/>
                <w:sz w:val="18"/>
                <w:szCs w:val="18"/>
              </w:rPr>
              <w:t>$55.00</w:t>
            </w:r>
          </w:p>
          <w:p w14:paraId="0B3537E0" w14:textId="77777777" w:rsidR="00FE57A9" w:rsidRPr="00DB4C2E" w:rsidRDefault="00FE57A9" w:rsidP="00DB4C2E">
            <w:pPr>
              <w:pStyle w:val="Normal1"/>
              <w:widowControl w:val="0"/>
              <w:spacing w:before="120" w:after="120"/>
              <w:ind w:left="0"/>
              <w:jc w:val="right"/>
              <w:rPr>
                <w:rFonts w:ascii="Arial" w:hAnsi="Arial"/>
                <w:bCs/>
                <w:sz w:val="18"/>
                <w:szCs w:val="18"/>
              </w:rPr>
            </w:pPr>
            <w:r w:rsidRPr="00DB4C2E">
              <w:rPr>
                <w:rFonts w:ascii="Arial" w:hAnsi="Arial"/>
                <w:bCs/>
                <w:sz w:val="18"/>
                <w:szCs w:val="18"/>
              </w:rPr>
              <w:t>(minimum charge $220)</w:t>
            </w:r>
          </w:p>
        </w:tc>
      </w:tr>
      <w:tr w:rsidR="00FE57A9" w:rsidRPr="00420FB4" w14:paraId="5572CC83" w14:textId="77777777" w:rsidTr="00DB4C2E">
        <w:tc>
          <w:tcPr>
            <w:tcW w:w="5103" w:type="dxa"/>
            <w:vAlign w:val="center"/>
          </w:tcPr>
          <w:p w14:paraId="79043987" w14:textId="77777777" w:rsidR="00FE57A9" w:rsidRPr="00DB4C2E" w:rsidRDefault="00FE57A9" w:rsidP="00FE57A9">
            <w:pPr>
              <w:pStyle w:val="Heading2"/>
              <w:widowControl w:val="0"/>
              <w:numPr>
                <w:ilvl w:val="12"/>
                <w:numId w:val="0"/>
              </w:numPr>
              <w:spacing w:before="120" w:after="120"/>
              <w:rPr>
                <w:rFonts w:ascii="Arial" w:hAnsi="Arial"/>
                <w:b/>
                <w:bCs w:val="0"/>
                <w:sz w:val="18"/>
                <w:szCs w:val="18"/>
              </w:rPr>
            </w:pPr>
            <w:r w:rsidRPr="00DB4C2E">
              <w:rPr>
                <w:rFonts w:ascii="Arial" w:hAnsi="Arial"/>
                <w:sz w:val="18"/>
                <w:szCs w:val="18"/>
              </w:rPr>
              <w:t>Audit – within business hours (for each 15 minutes of productive time)</w:t>
            </w:r>
          </w:p>
        </w:tc>
        <w:tc>
          <w:tcPr>
            <w:tcW w:w="1701" w:type="dxa"/>
          </w:tcPr>
          <w:p w14:paraId="321FE5AE" w14:textId="77777777" w:rsidR="00FE57A9" w:rsidRPr="00DB4C2E" w:rsidRDefault="00FE57A9" w:rsidP="00DB4C2E">
            <w:pPr>
              <w:pStyle w:val="Normal1"/>
              <w:widowControl w:val="0"/>
              <w:spacing w:before="120" w:after="120"/>
              <w:ind w:left="0"/>
              <w:jc w:val="right"/>
              <w:rPr>
                <w:rFonts w:ascii="Arial" w:hAnsi="Arial"/>
                <w:bCs/>
                <w:sz w:val="18"/>
                <w:szCs w:val="18"/>
              </w:rPr>
            </w:pPr>
            <w:r w:rsidRPr="00DB4C2E">
              <w:rPr>
                <w:rFonts w:ascii="Arial" w:hAnsi="Arial"/>
                <w:bCs/>
                <w:sz w:val="18"/>
                <w:szCs w:val="18"/>
              </w:rPr>
              <w:t>$35.00</w:t>
            </w:r>
          </w:p>
          <w:p w14:paraId="0CBB24F2" w14:textId="77777777" w:rsidR="00FE57A9" w:rsidRPr="00DB4C2E" w:rsidRDefault="00FE57A9" w:rsidP="00DB4C2E">
            <w:pPr>
              <w:pStyle w:val="Normal1"/>
              <w:widowControl w:val="0"/>
              <w:spacing w:before="120" w:after="120"/>
              <w:ind w:left="0"/>
              <w:jc w:val="right"/>
              <w:rPr>
                <w:rFonts w:ascii="Arial" w:hAnsi="Arial"/>
                <w:bCs/>
                <w:sz w:val="18"/>
                <w:szCs w:val="18"/>
              </w:rPr>
            </w:pPr>
            <w:r w:rsidRPr="00DB4C2E">
              <w:rPr>
                <w:rFonts w:ascii="Arial" w:hAnsi="Arial"/>
                <w:bCs/>
                <w:sz w:val="18"/>
                <w:szCs w:val="18"/>
              </w:rPr>
              <w:t>(minimum charge $140)</w:t>
            </w:r>
          </w:p>
        </w:tc>
        <w:tc>
          <w:tcPr>
            <w:tcW w:w="2008" w:type="dxa"/>
          </w:tcPr>
          <w:p w14:paraId="02851E80" w14:textId="77777777" w:rsidR="00FE57A9" w:rsidRPr="00DB4C2E" w:rsidRDefault="00FE57A9" w:rsidP="00DB4C2E">
            <w:pPr>
              <w:pStyle w:val="Normal1"/>
              <w:widowControl w:val="0"/>
              <w:spacing w:before="120" w:after="120"/>
              <w:ind w:left="0"/>
              <w:jc w:val="right"/>
              <w:rPr>
                <w:rFonts w:ascii="Arial" w:hAnsi="Arial"/>
                <w:bCs/>
                <w:sz w:val="18"/>
                <w:szCs w:val="18"/>
              </w:rPr>
            </w:pPr>
            <w:r w:rsidRPr="00DB4C2E">
              <w:rPr>
                <w:rFonts w:ascii="Arial" w:hAnsi="Arial"/>
                <w:bCs/>
                <w:sz w:val="18"/>
                <w:szCs w:val="18"/>
              </w:rPr>
              <w:t>$38.50</w:t>
            </w:r>
          </w:p>
          <w:p w14:paraId="47EFCC06" w14:textId="77777777" w:rsidR="00FE57A9" w:rsidRPr="00DB4C2E" w:rsidRDefault="00FE57A9" w:rsidP="00DB4C2E">
            <w:pPr>
              <w:pStyle w:val="Normal1"/>
              <w:widowControl w:val="0"/>
              <w:spacing w:before="120" w:after="120"/>
              <w:ind w:left="0"/>
              <w:jc w:val="right"/>
              <w:rPr>
                <w:rFonts w:ascii="Arial" w:hAnsi="Arial"/>
                <w:bCs/>
                <w:sz w:val="18"/>
                <w:szCs w:val="18"/>
              </w:rPr>
            </w:pPr>
            <w:r w:rsidRPr="00DB4C2E">
              <w:rPr>
                <w:rFonts w:ascii="Arial" w:hAnsi="Arial"/>
                <w:bCs/>
                <w:sz w:val="18"/>
                <w:szCs w:val="18"/>
              </w:rPr>
              <w:t>(minimum charge $154)</w:t>
            </w:r>
          </w:p>
        </w:tc>
      </w:tr>
      <w:tr w:rsidR="00FE57A9" w:rsidRPr="00420FB4" w14:paraId="6E427109" w14:textId="77777777" w:rsidTr="00DB4C2E">
        <w:tc>
          <w:tcPr>
            <w:tcW w:w="5103" w:type="dxa"/>
            <w:vAlign w:val="center"/>
          </w:tcPr>
          <w:p w14:paraId="301C8F43" w14:textId="77777777" w:rsidR="00FE57A9" w:rsidRPr="00DB4C2E" w:rsidRDefault="00FE57A9" w:rsidP="00FE57A9">
            <w:pPr>
              <w:pStyle w:val="Normal1"/>
              <w:widowControl w:val="0"/>
              <w:spacing w:before="120" w:after="120"/>
              <w:ind w:left="0"/>
              <w:outlineLvl w:val="1"/>
              <w:rPr>
                <w:rFonts w:ascii="Arial" w:hAnsi="Arial"/>
                <w:sz w:val="18"/>
                <w:szCs w:val="18"/>
              </w:rPr>
            </w:pPr>
            <w:r w:rsidRPr="00DB4C2E">
              <w:rPr>
                <w:rFonts w:ascii="Arial" w:hAnsi="Arial"/>
                <w:sz w:val="18"/>
                <w:szCs w:val="18"/>
              </w:rPr>
              <w:t>Audit  – outside business hours (for each 15 minutes of productive time)</w:t>
            </w:r>
          </w:p>
        </w:tc>
        <w:tc>
          <w:tcPr>
            <w:tcW w:w="1701" w:type="dxa"/>
          </w:tcPr>
          <w:p w14:paraId="52B0D6BA" w14:textId="77777777" w:rsidR="00FE57A9" w:rsidRPr="00DB4C2E" w:rsidRDefault="00FE57A9" w:rsidP="00DB4C2E">
            <w:pPr>
              <w:pStyle w:val="Normal1"/>
              <w:widowControl w:val="0"/>
              <w:spacing w:before="120" w:after="120"/>
              <w:ind w:left="0"/>
              <w:jc w:val="right"/>
              <w:rPr>
                <w:rFonts w:ascii="Arial" w:hAnsi="Arial"/>
                <w:bCs/>
                <w:sz w:val="18"/>
                <w:szCs w:val="18"/>
              </w:rPr>
            </w:pPr>
            <w:r w:rsidRPr="00DB4C2E">
              <w:rPr>
                <w:rFonts w:ascii="Arial" w:hAnsi="Arial"/>
                <w:bCs/>
                <w:sz w:val="18"/>
                <w:szCs w:val="18"/>
              </w:rPr>
              <w:t>$70.00</w:t>
            </w:r>
          </w:p>
          <w:p w14:paraId="652A9228" w14:textId="77777777" w:rsidR="00FE57A9" w:rsidRPr="00DB4C2E" w:rsidRDefault="00FE57A9" w:rsidP="00DB4C2E">
            <w:pPr>
              <w:pStyle w:val="Normal1"/>
              <w:widowControl w:val="0"/>
              <w:spacing w:before="120" w:after="120"/>
              <w:ind w:left="0"/>
              <w:jc w:val="right"/>
              <w:rPr>
                <w:rFonts w:ascii="Arial" w:hAnsi="Arial"/>
                <w:bCs/>
                <w:sz w:val="18"/>
                <w:szCs w:val="18"/>
              </w:rPr>
            </w:pPr>
            <w:r w:rsidRPr="00DB4C2E">
              <w:rPr>
                <w:rFonts w:ascii="Arial" w:hAnsi="Arial"/>
                <w:bCs/>
                <w:sz w:val="18"/>
                <w:szCs w:val="18"/>
              </w:rPr>
              <w:t>(minimum charge $280)</w:t>
            </w:r>
          </w:p>
        </w:tc>
        <w:tc>
          <w:tcPr>
            <w:tcW w:w="2008" w:type="dxa"/>
          </w:tcPr>
          <w:p w14:paraId="2D35FAA6" w14:textId="77777777" w:rsidR="00FE57A9" w:rsidRPr="00DB4C2E" w:rsidRDefault="00FE57A9" w:rsidP="00DB4C2E">
            <w:pPr>
              <w:pStyle w:val="Normal1"/>
              <w:widowControl w:val="0"/>
              <w:spacing w:before="120" w:after="120"/>
              <w:ind w:left="0"/>
              <w:jc w:val="right"/>
              <w:rPr>
                <w:rFonts w:ascii="Arial" w:hAnsi="Arial"/>
                <w:bCs/>
                <w:sz w:val="18"/>
                <w:szCs w:val="18"/>
              </w:rPr>
            </w:pPr>
            <w:r w:rsidRPr="00DB4C2E">
              <w:rPr>
                <w:rFonts w:ascii="Arial" w:hAnsi="Arial"/>
                <w:bCs/>
                <w:sz w:val="18"/>
                <w:szCs w:val="18"/>
              </w:rPr>
              <w:t>$77.00</w:t>
            </w:r>
          </w:p>
          <w:p w14:paraId="0ADD7E49" w14:textId="77777777" w:rsidR="00FE57A9" w:rsidRPr="00DB4C2E" w:rsidRDefault="00FE57A9" w:rsidP="00DB4C2E">
            <w:pPr>
              <w:pStyle w:val="Normal1"/>
              <w:widowControl w:val="0"/>
              <w:spacing w:before="120" w:after="120"/>
              <w:ind w:left="0"/>
              <w:jc w:val="right"/>
              <w:rPr>
                <w:rFonts w:ascii="Arial" w:hAnsi="Arial"/>
                <w:bCs/>
                <w:sz w:val="18"/>
                <w:szCs w:val="18"/>
              </w:rPr>
            </w:pPr>
            <w:r w:rsidRPr="00DB4C2E">
              <w:rPr>
                <w:rFonts w:ascii="Arial" w:hAnsi="Arial"/>
                <w:bCs/>
                <w:sz w:val="18"/>
                <w:szCs w:val="18"/>
              </w:rPr>
              <w:t>(minimum charge $308)</w:t>
            </w:r>
          </w:p>
        </w:tc>
      </w:tr>
    </w:tbl>
    <w:p w14:paraId="05F76128" w14:textId="77777777" w:rsidR="00FE57A9" w:rsidRPr="00420FB4" w:rsidRDefault="00FE57A9" w:rsidP="00FE57A9">
      <w:pPr>
        <w:pStyle w:val="Heading2"/>
        <w:numPr>
          <w:ilvl w:val="0"/>
          <w:numId w:val="0"/>
        </w:numPr>
        <w:ind w:left="115"/>
      </w:pPr>
    </w:p>
    <w:p w14:paraId="7E56EACF" w14:textId="77777777" w:rsidR="00FE57A9" w:rsidRDefault="00FE57A9" w:rsidP="00FE57A9">
      <w:pPr>
        <w:pStyle w:val="Heading2"/>
      </w:pPr>
      <w:r w:rsidRPr="00420FB4">
        <w:t>The minimum charge for any consultancy</w:t>
      </w:r>
      <w:r w:rsidR="00394739">
        <w:t xml:space="preserve"> and audit service is one hour.</w:t>
      </w:r>
    </w:p>
    <w:p w14:paraId="677AF8A3" w14:textId="77777777" w:rsidR="00394739" w:rsidRPr="00471AED" w:rsidRDefault="00394739" w:rsidP="00394739">
      <w:pPr>
        <w:pStyle w:val="Heading2"/>
      </w:pPr>
      <w:r>
        <w:t>Consultancy charges will also apply for customer requested changes and complex fault resolutions for services under the Break/Fix service tier.</w:t>
      </w:r>
    </w:p>
    <w:p w14:paraId="73A185B7" w14:textId="77777777" w:rsidR="00394739" w:rsidRPr="00471AED" w:rsidRDefault="00394739" w:rsidP="00394739">
      <w:pPr>
        <w:pStyle w:val="Heading1"/>
      </w:pPr>
      <w:bookmarkStart w:id="406" w:name="_Toc174852796"/>
      <w:bookmarkStart w:id="407" w:name="_Toc230594939"/>
      <w:bookmarkStart w:id="408" w:name="_Toc154579529"/>
      <w:r w:rsidRPr="00471AED">
        <w:lastRenderedPageBreak/>
        <w:t>Charges - Managed WAN Standard Product Bundles</w:t>
      </w:r>
      <w:bookmarkEnd w:id="406"/>
      <w:bookmarkEnd w:id="407"/>
      <w:bookmarkEnd w:id="408"/>
    </w:p>
    <w:p w14:paraId="1693AB07" w14:textId="77777777" w:rsidR="00394739" w:rsidRPr="00471AED" w:rsidRDefault="00394739" w:rsidP="00394739">
      <w:pPr>
        <w:pStyle w:val="Heading2"/>
      </w:pPr>
      <w:r w:rsidRPr="00471AED">
        <w:t>This Charges - Managed WAN Standard Product Bundles section applies to your Managed WAN service if you have a Managed WAN Standard Product Bundle.</w:t>
      </w:r>
    </w:p>
    <w:p w14:paraId="3A14F499" w14:textId="77777777" w:rsidR="00394739" w:rsidRPr="00471AED" w:rsidRDefault="00394739" w:rsidP="00394739">
      <w:pPr>
        <w:pStyle w:val="Heading2"/>
      </w:pPr>
      <w:r w:rsidRPr="00471AED">
        <w:t>We will charge you each of the following charges for your Managed WAN service:</w:t>
      </w:r>
    </w:p>
    <w:p w14:paraId="50F86F3E" w14:textId="77777777" w:rsidR="00394739" w:rsidRPr="00471AED" w:rsidRDefault="00394739" w:rsidP="00394739">
      <w:pPr>
        <w:pStyle w:val="Heading2"/>
        <w:numPr>
          <w:ilvl w:val="2"/>
          <w:numId w:val="2"/>
        </w:numPr>
        <w:ind w:left="1474" w:hanging="669"/>
      </w:pPr>
      <w:r w:rsidRPr="00471AED">
        <w:t>the applicable service tier charge (described below); and</w:t>
      </w:r>
    </w:p>
    <w:p w14:paraId="65D0794F" w14:textId="77777777" w:rsidR="00394739" w:rsidRPr="00471AED" w:rsidRDefault="00394739" w:rsidP="00394739">
      <w:pPr>
        <w:pStyle w:val="Heading2"/>
        <w:numPr>
          <w:ilvl w:val="2"/>
          <w:numId w:val="2"/>
        </w:numPr>
        <w:ind w:left="1474" w:hanging="669"/>
      </w:pPr>
      <w:r w:rsidRPr="00471AED">
        <w:t>the following charges only if you request the applicable optional components as part of your Managed WAN service:</w:t>
      </w:r>
    </w:p>
    <w:p w14:paraId="09CAB919" w14:textId="77777777" w:rsidR="00394739" w:rsidRPr="00471AED" w:rsidRDefault="00394739" w:rsidP="00394739">
      <w:pPr>
        <w:pStyle w:val="Heading4"/>
      </w:pPr>
      <w:r w:rsidRPr="00471AED">
        <w:t>site audit charges (described below);</w:t>
      </w:r>
    </w:p>
    <w:p w14:paraId="412BAF0D" w14:textId="77777777" w:rsidR="00394739" w:rsidRPr="00471AED" w:rsidRDefault="00394739" w:rsidP="00394739">
      <w:pPr>
        <w:pStyle w:val="Heading4"/>
      </w:pPr>
      <w:r w:rsidRPr="00471AED">
        <w:t>capacity management charges (described below);</w:t>
      </w:r>
    </w:p>
    <w:p w14:paraId="43E75DB0" w14:textId="77777777" w:rsidR="00394739" w:rsidRPr="00471AED" w:rsidRDefault="00394739" w:rsidP="00394739">
      <w:pPr>
        <w:pStyle w:val="Heading4"/>
      </w:pPr>
      <w:r w:rsidRPr="00471AED">
        <w:t>availability targets charges (available upon application);</w:t>
      </w:r>
    </w:p>
    <w:p w14:paraId="1E020C38" w14:textId="77777777" w:rsidR="00394739" w:rsidRPr="00471AED" w:rsidRDefault="00394739" w:rsidP="00394739">
      <w:pPr>
        <w:pStyle w:val="Heading4"/>
      </w:pPr>
      <w:r w:rsidRPr="00471AED">
        <w:t>service continuity charges (available upon application);</w:t>
      </w:r>
    </w:p>
    <w:p w14:paraId="4F9B8DAB" w14:textId="77777777" w:rsidR="00394739" w:rsidRPr="00471AED" w:rsidRDefault="00394739" w:rsidP="00394739">
      <w:pPr>
        <w:pStyle w:val="Heading4"/>
      </w:pPr>
      <w:r w:rsidRPr="00471AED">
        <w:t>charges for upgrades and additional features (described below);</w:t>
      </w:r>
    </w:p>
    <w:p w14:paraId="1D96C459" w14:textId="77777777" w:rsidR="00394739" w:rsidRPr="00471AED" w:rsidRDefault="00394739" w:rsidP="00394739">
      <w:pPr>
        <w:pStyle w:val="Heading4"/>
      </w:pPr>
      <w:r w:rsidRPr="00471AED">
        <w:t>charges for any adds, moves and changes (described below);</w:t>
      </w:r>
    </w:p>
    <w:p w14:paraId="3BF73B09" w14:textId="77777777" w:rsidR="00394739" w:rsidRPr="00471AED" w:rsidRDefault="00394739" w:rsidP="00394739">
      <w:pPr>
        <w:pStyle w:val="Heading4"/>
      </w:pPr>
      <w:r w:rsidRPr="00471AED">
        <w:t>charges for major network alteration (described below); and</w:t>
      </w:r>
    </w:p>
    <w:p w14:paraId="16A0A4A9" w14:textId="77777777" w:rsidR="00394739" w:rsidRPr="00471AED" w:rsidRDefault="00394739" w:rsidP="00394739">
      <w:pPr>
        <w:pStyle w:val="Heading4"/>
      </w:pPr>
      <w:r w:rsidRPr="00471AED">
        <w:t xml:space="preserve">charges for consultancy and audit service (described below). </w:t>
      </w:r>
    </w:p>
    <w:p w14:paraId="2BD99973" w14:textId="77777777" w:rsidR="00394739" w:rsidRPr="00471AED" w:rsidRDefault="00394739" w:rsidP="00394739">
      <w:pPr>
        <w:pStyle w:val="Heading4"/>
        <w:numPr>
          <w:ilvl w:val="0"/>
          <w:numId w:val="0"/>
        </w:numPr>
        <w:ind w:left="737"/>
      </w:pPr>
      <w:r w:rsidRPr="00471AED">
        <w:t>We will not charge you for any service components that are included as part of your service tier charge.</w:t>
      </w:r>
    </w:p>
    <w:p w14:paraId="55E09124" w14:textId="77777777" w:rsidR="00394739" w:rsidRPr="00471AED" w:rsidRDefault="00394739" w:rsidP="00394739">
      <w:pPr>
        <w:pStyle w:val="Indent1"/>
      </w:pPr>
      <w:bookmarkStart w:id="409" w:name="_Toc174852797"/>
      <w:bookmarkStart w:id="410" w:name="_Toc230594940"/>
      <w:bookmarkStart w:id="411" w:name="_Toc154579530"/>
      <w:r w:rsidRPr="00471AED">
        <w:t>Service tier charges</w:t>
      </w:r>
      <w:bookmarkEnd w:id="409"/>
      <w:bookmarkEnd w:id="410"/>
      <w:bookmarkEnd w:id="411"/>
    </w:p>
    <w:p w14:paraId="232CED0B" w14:textId="77777777" w:rsidR="00394739" w:rsidRPr="00471AED" w:rsidRDefault="00394739" w:rsidP="00394739">
      <w:pPr>
        <w:pStyle w:val="Heading2"/>
      </w:pPr>
      <w:r w:rsidRPr="00471AED">
        <w:t>We will charge you for the service tier that you select.  The charges for the service tiers are based on:</w:t>
      </w:r>
    </w:p>
    <w:p w14:paraId="0D8E861B" w14:textId="77777777" w:rsidR="00394739" w:rsidRPr="00471AED" w:rsidRDefault="00394739" w:rsidP="00394739">
      <w:pPr>
        <w:pStyle w:val="Heading2"/>
        <w:numPr>
          <w:ilvl w:val="2"/>
          <w:numId w:val="2"/>
        </w:numPr>
        <w:ind w:left="1474" w:hanging="669"/>
      </w:pPr>
      <w:r w:rsidRPr="00471AED">
        <w:t>your selected service term;</w:t>
      </w:r>
    </w:p>
    <w:p w14:paraId="2FBB7BBF" w14:textId="77777777" w:rsidR="00394739" w:rsidRPr="00471AED" w:rsidRDefault="00394739" w:rsidP="00394739">
      <w:pPr>
        <w:pStyle w:val="Heading2"/>
        <w:numPr>
          <w:ilvl w:val="2"/>
          <w:numId w:val="2"/>
        </w:numPr>
        <w:ind w:left="1474" w:hanging="669"/>
      </w:pPr>
      <w:r w:rsidRPr="00471AED">
        <w:t>your selected rental equipment type</w:t>
      </w:r>
      <w:r w:rsidR="00B73EF7" w:rsidRPr="00471AED">
        <w:t>;</w:t>
      </w:r>
      <w:r w:rsidR="00B73EF7">
        <w:t xml:space="preserve"> </w:t>
      </w:r>
      <w:r w:rsidR="00B73EF7" w:rsidRPr="00471AED">
        <w:t>and</w:t>
      </w:r>
    </w:p>
    <w:p w14:paraId="4687223B" w14:textId="77777777" w:rsidR="00394739" w:rsidRPr="00471AED" w:rsidRDefault="00394739" w:rsidP="00394739">
      <w:pPr>
        <w:pStyle w:val="Heading2"/>
        <w:numPr>
          <w:ilvl w:val="2"/>
          <w:numId w:val="2"/>
        </w:numPr>
        <w:ind w:left="1474" w:hanging="669"/>
      </w:pPr>
      <w:r w:rsidRPr="00471AED">
        <w:t>your selected rental equipment replacement time target option</w:t>
      </w:r>
    </w:p>
    <w:p w14:paraId="49391517" w14:textId="77777777" w:rsidR="00B73EF7" w:rsidRPr="0067628D" w:rsidRDefault="00B73EF7" w:rsidP="00B73EF7">
      <w:pPr>
        <w:pStyle w:val="Heading2"/>
        <w:numPr>
          <w:ilvl w:val="0"/>
          <w:numId w:val="0"/>
        </w:numPr>
        <w:spacing w:before="240"/>
        <w:ind w:firstLine="720"/>
        <w:rPr>
          <w:rFonts w:ascii="Arial" w:hAnsi="Arial" w:cs="Arial"/>
          <w:b/>
          <w:sz w:val="21"/>
          <w:szCs w:val="21"/>
        </w:rPr>
      </w:pPr>
      <w:r w:rsidRPr="0067628D">
        <w:rPr>
          <w:rFonts w:ascii="Arial" w:hAnsi="Arial" w:cs="Arial"/>
          <w:b/>
          <w:sz w:val="21"/>
          <w:szCs w:val="21"/>
        </w:rPr>
        <w:t xml:space="preserve">Services </w:t>
      </w:r>
      <w:r>
        <w:rPr>
          <w:rFonts w:ascii="Arial" w:hAnsi="Arial" w:cs="Arial"/>
          <w:b/>
          <w:sz w:val="21"/>
          <w:szCs w:val="21"/>
        </w:rPr>
        <w:t>ordered</w:t>
      </w:r>
      <w:r w:rsidRPr="0067628D">
        <w:rPr>
          <w:rFonts w:ascii="Arial" w:hAnsi="Arial" w:cs="Arial"/>
          <w:b/>
          <w:sz w:val="21"/>
          <w:szCs w:val="21"/>
        </w:rPr>
        <w:t xml:space="preserve"> </w:t>
      </w:r>
      <w:r>
        <w:rPr>
          <w:rFonts w:ascii="Arial" w:hAnsi="Arial" w:cs="Arial"/>
          <w:b/>
          <w:sz w:val="21"/>
          <w:szCs w:val="21"/>
        </w:rPr>
        <w:t>on and from</w:t>
      </w:r>
      <w:r w:rsidRPr="0067628D">
        <w:rPr>
          <w:rFonts w:ascii="Arial" w:hAnsi="Arial" w:cs="Arial"/>
          <w:b/>
          <w:sz w:val="21"/>
          <w:szCs w:val="21"/>
        </w:rPr>
        <w:t xml:space="preserve"> 1</w:t>
      </w:r>
      <w:r>
        <w:rPr>
          <w:rFonts w:ascii="Arial" w:hAnsi="Arial" w:cs="Arial"/>
          <w:b/>
          <w:sz w:val="21"/>
          <w:szCs w:val="21"/>
        </w:rPr>
        <w:t>0</w:t>
      </w:r>
      <w:r w:rsidRPr="0067628D">
        <w:rPr>
          <w:rFonts w:ascii="Arial" w:hAnsi="Arial" w:cs="Arial"/>
          <w:b/>
          <w:sz w:val="21"/>
          <w:szCs w:val="21"/>
        </w:rPr>
        <w:t xml:space="preserve"> March 2009</w:t>
      </w:r>
    </w:p>
    <w:p w14:paraId="2DEADD29" w14:textId="77777777" w:rsidR="00B73EF7" w:rsidRDefault="00B73EF7" w:rsidP="00B73EF7">
      <w:pPr>
        <w:pStyle w:val="Heading2"/>
      </w:pPr>
      <w:r>
        <w:lastRenderedPageBreak/>
        <w:t>If we receive your order on and from 10 March 2009, t</w:t>
      </w:r>
      <w:r w:rsidRPr="00471AED">
        <w:t xml:space="preserve">he service tier charges </w:t>
      </w:r>
      <w:r>
        <w:t xml:space="preserve">for your Managed WAN Standard Product Bundles </w:t>
      </w:r>
      <w:r w:rsidRPr="00471AED">
        <w:t>are set out in the tables below.</w:t>
      </w:r>
    </w:p>
    <w:tbl>
      <w:tblPr>
        <w:tblW w:w="1062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00"/>
        <w:gridCol w:w="2700"/>
        <w:gridCol w:w="1980"/>
        <w:gridCol w:w="1080"/>
        <w:gridCol w:w="1080"/>
        <w:gridCol w:w="1080"/>
      </w:tblGrid>
      <w:tr w:rsidR="00B73EF7" w:rsidRPr="00471AED" w14:paraId="17D82E88" w14:textId="77777777" w:rsidTr="009B38D3">
        <w:tc>
          <w:tcPr>
            <w:tcW w:w="10620" w:type="dxa"/>
            <w:gridSpan w:val="6"/>
            <w:shd w:val="clear" w:color="auto" w:fill="FFFFFF"/>
          </w:tcPr>
          <w:p w14:paraId="26334483" w14:textId="77777777" w:rsidR="00B73EF7" w:rsidRPr="00471AED" w:rsidRDefault="00B73EF7" w:rsidP="009B38D3">
            <w:pPr>
              <w:pStyle w:val="Normal1"/>
              <w:keepNext/>
              <w:spacing w:before="120" w:after="120"/>
              <w:ind w:left="0"/>
              <w:rPr>
                <w:rFonts w:ascii="Arial" w:hAnsi="Arial"/>
                <w:b/>
                <w:bCs/>
                <w:sz w:val="18"/>
                <w:szCs w:val="18"/>
              </w:rPr>
            </w:pPr>
            <w:r w:rsidRPr="00471AED">
              <w:rPr>
                <w:rFonts w:ascii="Arial" w:hAnsi="Arial"/>
                <w:b/>
                <w:bCs/>
                <w:sz w:val="18"/>
                <w:szCs w:val="18"/>
              </w:rPr>
              <w:t>Break/Fix service tier -</w:t>
            </w:r>
            <w:r w:rsidRPr="00471AED">
              <w:rPr>
                <w:rFonts w:ascii="Arial" w:hAnsi="Arial"/>
                <w:b/>
                <w:bCs/>
                <w:sz w:val="18"/>
                <w:szCs w:val="18"/>
              </w:rPr>
              <w:br/>
              <w:t>Monthly service tier charges per</w:t>
            </w:r>
            <w:r w:rsidRPr="00471AED">
              <w:t xml:space="preserve"> </w:t>
            </w:r>
            <w:r w:rsidRPr="00471AED">
              <w:rPr>
                <w:rFonts w:ascii="Arial" w:hAnsi="Arial"/>
                <w:b/>
                <w:bCs/>
                <w:sz w:val="18"/>
                <w:szCs w:val="18"/>
              </w:rPr>
              <w:t>Managed WAN Standard Product Bundle  (GST excl)</w:t>
            </w:r>
          </w:p>
        </w:tc>
      </w:tr>
      <w:tr w:rsidR="00B73EF7" w:rsidRPr="00471AED" w14:paraId="794D82F6" w14:textId="77777777" w:rsidTr="009B38D3">
        <w:tc>
          <w:tcPr>
            <w:tcW w:w="2700" w:type="dxa"/>
            <w:vMerge w:val="restart"/>
            <w:shd w:val="clear" w:color="auto" w:fill="FFFFFF"/>
          </w:tcPr>
          <w:p w14:paraId="5B7DE22F" w14:textId="77777777" w:rsidR="00B73EF7" w:rsidRPr="00471AED" w:rsidRDefault="00B73EF7" w:rsidP="009B38D3">
            <w:pPr>
              <w:pStyle w:val="Normal1"/>
              <w:keepNext/>
              <w:spacing w:before="120" w:after="120"/>
              <w:ind w:left="0"/>
              <w:rPr>
                <w:rFonts w:ascii="Arial" w:hAnsi="Arial"/>
                <w:b/>
                <w:bCs/>
                <w:sz w:val="18"/>
                <w:szCs w:val="18"/>
              </w:rPr>
            </w:pPr>
            <w:r w:rsidRPr="00471AED">
              <w:rPr>
                <w:rFonts w:ascii="Arial" w:hAnsi="Arial"/>
                <w:b/>
                <w:bCs/>
                <w:sz w:val="18"/>
                <w:szCs w:val="18"/>
              </w:rPr>
              <w:t>Bundle Name</w:t>
            </w:r>
          </w:p>
        </w:tc>
        <w:tc>
          <w:tcPr>
            <w:tcW w:w="2700" w:type="dxa"/>
            <w:vMerge w:val="restart"/>
            <w:shd w:val="clear" w:color="auto" w:fill="FFFFFF"/>
          </w:tcPr>
          <w:p w14:paraId="075B098F" w14:textId="77777777" w:rsidR="00B73EF7" w:rsidRPr="00471AED" w:rsidRDefault="00B73EF7" w:rsidP="009B38D3">
            <w:pPr>
              <w:pStyle w:val="Normal1"/>
              <w:keepNext/>
              <w:spacing w:before="120" w:after="120"/>
              <w:ind w:left="0"/>
              <w:rPr>
                <w:rFonts w:ascii="Arial" w:hAnsi="Arial"/>
                <w:b/>
                <w:bCs/>
                <w:sz w:val="18"/>
                <w:szCs w:val="18"/>
              </w:rPr>
            </w:pPr>
            <w:r w:rsidRPr="00471AED">
              <w:rPr>
                <w:rFonts w:ascii="Arial" w:hAnsi="Arial"/>
                <w:b/>
                <w:bCs/>
                <w:sz w:val="18"/>
                <w:szCs w:val="18"/>
              </w:rPr>
              <w:t>Rental equipment</w:t>
            </w:r>
          </w:p>
        </w:tc>
        <w:tc>
          <w:tcPr>
            <w:tcW w:w="1980" w:type="dxa"/>
            <w:vMerge w:val="restart"/>
            <w:shd w:val="clear" w:color="auto" w:fill="FFFFFF"/>
          </w:tcPr>
          <w:p w14:paraId="4A8A5651" w14:textId="77777777" w:rsidR="00B73EF7" w:rsidRPr="00471AED" w:rsidRDefault="00B73EF7" w:rsidP="009B38D3">
            <w:pPr>
              <w:pStyle w:val="Normal1"/>
              <w:keepNext/>
              <w:spacing w:before="120" w:after="120"/>
              <w:ind w:left="167"/>
              <w:rPr>
                <w:rFonts w:ascii="Arial" w:hAnsi="Arial"/>
                <w:b/>
                <w:bCs/>
                <w:sz w:val="18"/>
                <w:szCs w:val="18"/>
              </w:rPr>
            </w:pPr>
            <w:r w:rsidRPr="00471AED">
              <w:rPr>
                <w:rFonts w:ascii="Arial" w:hAnsi="Arial"/>
                <w:b/>
                <w:bCs/>
                <w:sz w:val="18"/>
                <w:szCs w:val="18"/>
              </w:rPr>
              <w:t>Rental equipment replacement time target option</w:t>
            </w:r>
          </w:p>
        </w:tc>
        <w:tc>
          <w:tcPr>
            <w:tcW w:w="3240" w:type="dxa"/>
            <w:gridSpan w:val="3"/>
            <w:shd w:val="clear" w:color="auto" w:fill="FFFFFF"/>
          </w:tcPr>
          <w:p w14:paraId="381E3113" w14:textId="77777777" w:rsidR="00B73EF7" w:rsidRPr="00471AED" w:rsidRDefault="00B73EF7" w:rsidP="009B38D3">
            <w:pPr>
              <w:pStyle w:val="Normal1"/>
              <w:keepNext/>
              <w:spacing w:before="120" w:after="120"/>
              <w:ind w:left="167"/>
              <w:jc w:val="center"/>
              <w:rPr>
                <w:rFonts w:ascii="Arial" w:hAnsi="Arial"/>
                <w:b/>
                <w:bCs/>
                <w:sz w:val="18"/>
                <w:szCs w:val="18"/>
              </w:rPr>
            </w:pPr>
            <w:r w:rsidRPr="00471AED">
              <w:rPr>
                <w:rFonts w:ascii="Arial" w:hAnsi="Arial"/>
                <w:b/>
                <w:bCs/>
                <w:sz w:val="18"/>
                <w:szCs w:val="18"/>
              </w:rPr>
              <w:t>Service term of your Managed WAN Standard Product Bundle</w:t>
            </w:r>
          </w:p>
        </w:tc>
      </w:tr>
      <w:tr w:rsidR="00B73EF7" w:rsidRPr="00471AED" w14:paraId="5706027B" w14:textId="77777777" w:rsidTr="009B38D3">
        <w:tc>
          <w:tcPr>
            <w:tcW w:w="2700" w:type="dxa"/>
            <w:vMerge/>
            <w:shd w:val="clear" w:color="auto" w:fill="FFFFFF"/>
          </w:tcPr>
          <w:p w14:paraId="2DA60823" w14:textId="77777777" w:rsidR="00B73EF7" w:rsidRPr="00471AED" w:rsidRDefault="00B73EF7" w:rsidP="009B38D3">
            <w:pPr>
              <w:pStyle w:val="Normal1"/>
              <w:keepNext/>
              <w:spacing w:before="120" w:after="120"/>
              <w:ind w:left="0"/>
              <w:rPr>
                <w:rFonts w:ascii="Arial" w:hAnsi="Arial"/>
                <w:b/>
                <w:bCs/>
                <w:sz w:val="18"/>
                <w:szCs w:val="18"/>
              </w:rPr>
            </w:pPr>
          </w:p>
        </w:tc>
        <w:tc>
          <w:tcPr>
            <w:tcW w:w="2700" w:type="dxa"/>
            <w:vMerge/>
            <w:shd w:val="clear" w:color="auto" w:fill="FFFFFF"/>
          </w:tcPr>
          <w:p w14:paraId="5592E86D" w14:textId="77777777" w:rsidR="00B73EF7" w:rsidRPr="00471AED" w:rsidRDefault="00B73EF7" w:rsidP="009B38D3">
            <w:pPr>
              <w:pStyle w:val="Normal1"/>
              <w:keepNext/>
              <w:spacing w:before="120" w:after="120"/>
              <w:ind w:left="0"/>
              <w:rPr>
                <w:rFonts w:ascii="Arial" w:hAnsi="Arial"/>
                <w:b/>
                <w:bCs/>
                <w:sz w:val="18"/>
                <w:szCs w:val="18"/>
              </w:rPr>
            </w:pPr>
          </w:p>
        </w:tc>
        <w:tc>
          <w:tcPr>
            <w:tcW w:w="1980" w:type="dxa"/>
            <w:vMerge/>
            <w:shd w:val="clear" w:color="auto" w:fill="FFFFFF"/>
          </w:tcPr>
          <w:p w14:paraId="7FEB82E6" w14:textId="77777777" w:rsidR="00B73EF7" w:rsidRPr="00471AED" w:rsidRDefault="00B73EF7" w:rsidP="009B38D3">
            <w:pPr>
              <w:pStyle w:val="Normal1"/>
              <w:keepNext/>
              <w:spacing w:before="120" w:after="120"/>
              <w:ind w:left="167"/>
              <w:rPr>
                <w:rFonts w:ascii="Arial" w:hAnsi="Arial"/>
                <w:b/>
                <w:bCs/>
                <w:sz w:val="18"/>
                <w:szCs w:val="18"/>
              </w:rPr>
            </w:pPr>
          </w:p>
        </w:tc>
        <w:tc>
          <w:tcPr>
            <w:tcW w:w="1080" w:type="dxa"/>
            <w:shd w:val="clear" w:color="auto" w:fill="FFFFFF"/>
          </w:tcPr>
          <w:p w14:paraId="0909A193" w14:textId="77777777" w:rsidR="00B73EF7" w:rsidRPr="00471AED" w:rsidRDefault="00B73EF7" w:rsidP="009B38D3">
            <w:pPr>
              <w:pStyle w:val="Normal1"/>
              <w:keepNext/>
              <w:spacing w:before="120" w:after="120"/>
              <w:ind w:left="167"/>
              <w:rPr>
                <w:rFonts w:ascii="Arial" w:hAnsi="Arial"/>
                <w:b/>
                <w:bCs/>
                <w:sz w:val="18"/>
                <w:szCs w:val="18"/>
              </w:rPr>
            </w:pPr>
            <w:r w:rsidRPr="00471AED">
              <w:rPr>
                <w:rFonts w:ascii="Arial" w:hAnsi="Arial"/>
                <w:b/>
                <w:bCs/>
                <w:sz w:val="18"/>
                <w:szCs w:val="18"/>
              </w:rPr>
              <w:t>1 year</w:t>
            </w:r>
          </w:p>
        </w:tc>
        <w:tc>
          <w:tcPr>
            <w:tcW w:w="1080" w:type="dxa"/>
            <w:shd w:val="clear" w:color="auto" w:fill="FFFFFF"/>
          </w:tcPr>
          <w:p w14:paraId="51884D28" w14:textId="77777777" w:rsidR="00B73EF7" w:rsidRPr="00471AED" w:rsidRDefault="00B73EF7" w:rsidP="009B38D3">
            <w:pPr>
              <w:pStyle w:val="Normal1"/>
              <w:keepNext/>
              <w:spacing w:before="120" w:after="120"/>
              <w:ind w:left="167"/>
              <w:rPr>
                <w:rFonts w:ascii="Arial" w:hAnsi="Arial"/>
                <w:b/>
                <w:bCs/>
                <w:sz w:val="18"/>
                <w:szCs w:val="18"/>
              </w:rPr>
            </w:pPr>
            <w:r w:rsidRPr="00471AED">
              <w:rPr>
                <w:rFonts w:ascii="Arial" w:hAnsi="Arial"/>
                <w:b/>
                <w:bCs/>
                <w:sz w:val="18"/>
                <w:szCs w:val="18"/>
              </w:rPr>
              <w:t>2 years</w:t>
            </w:r>
          </w:p>
        </w:tc>
        <w:tc>
          <w:tcPr>
            <w:tcW w:w="1080" w:type="dxa"/>
            <w:shd w:val="clear" w:color="auto" w:fill="FFFFFF"/>
          </w:tcPr>
          <w:p w14:paraId="7504DFAE" w14:textId="77777777" w:rsidR="00B73EF7" w:rsidRPr="00471AED" w:rsidRDefault="00B73EF7" w:rsidP="009B38D3">
            <w:pPr>
              <w:pStyle w:val="Normal1"/>
              <w:keepNext/>
              <w:spacing w:before="120" w:after="120"/>
              <w:ind w:left="167"/>
              <w:rPr>
                <w:rFonts w:ascii="Arial" w:hAnsi="Arial"/>
                <w:b/>
                <w:bCs/>
                <w:sz w:val="18"/>
                <w:szCs w:val="18"/>
              </w:rPr>
            </w:pPr>
            <w:r w:rsidRPr="00471AED">
              <w:rPr>
                <w:rFonts w:ascii="Arial" w:hAnsi="Arial"/>
                <w:b/>
                <w:bCs/>
                <w:sz w:val="18"/>
                <w:szCs w:val="18"/>
              </w:rPr>
              <w:t>3 years</w:t>
            </w:r>
          </w:p>
        </w:tc>
      </w:tr>
      <w:tr w:rsidR="00B73EF7" w:rsidRPr="00471AED" w14:paraId="0A25CCB7" w14:textId="77777777" w:rsidTr="009B38D3">
        <w:trPr>
          <w:cantSplit/>
        </w:trPr>
        <w:tc>
          <w:tcPr>
            <w:tcW w:w="2700" w:type="dxa"/>
            <w:vAlign w:val="center"/>
          </w:tcPr>
          <w:p w14:paraId="1C9A14A8"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eastAsia="MS Mincho" w:hAnsi="Arial" w:cs="Arial"/>
                <w:sz w:val="18"/>
                <w:szCs w:val="18"/>
                <w:lang w:val="en-US" w:eastAsia="ja-JP"/>
              </w:rPr>
              <w:t xml:space="preserve">MNS Mini BREAK/FIX Router </w:t>
            </w:r>
          </w:p>
        </w:tc>
        <w:tc>
          <w:tcPr>
            <w:tcW w:w="2700" w:type="dxa"/>
            <w:vAlign w:val="center"/>
          </w:tcPr>
          <w:p w14:paraId="5E17410E" w14:textId="77777777" w:rsidR="00B73EF7" w:rsidRPr="00021929" w:rsidRDefault="00B73EF7" w:rsidP="009B38D3">
            <w:pPr>
              <w:pStyle w:val="Normal1"/>
              <w:spacing w:before="120" w:after="120"/>
              <w:ind w:left="0"/>
              <w:rPr>
                <w:rFonts w:ascii="Arial" w:hAnsi="Arial" w:cs="Arial"/>
                <w:sz w:val="18"/>
                <w:szCs w:val="18"/>
                <w:lang w:val="fr-FR"/>
              </w:rPr>
            </w:pPr>
            <w:r w:rsidRPr="00021929">
              <w:rPr>
                <w:rFonts w:ascii="Arial" w:hAnsi="Arial" w:cs="Arial"/>
                <w:sz w:val="18"/>
                <w:szCs w:val="18"/>
                <w:lang w:val="fr-FR"/>
              </w:rPr>
              <w:t>Router - D-Link DSL-G604T</w:t>
            </w:r>
          </w:p>
        </w:tc>
        <w:tc>
          <w:tcPr>
            <w:tcW w:w="1980" w:type="dxa"/>
            <w:vAlign w:val="center"/>
          </w:tcPr>
          <w:p w14:paraId="3D278FA0"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Standard (24 hrs)</w:t>
            </w:r>
          </w:p>
        </w:tc>
        <w:tc>
          <w:tcPr>
            <w:tcW w:w="1080" w:type="dxa"/>
            <w:vAlign w:val="center"/>
          </w:tcPr>
          <w:p w14:paraId="31BDC94A"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$57.00</w:t>
            </w:r>
          </w:p>
        </w:tc>
        <w:tc>
          <w:tcPr>
            <w:tcW w:w="1080" w:type="dxa"/>
            <w:vAlign w:val="center"/>
          </w:tcPr>
          <w:p w14:paraId="58DFDF64"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$35.00</w:t>
            </w:r>
          </w:p>
        </w:tc>
        <w:tc>
          <w:tcPr>
            <w:tcW w:w="1080" w:type="dxa"/>
            <w:vAlign w:val="center"/>
          </w:tcPr>
          <w:p w14:paraId="1F89F26C"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$27.00</w:t>
            </w:r>
          </w:p>
        </w:tc>
      </w:tr>
      <w:tr w:rsidR="00B73EF7" w:rsidRPr="00471AED" w14:paraId="5A362256" w14:textId="77777777" w:rsidTr="009B38D3">
        <w:trPr>
          <w:cantSplit/>
        </w:trPr>
        <w:tc>
          <w:tcPr>
            <w:tcW w:w="2700" w:type="dxa"/>
            <w:vAlign w:val="center"/>
          </w:tcPr>
          <w:p w14:paraId="672B33C9"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eastAsia="MS Mincho" w:hAnsi="Arial" w:cs="Arial"/>
                <w:sz w:val="18"/>
                <w:szCs w:val="18"/>
                <w:lang w:val="en-US" w:eastAsia="ja-JP"/>
              </w:rPr>
              <w:t>MNS Mini BREAK/FIX Router</w:t>
            </w:r>
          </w:p>
        </w:tc>
        <w:tc>
          <w:tcPr>
            <w:tcW w:w="2700" w:type="dxa"/>
            <w:vAlign w:val="center"/>
          </w:tcPr>
          <w:p w14:paraId="7F6EA5C5" w14:textId="77777777" w:rsidR="00B73EF7" w:rsidRPr="00021929" w:rsidRDefault="00B73EF7" w:rsidP="009B38D3">
            <w:pPr>
              <w:pStyle w:val="Normal1"/>
              <w:spacing w:before="120" w:after="120"/>
              <w:ind w:left="0"/>
              <w:rPr>
                <w:rFonts w:ascii="Arial" w:hAnsi="Arial" w:cs="Arial"/>
                <w:sz w:val="18"/>
                <w:szCs w:val="18"/>
                <w:lang w:val="fr-FR"/>
              </w:rPr>
            </w:pPr>
            <w:r w:rsidRPr="00021929">
              <w:rPr>
                <w:rFonts w:ascii="Arial" w:hAnsi="Arial" w:cs="Arial"/>
                <w:sz w:val="18"/>
                <w:szCs w:val="18"/>
                <w:lang w:val="fr-FR"/>
              </w:rPr>
              <w:t>Router - D-Link DSL-G604T</w:t>
            </w:r>
          </w:p>
        </w:tc>
        <w:tc>
          <w:tcPr>
            <w:tcW w:w="1980" w:type="dxa"/>
            <w:vAlign w:val="center"/>
          </w:tcPr>
          <w:p w14:paraId="52DA6B27"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Enhanced (12 hrs)</w:t>
            </w:r>
          </w:p>
        </w:tc>
        <w:tc>
          <w:tcPr>
            <w:tcW w:w="1080" w:type="dxa"/>
            <w:vAlign w:val="center"/>
          </w:tcPr>
          <w:p w14:paraId="204DA949"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$66.00</w:t>
            </w:r>
          </w:p>
        </w:tc>
        <w:tc>
          <w:tcPr>
            <w:tcW w:w="1080" w:type="dxa"/>
            <w:vAlign w:val="center"/>
          </w:tcPr>
          <w:p w14:paraId="5E64217F"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$42.00</w:t>
            </w:r>
          </w:p>
        </w:tc>
        <w:tc>
          <w:tcPr>
            <w:tcW w:w="1080" w:type="dxa"/>
            <w:vAlign w:val="center"/>
          </w:tcPr>
          <w:p w14:paraId="4265E605"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$33.00</w:t>
            </w:r>
          </w:p>
        </w:tc>
      </w:tr>
      <w:tr w:rsidR="00B73EF7" w:rsidRPr="00471AED" w14:paraId="6491A0D9" w14:textId="77777777" w:rsidTr="009B38D3">
        <w:trPr>
          <w:cantSplit/>
        </w:trPr>
        <w:tc>
          <w:tcPr>
            <w:tcW w:w="2700" w:type="dxa"/>
            <w:vAlign w:val="center"/>
          </w:tcPr>
          <w:p w14:paraId="69D012E2"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 xml:space="preserve"> MNS Lite BREAK/FIX Router </w:t>
            </w:r>
          </w:p>
        </w:tc>
        <w:tc>
          <w:tcPr>
            <w:tcW w:w="2700" w:type="dxa"/>
            <w:vAlign w:val="center"/>
          </w:tcPr>
          <w:p w14:paraId="6E71598A"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Router - Cisco 877W</w:t>
            </w:r>
          </w:p>
        </w:tc>
        <w:tc>
          <w:tcPr>
            <w:tcW w:w="1980" w:type="dxa"/>
            <w:vAlign w:val="center"/>
          </w:tcPr>
          <w:p w14:paraId="0D85037D"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Standard (24 hrs)</w:t>
            </w:r>
          </w:p>
        </w:tc>
        <w:tc>
          <w:tcPr>
            <w:tcW w:w="1080" w:type="dxa"/>
            <w:vAlign w:val="center"/>
          </w:tcPr>
          <w:p w14:paraId="42E38BBB"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$180.00</w:t>
            </w:r>
          </w:p>
        </w:tc>
        <w:tc>
          <w:tcPr>
            <w:tcW w:w="1080" w:type="dxa"/>
            <w:vAlign w:val="center"/>
          </w:tcPr>
          <w:p w14:paraId="2E745D0D"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$110.00</w:t>
            </w:r>
          </w:p>
        </w:tc>
        <w:tc>
          <w:tcPr>
            <w:tcW w:w="1080" w:type="dxa"/>
            <w:vAlign w:val="center"/>
          </w:tcPr>
          <w:p w14:paraId="41228694"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$85.00</w:t>
            </w:r>
          </w:p>
        </w:tc>
      </w:tr>
      <w:tr w:rsidR="00B73EF7" w:rsidRPr="00471AED" w14:paraId="7978CC6B" w14:textId="77777777" w:rsidTr="009B38D3">
        <w:trPr>
          <w:cantSplit/>
        </w:trPr>
        <w:tc>
          <w:tcPr>
            <w:tcW w:w="2700" w:type="dxa"/>
            <w:vAlign w:val="center"/>
          </w:tcPr>
          <w:p w14:paraId="41D490CE"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MNS Lite BREAK/FIX Router</w:t>
            </w:r>
          </w:p>
        </w:tc>
        <w:tc>
          <w:tcPr>
            <w:tcW w:w="2700" w:type="dxa"/>
            <w:vAlign w:val="center"/>
          </w:tcPr>
          <w:p w14:paraId="12C3FEDD" w14:textId="77777777" w:rsidR="00B73EF7" w:rsidRPr="00471AED" w:rsidRDefault="00B73EF7" w:rsidP="009B38D3">
            <w:pPr>
              <w:pStyle w:val="Normal1"/>
              <w:spacing w:before="120" w:after="120"/>
              <w:ind w:left="0"/>
              <w:rPr>
                <w:rFonts w:ascii="Arial" w:hAnsi="Arial" w:cs="Arial"/>
                <w:sz w:val="18"/>
                <w:szCs w:val="18"/>
                <w:lang w:val="en-US"/>
              </w:rPr>
            </w:pPr>
            <w:r w:rsidRPr="00471AED">
              <w:rPr>
                <w:rFonts w:ascii="Arial" w:hAnsi="Arial" w:cs="Arial"/>
                <w:sz w:val="18"/>
                <w:szCs w:val="18"/>
              </w:rPr>
              <w:t>Router - Cisco 877W</w:t>
            </w:r>
          </w:p>
        </w:tc>
        <w:tc>
          <w:tcPr>
            <w:tcW w:w="1980" w:type="dxa"/>
            <w:vAlign w:val="center"/>
          </w:tcPr>
          <w:p w14:paraId="04151777"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Enhanced (12 hrs)</w:t>
            </w:r>
          </w:p>
        </w:tc>
        <w:tc>
          <w:tcPr>
            <w:tcW w:w="1080" w:type="dxa"/>
            <w:vAlign w:val="center"/>
          </w:tcPr>
          <w:p w14:paraId="3831E608"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$187.00</w:t>
            </w:r>
          </w:p>
        </w:tc>
        <w:tc>
          <w:tcPr>
            <w:tcW w:w="1080" w:type="dxa"/>
            <w:vAlign w:val="center"/>
          </w:tcPr>
          <w:p w14:paraId="6D52846A"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$116.00</w:t>
            </w:r>
          </w:p>
        </w:tc>
        <w:tc>
          <w:tcPr>
            <w:tcW w:w="1080" w:type="dxa"/>
            <w:vAlign w:val="center"/>
          </w:tcPr>
          <w:p w14:paraId="11AEC99A"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$91.00</w:t>
            </w:r>
          </w:p>
        </w:tc>
      </w:tr>
      <w:tr w:rsidR="00B73EF7" w:rsidRPr="00471AED" w14:paraId="2ABACC28" w14:textId="77777777" w:rsidTr="009B38D3">
        <w:trPr>
          <w:cantSplit/>
        </w:trPr>
        <w:tc>
          <w:tcPr>
            <w:tcW w:w="2700" w:type="dxa"/>
            <w:vAlign w:val="center"/>
          </w:tcPr>
          <w:p w14:paraId="2A471CE8"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MNS Mid BREAK/FIX Router</w:t>
            </w:r>
          </w:p>
        </w:tc>
        <w:tc>
          <w:tcPr>
            <w:tcW w:w="2700" w:type="dxa"/>
            <w:vAlign w:val="center"/>
          </w:tcPr>
          <w:p w14:paraId="052CC9D3" w14:textId="77777777" w:rsidR="00B73EF7" w:rsidRPr="00471AED" w:rsidRDefault="00B73EF7" w:rsidP="009B38D3">
            <w:pPr>
              <w:pStyle w:val="Normal1"/>
              <w:spacing w:before="120" w:after="120"/>
              <w:ind w:left="0"/>
              <w:rPr>
                <w:rFonts w:ascii="Arial" w:hAnsi="Arial" w:cs="Arial"/>
                <w:sz w:val="18"/>
                <w:szCs w:val="18"/>
                <w:lang w:val="en-US"/>
              </w:rPr>
            </w:pPr>
            <w:r w:rsidRPr="00471AED">
              <w:rPr>
                <w:rFonts w:ascii="Arial" w:hAnsi="Arial" w:cs="Arial"/>
                <w:sz w:val="18"/>
                <w:szCs w:val="18"/>
              </w:rPr>
              <w:t>Router - Cisco 1841</w:t>
            </w:r>
          </w:p>
        </w:tc>
        <w:tc>
          <w:tcPr>
            <w:tcW w:w="1980" w:type="dxa"/>
            <w:vAlign w:val="center"/>
          </w:tcPr>
          <w:p w14:paraId="22475974"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Standard (24 hrs)</w:t>
            </w:r>
          </w:p>
        </w:tc>
        <w:tc>
          <w:tcPr>
            <w:tcW w:w="1080" w:type="dxa"/>
            <w:vAlign w:val="center"/>
          </w:tcPr>
          <w:p w14:paraId="263F7AA7"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$394.00</w:t>
            </w:r>
          </w:p>
        </w:tc>
        <w:tc>
          <w:tcPr>
            <w:tcW w:w="1080" w:type="dxa"/>
            <w:vAlign w:val="center"/>
          </w:tcPr>
          <w:p w14:paraId="6C512564"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$229.00</w:t>
            </w:r>
          </w:p>
        </w:tc>
        <w:tc>
          <w:tcPr>
            <w:tcW w:w="1080" w:type="dxa"/>
            <w:vAlign w:val="center"/>
          </w:tcPr>
          <w:p w14:paraId="00146D89"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$174.00</w:t>
            </w:r>
          </w:p>
        </w:tc>
      </w:tr>
      <w:tr w:rsidR="00B73EF7" w:rsidRPr="00471AED" w14:paraId="0759A4DB" w14:textId="77777777" w:rsidTr="009B38D3">
        <w:trPr>
          <w:cantSplit/>
        </w:trPr>
        <w:tc>
          <w:tcPr>
            <w:tcW w:w="2700" w:type="dxa"/>
            <w:vAlign w:val="center"/>
          </w:tcPr>
          <w:p w14:paraId="5B36D487"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MNS Mid BREAK/FIX Router</w:t>
            </w:r>
          </w:p>
        </w:tc>
        <w:tc>
          <w:tcPr>
            <w:tcW w:w="2700" w:type="dxa"/>
            <w:vAlign w:val="center"/>
          </w:tcPr>
          <w:p w14:paraId="618416C8"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Router - Cisco 1841</w:t>
            </w:r>
          </w:p>
        </w:tc>
        <w:tc>
          <w:tcPr>
            <w:tcW w:w="1980" w:type="dxa"/>
            <w:vAlign w:val="center"/>
          </w:tcPr>
          <w:p w14:paraId="236AEB66"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Enhanced (12 hrs)</w:t>
            </w:r>
          </w:p>
        </w:tc>
        <w:tc>
          <w:tcPr>
            <w:tcW w:w="1080" w:type="dxa"/>
            <w:vAlign w:val="center"/>
          </w:tcPr>
          <w:p w14:paraId="57D55B61"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$403.00</w:t>
            </w:r>
          </w:p>
        </w:tc>
        <w:tc>
          <w:tcPr>
            <w:tcW w:w="1080" w:type="dxa"/>
            <w:vAlign w:val="center"/>
          </w:tcPr>
          <w:p w14:paraId="2F1F8257"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$238.00</w:t>
            </w:r>
          </w:p>
        </w:tc>
        <w:tc>
          <w:tcPr>
            <w:tcW w:w="1080" w:type="dxa"/>
            <w:vAlign w:val="center"/>
          </w:tcPr>
          <w:p w14:paraId="66D7FEDF"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$182.00</w:t>
            </w:r>
          </w:p>
        </w:tc>
      </w:tr>
      <w:tr w:rsidR="00B73EF7" w:rsidRPr="00471AED" w14:paraId="2B613B9B" w14:textId="77777777" w:rsidTr="009B38D3">
        <w:trPr>
          <w:cantSplit/>
        </w:trPr>
        <w:tc>
          <w:tcPr>
            <w:tcW w:w="2700" w:type="dxa"/>
            <w:vAlign w:val="center"/>
          </w:tcPr>
          <w:p w14:paraId="151611FE" w14:textId="77777777" w:rsidR="00B73EF7" w:rsidRPr="00471AED" w:rsidRDefault="00B73EF7" w:rsidP="009B38D3">
            <w:pPr>
              <w:pStyle w:val="Normal1"/>
              <w:spacing w:before="120" w:after="120"/>
              <w:ind w:left="0"/>
              <w:rPr>
                <w:rFonts w:ascii="Arial" w:eastAsia="MS Mincho" w:hAnsi="Arial" w:cs="Arial"/>
                <w:sz w:val="18"/>
                <w:szCs w:val="18"/>
                <w:lang w:eastAsia="ja-JP"/>
              </w:rPr>
            </w:pPr>
            <w:r w:rsidRPr="00471AED">
              <w:rPr>
                <w:rFonts w:ascii="Arial" w:hAnsi="Arial" w:cs="Arial"/>
                <w:sz w:val="18"/>
                <w:szCs w:val="18"/>
              </w:rPr>
              <w:t>MNS Large BREAK/FIX Router</w:t>
            </w:r>
          </w:p>
        </w:tc>
        <w:tc>
          <w:tcPr>
            <w:tcW w:w="2700" w:type="dxa"/>
            <w:vAlign w:val="center"/>
          </w:tcPr>
          <w:p w14:paraId="0ABD0C1A"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eastAsia="MS Mincho" w:hAnsi="Arial" w:cs="Arial"/>
                <w:sz w:val="18"/>
                <w:szCs w:val="18"/>
                <w:lang w:eastAsia="ja-JP"/>
              </w:rPr>
              <w:t>Router - Cisco 2821</w:t>
            </w:r>
          </w:p>
        </w:tc>
        <w:tc>
          <w:tcPr>
            <w:tcW w:w="1980" w:type="dxa"/>
            <w:vAlign w:val="center"/>
          </w:tcPr>
          <w:p w14:paraId="1185F839"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Standard (24 hrs)</w:t>
            </w:r>
          </w:p>
        </w:tc>
        <w:tc>
          <w:tcPr>
            <w:tcW w:w="1080" w:type="dxa"/>
            <w:vAlign w:val="center"/>
          </w:tcPr>
          <w:p w14:paraId="5B904DB7"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$855.00</w:t>
            </w:r>
          </w:p>
        </w:tc>
        <w:tc>
          <w:tcPr>
            <w:tcW w:w="1080" w:type="dxa"/>
            <w:vAlign w:val="center"/>
          </w:tcPr>
          <w:p w14:paraId="4A02495C"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$525.00</w:t>
            </w:r>
          </w:p>
        </w:tc>
        <w:tc>
          <w:tcPr>
            <w:tcW w:w="1080" w:type="dxa"/>
            <w:vAlign w:val="center"/>
          </w:tcPr>
          <w:p w14:paraId="54C52D21"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$405.00</w:t>
            </w:r>
          </w:p>
        </w:tc>
      </w:tr>
      <w:tr w:rsidR="00B73EF7" w:rsidRPr="00471AED" w14:paraId="63E2F76B" w14:textId="77777777" w:rsidTr="009B38D3">
        <w:trPr>
          <w:cantSplit/>
        </w:trPr>
        <w:tc>
          <w:tcPr>
            <w:tcW w:w="2700" w:type="dxa"/>
            <w:vAlign w:val="center"/>
          </w:tcPr>
          <w:p w14:paraId="4C38835F" w14:textId="77777777" w:rsidR="00B73EF7" w:rsidRPr="00471AED" w:rsidRDefault="00B73EF7" w:rsidP="009B38D3">
            <w:pPr>
              <w:pStyle w:val="Normal1"/>
              <w:spacing w:before="120" w:after="120"/>
              <w:ind w:left="0"/>
              <w:rPr>
                <w:rFonts w:ascii="Arial" w:eastAsia="MS Mincho" w:hAnsi="Arial" w:cs="Arial"/>
                <w:sz w:val="18"/>
                <w:szCs w:val="18"/>
                <w:lang w:eastAsia="ja-JP"/>
              </w:rPr>
            </w:pPr>
            <w:r w:rsidRPr="00471AED">
              <w:rPr>
                <w:rFonts w:ascii="Arial" w:hAnsi="Arial" w:cs="Arial"/>
                <w:sz w:val="18"/>
                <w:szCs w:val="18"/>
              </w:rPr>
              <w:t>MNS Large BREAK/FIX Router</w:t>
            </w:r>
          </w:p>
        </w:tc>
        <w:tc>
          <w:tcPr>
            <w:tcW w:w="2700" w:type="dxa"/>
            <w:vAlign w:val="center"/>
          </w:tcPr>
          <w:p w14:paraId="2F14BA17"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eastAsia="MS Mincho" w:hAnsi="Arial" w:cs="Arial"/>
                <w:sz w:val="18"/>
                <w:szCs w:val="18"/>
                <w:lang w:eastAsia="ja-JP"/>
              </w:rPr>
              <w:t>Router - Cisco 2821</w:t>
            </w:r>
          </w:p>
        </w:tc>
        <w:tc>
          <w:tcPr>
            <w:tcW w:w="1980" w:type="dxa"/>
            <w:vAlign w:val="center"/>
          </w:tcPr>
          <w:p w14:paraId="4933D162"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Enhanced (12 hrs)</w:t>
            </w:r>
          </w:p>
        </w:tc>
        <w:tc>
          <w:tcPr>
            <w:tcW w:w="1080" w:type="dxa"/>
            <w:vAlign w:val="center"/>
          </w:tcPr>
          <w:p w14:paraId="63F46BF3"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$865.00</w:t>
            </w:r>
          </w:p>
        </w:tc>
        <w:tc>
          <w:tcPr>
            <w:tcW w:w="1080" w:type="dxa"/>
            <w:vAlign w:val="center"/>
          </w:tcPr>
          <w:p w14:paraId="32DE30D4"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$535.00</w:t>
            </w:r>
          </w:p>
        </w:tc>
        <w:tc>
          <w:tcPr>
            <w:tcW w:w="1080" w:type="dxa"/>
            <w:vAlign w:val="center"/>
          </w:tcPr>
          <w:p w14:paraId="11040FE8"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$415.00</w:t>
            </w:r>
          </w:p>
        </w:tc>
      </w:tr>
      <w:tr w:rsidR="00B73EF7" w:rsidRPr="00471AED" w14:paraId="12587554" w14:textId="77777777" w:rsidTr="009B38D3">
        <w:trPr>
          <w:cantSplit/>
        </w:trPr>
        <w:tc>
          <w:tcPr>
            <w:tcW w:w="2700" w:type="dxa"/>
            <w:vAlign w:val="center"/>
          </w:tcPr>
          <w:p w14:paraId="153AB04C"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MNS Mini BREAK/FIX Switch</w:t>
            </w:r>
          </w:p>
        </w:tc>
        <w:tc>
          <w:tcPr>
            <w:tcW w:w="2700" w:type="dxa"/>
            <w:vAlign w:val="center"/>
          </w:tcPr>
          <w:p w14:paraId="078A00B8"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Switch - DGS-1224T</w:t>
            </w:r>
          </w:p>
        </w:tc>
        <w:tc>
          <w:tcPr>
            <w:tcW w:w="1980" w:type="dxa"/>
            <w:vAlign w:val="center"/>
          </w:tcPr>
          <w:p w14:paraId="544A53A8"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Standard (24 hrs)</w:t>
            </w:r>
          </w:p>
        </w:tc>
        <w:tc>
          <w:tcPr>
            <w:tcW w:w="1080" w:type="dxa"/>
            <w:vAlign w:val="center"/>
          </w:tcPr>
          <w:p w14:paraId="42783271"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$94.00</w:t>
            </w:r>
          </w:p>
        </w:tc>
        <w:tc>
          <w:tcPr>
            <w:tcW w:w="1080" w:type="dxa"/>
            <w:vAlign w:val="center"/>
          </w:tcPr>
          <w:p w14:paraId="1833EDCC"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$53.00</w:t>
            </w:r>
          </w:p>
        </w:tc>
        <w:tc>
          <w:tcPr>
            <w:tcW w:w="1080" w:type="dxa"/>
            <w:vAlign w:val="center"/>
          </w:tcPr>
          <w:p w14:paraId="1B366F4C"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$39.00</w:t>
            </w:r>
          </w:p>
        </w:tc>
      </w:tr>
      <w:tr w:rsidR="00B73EF7" w:rsidRPr="00471AED" w14:paraId="301CFDAD" w14:textId="77777777" w:rsidTr="009B38D3">
        <w:trPr>
          <w:cantSplit/>
        </w:trPr>
        <w:tc>
          <w:tcPr>
            <w:tcW w:w="2700" w:type="dxa"/>
            <w:vAlign w:val="center"/>
          </w:tcPr>
          <w:p w14:paraId="6699CC43"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MNS Mini BREAK/FIX Switch</w:t>
            </w:r>
          </w:p>
        </w:tc>
        <w:tc>
          <w:tcPr>
            <w:tcW w:w="2700" w:type="dxa"/>
            <w:vAlign w:val="center"/>
          </w:tcPr>
          <w:p w14:paraId="353E21BF"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Switch - DGS-1224T</w:t>
            </w:r>
          </w:p>
        </w:tc>
        <w:tc>
          <w:tcPr>
            <w:tcW w:w="1980" w:type="dxa"/>
            <w:vAlign w:val="center"/>
          </w:tcPr>
          <w:p w14:paraId="2BA17C72"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Enhanced (12 hrs)</w:t>
            </w:r>
          </w:p>
        </w:tc>
        <w:tc>
          <w:tcPr>
            <w:tcW w:w="1080" w:type="dxa"/>
            <w:vAlign w:val="center"/>
          </w:tcPr>
          <w:p w14:paraId="6D2FF601"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$144.00</w:t>
            </w:r>
          </w:p>
        </w:tc>
        <w:tc>
          <w:tcPr>
            <w:tcW w:w="1080" w:type="dxa"/>
            <w:vAlign w:val="center"/>
          </w:tcPr>
          <w:p w14:paraId="63FD8756"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$80.00</w:t>
            </w:r>
          </w:p>
        </w:tc>
        <w:tc>
          <w:tcPr>
            <w:tcW w:w="1080" w:type="dxa"/>
            <w:vAlign w:val="center"/>
          </w:tcPr>
          <w:p w14:paraId="103DDB91"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$58.00</w:t>
            </w:r>
          </w:p>
        </w:tc>
      </w:tr>
      <w:tr w:rsidR="00B73EF7" w:rsidRPr="00471AED" w14:paraId="7AEA88D8" w14:textId="77777777" w:rsidTr="009B38D3">
        <w:trPr>
          <w:cantSplit/>
        </w:trPr>
        <w:tc>
          <w:tcPr>
            <w:tcW w:w="2700" w:type="dxa"/>
            <w:vAlign w:val="center"/>
          </w:tcPr>
          <w:p w14:paraId="633CB1EF"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MNS Lite BREAK/FIX Switch</w:t>
            </w:r>
          </w:p>
        </w:tc>
        <w:tc>
          <w:tcPr>
            <w:tcW w:w="2700" w:type="dxa"/>
            <w:vAlign w:val="center"/>
          </w:tcPr>
          <w:p w14:paraId="2A8300BB"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Switch - WS-C2960-48TT-L</w:t>
            </w:r>
          </w:p>
        </w:tc>
        <w:tc>
          <w:tcPr>
            <w:tcW w:w="1980" w:type="dxa"/>
            <w:vAlign w:val="center"/>
          </w:tcPr>
          <w:p w14:paraId="7EBFD6C7"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Standard (24 hrs)</w:t>
            </w:r>
          </w:p>
        </w:tc>
        <w:tc>
          <w:tcPr>
            <w:tcW w:w="1080" w:type="dxa"/>
            <w:vAlign w:val="center"/>
          </w:tcPr>
          <w:p w14:paraId="209F901F"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$320.00</w:t>
            </w:r>
          </w:p>
        </w:tc>
        <w:tc>
          <w:tcPr>
            <w:tcW w:w="1080" w:type="dxa"/>
            <w:vAlign w:val="center"/>
          </w:tcPr>
          <w:p w14:paraId="2468CA9B"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$186.00</w:t>
            </w:r>
          </w:p>
        </w:tc>
        <w:tc>
          <w:tcPr>
            <w:tcW w:w="1080" w:type="dxa"/>
            <w:vAlign w:val="center"/>
          </w:tcPr>
          <w:p w14:paraId="633171E0"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$139.00</w:t>
            </w:r>
          </w:p>
        </w:tc>
      </w:tr>
      <w:tr w:rsidR="00B73EF7" w:rsidRPr="00471AED" w14:paraId="3AA361BD" w14:textId="77777777" w:rsidTr="009B38D3">
        <w:trPr>
          <w:cantSplit/>
        </w:trPr>
        <w:tc>
          <w:tcPr>
            <w:tcW w:w="2700" w:type="dxa"/>
            <w:vAlign w:val="center"/>
          </w:tcPr>
          <w:p w14:paraId="1290CAF2"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MNS Lite BREAK/FIX Switch</w:t>
            </w:r>
          </w:p>
        </w:tc>
        <w:tc>
          <w:tcPr>
            <w:tcW w:w="2700" w:type="dxa"/>
            <w:vAlign w:val="center"/>
          </w:tcPr>
          <w:p w14:paraId="57C65EC9"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Switch - WS-C2960-48TT-L</w:t>
            </w:r>
          </w:p>
        </w:tc>
        <w:tc>
          <w:tcPr>
            <w:tcW w:w="1980" w:type="dxa"/>
            <w:vAlign w:val="center"/>
          </w:tcPr>
          <w:p w14:paraId="702F19B0"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Enhanced (12 hrs)</w:t>
            </w:r>
          </w:p>
        </w:tc>
        <w:tc>
          <w:tcPr>
            <w:tcW w:w="1080" w:type="dxa"/>
            <w:vAlign w:val="center"/>
          </w:tcPr>
          <w:p w14:paraId="59F95884"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$330.00</w:t>
            </w:r>
          </w:p>
        </w:tc>
        <w:tc>
          <w:tcPr>
            <w:tcW w:w="1080" w:type="dxa"/>
            <w:vAlign w:val="center"/>
          </w:tcPr>
          <w:p w14:paraId="4DC5A93A"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$195.00</w:t>
            </w:r>
          </w:p>
        </w:tc>
        <w:tc>
          <w:tcPr>
            <w:tcW w:w="1080" w:type="dxa"/>
            <w:vAlign w:val="center"/>
          </w:tcPr>
          <w:p w14:paraId="32F9F7C7"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$147.00</w:t>
            </w:r>
          </w:p>
        </w:tc>
      </w:tr>
      <w:tr w:rsidR="00B73EF7" w:rsidRPr="00471AED" w14:paraId="7CC27EBA" w14:textId="77777777" w:rsidTr="009B38D3">
        <w:trPr>
          <w:cantSplit/>
        </w:trPr>
        <w:tc>
          <w:tcPr>
            <w:tcW w:w="2700" w:type="dxa"/>
            <w:vAlign w:val="center"/>
          </w:tcPr>
          <w:p w14:paraId="28E95E56"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MNS Mid BREAK/FIX Switch</w:t>
            </w:r>
          </w:p>
        </w:tc>
        <w:tc>
          <w:tcPr>
            <w:tcW w:w="2700" w:type="dxa"/>
            <w:vAlign w:val="center"/>
          </w:tcPr>
          <w:p w14:paraId="1BD4D872"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Switch - WS-C3560G-48PS-S</w:t>
            </w:r>
          </w:p>
        </w:tc>
        <w:tc>
          <w:tcPr>
            <w:tcW w:w="1980" w:type="dxa"/>
            <w:vAlign w:val="center"/>
          </w:tcPr>
          <w:p w14:paraId="4F8040AA"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Standard (24 hrs)</w:t>
            </w:r>
          </w:p>
        </w:tc>
        <w:tc>
          <w:tcPr>
            <w:tcW w:w="1080" w:type="dxa"/>
            <w:vAlign w:val="center"/>
          </w:tcPr>
          <w:p w14:paraId="063D9CE4"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$1090.00</w:t>
            </w:r>
          </w:p>
        </w:tc>
        <w:tc>
          <w:tcPr>
            <w:tcW w:w="1080" w:type="dxa"/>
            <w:vAlign w:val="center"/>
          </w:tcPr>
          <w:p w14:paraId="04B89639"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$620.00</w:t>
            </w:r>
          </w:p>
        </w:tc>
        <w:tc>
          <w:tcPr>
            <w:tcW w:w="1080" w:type="dxa"/>
            <w:vAlign w:val="center"/>
          </w:tcPr>
          <w:p w14:paraId="3867AF72"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$464.00</w:t>
            </w:r>
          </w:p>
        </w:tc>
      </w:tr>
      <w:tr w:rsidR="00B73EF7" w:rsidRPr="00471AED" w14:paraId="261C6F56" w14:textId="77777777" w:rsidTr="009B38D3">
        <w:trPr>
          <w:cantSplit/>
        </w:trPr>
        <w:tc>
          <w:tcPr>
            <w:tcW w:w="2700" w:type="dxa"/>
            <w:vAlign w:val="center"/>
          </w:tcPr>
          <w:p w14:paraId="4C84AF5D"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MNS Mid BREAK/FIX Switch</w:t>
            </w:r>
          </w:p>
        </w:tc>
        <w:tc>
          <w:tcPr>
            <w:tcW w:w="2700" w:type="dxa"/>
            <w:vAlign w:val="center"/>
          </w:tcPr>
          <w:p w14:paraId="19485E20"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Switch - WS-C3560G-48PS-S</w:t>
            </w:r>
          </w:p>
        </w:tc>
        <w:tc>
          <w:tcPr>
            <w:tcW w:w="1980" w:type="dxa"/>
            <w:vAlign w:val="center"/>
          </w:tcPr>
          <w:p w14:paraId="084FB537"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Enhanced (12 hrs)</w:t>
            </w:r>
          </w:p>
        </w:tc>
        <w:tc>
          <w:tcPr>
            <w:tcW w:w="1080" w:type="dxa"/>
            <w:vAlign w:val="center"/>
          </w:tcPr>
          <w:p w14:paraId="74E7AC4F"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$1110.00</w:t>
            </w:r>
          </w:p>
        </w:tc>
        <w:tc>
          <w:tcPr>
            <w:tcW w:w="1080" w:type="dxa"/>
            <w:vAlign w:val="center"/>
          </w:tcPr>
          <w:p w14:paraId="76CA4EC7"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$640.00</w:t>
            </w:r>
          </w:p>
        </w:tc>
        <w:tc>
          <w:tcPr>
            <w:tcW w:w="1080" w:type="dxa"/>
            <w:vAlign w:val="center"/>
          </w:tcPr>
          <w:p w14:paraId="4A3D20B4"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$482.00</w:t>
            </w:r>
          </w:p>
        </w:tc>
      </w:tr>
    </w:tbl>
    <w:p w14:paraId="2BE7F6D5" w14:textId="77777777" w:rsidR="00B73EF7" w:rsidRDefault="00B73EF7" w:rsidP="00B73EF7"/>
    <w:p w14:paraId="7CF512E1" w14:textId="77777777" w:rsidR="00B73EF7" w:rsidRDefault="00B73EF7" w:rsidP="00B73EF7"/>
    <w:tbl>
      <w:tblPr>
        <w:tblW w:w="1062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00"/>
        <w:gridCol w:w="2700"/>
        <w:gridCol w:w="1980"/>
        <w:gridCol w:w="1080"/>
        <w:gridCol w:w="1080"/>
        <w:gridCol w:w="1080"/>
      </w:tblGrid>
      <w:tr w:rsidR="00B73EF7" w:rsidRPr="00471AED" w14:paraId="641F5FAD" w14:textId="77777777" w:rsidTr="009B38D3">
        <w:tc>
          <w:tcPr>
            <w:tcW w:w="10620" w:type="dxa"/>
            <w:gridSpan w:val="6"/>
            <w:shd w:val="clear" w:color="auto" w:fill="FFFFFF"/>
          </w:tcPr>
          <w:p w14:paraId="60E24935" w14:textId="77777777" w:rsidR="00B73EF7" w:rsidRPr="00471AED" w:rsidRDefault="00B73EF7" w:rsidP="009B38D3">
            <w:pPr>
              <w:pStyle w:val="Normal1"/>
              <w:keepNext/>
              <w:spacing w:before="120" w:after="120"/>
              <w:ind w:left="167"/>
              <w:rPr>
                <w:rFonts w:ascii="Arial" w:hAnsi="Arial"/>
                <w:b/>
                <w:bCs/>
                <w:sz w:val="18"/>
                <w:szCs w:val="18"/>
              </w:rPr>
            </w:pPr>
            <w:r w:rsidRPr="00471AED">
              <w:rPr>
                <w:rFonts w:ascii="Arial" w:hAnsi="Arial"/>
                <w:b/>
                <w:bCs/>
                <w:sz w:val="18"/>
                <w:szCs w:val="18"/>
              </w:rPr>
              <w:lastRenderedPageBreak/>
              <w:t>Managed service tier -</w:t>
            </w:r>
            <w:r w:rsidRPr="00471AED">
              <w:rPr>
                <w:rFonts w:ascii="Arial" w:hAnsi="Arial"/>
                <w:b/>
                <w:bCs/>
                <w:sz w:val="18"/>
                <w:szCs w:val="18"/>
              </w:rPr>
              <w:br/>
              <w:t>Monthly service tier charges per</w:t>
            </w:r>
            <w:r w:rsidRPr="00471AED">
              <w:t xml:space="preserve"> </w:t>
            </w:r>
            <w:r w:rsidRPr="00471AED">
              <w:rPr>
                <w:rFonts w:ascii="Arial" w:hAnsi="Arial"/>
                <w:b/>
                <w:bCs/>
                <w:sz w:val="18"/>
                <w:szCs w:val="18"/>
              </w:rPr>
              <w:t>Managed WAN Standard Product Bundle  (GST excl)</w:t>
            </w:r>
          </w:p>
        </w:tc>
      </w:tr>
      <w:tr w:rsidR="00B73EF7" w:rsidRPr="00471AED" w14:paraId="689117C3" w14:textId="77777777" w:rsidTr="009B38D3">
        <w:tc>
          <w:tcPr>
            <w:tcW w:w="2700" w:type="dxa"/>
            <w:vMerge w:val="restart"/>
            <w:shd w:val="clear" w:color="auto" w:fill="FFFFFF"/>
          </w:tcPr>
          <w:p w14:paraId="22A65F7E" w14:textId="77777777" w:rsidR="00B73EF7" w:rsidRPr="00471AED" w:rsidRDefault="00B73EF7" w:rsidP="009B38D3">
            <w:pPr>
              <w:pStyle w:val="Normal1"/>
              <w:keepNext/>
              <w:spacing w:before="120" w:after="120"/>
              <w:ind w:left="0"/>
              <w:rPr>
                <w:rFonts w:ascii="Arial" w:hAnsi="Arial"/>
                <w:b/>
                <w:bCs/>
                <w:sz w:val="18"/>
                <w:szCs w:val="18"/>
              </w:rPr>
            </w:pPr>
            <w:r w:rsidRPr="00471AED">
              <w:rPr>
                <w:rFonts w:ascii="Arial" w:hAnsi="Arial"/>
                <w:b/>
                <w:bCs/>
                <w:sz w:val="18"/>
                <w:szCs w:val="18"/>
              </w:rPr>
              <w:t>Bundle Name</w:t>
            </w:r>
          </w:p>
        </w:tc>
        <w:tc>
          <w:tcPr>
            <w:tcW w:w="2700" w:type="dxa"/>
            <w:vMerge w:val="restart"/>
            <w:shd w:val="clear" w:color="auto" w:fill="FFFFFF"/>
          </w:tcPr>
          <w:p w14:paraId="63AA30F9" w14:textId="77777777" w:rsidR="00B73EF7" w:rsidRPr="00471AED" w:rsidRDefault="00B73EF7" w:rsidP="009B38D3">
            <w:pPr>
              <w:pStyle w:val="Normal1"/>
              <w:keepNext/>
              <w:spacing w:before="120" w:after="120"/>
              <w:ind w:left="0"/>
              <w:rPr>
                <w:rFonts w:ascii="Arial" w:hAnsi="Arial"/>
                <w:b/>
                <w:bCs/>
                <w:sz w:val="18"/>
                <w:szCs w:val="18"/>
              </w:rPr>
            </w:pPr>
            <w:r w:rsidRPr="00471AED">
              <w:rPr>
                <w:rFonts w:ascii="Arial" w:hAnsi="Arial"/>
                <w:b/>
                <w:bCs/>
                <w:sz w:val="18"/>
                <w:szCs w:val="18"/>
              </w:rPr>
              <w:t>Rental equipment</w:t>
            </w:r>
          </w:p>
        </w:tc>
        <w:tc>
          <w:tcPr>
            <w:tcW w:w="1980" w:type="dxa"/>
            <w:vMerge w:val="restart"/>
            <w:shd w:val="clear" w:color="auto" w:fill="FFFFFF"/>
          </w:tcPr>
          <w:p w14:paraId="1325B63F" w14:textId="77777777" w:rsidR="00B73EF7" w:rsidRPr="00471AED" w:rsidRDefault="00B73EF7" w:rsidP="009B38D3">
            <w:pPr>
              <w:pStyle w:val="Normal1"/>
              <w:keepNext/>
              <w:spacing w:before="120" w:after="120"/>
              <w:ind w:left="167"/>
              <w:rPr>
                <w:rFonts w:ascii="Arial" w:hAnsi="Arial"/>
                <w:b/>
                <w:bCs/>
                <w:sz w:val="18"/>
                <w:szCs w:val="18"/>
              </w:rPr>
            </w:pPr>
            <w:r w:rsidRPr="00471AED">
              <w:rPr>
                <w:rFonts w:ascii="Arial" w:hAnsi="Arial"/>
                <w:b/>
                <w:bCs/>
                <w:sz w:val="18"/>
                <w:szCs w:val="18"/>
              </w:rPr>
              <w:t>Rental equipment replacement time target option</w:t>
            </w:r>
          </w:p>
        </w:tc>
        <w:tc>
          <w:tcPr>
            <w:tcW w:w="3240" w:type="dxa"/>
            <w:gridSpan w:val="3"/>
            <w:shd w:val="clear" w:color="auto" w:fill="FFFFFF"/>
          </w:tcPr>
          <w:p w14:paraId="28CD570B" w14:textId="77777777" w:rsidR="00B73EF7" w:rsidRPr="00471AED" w:rsidRDefault="00B73EF7" w:rsidP="009B38D3">
            <w:pPr>
              <w:pStyle w:val="Normal1"/>
              <w:keepNext/>
              <w:spacing w:before="120" w:after="120"/>
              <w:ind w:left="167"/>
              <w:jc w:val="center"/>
              <w:rPr>
                <w:rFonts w:ascii="Arial" w:hAnsi="Arial"/>
                <w:b/>
                <w:bCs/>
                <w:sz w:val="18"/>
                <w:szCs w:val="18"/>
              </w:rPr>
            </w:pPr>
            <w:r w:rsidRPr="00471AED">
              <w:rPr>
                <w:rFonts w:ascii="Arial" w:hAnsi="Arial"/>
                <w:b/>
                <w:bCs/>
                <w:sz w:val="18"/>
                <w:szCs w:val="18"/>
              </w:rPr>
              <w:t>Service term of your Managed WAN Standard Product Bundle</w:t>
            </w:r>
          </w:p>
        </w:tc>
      </w:tr>
      <w:tr w:rsidR="00B73EF7" w:rsidRPr="00471AED" w14:paraId="609CB91D" w14:textId="77777777" w:rsidTr="009B38D3">
        <w:tc>
          <w:tcPr>
            <w:tcW w:w="2700" w:type="dxa"/>
            <w:vMerge/>
            <w:shd w:val="clear" w:color="auto" w:fill="FFFFFF"/>
          </w:tcPr>
          <w:p w14:paraId="21497AB8" w14:textId="77777777" w:rsidR="00B73EF7" w:rsidRPr="00471AED" w:rsidRDefault="00B73EF7" w:rsidP="009B38D3">
            <w:pPr>
              <w:pStyle w:val="Normal1"/>
              <w:keepNext/>
              <w:spacing w:before="120" w:after="120"/>
              <w:ind w:left="0"/>
              <w:rPr>
                <w:rFonts w:ascii="Arial" w:hAnsi="Arial"/>
                <w:b/>
                <w:bCs/>
                <w:sz w:val="18"/>
                <w:szCs w:val="18"/>
              </w:rPr>
            </w:pPr>
          </w:p>
        </w:tc>
        <w:tc>
          <w:tcPr>
            <w:tcW w:w="2700" w:type="dxa"/>
            <w:vMerge/>
            <w:shd w:val="clear" w:color="auto" w:fill="FFFFFF"/>
          </w:tcPr>
          <w:p w14:paraId="1AF5A762" w14:textId="77777777" w:rsidR="00B73EF7" w:rsidRPr="00471AED" w:rsidRDefault="00B73EF7" w:rsidP="009B38D3">
            <w:pPr>
              <w:pStyle w:val="Normal1"/>
              <w:keepNext/>
              <w:spacing w:before="120" w:after="120"/>
              <w:ind w:left="0"/>
              <w:rPr>
                <w:rFonts w:ascii="Arial" w:hAnsi="Arial"/>
                <w:b/>
                <w:bCs/>
                <w:sz w:val="18"/>
                <w:szCs w:val="18"/>
              </w:rPr>
            </w:pPr>
          </w:p>
        </w:tc>
        <w:tc>
          <w:tcPr>
            <w:tcW w:w="1980" w:type="dxa"/>
            <w:vMerge/>
            <w:shd w:val="clear" w:color="auto" w:fill="FFFFFF"/>
          </w:tcPr>
          <w:p w14:paraId="5D231977" w14:textId="77777777" w:rsidR="00B73EF7" w:rsidRPr="00471AED" w:rsidRDefault="00B73EF7" w:rsidP="009B38D3">
            <w:pPr>
              <w:pStyle w:val="Normal1"/>
              <w:keepNext/>
              <w:spacing w:before="120" w:after="120"/>
              <w:ind w:left="167"/>
              <w:rPr>
                <w:rFonts w:ascii="Arial" w:hAnsi="Arial"/>
                <w:b/>
                <w:bCs/>
                <w:sz w:val="18"/>
                <w:szCs w:val="18"/>
              </w:rPr>
            </w:pPr>
          </w:p>
        </w:tc>
        <w:tc>
          <w:tcPr>
            <w:tcW w:w="1080" w:type="dxa"/>
            <w:shd w:val="clear" w:color="auto" w:fill="FFFFFF"/>
          </w:tcPr>
          <w:p w14:paraId="2694D348" w14:textId="77777777" w:rsidR="00B73EF7" w:rsidRPr="00471AED" w:rsidRDefault="00B73EF7" w:rsidP="009B38D3">
            <w:pPr>
              <w:pStyle w:val="Normal1"/>
              <w:keepNext/>
              <w:spacing w:before="120" w:after="120"/>
              <w:ind w:left="167"/>
              <w:rPr>
                <w:rFonts w:ascii="Arial" w:hAnsi="Arial"/>
                <w:b/>
                <w:bCs/>
                <w:sz w:val="18"/>
                <w:szCs w:val="18"/>
              </w:rPr>
            </w:pPr>
            <w:r w:rsidRPr="00471AED">
              <w:rPr>
                <w:rFonts w:ascii="Arial" w:hAnsi="Arial"/>
                <w:b/>
                <w:bCs/>
                <w:sz w:val="18"/>
                <w:szCs w:val="18"/>
              </w:rPr>
              <w:t>1 year</w:t>
            </w:r>
          </w:p>
        </w:tc>
        <w:tc>
          <w:tcPr>
            <w:tcW w:w="1080" w:type="dxa"/>
            <w:shd w:val="clear" w:color="auto" w:fill="FFFFFF"/>
          </w:tcPr>
          <w:p w14:paraId="367A3DF5" w14:textId="77777777" w:rsidR="00B73EF7" w:rsidRPr="00471AED" w:rsidRDefault="00B73EF7" w:rsidP="009B38D3">
            <w:pPr>
              <w:pStyle w:val="Normal1"/>
              <w:keepNext/>
              <w:spacing w:before="120" w:after="120"/>
              <w:ind w:left="167"/>
              <w:rPr>
                <w:rFonts w:ascii="Arial" w:hAnsi="Arial"/>
                <w:b/>
                <w:bCs/>
                <w:sz w:val="18"/>
                <w:szCs w:val="18"/>
              </w:rPr>
            </w:pPr>
            <w:r w:rsidRPr="00471AED">
              <w:rPr>
                <w:rFonts w:ascii="Arial" w:hAnsi="Arial"/>
                <w:b/>
                <w:bCs/>
                <w:sz w:val="18"/>
                <w:szCs w:val="18"/>
              </w:rPr>
              <w:t>2 years</w:t>
            </w:r>
          </w:p>
        </w:tc>
        <w:tc>
          <w:tcPr>
            <w:tcW w:w="1080" w:type="dxa"/>
            <w:shd w:val="clear" w:color="auto" w:fill="FFFFFF"/>
          </w:tcPr>
          <w:p w14:paraId="0AA7C0D1" w14:textId="77777777" w:rsidR="00B73EF7" w:rsidRPr="00471AED" w:rsidRDefault="00B73EF7" w:rsidP="009B38D3">
            <w:pPr>
              <w:pStyle w:val="Normal1"/>
              <w:keepNext/>
              <w:spacing w:before="120" w:after="120"/>
              <w:ind w:left="167"/>
              <w:rPr>
                <w:rFonts w:ascii="Arial" w:hAnsi="Arial"/>
                <w:b/>
                <w:bCs/>
                <w:sz w:val="18"/>
                <w:szCs w:val="18"/>
              </w:rPr>
            </w:pPr>
            <w:r w:rsidRPr="00471AED">
              <w:rPr>
                <w:rFonts w:ascii="Arial" w:hAnsi="Arial"/>
                <w:b/>
                <w:bCs/>
                <w:sz w:val="18"/>
                <w:szCs w:val="18"/>
              </w:rPr>
              <w:t>3 years</w:t>
            </w:r>
          </w:p>
        </w:tc>
      </w:tr>
      <w:tr w:rsidR="00B73EF7" w:rsidRPr="00471AED" w14:paraId="4ACD37D6" w14:textId="77777777" w:rsidTr="009B38D3">
        <w:trPr>
          <w:cantSplit/>
        </w:trPr>
        <w:tc>
          <w:tcPr>
            <w:tcW w:w="2700" w:type="dxa"/>
          </w:tcPr>
          <w:p w14:paraId="7776674C"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MNS Lite MANAGED Router</w:t>
            </w:r>
          </w:p>
        </w:tc>
        <w:tc>
          <w:tcPr>
            <w:tcW w:w="2700" w:type="dxa"/>
          </w:tcPr>
          <w:p w14:paraId="1465BFAE"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Router - Cisco 877W</w:t>
            </w:r>
          </w:p>
        </w:tc>
        <w:tc>
          <w:tcPr>
            <w:tcW w:w="1980" w:type="dxa"/>
          </w:tcPr>
          <w:p w14:paraId="1E772D6F"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Standard (4 hrs)</w:t>
            </w:r>
          </w:p>
        </w:tc>
        <w:tc>
          <w:tcPr>
            <w:tcW w:w="1080" w:type="dxa"/>
            <w:vAlign w:val="bottom"/>
          </w:tcPr>
          <w:p w14:paraId="5D16D024" w14:textId="77777777" w:rsidR="00B73EF7" w:rsidRPr="003F1A55" w:rsidRDefault="00B73EF7" w:rsidP="009B38D3">
            <w:pPr>
              <w:pStyle w:val="Normal1"/>
              <w:spacing w:before="120" w:after="120"/>
              <w:ind w:left="0"/>
              <w:jc w:val="right"/>
              <w:rPr>
                <w:rFonts w:ascii="Arial" w:hAnsi="Arial" w:cs="Arial"/>
                <w:sz w:val="18"/>
                <w:szCs w:val="18"/>
              </w:rPr>
            </w:pPr>
            <w:r>
              <w:rPr>
                <w:rFonts w:ascii="Arial" w:hAnsi="Arial" w:cs="Arial"/>
                <w:sz w:val="18"/>
                <w:szCs w:val="18"/>
              </w:rPr>
              <w:t>$207.00</w:t>
            </w:r>
          </w:p>
        </w:tc>
        <w:tc>
          <w:tcPr>
            <w:tcW w:w="1080" w:type="dxa"/>
            <w:vAlign w:val="bottom"/>
          </w:tcPr>
          <w:p w14:paraId="4F3BE698" w14:textId="77777777" w:rsidR="00B73EF7" w:rsidRPr="00471AED" w:rsidRDefault="00B73EF7" w:rsidP="009B38D3">
            <w:pPr>
              <w:pStyle w:val="Normal1"/>
              <w:spacing w:before="120" w:after="120"/>
              <w:ind w:left="44"/>
              <w:jc w:val="right"/>
              <w:rPr>
                <w:rFonts w:ascii="Arial" w:hAnsi="Arial" w:cs="Arial"/>
                <w:bCs/>
                <w:sz w:val="18"/>
                <w:szCs w:val="18"/>
              </w:rPr>
            </w:pPr>
            <w:r>
              <w:rPr>
                <w:rFonts w:ascii="Arial" w:hAnsi="Arial" w:cs="Arial"/>
                <w:sz w:val="18"/>
                <w:szCs w:val="18"/>
              </w:rPr>
              <w:t>$134.00</w:t>
            </w:r>
          </w:p>
        </w:tc>
        <w:tc>
          <w:tcPr>
            <w:tcW w:w="1080" w:type="dxa"/>
            <w:vAlign w:val="bottom"/>
          </w:tcPr>
          <w:p w14:paraId="480A362D"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$109.00</w:t>
            </w:r>
          </w:p>
        </w:tc>
      </w:tr>
      <w:tr w:rsidR="00B73EF7" w:rsidRPr="00471AED" w14:paraId="0BD74BA8" w14:textId="77777777" w:rsidTr="009B38D3">
        <w:trPr>
          <w:cantSplit/>
        </w:trPr>
        <w:tc>
          <w:tcPr>
            <w:tcW w:w="2700" w:type="dxa"/>
          </w:tcPr>
          <w:p w14:paraId="3DE3DE44"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MNS Lite MANAGED Router</w:t>
            </w:r>
          </w:p>
        </w:tc>
        <w:tc>
          <w:tcPr>
            <w:tcW w:w="2700" w:type="dxa"/>
          </w:tcPr>
          <w:p w14:paraId="69D2A227"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Router - Cisco 877W</w:t>
            </w:r>
          </w:p>
        </w:tc>
        <w:tc>
          <w:tcPr>
            <w:tcW w:w="1980" w:type="dxa"/>
          </w:tcPr>
          <w:p w14:paraId="50A3AEFF"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Enhanced (2 hrs)</w:t>
            </w:r>
          </w:p>
        </w:tc>
        <w:tc>
          <w:tcPr>
            <w:tcW w:w="1080" w:type="dxa"/>
            <w:vAlign w:val="bottom"/>
          </w:tcPr>
          <w:p w14:paraId="327D5E01" w14:textId="77777777" w:rsidR="00B73EF7" w:rsidRPr="00471AED" w:rsidRDefault="00B73EF7" w:rsidP="009B38D3">
            <w:pPr>
              <w:pStyle w:val="Normal1"/>
              <w:spacing w:before="120" w:after="120"/>
              <w:ind w:left="0"/>
              <w:jc w:val="right"/>
              <w:rPr>
                <w:rFonts w:ascii="Arial" w:hAnsi="Arial" w:cs="Arial"/>
                <w:bCs/>
                <w:sz w:val="18"/>
                <w:szCs w:val="18"/>
              </w:rPr>
            </w:pPr>
            <w:r>
              <w:rPr>
                <w:rFonts w:ascii="Arial" w:hAnsi="Arial" w:cs="Arial"/>
                <w:sz w:val="18"/>
                <w:szCs w:val="18"/>
              </w:rPr>
              <w:t>$212.00</w:t>
            </w:r>
          </w:p>
        </w:tc>
        <w:tc>
          <w:tcPr>
            <w:tcW w:w="1080" w:type="dxa"/>
            <w:vAlign w:val="bottom"/>
          </w:tcPr>
          <w:p w14:paraId="0E8C1F63" w14:textId="77777777" w:rsidR="00B73EF7" w:rsidRPr="00471AED" w:rsidRDefault="00B73EF7" w:rsidP="009B38D3">
            <w:pPr>
              <w:pStyle w:val="Normal1"/>
              <w:spacing w:before="120" w:after="120"/>
              <w:ind w:left="44"/>
              <w:jc w:val="right"/>
              <w:rPr>
                <w:rFonts w:ascii="Arial" w:hAnsi="Arial" w:cs="Arial"/>
                <w:bCs/>
                <w:sz w:val="18"/>
                <w:szCs w:val="18"/>
              </w:rPr>
            </w:pPr>
            <w:r>
              <w:rPr>
                <w:rFonts w:ascii="Arial" w:hAnsi="Arial" w:cs="Arial"/>
                <w:sz w:val="18"/>
                <w:szCs w:val="18"/>
              </w:rPr>
              <w:t>$139.00</w:t>
            </w:r>
          </w:p>
        </w:tc>
        <w:tc>
          <w:tcPr>
            <w:tcW w:w="1080" w:type="dxa"/>
            <w:vAlign w:val="bottom"/>
          </w:tcPr>
          <w:p w14:paraId="309CD655"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$114.00</w:t>
            </w:r>
          </w:p>
        </w:tc>
      </w:tr>
      <w:tr w:rsidR="00B73EF7" w:rsidRPr="00471AED" w14:paraId="1F590CAD" w14:textId="77777777" w:rsidTr="009B38D3">
        <w:trPr>
          <w:cantSplit/>
        </w:trPr>
        <w:tc>
          <w:tcPr>
            <w:tcW w:w="2700" w:type="dxa"/>
          </w:tcPr>
          <w:p w14:paraId="5D7E182A"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MNS Mid MANAGED Router</w:t>
            </w:r>
          </w:p>
        </w:tc>
        <w:tc>
          <w:tcPr>
            <w:tcW w:w="2700" w:type="dxa"/>
          </w:tcPr>
          <w:p w14:paraId="4971DC92"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Router - Cisco 1841</w:t>
            </w:r>
          </w:p>
        </w:tc>
        <w:tc>
          <w:tcPr>
            <w:tcW w:w="1980" w:type="dxa"/>
          </w:tcPr>
          <w:p w14:paraId="3027BAA9"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Standard (4 hrs)</w:t>
            </w:r>
          </w:p>
        </w:tc>
        <w:tc>
          <w:tcPr>
            <w:tcW w:w="1080" w:type="dxa"/>
            <w:vAlign w:val="bottom"/>
          </w:tcPr>
          <w:p w14:paraId="7F30B544" w14:textId="77777777" w:rsidR="00B73EF7" w:rsidRPr="00471AED" w:rsidRDefault="00B73EF7" w:rsidP="009B38D3">
            <w:pPr>
              <w:pStyle w:val="Normal1"/>
              <w:spacing w:before="120" w:after="120"/>
              <w:ind w:left="0"/>
              <w:jc w:val="right"/>
              <w:rPr>
                <w:rFonts w:ascii="Arial" w:hAnsi="Arial" w:cs="Arial"/>
                <w:bCs/>
                <w:sz w:val="18"/>
                <w:szCs w:val="18"/>
              </w:rPr>
            </w:pPr>
            <w:r>
              <w:rPr>
                <w:rFonts w:ascii="Arial" w:hAnsi="Arial" w:cs="Arial"/>
                <w:sz w:val="18"/>
                <w:szCs w:val="18"/>
              </w:rPr>
              <w:t>$434.00</w:t>
            </w:r>
          </w:p>
        </w:tc>
        <w:tc>
          <w:tcPr>
            <w:tcW w:w="1080" w:type="dxa"/>
            <w:vAlign w:val="bottom"/>
          </w:tcPr>
          <w:p w14:paraId="0AA6E3AC" w14:textId="77777777" w:rsidR="00B73EF7" w:rsidRPr="00471AED" w:rsidRDefault="00B73EF7" w:rsidP="009B38D3">
            <w:pPr>
              <w:pStyle w:val="Normal1"/>
              <w:spacing w:before="120" w:after="120"/>
              <w:ind w:left="44"/>
              <w:jc w:val="right"/>
              <w:rPr>
                <w:rFonts w:ascii="Arial" w:hAnsi="Arial" w:cs="Arial"/>
                <w:bCs/>
                <w:sz w:val="18"/>
                <w:szCs w:val="18"/>
              </w:rPr>
            </w:pPr>
            <w:r>
              <w:rPr>
                <w:rFonts w:ascii="Arial" w:hAnsi="Arial" w:cs="Arial"/>
                <w:sz w:val="18"/>
                <w:szCs w:val="18"/>
              </w:rPr>
              <w:t>$269.00</w:t>
            </w:r>
          </w:p>
        </w:tc>
        <w:tc>
          <w:tcPr>
            <w:tcW w:w="1080" w:type="dxa"/>
            <w:vAlign w:val="bottom"/>
          </w:tcPr>
          <w:p w14:paraId="3F78FB9A"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$215.00</w:t>
            </w:r>
          </w:p>
        </w:tc>
      </w:tr>
      <w:tr w:rsidR="00B73EF7" w:rsidRPr="00471AED" w14:paraId="7777566D" w14:textId="77777777" w:rsidTr="009B38D3">
        <w:trPr>
          <w:cantSplit/>
        </w:trPr>
        <w:tc>
          <w:tcPr>
            <w:tcW w:w="2700" w:type="dxa"/>
          </w:tcPr>
          <w:p w14:paraId="3648187F"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MNS Mid MANAGED Router</w:t>
            </w:r>
          </w:p>
        </w:tc>
        <w:tc>
          <w:tcPr>
            <w:tcW w:w="2700" w:type="dxa"/>
            <w:vAlign w:val="bottom"/>
          </w:tcPr>
          <w:p w14:paraId="06E09D34" w14:textId="77777777" w:rsidR="00B73EF7" w:rsidRPr="00471AED" w:rsidRDefault="00B73EF7" w:rsidP="009B38D3">
            <w:pPr>
              <w:pStyle w:val="Normal1"/>
              <w:spacing w:before="120" w:after="120"/>
              <w:ind w:left="0"/>
              <w:rPr>
                <w:rFonts w:ascii="Arial" w:hAnsi="Arial" w:cs="Arial"/>
                <w:sz w:val="18"/>
                <w:szCs w:val="18"/>
                <w:lang w:val="en-US"/>
              </w:rPr>
            </w:pPr>
            <w:r w:rsidRPr="00471AED">
              <w:rPr>
                <w:rFonts w:ascii="Arial" w:hAnsi="Arial" w:cs="Arial"/>
                <w:sz w:val="18"/>
                <w:szCs w:val="18"/>
              </w:rPr>
              <w:t>Router - Cisco 1841</w:t>
            </w:r>
          </w:p>
        </w:tc>
        <w:tc>
          <w:tcPr>
            <w:tcW w:w="1980" w:type="dxa"/>
          </w:tcPr>
          <w:p w14:paraId="71FB77EE"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Enhanced (2 hrs)</w:t>
            </w:r>
          </w:p>
        </w:tc>
        <w:tc>
          <w:tcPr>
            <w:tcW w:w="1080" w:type="dxa"/>
            <w:vAlign w:val="bottom"/>
          </w:tcPr>
          <w:p w14:paraId="5734CD76" w14:textId="77777777" w:rsidR="00B73EF7" w:rsidRPr="00471AED" w:rsidRDefault="00B73EF7" w:rsidP="009B38D3">
            <w:pPr>
              <w:pStyle w:val="Normal1"/>
              <w:spacing w:before="120" w:after="120"/>
              <w:ind w:left="0"/>
              <w:jc w:val="right"/>
              <w:rPr>
                <w:rFonts w:ascii="Arial" w:hAnsi="Arial" w:cs="Arial"/>
                <w:bCs/>
                <w:sz w:val="18"/>
                <w:szCs w:val="18"/>
              </w:rPr>
            </w:pPr>
            <w:r>
              <w:rPr>
                <w:rFonts w:ascii="Arial" w:hAnsi="Arial" w:cs="Arial"/>
                <w:sz w:val="18"/>
                <w:szCs w:val="18"/>
              </w:rPr>
              <w:t>$444.00</w:t>
            </w:r>
          </w:p>
        </w:tc>
        <w:tc>
          <w:tcPr>
            <w:tcW w:w="1080" w:type="dxa"/>
            <w:vAlign w:val="bottom"/>
          </w:tcPr>
          <w:p w14:paraId="1FBB0634" w14:textId="77777777" w:rsidR="00B73EF7" w:rsidRPr="00471AED" w:rsidRDefault="00B73EF7" w:rsidP="009B38D3">
            <w:pPr>
              <w:pStyle w:val="Normal1"/>
              <w:spacing w:before="120" w:after="120"/>
              <w:ind w:left="44"/>
              <w:jc w:val="right"/>
              <w:rPr>
                <w:rFonts w:ascii="Arial" w:hAnsi="Arial" w:cs="Arial"/>
                <w:bCs/>
                <w:sz w:val="18"/>
                <w:szCs w:val="18"/>
              </w:rPr>
            </w:pPr>
            <w:r>
              <w:rPr>
                <w:rFonts w:ascii="Arial" w:hAnsi="Arial" w:cs="Arial"/>
                <w:sz w:val="18"/>
                <w:szCs w:val="18"/>
              </w:rPr>
              <w:t>$279.00</w:t>
            </w:r>
          </w:p>
        </w:tc>
        <w:tc>
          <w:tcPr>
            <w:tcW w:w="1080" w:type="dxa"/>
            <w:vAlign w:val="bottom"/>
          </w:tcPr>
          <w:p w14:paraId="64E9C6AA"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$225.00</w:t>
            </w:r>
          </w:p>
        </w:tc>
      </w:tr>
      <w:tr w:rsidR="00B73EF7" w:rsidRPr="00471AED" w14:paraId="447C8E94" w14:textId="77777777" w:rsidTr="009B38D3">
        <w:trPr>
          <w:cantSplit/>
        </w:trPr>
        <w:tc>
          <w:tcPr>
            <w:tcW w:w="2700" w:type="dxa"/>
          </w:tcPr>
          <w:p w14:paraId="383B784D" w14:textId="77777777" w:rsidR="00B73EF7" w:rsidRPr="00471AED" w:rsidRDefault="00B73EF7" w:rsidP="009B38D3">
            <w:pPr>
              <w:pStyle w:val="Normal1"/>
              <w:spacing w:before="120" w:after="120"/>
              <w:ind w:left="0"/>
              <w:rPr>
                <w:rFonts w:ascii="Arial" w:eastAsia="MS Mincho" w:hAnsi="Arial" w:cs="Arial"/>
                <w:sz w:val="18"/>
                <w:szCs w:val="18"/>
                <w:lang w:eastAsia="ja-JP"/>
              </w:rPr>
            </w:pPr>
            <w:r w:rsidRPr="00471AED">
              <w:rPr>
                <w:rFonts w:ascii="Arial" w:hAnsi="Arial" w:cs="Arial"/>
                <w:sz w:val="18"/>
                <w:szCs w:val="18"/>
              </w:rPr>
              <w:t>MNS Large MANAGED Router</w:t>
            </w:r>
          </w:p>
        </w:tc>
        <w:tc>
          <w:tcPr>
            <w:tcW w:w="2700" w:type="dxa"/>
            <w:vAlign w:val="bottom"/>
          </w:tcPr>
          <w:p w14:paraId="5C83009B" w14:textId="77777777" w:rsidR="00B73EF7" w:rsidRPr="00471AED" w:rsidRDefault="00B73EF7" w:rsidP="009B38D3">
            <w:pPr>
              <w:pStyle w:val="Normal1"/>
              <w:spacing w:before="120" w:after="120"/>
              <w:ind w:left="0"/>
              <w:rPr>
                <w:rFonts w:ascii="Arial" w:hAnsi="Arial" w:cs="Arial"/>
                <w:sz w:val="18"/>
                <w:szCs w:val="18"/>
                <w:lang w:val="en-US"/>
              </w:rPr>
            </w:pPr>
            <w:r w:rsidRPr="00471AED">
              <w:rPr>
                <w:rFonts w:ascii="Arial" w:eastAsia="MS Mincho" w:hAnsi="Arial" w:cs="Arial"/>
                <w:sz w:val="18"/>
                <w:szCs w:val="18"/>
                <w:lang w:eastAsia="ja-JP"/>
              </w:rPr>
              <w:t>Router - Cisco 2821</w:t>
            </w:r>
          </w:p>
        </w:tc>
        <w:tc>
          <w:tcPr>
            <w:tcW w:w="1980" w:type="dxa"/>
          </w:tcPr>
          <w:p w14:paraId="28BB23F6"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Standard (4 hrs)</w:t>
            </w:r>
          </w:p>
        </w:tc>
        <w:tc>
          <w:tcPr>
            <w:tcW w:w="1080" w:type="dxa"/>
            <w:vAlign w:val="bottom"/>
          </w:tcPr>
          <w:p w14:paraId="2E5F4C31" w14:textId="77777777" w:rsidR="00B73EF7" w:rsidRPr="00471AED" w:rsidRDefault="00B73EF7" w:rsidP="009B38D3">
            <w:pPr>
              <w:pStyle w:val="Normal1"/>
              <w:spacing w:before="120" w:after="120"/>
              <w:ind w:left="0"/>
              <w:jc w:val="right"/>
              <w:rPr>
                <w:rFonts w:ascii="Arial" w:hAnsi="Arial" w:cs="Arial"/>
                <w:bCs/>
                <w:sz w:val="18"/>
                <w:szCs w:val="18"/>
              </w:rPr>
            </w:pPr>
            <w:r>
              <w:rPr>
                <w:rFonts w:ascii="Arial" w:hAnsi="Arial" w:cs="Arial"/>
                <w:sz w:val="18"/>
                <w:szCs w:val="18"/>
              </w:rPr>
              <w:t>$907.00</w:t>
            </w:r>
          </w:p>
        </w:tc>
        <w:tc>
          <w:tcPr>
            <w:tcW w:w="1080" w:type="dxa"/>
            <w:vAlign w:val="bottom"/>
          </w:tcPr>
          <w:p w14:paraId="18FAB3A4" w14:textId="77777777" w:rsidR="00B73EF7" w:rsidRPr="00471AED" w:rsidRDefault="00B73EF7" w:rsidP="009B38D3">
            <w:pPr>
              <w:pStyle w:val="Normal1"/>
              <w:spacing w:before="120" w:after="120"/>
              <w:ind w:left="44"/>
              <w:jc w:val="right"/>
              <w:rPr>
                <w:rFonts w:ascii="Arial" w:hAnsi="Arial" w:cs="Arial"/>
                <w:bCs/>
                <w:sz w:val="18"/>
                <w:szCs w:val="18"/>
              </w:rPr>
            </w:pPr>
            <w:r>
              <w:rPr>
                <w:rFonts w:ascii="Arial" w:hAnsi="Arial" w:cs="Arial"/>
                <w:sz w:val="18"/>
                <w:szCs w:val="18"/>
              </w:rPr>
              <w:t>$577.00</w:t>
            </w:r>
          </w:p>
        </w:tc>
        <w:tc>
          <w:tcPr>
            <w:tcW w:w="1080" w:type="dxa"/>
            <w:vAlign w:val="bottom"/>
          </w:tcPr>
          <w:p w14:paraId="64CA6B20"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$457.00</w:t>
            </w:r>
          </w:p>
        </w:tc>
      </w:tr>
      <w:tr w:rsidR="00B73EF7" w:rsidRPr="00471AED" w14:paraId="2158C892" w14:textId="77777777" w:rsidTr="009B38D3">
        <w:trPr>
          <w:cantSplit/>
        </w:trPr>
        <w:tc>
          <w:tcPr>
            <w:tcW w:w="2700" w:type="dxa"/>
          </w:tcPr>
          <w:p w14:paraId="7976A971" w14:textId="77777777" w:rsidR="00B73EF7" w:rsidRPr="00471AED" w:rsidRDefault="00B73EF7" w:rsidP="009B38D3">
            <w:pPr>
              <w:pStyle w:val="Normal1"/>
              <w:spacing w:before="120" w:after="120"/>
              <w:ind w:left="0"/>
              <w:rPr>
                <w:rFonts w:ascii="Arial" w:eastAsia="MS Mincho" w:hAnsi="Arial" w:cs="Arial"/>
                <w:sz w:val="18"/>
                <w:szCs w:val="18"/>
                <w:lang w:eastAsia="ja-JP"/>
              </w:rPr>
            </w:pPr>
            <w:r w:rsidRPr="00471AED">
              <w:rPr>
                <w:rFonts w:ascii="Arial" w:hAnsi="Arial" w:cs="Arial"/>
                <w:sz w:val="18"/>
                <w:szCs w:val="18"/>
              </w:rPr>
              <w:t>MNS Large MANAGED Router</w:t>
            </w:r>
          </w:p>
        </w:tc>
        <w:tc>
          <w:tcPr>
            <w:tcW w:w="2700" w:type="dxa"/>
            <w:vAlign w:val="bottom"/>
          </w:tcPr>
          <w:p w14:paraId="584F408C"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eastAsia="MS Mincho" w:hAnsi="Arial" w:cs="Arial"/>
                <w:sz w:val="18"/>
                <w:szCs w:val="18"/>
                <w:lang w:eastAsia="ja-JP"/>
              </w:rPr>
              <w:t>Router - Cisco 2821</w:t>
            </w:r>
          </w:p>
        </w:tc>
        <w:tc>
          <w:tcPr>
            <w:tcW w:w="1980" w:type="dxa"/>
          </w:tcPr>
          <w:p w14:paraId="736C154C"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Enhanced (2 hrs)</w:t>
            </w:r>
          </w:p>
        </w:tc>
        <w:tc>
          <w:tcPr>
            <w:tcW w:w="1080" w:type="dxa"/>
            <w:vAlign w:val="bottom"/>
          </w:tcPr>
          <w:p w14:paraId="1479E7AB" w14:textId="77777777" w:rsidR="00B73EF7" w:rsidRPr="00471AED" w:rsidRDefault="00B73EF7" w:rsidP="009B38D3">
            <w:pPr>
              <w:pStyle w:val="Normal1"/>
              <w:spacing w:before="120" w:after="120"/>
              <w:ind w:left="0"/>
              <w:jc w:val="right"/>
              <w:rPr>
                <w:rFonts w:ascii="Arial" w:hAnsi="Arial" w:cs="Arial"/>
                <w:bCs/>
                <w:sz w:val="18"/>
                <w:szCs w:val="18"/>
              </w:rPr>
            </w:pPr>
            <w:r>
              <w:rPr>
                <w:rFonts w:ascii="Arial" w:hAnsi="Arial" w:cs="Arial"/>
                <w:sz w:val="18"/>
                <w:szCs w:val="18"/>
              </w:rPr>
              <w:t>$932.00</w:t>
            </w:r>
          </w:p>
        </w:tc>
        <w:tc>
          <w:tcPr>
            <w:tcW w:w="1080" w:type="dxa"/>
            <w:vAlign w:val="bottom"/>
          </w:tcPr>
          <w:p w14:paraId="23B943B2" w14:textId="77777777" w:rsidR="00B73EF7" w:rsidRPr="00471AED" w:rsidRDefault="00B73EF7" w:rsidP="009B38D3">
            <w:pPr>
              <w:pStyle w:val="Normal1"/>
              <w:spacing w:before="120" w:after="120"/>
              <w:ind w:left="44"/>
              <w:jc w:val="right"/>
              <w:rPr>
                <w:rFonts w:ascii="Arial" w:hAnsi="Arial" w:cs="Arial"/>
                <w:bCs/>
                <w:sz w:val="18"/>
                <w:szCs w:val="18"/>
              </w:rPr>
            </w:pPr>
            <w:r>
              <w:rPr>
                <w:rFonts w:ascii="Arial" w:hAnsi="Arial" w:cs="Arial"/>
                <w:sz w:val="18"/>
                <w:szCs w:val="18"/>
              </w:rPr>
              <w:t>$604.00</w:t>
            </w:r>
          </w:p>
        </w:tc>
        <w:tc>
          <w:tcPr>
            <w:tcW w:w="1080" w:type="dxa"/>
            <w:vAlign w:val="bottom"/>
          </w:tcPr>
          <w:p w14:paraId="1566BC76"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$484.00</w:t>
            </w:r>
          </w:p>
        </w:tc>
      </w:tr>
      <w:tr w:rsidR="00B73EF7" w:rsidRPr="00471AED" w14:paraId="57720DB6" w14:textId="77777777" w:rsidTr="009B38D3">
        <w:trPr>
          <w:cantSplit/>
        </w:trPr>
        <w:tc>
          <w:tcPr>
            <w:tcW w:w="2700" w:type="dxa"/>
          </w:tcPr>
          <w:p w14:paraId="66134A60" w14:textId="77777777" w:rsidR="00B73EF7" w:rsidRPr="00471AED" w:rsidRDefault="00B73EF7" w:rsidP="009B38D3">
            <w:pPr>
              <w:pStyle w:val="Normal1"/>
              <w:spacing w:before="120" w:after="120"/>
              <w:ind w:left="0"/>
              <w:rPr>
                <w:rFonts w:ascii="Arial" w:eastAsia="MS Mincho" w:hAnsi="Arial" w:cs="Arial"/>
                <w:sz w:val="18"/>
                <w:szCs w:val="18"/>
                <w:lang w:eastAsia="ja-JP"/>
              </w:rPr>
            </w:pPr>
            <w:r w:rsidRPr="00471AED">
              <w:rPr>
                <w:rFonts w:ascii="Arial" w:hAnsi="Arial" w:cs="Arial"/>
                <w:sz w:val="18"/>
                <w:szCs w:val="18"/>
              </w:rPr>
              <w:t>MNS Maxi MANAGED Router</w:t>
            </w:r>
          </w:p>
        </w:tc>
        <w:tc>
          <w:tcPr>
            <w:tcW w:w="2700" w:type="dxa"/>
            <w:vAlign w:val="bottom"/>
          </w:tcPr>
          <w:p w14:paraId="0D192DB4" w14:textId="77777777" w:rsidR="00B73EF7" w:rsidRPr="00471AED" w:rsidRDefault="00B73EF7" w:rsidP="009B38D3">
            <w:pPr>
              <w:pStyle w:val="Normal1"/>
              <w:spacing w:before="120" w:after="120"/>
              <w:ind w:left="0"/>
              <w:rPr>
                <w:rFonts w:ascii="Arial" w:eastAsia="MS Mincho" w:hAnsi="Arial" w:cs="Arial"/>
                <w:sz w:val="18"/>
                <w:szCs w:val="18"/>
                <w:lang w:eastAsia="ja-JP"/>
              </w:rPr>
            </w:pPr>
            <w:r w:rsidRPr="00471AED">
              <w:rPr>
                <w:rFonts w:ascii="Arial" w:eastAsia="MS Mincho" w:hAnsi="Arial" w:cs="Arial"/>
                <w:sz w:val="18"/>
                <w:szCs w:val="18"/>
                <w:lang w:eastAsia="ja-JP"/>
              </w:rPr>
              <w:t>Router - Cisco 3845</w:t>
            </w:r>
          </w:p>
        </w:tc>
        <w:tc>
          <w:tcPr>
            <w:tcW w:w="1980" w:type="dxa"/>
          </w:tcPr>
          <w:p w14:paraId="19FB0A4A"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Standard (4 hrs)</w:t>
            </w:r>
          </w:p>
        </w:tc>
        <w:tc>
          <w:tcPr>
            <w:tcW w:w="1080" w:type="dxa"/>
            <w:vAlign w:val="bottom"/>
          </w:tcPr>
          <w:p w14:paraId="4EC67FB1" w14:textId="77777777" w:rsidR="00B73EF7" w:rsidRPr="00471AED" w:rsidRDefault="00B73EF7" w:rsidP="009B38D3">
            <w:pPr>
              <w:pStyle w:val="Normal1"/>
              <w:spacing w:before="120" w:after="120"/>
              <w:ind w:left="0"/>
              <w:jc w:val="right"/>
              <w:rPr>
                <w:rFonts w:ascii="Arial" w:hAnsi="Arial" w:cs="Arial"/>
                <w:bCs/>
                <w:sz w:val="18"/>
                <w:szCs w:val="18"/>
              </w:rPr>
            </w:pPr>
            <w:r>
              <w:rPr>
                <w:rFonts w:ascii="Arial" w:hAnsi="Arial" w:cs="Arial"/>
                <w:sz w:val="18"/>
                <w:szCs w:val="18"/>
              </w:rPr>
              <w:t>$2140.00</w:t>
            </w:r>
          </w:p>
        </w:tc>
        <w:tc>
          <w:tcPr>
            <w:tcW w:w="1080" w:type="dxa"/>
            <w:vAlign w:val="bottom"/>
          </w:tcPr>
          <w:p w14:paraId="301D75BB" w14:textId="77777777" w:rsidR="00B73EF7" w:rsidRPr="00471AED" w:rsidRDefault="00B73EF7" w:rsidP="009B38D3">
            <w:pPr>
              <w:pStyle w:val="Normal1"/>
              <w:spacing w:before="120" w:after="120"/>
              <w:ind w:left="44"/>
              <w:jc w:val="right"/>
              <w:rPr>
                <w:rFonts w:ascii="Arial" w:hAnsi="Arial" w:cs="Arial"/>
                <w:bCs/>
                <w:sz w:val="18"/>
                <w:szCs w:val="18"/>
              </w:rPr>
            </w:pPr>
            <w:r>
              <w:rPr>
                <w:rFonts w:ascii="Arial" w:hAnsi="Arial" w:cs="Arial"/>
                <w:sz w:val="18"/>
                <w:szCs w:val="18"/>
              </w:rPr>
              <w:t>$1,305.00</w:t>
            </w:r>
          </w:p>
        </w:tc>
        <w:tc>
          <w:tcPr>
            <w:tcW w:w="1080" w:type="dxa"/>
            <w:vAlign w:val="bottom"/>
          </w:tcPr>
          <w:p w14:paraId="753A44E5"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$1030.00</w:t>
            </w:r>
          </w:p>
        </w:tc>
      </w:tr>
      <w:tr w:rsidR="00B73EF7" w:rsidRPr="00471AED" w14:paraId="1AB694AB" w14:textId="77777777" w:rsidTr="009B38D3">
        <w:trPr>
          <w:cantSplit/>
        </w:trPr>
        <w:tc>
          <w:tcPr>
            <w:tcW w:w="2700" w:type="dxa"/>
          </w:tcPr>
          <w:p w14:paraId="4D84D728" w14:textId="77777777" w:rsidR="00B73EF7" w:rsidRPr="00471AED" w:rsidRDefault="00B73EF7" w:rsidP="009B38D3">
            <w:pPr>
              <w:pStyle w:val="Normal1"/>
              <w:spacing w:before="120" w:after="120"/>
              <w:ind w:left="0"/>
              <w:rPr>
                <w:rFonts w:ascii="Arial" w:eastAsia="MS Mincho" w:hAnsi="Arial" w:cs="Arial"/>
                <w:sz w:val="18"/>
                <w:szCs w:val="18"/>
                <w:lang w:eastAsia="ja-JP"/>
              </w:rPr>
            </w:pPr>
            <w:r w:rsidRPr="00471AED">
              <w:rPr>
                <w:rFonts w:ascii="Arial" w:hAnsi="Arial" w:cs="Arial"/>
                <w:sz w:val="18"/>
                <w:szCs w:val="18"/>
              </w:rPr>
              <w:t>MNS Maxi MANAGED Router</w:t>
            </w:r>
          </w:p>
        </w:tc>
        <w:tc>
          <w:tcPr>
            <w:tcW w:w="2700" w:type="dxa"/>
            <w:vAlign w:val="bottom"/>
          </w:tcPr>
          <w:p w14:paraId="7C3F03C7"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eastAsia="MS Mincho" w:hAnsi="Arial" w:cs="Arial"/>
                <w:sz w:val="18"/>
                <w:szCs w:val="18"/>
                <w:lang w:eastAsia="ja-JP"/>
              </w:rPr>
              <w:t>Router - Cisco 3845</w:t>
            </w:r>
          </w:p>
        </w:tc>
        <w:tc>
          <w:tcPr>
            <w:tcW w:w="1980" w:type="dxa"/>
          </w:tcPr>
          <w:p w14:paraId="1880D8DD"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Enhanced (2 hrs)</w:t>
            </w:r>
          </w:p>
        </w:tc>
        <w:tc>
          <w:tcPr>
            <w:tcW w:w="1080" w:type="dxa"/>
            <w:vAlign w:val="bottom"/>
          </w:tcPr>
          <w:p w14:paraId="220C5B99" w14:textId="77777777" w:rsidR="00B73EF7" w:rsidRPr="00471AED" w:rsidRDefault="00B73EF7" w:rsidP="009B38D3">
            <w:pPr>
              <w:pStyle w:val="Normal1"/>
              <w:spacing w:before="120" w:after="120"/>
              <w:ind w:left="0"/>
              <w:jc w:val="right"/>
              <w:rPr>
                <w:rFonts w:ascii="Arial" w:hAnsi="Arial" w:cs="Arial"/>
                <w:bCs/>
                <w:sz w:val="18"/>
                <w:szCs w:val="18"/>
              </w:rPr>
            </w:pPr>
            <w:r>
              <w:rPr>
                <w:rFonts w:ascii="Arial" w:hAnsi="Arial" w:cs="Arial"/>
                <w:sz w:val="18"/>
                <w:szCs w:val="18"/>
              </w:rPr>
              <w:t>$2268.00</w:t>
            </w:r>
          </w:p>
        </w:tc>
        <w:tc>
          <w:tcPr>
            <w:tcW w:w="1080" w:type="dxa"/>
            <w:vAlign w:val="bottom"/>
          </w:tcPr>
          <w:p w14:paraId="4F22B0BB" w14:textId="77777777" w:rsidR="00B73EF7" w:rsidRPr="00471AED" w:rsidRDefault="00B73EF7" w:rsidP="009B38D3">
            <w:pPr>
              <w:pStyle w:val="Normal1"/>
              <w:spacing w:before="120" w:after="120"/>
              <w:ind w:left="44"/>
              <w:jc w:val="right"/>
              <w:rPr>
                <w:rFonts w:ascii="Arial" w:hAnsi="Arial" w:cs="Arial"/>
                <w:bCs/>
                <w:sz w:val="18"/>
                <w:szCs w:val="18"/>
              </w:rPr>
            </w:pPr>
            <w:r>
              <w:rPr>
                <w:rFonts w:ascii="Arial" w:hAnsi="Arial" w:cs="Arial"/>
                <w:sz w:val="18"/>
                <w:szCs w:val="18"/>
              </w:rPr>
              <w:t>$1,428.00</w:t>
            </w:r>
          </w:p>
        </w:tc>
        <w:tc>
          <w:tcPr>
            <w:tcW w:w="1080" w:type="dxa"/>
            <w:vAlign w:val="bottom"/>
          </w:tcPr>
          <w:p w14:paraId="00E2DFF6"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$1155.00</w:t>
            </w:r>
          </w:p>
        </w:tc>
      </w:tr>
      <w:tr w:rsidR="00B73EF7" w:rsidRPr="00471AED" w14:paraId="063716BD" w14:textId="77777777" w:rsidTr="009B38D3">
        <w:trPr>
          <w:cantSplit/>
        </w:trPr>
        <w:tc>
          <w:tcPr>
            <w:tcW w:w="2700" w:type="dxa"/>
          </w:tcPr>
          <w:p w14:paraId="697235B8"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MNS Lite MANAGED Switch</w:t>
            </w:r>
          </w:p>
        </w:tc>
        <w:tc>
          <w:tcPr>
            <w:tcW w:w="2700" w:type="dxa"/>
            <w:vAlign w:val="bottom"/>
          </w:tcPr>
          <w:p w14:paraId="5D83B1C4"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Switch - WS-C2960-48TT-L</w:t>
            </w:r>
          </w:p>
        </w:tc>
        <w:tc>
          <w:tcPr>
            <w:tcW w:w="1980" w:type="dxa"/>
          </w:tcPr>
          <w:p w14:paraId="20478D2A"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Standard (4 hrs)</w:t>
            </w:r>
          </w:p>
        </w:tc>
        <w:tc>
          <w:tcPr>
            <w:tcW w:w="1080" w:type="dxa"/>
            <w:vAlign w:val="bottom"/>
          </w:tcPr>
          <w:p w14:paraId="73FF3961" w14:textId="77777777" w:rsidR="00B73EF7" w:rsidRPr="00471AED" w:rsidRDefault="00B73EF7" w:rsidP="009B38D3">
            <w:pPr>
              <w:pStyle w:val="Normal1"/>
              <w:spacing w:before="120" w:after="120"/>
              <w:ind w:left="0"/>
              <w:jc w:val="right"/>
              <w:rPr>
                <w:rFonts w:ascii="Arial" w:hAnsi="Arial" w:cs="Arial"/>
                <w:bCs/>
                <w:sz w:val="18"/>
                <w:szCs w:val="18"/>
              </w:rPr>
            </w:pPr>
            <w:r>
              <w:rPr>
                <w:rFonts w:ascii="Arial" w:hAnsi="Arial" w:cs="Arial"/>
                <w:sz w:val="18"/>
                <w:szCs w:val="18"/>
              </w:rPr>
              <w:t>$370.00</w:t>
            </w:r>
          </w:p>
        </w:tc>
        <w:tc>
          <w:tcPr>
            <w:tcW w:w="1080" w:type="dxa"/>
            <w:vAlign w:val="bottom"/>
          </w:tcPr>
          <w:p w14:paraId="21493620" w14:textId="77777777" w:rsidR="00B73EF7" w:rsidRPr="00471AED" w:rsidRDefault="00B73EF7" w:rsidP="009B38D3">
            <w:pPr>
              <w:pStyle w:val="Normal1"/>
              <w:spacing w:before="120" w:after="120"/>
              <w:ind w:left="44"/>
              <w:jc w:val="right"/>
              <w:rPr>
                <w:rFonts w:ascii="Arial" w:hAnsi="Arial" w:cs="Arial"/>
                <w:bCs/>
                <w:sz w:val="18"/>
                <w:szCs w:val="18"/>
              </w:rPr>
            </w:pPr>
            <w:r>
              <w:rPr>
                <w:rFonts w:ascii="Arial" w:hAnsi="Arial" w:cs="Arial"/>
                <w:sz w:val="18"/>
                <w:szCs w:val="18"/>
              </w:rPr>
              <w:t>$235.00</w:t>
            </w:r>
          </w:p>
        </w:tc>
        <w:tc>
          <w:tcPr>
            <w:tcW w:w="1080" w:type="dxa"/>
            <w:vAlign w:val="bottom"/>
          </w:tcPr>
          <w:p w14:paraId="10AE3515"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$187.00</w:t>
            </w:r>
          </w:p>
        </w:tc>
      </w:tr>
      <w:tr w:rsidR="00B73EF7" w:rsidRPr="00471AED" w14:paraId="0C424116" w14:textId="77777777" w:rsidTr="009B38D3">
        <w:trPr>
          <w:cantSplit/>
        </w:trPr>
        <w:tc>
          <w:tcPr>
            <w:tcW w:w="2700" w:type="dxa"/>
          </w:tcPr>
          <w:p w14:paraId="0A6FF54E"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MNS Lite MANAGED Switch</w:t>
            </w:r>
          </w:p>
        </w:tc>
        <w:tc>
          <w:tcPr>
            <w:tcW w:w="2700" w:type="dxa"/>
            <w:vAlign w:val="bottom"/>
          </w:tcPr>
          <w:p w14:paraId="04225DFF"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Switch - WS-C2960-48TT-L</w:t>
            </w:r>
          </w:p>
        </w:tc>
        <w:tc>
          <w:tcPr>
            <w:tcW w:w="1980" w:type="dxa"/>
          </w:tcPr>
          <w:p w14:paraId="357CBD01"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Enhanced (2 hrs)</w:t>
            </w:r>
          </w:p>
        </w:tc>
        <w:tc>
          <w:tcPr>
            <w:tcW w:w="1080" w:type="dxa"/>
            <w:vAlign w:val="bottom"/>
          </w:tcPr>
          <w:p w14:paraId="0D6BA024" w14:textId="77777777" w:rsidR="00B73EF7" w:rsidRPr="00471AED" w:rsidRDefault="00B73EF7" w:rsidP="009B38D3">
            <w:pPr>
              <w:pStyle w:val="Normal1"/>
              <w:spacing w:before="120" w:after="120"/>
              <w:ind w:left="0"/>
              <w:jc w:val="right"/>
              <w:rPr>
                <w:rFonts w:ascii="Arial" w:hAnsi="Arial" w:cs="Arial"/>
                <w:bCs/>
                <w:sz w:val="18"/>
                <w:szCs w:val="18"/>
              </w:rPr>
            </w:pPr>
            <w:r>
              <w:rPr>
                <w:rFonts w:ascii="Arial" w:hAnsi="Arial" w:cs="Arial"/>
                <w:sz w:val="18"/>
                <w:szCs w:val="18"/>
              </w:rPr>
              <w:t>$377.00</w:t>
            </w:r>
          </w:p>
        </w:tc>
        <w:tc>
          <w:tcPr>
            <w:tcW w:w="1080" w:type="dxa"/>
            <w:vAlign w:val="bottom"/>
          </w:tcPr>
          <w:p w14:paraId="74EB3135" w14:textId="77777777" w:rsidR="00B73EF7" w:rsidRPr="00471AED" w:rsidRDefault="00B73EF7" w:rsidP="009B38D3">
            <w:pPr>
              <w:pStyle w:val="Normal1"/>
              <w:spacing w:before="120" w:after="120"/>
              <w:ind w:left="44"/>
              <w:jc w:val="right"/>
              <w:rPr>
                <w:rFonts w:ascii="Arial" w:hAnsi="Arial" w:cs="Arial"/>
                <w:bCs/>
                <w:sz w:val="18"/>
                <w:szCs w:val="18"/>
              </w:rPr>
            </w:pPr>
            <w:r>
              <w:rPr>
                <w:rFonts w:ascii="Arial" w:hAnsi="Arial" w:cs="Arial"/>
                <w:sz w:val="18"/>
                <w:szCs w:val="18"/>
              </w:rPr>
              <w:t>$242.00</w:t>
            </w:r>
          </w:p>
        </w:tc>
        <w:tc>
          <w:tcPr>
            <w:tcW w:w="1080" w:type="dxa"/>
            <w:vAlign w:val="bottom"/>
          </w:tcPr>
          <w:p w14:paraId="7DCBBDEE"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$194.00</w:t>
            </w:r>
          </w:p>
        </w:tc>
      </w:tr>
      <w:tr w:rsidR="00B73EF7" w:rsidRPr="00471AED" w14:paraId="2617BB94" w14:textId="77777777" w:rsidTr="009B38D3">
        <w:trPr>
          <w:cantSplit/>
        </w:trPr>
        <w:tc>
          <w:tcPr>
            <w:tcW w:w="2700" w:type="dxa"/>
          </w:tcPr>
          <w:p w14:paraId="64C79293"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MNS Mid MANAGED Switch</w:t>
            </w:r>
          </w:p>
        </w:tc>
        <w:tc>
          <w:tcPr>
            <w:tcW w:w="2700" w:type="dxa"/>
            <w:vAlign w:val="bottom"/>
          </w:tcPr>
          <w:p w14:paraId="574F0A56"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Switch - WS-C3560G-48PS-S</w:t>
            </w:r>
          </w:p>
        </w:tc>
        <w:tc>
          <w:tcPr>
            <w:tcW w:w="1980" w:type="dxa"/>
          </w:tcPr>
          <w:p w14:paraId="0E4C6587"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Standard (4 hrs)</w:t>
            </w:r>
          </w:p>
        </w:tc>
        <w:tc>
          <w:tcPr>
            <w:tcW w:w="1080" w:type="dxa"/>
            <w:vAlign w:val="bottom"/>
          </w:tcPr>
          <w:p w14:paraId="23DFAF2E" w14:textId="77777777" w:rsidR="00B73EF7" w:rsidRPr="00471AED" w:rsidRDefault="00B73EF7" w:rsidP="009B38D3">
            <w:pPr>
              <w:pStyle w:val="Normal1"/>
              <w:spacing w:before="120" w:after="120"/>
              <w:ind w:left="0"/>
              <w:jc w:val="right"/>
              <w:rPr>
                <w:rFonts w:ascii="Arial" w:hAnsi="Arial" w:cs="Arial"/>
                <w:bCs/>
                <w:sz w:val="18"/>
                <w:szCs w:val="18"/>
              </w:rPr>
            </w:pPr>
            <w:r>
              <w:rPr>
                <w:rFonts w:ascii="Arial" w:hAnsi="Arial" w:cs="Arial"/>
                <w:sz w:val="18"/>
                <w:szCs w:val="18"/>
              </w:rPr>
              <w:t>$1145.00</w:t>
            </w:r>
          </w:p>
        </w:tc>
        <w:tc>
          <w:tcPr>
            <w:tcW w:w="1080" w:type="dxa"/>
            <w:vAlign w:val="bottom"/>
          </w:tcPr>
          <w:p w14:paraId="575047F5" w14:textId="77777777" w:rsidR="00B73EF7" w:rsidRPr="00471AED" w:rsidRDefault="00B73EF7" w:rsidP="009B38D3">
            <w:pPr>
              <w:pStyle w:val="Normal1"/>
              <w:spacing w:before="120" w:after="120"/>
              <w:ind w:left="44"/>
              <w:jc w:val="right"/>
              <w:rPr>
                <w:rFonts w:ascii="Arial" w:hAnsi="Arial" w:cs="Arial"/>
                <w:bCs/>
                <w:sz w:val="18"/>
                <w:szCs w:val="18"/>
              </w:rPr>
            </w:pPr>
            <w:r>
              <w:rPr>
                <w:rFonts w:ascii="Arial" w:hAnsi="Arial" w:cs="Arial"/>
                <w:sz w:val="18"/>
                <w:szCs w:val="18"/>
              </w:rPr>
              <w:t>$675.00</w:t>
            </w:r>
          </w:p>
        </w:tc>
        <w:tc>
          <w:tcPr>
            <w:tcW w:w="1080" w:type="dxa"/>
            <w:vAlign w:val="bottom"/>
          </w:tcPr>
          <w:p w14:paraId="3DE57073"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$517.00</w:t>
            </w:r>
          </w:p>
        </w:tc>
      </w:tr>
      <w:tr w:rsidR="00B73EF7" w:rsidRPr="00471AED" w14:paraId="294B790B" w14:textId="77777777" w:rsidTr="009B38D3">
        <w:trPr>
          <w:cantSplit/>
        </w:trPr>
        <w:tc>
          <w:tcPr>
            <w:tcW w:w="2700" w:type="dxa"/>
          </w:tcPr>
          <w:p w14:paraId="7783E166"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MNS Mid MANAGED Switch</w:t>
            </w:r>
          </w:p>
        </w:tc>
        <w:tc>
          <w:tcPr>
            <w:tcW w:w="2700" w:type="dxa"/>
            <w:vAlign w:val="bottom"/>
          </w:tcPr>
          <w:p w14:paraId="196AEE95"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Switch - WS-C3560G-48PS-S</w:t>
            </w:r>
          </w:p>
        </w:tc>
        <w:tc>
          <w:tcPr>
            <w:tcW w:w="1980" w:type="dxa"/>
          </w:tcPr>
          <w:p w14:paraId="364F8C97"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Enhanced (2 hrs)</w:t>
            </w:r>
          </w:p>
        </w:tc>
        <w:tc>
          <w:tcPr>
            <w:tcW w:w="1080" w:type="dxa"/>
            <w:vAlign w:val="bottom"/>
          </w:tcPr>
          <w:p w14:paraId="24D15B1E" w14:textId="77777777" w:rsidR="00B73EF7" w:rsidRPr="00471AED" w:rsidRDefault="00B73EF7" w:rsidP="009B38D3">
            <w:pPr>
              <w:pStyle w:val="Normal1"/>
              <w:spacing w:before="120" w:after="120"/>
              <w:ind w:left="0"/>
              <w:jc w:val="right"/>
              <w:rPr>
                <w:rFonts w:ascii="Arial" w:hAnsi="Arial" w:cs="Arial"/>
                <w:bCs/>
                <w:sz w:val="18"/>
                <w:szCs w:val="18"/>
              </w:rPr>
            </w:pPr>
            <w:r>
              <w:rPr>
                <w:rFonts w:ascii="Arial" w:hAnsi="Arial" w:cs="Arial"/>
                <w:sz w:val="18"/>
                <w:szCs w:val="18"/>
              </w:rPr>
              <w:t>$1185.00</w:t>
            </w:r>
          </w:p>
        </w:tc>
        <w:tc>
          <w:tcPr>
            <w:tcW w:w="1080" w:type="dxa"/>
            <w:vAlign w:val="bottom"/>
          </w:tcPr>
          <w:p w14:paraId="0EA154B6" w14:textId="77777777" w:rsidR="00B73EF7" w:rsidRPr="00471AED" w:rsidRDefault="00B73EF7" w:rsidP="009B38D3">
            <w:pPr>
              <w:pStyle w:val="Normal1"/>
              <w:spacing w:before="120" w:after="120"/>
              <w:ind w:left="44"/>
              <w:jc w:val="right"/>
              <w:rPr>
                <w:rFonts w:ascii="Arial" w:hAnsi="Arial" w:cs="Arial"/>
                <w:bCs/>
                <w:sz w:val="18"/>
                <w:szCs w:val="18"/>
              </w:rPr>
            </w:pPr>
            <w:r>
              <w:rPr>
                <w:rFonts w:ascii="Arial" w:hAnsi="Arial" w:cs="Arial"/>
                <w:sz w:val="18"/>
                <w:szCs w:val="18"/>
              </w:rPr>
              <w:t>$715.00</w:t>
            </w:r>
          </w:p>
        </w:tc>
        <w:tc>
          <w:tcPr>
            <w:tcW w:w="1080" w:type="dxa"/>
            <w:vAlign w:val="bottom"/>
          </w:tcPr>
          <w:p w14:paraId="5E3B702E"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$558.00</w:t>
            </w:r>
          </w:p>
        </w:tc>
      </w:tr>
      <w:tr w:rsidR="00B73EF7" w:rsidRPr="00471AED" w14:paraId="6C505334" w14:textId="77777777" w:rsidTr="009B38D3">
        <w:trPr>
          <w:cantSplit/>
        </w:trPr>
        <w:tc>
          <w:tcPr>
            <w:tcW w:w="2700" w:type="dxa"/>
          </w:tcPr>
          <w:p w14:paraId="4F6F56CA" w14:textId="77777777" w:rsidR="00B73EF7" w:rsidRPr="00471AED" w:rsidRDefault="00B73EF7" w:rsidP="009B38D3">
            <w:pPr>
              <w:pStyle w:val="Normal1"/>
              <w:spacing w:before="120" w:after="120"/>
              <w:ind w:left="0"/>
              <w:rPr>
                <w:rFonts w:ascii="Arial" w:hAnsi="Arial" w:cs="Arial"/>
                <w:sz w:val="18"/>
                <w:szCs w:val="18"/>
              </w:rPr>
            </w:pPr>
            <w:bookmarkStart w:id="412" w:name="OLE_LINK6"/>
            <w:r w:rsidRPr="00471AED">
              <w:rPr>
                <w:rFonts w:ascii="Arial" w:hAnsi="Arial" w:cs="Arial"/>
                <w:sz w:val="18"/>
                <w:szCs w:val="18"/>
              </w:rPr>
              <w:t>MNS Large MANAGED Switch</w:t>
            </w:r>
            <w:bookmarkEnd w:id="412"/>
          </w:p>
        </w:tc>
        <w:tc>
          <w:tcPr>
            <w:tcW w:w="2700" w:type="dxa"/>
            <w:vAlign w:val="bottom"/>
          </w:tcPr>
          <w:p w14:paraId="7D615B45"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Switch - WS-C3750G-48PS-S</w:t>
            </w:r>
          </w:p>
        </w:tc>
        <w:tc>
          <w:tcPr>
            <w:tcW w:w="1980" w:type="dxa"/>
          </w:tcPr>
          <w:p w14:paraId="1AF768BE"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Standard (4 hrs)</w:t>
            </w:r>
          </w:p>
        </w:tc>
        <w:tc>
          <w:tcPr>
            <w:tcW w:w="1080" w:type="dxa"/>
            <w:vAlign w:val="bottom"/>
          </w:tcPr>
          <w:p w14:paraId="207A1279" w14:textId="77777777" w:rsidR="00B73EF7" w:rsidRPr="00471AED" w:rsidRDefault="00B73EF7" w:rsidP="009B38D3">
            <w:pPr>
              <w:pStyle w:val="Normal1"/>
              <w:spacing w:before="120" w:after="120"/>
              <w:ind w:left="0"/>
              <w:jc w:val="right"/>
              <w:rPr>
                <w:rFonts w:ascii="Arial" w:hAnsi="Arial" w:cs="Arial"/>
                <w:bCs/>
                <w:sz w:val="18"/>
                <w:szCs w:val="18"/>
              </w:rPr>
            </w:pPr>
            <w:r>
              <w:rPr>
                <w:rFonts w:ascii="Arial" w:hAnsi="Arial" w:cs="Arial"/>
                <w:sz w:val="18"/>
                <w:szCs w:val="18"/>
              </w:rPr>
              <w:t>$1,790.00</w:t>
            </w:r>
          </w:p>
        </w:tc>
        <w:tc>
          <w:tcPr>
            <w:tcW w:w="1080" w:type="dxa"/>
            <w:vAlign w:val="bottom"/>
          </w:tcPr>
          <w:p w14:paraId="06237072" w14:textId="77777777" w:rsidR="00B73EF7" w:rsidRPr="00471AED" w:rsidRDefault="00B73EF7" w:rsidP="009B38D3">
            <w:pPr>
              <w:pStyle w:val="Normal1"/>
              <w:spacing w:before="120" w:after="120"/>
              <w:ind w:left="44"/>
              <w:jc w:val="right"/>
              <w:rPr>
                <w:rFonts w:ascii="Arial" w:hAnsi="Arial" w:cs="Arial"/>
                <w:bCs/>
                <w:sz w:val="18"/>
                <w:szCs w:val="18"/>
              </w:rPr>
            </w:pPr>
            <w:r>
              <w:rPr>
                <w:rFonts w:ascii="Arial" w:hAnsi="Arial" w:cs="Arial"/>
                <w:sz w:val="18"/>
                <w:szCs w:val="18"/>
              </w:rPr>
              <w:t>$1040.00</w:t>
            </w:r>
          </w:p>
        </w:tc>
        <w:tc>
          <w:tcPr>
            <w:tcW w:w="1080" w:type="dxa"/>
            <w:vAlign w:val="bottom"/>
          </w:tcPr>
          <w:p w14:paraId="189D79A4"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$770.00</w:t>
            </w:r>
          </w:p>
        </w:tc>
      </w:tr>
      <w:tr w:rsidR="00B73EF7" w:rsidRPr="00471AED" w14:paraId="265F68B4" w14:textId="77777777" w:rsidTr="009B38D3">
        <w:trPr>
          <w:cantSplit/>
        </w:trPr>
        <w:tc>
          <w:tcPr>
            <w:tcW w:w="2700" w:type="dxa"/>
          </w:tcPr>
          <w:p w14:paraId="6094EECB"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MNS Large MANAGED Switch</w:t>
            </w:r>
          </w:p>
        </w:tc>
        <w:tc>
          <w:tcPr>
            <w:tcW w:w="2700" w:type="dxa"/>
            <w:vAlign w:val="bottom"/>
          </w:tcPr>
          <w:p w14:paraId="4C99DA28" w14:textId="77777777" w:rsidR="00B73EF7" w:rsidRPr="00471AED" w:rsidRDefault="00B73EF7" w:rsidP="009B38D3">
            <w:pPr>
              <w:pStyle w:val="Normal1"/>
              <w:spacing w:before="120" w:after="120"/>
              <w:ind w:left="0"/>
              <w:rPr>
                <w:rFonts w:ascii="Arial" w:hAnsi="Arial" w:cs="Arial"/>
                <w:sz w:val="18"/>
                <w:szCs w:val="18"/>
              </w:rPr>
            </w:pPr>
            <w:r w:rsidRPr="00471AED">
              <w:rPr>
                <w:rFonts w:ascii="Arial" w:hAnsi="Arial" w:cs="Arial"/>
                <w:sz w:val="18"/>
                <w:szCs w:val="18"/>
              </w:rPr>
              <w:t>Switch - WS-C3750G-48PS-S</w:t>
            </w:r>
          </w:p>
        </w:tc>
        <w:tc>
          <w:tcPr>
            <w:tcW w:w="1980" w:type="dxa"/>
          </w:tcPr>
          <w:p w14:paraId="45530666" w14:textId="77777777" w:rsidR="00B73EF7" w:rsidRPr="00471AED" w:rsidRDefault="00B73EF7" w:rsidP="009B38D3">
            <w:pPr>
              <w:pStyle w:val="Normal1"/>
              <w:spacing w:before="120" w:after="120"/>
              <w:ind w:left="167"/>
              <w:rPr>
                <w:rFonts w:ascii="Arial" w:hAnsi="Arial" w:cs="Arial"/>
                <w:bCs/>
                <w:sz w:val="18"/>
                <w:szCs w:val="18"/>
              </w:rPr>
            </w:pPr>
            <w:r w:rsidRPr="00471AED">
              <w:rPr>
                <w:rFonts w:ascii="Arial" w:hAnsi="Arial" w:cs="Arial"/>
                <w:bCs/>
                <w:sz w:val="18"/>
                <w:szCs w:val="18"/>
              </w:rPr>
              <w:t>Enhanced (2 hrs)</w:t>
            </w:r>
          </w:p>
        </w:tc>
        <w:tc>
          <w:tcPr>
            <w:tcW w:w="1080" w:type="dxa"/>
            <w:vAlign w:val="bottom"/>
          </w:tcPr>
          <w:p w14:paraId="1D29570A" w14:textId="77777777" w:rsidR="00B73EF7" w:rsidRPr="00471AED" w:rsidRDefault="00B73EF7" w:rsidP="009B38D3">
            <w:pPr>
              <w:pStyle w:val="Normal1"/>
              <w:spacing w:before="120" w:after="120"/>
              <w:ind w:left="0"/>
              <w:jc w:val="right"/>
              <w:rPr>
                <w:rFonts w:ascii="Arial" w:hAnsi="Arial" w:cs="Arial"/>
                <w:bCs/>
                <w:sz w:val="18"/>
                <w:szCs w:val="18"/>
              </w:rPr>
            </w:pPr>
            <w:r>
              <w:rPr>
                <w:rFonts w:ascii="Arial" w:hAnsi="Arial" w:cs="Arial"/>
                <w:sz w:val="18"/>
                <w:szCs w:val="18"/>
              </w:rPr>
              <w:t>$1,860.00</w:t>
            </w:r>
          </w:p>
        </w:tc>
        <w:tc>
          <w:tcPr>
            <w:tcW w:w="1080" w:type="dxa"/>
            <w:vAlign w:val="bottom"/>
          </w:tcPr>
          <w:p w14:paraId="55FCE842" w14:textId="77777777" w:rsidR="00B73EF7" w:rsidRPr="00471AED" w:rsidRDefault="00B73EF7" w:rsidP="009B38D3">
            <w:pPr>
              <w:pStyle w:val="Normal1"/>
              <w:spacing w:before="120" w:after="120"/>
              <w:ind w:left="44"/>
              <w:jc w:val="right"/>
              <w:rPr>
                <w:rFonts w:ascii="Arial" w:hAnsi="Arial" w:cs="Arial"/>
                <w:bCs/>
                <w:sz w:val="18"/>
                <w:szCs w:val="18"/>
              </w:rPr>
            </w:pPr>
            <w:r>
              <w:rPr>
                <w:rFonts w:ascii="Arial" w:hAnsi="Arial" w:cs="Arial"/>
                <w:sz w:val="18"/>
                <w:szCs w:val="18"/>
              </w:rPr>
              <w:t>$1110.00</w:t>
            </w:r>
          </w:p>
        </w:tc>
        <w:tc>
          <w:tcPr>
            <w:tcW w:w="1080" w:type="dxa"/>
            <w:vAlign w:val="bottom"/>
          </w:tcPr>
          <w:p w14:paraId="62670CB5" w14:textId="77777777" w:rsidR="00B73EF7" w:rsidRPr="00471AED" w:rsidRDefault="00B73EF7" w:rsidP="009B38D3">
            <w:pPr>
              <w:pStyle w:val="Normal1"/>
              <w:spacing w:before="120" w:after="120"/>
              <w:ind w:left="72"/>
              <w:jc w:val="right"/>
              <w:rPr>
                <w:rFonts w:ascii="Arial" w:hAnsi="Arial" w:cs="Arial"/>
                <w:bCs/>
                <w:sz w:val="18"/>
                <w:szCs w:val="18"/>
              </w:rPr>
            </w:pPr>
            <w:r>
              <w:rPr>
                <w:rFonts w:ascii="Arial" w:hAnsi="Arial" w:cs="Arial"/>
                <w:sz w:val="18"/>
                <w:szCs w:val="18"/>
              </w:rPr>
              <w:t>$840.00</w:t>
            </w:r>
          </w:p>
        </w:tc>
      </w:tr>
    </w:tbl>
    <w:p w14:paraId="354078EA" w14:textId="77777777" w:rsidR="00B73EF7" w:rsidRPr="0067628D" w:rsidRDefault="00B73EF7" w:rsidP="00B73EF7">
      <w:pPr>
        <w:pStyle w:val="Heading2"/>
        <w:numPr>
          <w:ilvl w:val="0"/>
          <w:numId w:val="0"/>
        </w:numPr>
        <w:spacing w:before="240"/>
        <w:rPr>
          <w:rFonts w:ascii="Arial" w:hAnsi="Arial" w:cs="Arial"/>
          <w:b/>
          <w:sz w:val="21"/>
          <w:szCs w:val="21"/>
        </w:rPr>
      </w:pPr>
      <w:r w:rsidRPr="0067628D">
        <w:rPr>
          <w:rFonts w:ascii="Arial" w:hAnsi="Arial" w:cs="Arial"/>
          <w:b/>
          <w:sz w:val="21"/>
          <w:szCs w:val="21"/>
        </w:rPr>
        <w:t xml:space="preserve">Services </w:t>
      </w:r>
      <w:r>
        <w:rPr>
          <w:rFonts w:ascii="Arial" w:hAnsi="Arial" w:cs="Arial"/>
          <w:b/>
          <w:sz w:val="21"/>
          <w:szCs w:val="21"/>
        </w:rPr>
        <w:t>ordered</w:t>
      </w:r>
      <w:r w:rsidRPr="0067628D">
        <w:rPr>
          <w:rFonts w:ascii="Arial" w:hAnsi="Arial" w:cs="Arial"/>
          <w:b/>
          <w:sz w:val="21"/>
          <w:szCs w:val="21"/>
        </w:rPr>
        <w:t xml:space="preserve"> before 1</w:t>
      </w:r>
      <w:r>
        <w:rPr>
          <w:rFonts w:ascii="Arial" w:hAnsi="Arial" w:cs="Arial"/>
          <w:b/>
          <w:sz w:val="21"/>
          <w:szCs w:val="21"/>
        </w:rPr>
        <w:t>0</w:t>
      </w:r>
      <w:r w:rsidRPr="0067628D">
        <w:rPr>
          <w:rFonts w:ascii="Arial" w:hAnsi="Arial" w:cs="Arial"/>
          <w:b/>
          <w:sz w:val="21"/>
          <w:szCs w:val="21"/>
        </w:rPr>
        <w:t xml:space="preserve"> March 2009</w:t>
      </w:r>
    </w:p>
    <w:p w14:paraId="056B7357" w14:textId="77777777" w:rsidR="00B73EF7" w:rsidRPr="00471AED" w:rsidRDefault="00B73EF7" w:rsidP="00B73EF7">
      <w:pPr>
        <w:pStyle w:val="Heading2"/>
      </w:pPr>
      <w:r>
        <w:t>If we received your order before 10 March 2009, t</w:t>
      </w:r>
      <w:r w:rsidRPr="00471AED">
        <w:t xml:space="preserve">he service tier charges </w:t>
      </w:r>
      <w:r>
        <w:t xml:space="preserve">for your Managed WAN Standard Product Bundles </w:t>
      </w:r>
      <w:r w:rsidRPr="00471AED">
        <w:t>are set out in the tables below</w:t>
      </w:r>
      <w:r>
        <w:t>.</w:t>
      </w:r>
    </w:p>
    <w:tbl>
      <w:tblPr>
        <w:tblW w:w="1062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00"/>
        <w:gridCol w:w="2700"/>
        <w:gridCol w:w="1980"/>
        <w:gridCol w:w="1080"/>
        <w:gridCol w:w="1080"/>
        <w:gridCol w:w="1080"/>
      </w:tblGrid>
      <w:tr w:rsidR="002A297C" w:rsidRPr="00885F90" w14:paraId="28CFDEE3" w14:textId="77777777" w:rsidTr="00700FD0">
        <w:tc>
          <w:tcPr>
            <w:tcW w:w="10620" w:type="dxa"/>
            <w:gridSpan w:val="6"/>
            <w:shd w:val="clear" w:color="auto" w:fill="FFFFFF"/>
          </w:tcPr>
          <w:p w14:paraId="06348B47" w14:textId="77777777" w:rsidR="002A297C" w:rsidRPr="00885F90" w:rsidRDefault="002A297C" w:rsidP="00700FD0">
            <w:pPr>
              <w:pStyle w:val="Normal1"/>
              <w:keepNext/>
              <w:spacing w:before="120" w:after="120"/>
              <w:ind w:left="0"/>
              <w:rPr>
                <w:rFonts w:ascii="Arial" w:hAnsi="Arial"/>
                <w:b/>
                <w:bCs/>
                <w:sz w:val="18"/>
                <w:szCs w:val="18"/>
              </w:rPr>
            </w:pPr>
            <w:r w:rsidRPr="00885F90">
              <w:rPr>
                <w:rFonts w:ascii="Arial" w:hAnsi="Arial"/>
                <w:b/>
                <w:bCs/>
                <w:sz w:val="18"/>
                <w:szCs w:val="18"/>
              </w:rPr>
              <w:lastRenderedPageBreak/>
              <w:t>Break/Fix service tier -</w:t>
            </w:r>
            <w:r w:rsidRPr="00885F90">
              <w:rPr>
                <w:rFonts w:ascii="Arial" w:hAnsi="Arial"/>
                <w:b/>
                <w:bCs/>
                <w:sz w:val="18"/>
                <w:szCs w:val="18"/>
              </w:rPr>
              <w:br/>
              <w:t>Monthly service tier charges per</w:t>
            </w:r>
            <w:r w:rsidRPr="00885F90">
              <w:t xml:space="preserve"> </w:t>
            </w:r>
            <w:r w:rsidRPr="00885F90">
              <w:rPr>
                <w:rFonts w:ascii="Arial" w:hAnsi="Arial"/>
                <w:b/>
                <w:bCs/>
                <w:sz w:val="18"/>
                <w:szCs w:val="18"/>
              </w:rPr>
              <w:t>Managed WAN Standard Product Bundle  (GST excl)</w:t>
            </w:r>
          </w:p>
        </w:tc>
      </w:tr>
      <w:tr w:rsidR="002A297C" w:rsidRPr="00885F90" w14:paraId="74F60D1F" w14:textId="77777777" w:rsidTr="00700FD0">
        <w:tc>
          <w:tcPr>
            <w:tcW w:w="2700" w:type="dxa"/>
            <w:vMerge w:val="restart"/>
            <w:shd w:val="clear" w:color="auto" w:fill="FFFFFF"/>
          </w:tcPr>
          <w:p w14:paraId="49A677DE" w14:textId="77777777" w:rsidR="002A297C" w:rsidRPr="00885F90" w:rsidRDefault="002A297C" w:rsidP="00700FD0">
            <w:pPr>
              <w:pStyle w:val="Normal1"/>
              <w:keepNext/>
              <w:spacing w:before="120" w:after="120"/>
              <w:ind w:left="0"/>
              <w:rPr>
                <w:rFonts w:ascii="Arial" w:hAnsi="Arial"/>
                <w:b/>
                <w:bCs/>
                <w:sz w:val="18"/>
                <w:szCs w:val="18"/>
              </w:rPr>
            </w:pPr>
            <w:r w:rsidRPr="00885F90">
              <w:rPr>
                <w:rFonts w:ascii="Arial" w:hAnsi="Arial"/>
                <w:b/>
                <w:bCs/>
                <w:sz w:val="18"/>
                <w:szCs w:val="18"/>
              </w:rPr>
              <w:t>Bundle Name</w:t>
            </w:r>
          </w:p>
        </w:tc>
        <w:tc>
          <w:tcPr>
            <w:tcW w:w="2700" w:type="dxa"/>
            <w:vMerge w:val="restart"/>
            <w:shd w:val="clear" w:color="auto" w:fill="FFFFFF"/>
          </w:tcPr>
          <w:p w14:paraId="12514B7B" w14:textId="77777777" w:rsidR="002A297C" w:rsidRPr="00885F90" w:rsidRDefault="002A297C" w:rsidP="00700FD0">
            <w:pPr>
              <w:pStyle w:val="Normal1"/>
              <w:keepNext/>
              <w:spacing w:before="120" w:after="120"/>
              <w:ind w:left="0"/>
              <w:rPr>
                <w:rFonts w:ascii="Arial" w:hAnsi="Arial"/>
                <w:b/>
                <w:bCs/>
                <w:sz w:val="18"/>
                <w:szCs w:val="18"/>
              </w:rPr>
            </w:pPr>
            <w:r w:rsidRPr="00885F90">
              <w:rPr>
                <w:rFonts w:ascii="Arial" w:hAnsi="Arial"/>
                <w:b/>
                <w:bCs/>
                <w:sz w:val="18"/>
                <w:szCs w:val="18"/>
              </w:rPr>
              <w:t>Rental equipment</w:t>
            </w:r>
          </w:p>
        </w:tc>
        <w:tc>
          <w:tcPr>
            <w:tcW w:w="1980" w:type="dxa"/>
            <w:vMerge w:val="restart"/>
            <w:shd w:val="clear" w:color="auto" w:fill="FFFFFF"/>
          </w:tcPr>
          <w:p w14:paraId="53C95A44" w14:textId="77777777" w:rsidR="002A297C" w:rsidRPr="00885F90" w:rsidRDefault="002A297C" w:rsidP="00700FD0">
            <w:pPr>
              <w:pStyle w:val="Normal1"/>
              <w:keepNext/>
              <w:spacing w:before="120" w:after="120"/>
              <w:ind w:left="167"/>
              <w:rPr>
                <w:rFonts w:ascii="Arial" w:hAnsi="Arial"/>
                <w:b/>
                <w:bCs/>
                <w:sz w:val="18"/>
                <w:szCs w:val="18"/>
              </w:rPr>
            </w:pPr>
            <w:r w:rsidRPr="00885F90">
              <w:rPr>
                <w:rFonts w:ascii="Arial" w:hAnsi="Arial"/>
                <w:b/>
                <w:bCs/>
                <w:sz w:val="18"/>
                <w:szCs w:val="18"/>
              </w:rPr>
              <w:t>Rental equipment replacement time target option</w:t>
            </w:r>
          </w:p>
        </w:tc>
        <w:tc>
          <w:tcPr>
            <w:tcW w:w="3240" w:type="dxa"/>
            <w:gridSpan w:val="3"/>
            <w:shd w:val="clear" w:color="auto" w:fill="FFFFFF"/>
          </w:tcPr>
          <w:p w14:paraId="6E98BF76" w14:textId="77777777" w:rsidR="002A297C" w:rsidRPr="00885F90" w:rsidRDefault="002A297C" w:rsidP="00700FD0">
            <w:pPr>
              <w:pStyle w:val="Normal1"/>
              <w:keepNext/>
              <w:spacing w:before="120" w:after="120"/>
              <w:ind w:left="167"/>
              <w:jc w:val="center"/>
              <w:rPr>
                <w:rFonts w:ascii="Arial" w:hAnsi="Arial"/>
                <w:b/>
                <w:bCs/>
                <w:sz w:val="18"/>
                <w:szCs w:val="18"/>
              </w:rPr>
            </w:pPr>
            <w:r w:rsidRPr="00885F90">
              <w:rPr>
                <w:rFonts w:ascii="Arial" w:hAnsi="Arial"/>
                <w:b/>
                <w:bCs/>
                <w:sz w:val="18"/>
                <w:szCs w:val="18"/>
              </w:rPr>
              <w:t>Service term of your Managed WAN Standard Product Bundle</w:t>
            </w:r>
          </w:p>
        </w:tc>
      </w:tr>
      <w:tr w:rsidR="002A297C" w:rsidRPr="00885F90" w14:paraId="3623A505" w14:textId="77777777" w:rsidTr="00700FD0">
        <w:tc>
          <w:tcPr>
            <w:tcW w:w="2700" w:type="dxa"/>
            <w:vMerge/>
            <w:shd w:val="clear" w:color="auto" w:fill="FFFFFF"/>
          </w:tcPr>
          <w:p w14:paraId="1E6256D3" w14:textId="77777777" w:rsidR="002A297C" w:rsidRPr="00885F90" w:rsidRDefault="002A297C" w:rsidP="00700FD0">
            <w:pPr>
              <w:pStyle w:val="Normal1"/>
              <w:keepNext/>
              <w:spacing w:before="120" w:after="120"/>
              <w:ind w:left="0"/>
              <w:rPr>
                <w:rFonts w:ascii="Arial" w:hAnsi="Arial"/>
                <w:b/>
                <w:bCs/>
                <w:sz w:val="18"/>
                <w:szCs w:val="18"/>
              </w:rPr>
            </w:pPr>
          </w:p>
        </w:tc>
        <w:tc>
          <w:tcPr>
            <w:tcW w:w="2700" w:type="dxa"/>
            <w:vMerge/>
            <w:shd w:val="clear" w:color="auto" w:fill="FFFFFF"/>
          </w:tcPr>
          <w:p w14:paraId="3DA99A2B" w14:textId="77777777" w:rsidR="002A297C" w:rsidRPr="00885F90" w:rsidRDefault="002A297C" w:rsidP="00700FD0">
            <w:pPr>
              <w:pStyle w:val="Normal1"/>
              <w:keepNext/>
              <w:spacing w:before="120" w:after="120"/>
              <w:ind w:left="0"/>
              <w:rPr>
                <w:rFonts w:ascii="Arial" w:hAnsi="Arial"/>
                <w:b/>
                <w:bCs/>
                <w:sz w:val="18"/>
                <w:szCs w:val="18"/>
              </w:rPr>
            </w:pPr>
          </w:p>
        </w:tc>
        <w:tc>
          <w:tcPr>
            <w:tcW w:w="1980" w:type="dxa"/>
            <w:vMerge/>
            <w:shd w:val="clear" w:color="auto" w:fill="FFFFFF"/>
          </w:tcPr>
          <w:p w14:paraId="2E8C4255" w14:textId="77777777" w:rsidR="002A297C" w:rsidRPr="00885F90" w:rsidRDefault="002A297C" w:rsidP="00700FD0">
            <w:pPr>
              <w:pStyle w:val="Normal1"/>
              <w:keepNext/>
              <w:spacing w:before="120" w:after="120"/>
              <w:ind w:left="167"/>
              <w:rPr>
                <w:rFonts w:ascii="Arial" w:hAnsi="Arial"/>
                <w:b/>
                <w:bCs/>
                <w:sz w:val="18"/>
                <w:szCs w:val="18"/>
              </w:rPr>
            </w:pPr>
          </w:p>
        </w:tc>
        <w:tc>
          <w:tcPr>
            <w:tcW w:w="1080" w:type="dxa"/>
            <w:shd w:val="clear" w:color="auto" w:fill="FFFFFF"/>
          </w:tcPr>
          <w:p w14:paraId="55D98122" w14:textId="77777777" w:rsidR="002A297C" w:rsidRPr="00885F90" w:rsidRDefault="002A297C" w:rsidP="00700FD0">
            <w:pPr>
              <w:pStyle w:val="Normal1"/>
              <w:keepNext/>
              <w:spacing w:before="120" w:after="120"/>
              <w:ind w:left="167"/>
              <w:rPr>
                <w:rFonts w:ascii="Arial" w:hAnsi="Arial"/>
                <w:b/>
                <w:bCs/>
                <w:sz w:val="18"/>
                <w:szCs w:val="18"/>
              </w:rPr>
            </w:pPr>
            <w:r w:rsidRPr="00885F90">
              <w:rPr>
                <w:rFonts w:ascii="Arial" w:hAnsi="Arial"/>
                <w:b/>
                <w:bCs/>
                <w:sz w:val="18"/>
                <w:szCs w:val="18"/>
              </w:rPr>
              <w:t>1 year</w:t>
            </w:r>
          </w:p>
        </w:tc>
        <w:tc>
          <w:tcPr>
            <w:tcW w:w="1080" w:type="dxa"/>
            <w:shd w:val="clear" w:color="auto" w:fill="FFFFFF"/>
          </w:tcPr>
          <w:p w14:paraId="143BCF6B" w14:textId="77777777" w:rsidR="002A297C" w:rsidRPr="00885F90" w:rsidRDefault="002A297C" w:rsidP="00700FD0">
            <w:pPr>
              <w:pStyle w:val="Normal1"/>
              <w:keepNext/>
              <w:spacing w:before="120" w:after="120"/>
              <w:ind w:left="167"/>
              <w:rPr>
                <w:rFonts w:ascii="Arial" w:hAnsi="Arial"/>
                <w:b/>
                <w:bCs/>
                <w:sz w:val="18"/>
                <w:szCs w:val="18"/>
              </w:rPr>
            </w:pPr>
            <w:r w:rsidRPr="00885F90">
              <w:rPr>
                <w:rFonts w:ascii="Arial" w:hAnsi="Arial"/>
                <w:b/>
                <w:bCs/>
                <w:sz w:val="18"/>
                <w:szCs w:val="18"/>
              </w:rPr>
              <w:t>2 years</w:t>
            </w:r>
          </w:p>
        </w:tc>
        <w:tc>
          <w:tcPr>
            <w:tcW w:w="1080" w:type="dxa"/>
            <w:shd w:val="clear" w:color="auto" w:fill="FFFFFF"/>
          </w:tcPr>
          <w:p w14:paraId="5590FC15" w14:textId="77777777" w:rsidR="002A297C" w:rsidRPr="00885F90" w:rsidRDefault="002A297C" w:rsidP="00700FD0">
            <w:pPr>
              <w:pStyle w:val="Normal1"/>
              <w:keepNext/>
              <w:spacing w:before="120" w:after="120"/>
              <w:ind w:left="167"/>
              <w:rPr>
                <w:rFonts w:ascii="Arial" w:hAnsi="Arial"/>
                <w:b/>
                <w:bCs/>
                <w:sz w:val="18"/>
                <w:szCs w:val="18"/>
              </w:rPr>
            </w:pPr>
            <w:r w:rsidRPr="00885F90">
              <w:rPr>
                <w:rFonts w:ascii="Arial" w:hAnsi="Arial"/>
                <w:b/>
                <w:bCs/>
                <w:sz w:val="18"/>
                <w:szCs w:val="18"/>
              </w:rPr>
              <w:t>3 years</w:t>
            </w:r>
          </w:p>
        </w:tc>
      </w:tr>
      <w:tr w:rsidR="002A297C" w:rsidRPr="00885F90" w14:paraId="32C5FD07" w14:textId="77777777" w:rsidTr="00700FD0">
        <w:trPr>
          <w:cantSplit/>
        </w:trPr>
        <w:tc>
          <w:tcPr>
            <w:tcW w:w="2700" w:type="dxa"/>
            <w:vAlign w:val="center"/>
          </w:tcPr>
          <w:p w14:paraId="107E802B"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eastAsia="MS Mincho" w:hAnsi="Arial" w:cs="Arial"/>
                <w:sz w:val="18"/>
                <w:szCs w:val="18"/>
                <w:lang w:val="en-US" w:eastAsia="ja-JP"/>
              </w:rPr>
              <w:t xml:space="preserve">MNS Mini BREAK/FIX Router </w:t>
            </w:r>
          </w:p>
        </w:tc>
        <w:tc>
          <w:tcPr>
            <w:tcW w:w="2700" w:type="dxa"/>
            <w:vAlign w:val="center"/>
          </w:tcPr>
          <w:p w14:paraId="6007B2CF" w14:textId="77777777" w:rsidR="002A297C" w:rsidRPr="00885F90" w:rsidRDefault="002A297C" w:rsidP="00700FD0">
            <w:pPr>
              <w:pStyle w:val="Normal1"/>
              <w:spacing w:before="120" w:after="120"/>
              <w:ind w:left="0"/>
              <w:rPr>
                <w:rFonts w:ascii="Arial" w:hAnsi="Arial" w:cs="Arial"/>
                <w:sz w:val="18"/>
                <w:szCs w:val="18"/>
                <w:lang w:val="fr-FR"/>
              </w:rPr>
            </w:pPr>
            <w:r w:rsidRPr="00885F90">
              <w:rPr>
                <w:rFonts w:ascii="Arial" w:hAnsi="Arial" w:cs="Arial"/>
                <w:sz w:val="18"/>
                <w:szCs w:val="18"/>
                <w:lang w:val="fr-FR"/>
              </w:rPr>
              <w:t>Router - D-Link DSL-G604T</w:t>
            </w:r>
          </w:p>
        </w:tc>
        <w:tc>
          <w:tcPr>
            <w:tcW w:w="1980" w:type="dxa"/>
            <w:vAlign w:val="center"/>
          </w:tcPr>
          <w:p w14:paraId="22638A17"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Standard (24 hrs)</w:t>
            </w:r>
          </w:p>
        </w:tc>
        <w:tc>
          <w:tcPr>
            <w:tcW w:w="1080" w:type="dxa"/>
            <w:vAlign w:val="center"/>
          </w:tcPr>
          <w:p w14:paraId="5FB5547E"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$57.53</w:t>
            </w:r>
          </w:p>
        </w:tc>
        <w:tc>
          <w:tcPr>
            <w:tcW w:w="1080" w:type="dxa"/>
            <w:vAlign w:val="center"/>
          </w:tcPr>
          <w:p w14:paraId="4A775232"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$39.67</w:t>
            </w:r>
          </w:p>
        </w:tc>
        <w:tc>
          <w:tcPr>
            <w:tcW w:w="1080" w:type="dxa"/>
            <w:vAlign w:val="center"/>
          </w:tcPr>
          <w:p w14:paraId="5E991BA2"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$33.12</w:t>
            </w:r>
          </w:p>
        </w:tc>
      </w:tr>
      <w:tr w:rsidR="002A297C" w:rsidRPr="00885F90" w14:paraId="022B899C" w14:textId="77777777" w:rsidTr="00700FD0">
        <w:trPr>
          <w:cantSplit/>
        </w:trPr>
        <w:tc>
          <w:tcPr>
            <w:tcW w:w="2700" w:type="dxa"/>
            <w:vAlign w:val="center"/>
          </w:tcPr>
          <w:p w14:paraId="7088D3F3"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eastAsia="MS Mincho" w:hAnsi="Arial" w:cs="Arial"/>
                <w:sz w:val="18"/>
                <w:szCs w:val="18"/>
                <w:lang w:val="en-US" w:eastAsia="ja-JP"/>
              </w:rPr>
              <w:t>MNS Mini BREAK/FIX Router</w:t>
            </w:r>
          </w:p>
        </w:tc>
        <w:tc>
          <w:tcPr>
            <w:tcW w:w="2700" w:type="dxa"/>
            <w:vAlign w:val="center"/>
          </w:tcPr>
          <w:p w14:paraId="4C380C62" w14:textId="77777777" w:rsidR="002A297C" w:rsidRPr="00885F90" w:rsidRDefault="002A297C" w:rsidP="00700FD0">
            <w:pPr>
              <w:pStyle w:val="Normal1"/>
              <w:spacing w:before="120" w:after="120"/>
              <w:ind w:left="0"/>
              <w:rPr>
                <w:rFonts w:ascii="Arial" w:hAnsi="Arial" w:cs="Arial"/>
                <w:sz w:val="18"/>
                <w:szCs w:val="18"/>
                <w:lang w:val="fr-FR"/>
              </w:rPr>
            </w:pPr>
            <w:r w:rsidRPr="00885F90">
              <w:rPr>
                <w:rFonts w:ascii="Arial" w:hAnsi="Arial" w:cs="Arial"/>
                <w:sz w:val="18"/>
                <w:szCs w:val="18"/>
                <w:lang w:val="fr-FR"/>
              </w:rPr>
              <w:t>Router - D-Link DSL-G604T</w:t>
            </w:r>
          </w:p>
        </w:tc>
        <w:tc>
          <w:tcPr>
            <w:tcW w:w="1980" w:type="dxa"/>
            <w:vAlign w:val="center"/>
          </w:tcPr>
          <w:p w14:paraId="1D3FF63A"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Enhanced (12 hrs)</w:t>
            </w:r>
          </w:p>
        </w:tc>
        <w:tc>
          <w:tcPr>
            <w:tcW w:w="1080" w:type="dxa"/>
            <w:vAlign w:val="center"/>
          </w:tcPr>
          <w:p w14:paraId="39D5D4C1"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$67.40</w:t>
            </w:r>
          </w:p>
        </w:tc>
        <w:tc>
          <w:tcPr>
            <w:tcW w:w="1080" w:type="dxa"/>
            <w:vAlign w:val="center"/>
          </w:tcPr>
          <w:p w14:paraId="5B4FC71B"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$44.93</w:t>
            </w:r>
          </w:p>
        </w:tc>
        <w:tc>
          <w:tcPr>
            <w:tcW w:w="1080" w:type="dxa"/>
            <w:vAlign w:val="center"/>
          </w:tcPr>
          <w:p w14:paraId="1E962C3B"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$36.79</w:t>
            </w:r>
          </w:p>
        </w:tc>
      </w:tr>
      <w:tr w:rsidR="002A297C" w:rsidRPr="00885F90" w14:paraId="194790D1" w14:textId="77777777" w:rsidTr="00700FD0">
        <w:trPr>
          <w:cantSplit/>
        </w:trPr>
        <w:tc>
          <w:tcPr>
            <w:tcW w:w="2700" w:type="dxa"/>
            <w:vAlign w:val="center"/>
          </w:tcPr>
          <w:p w14:paraId="5B4AE5A9"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 xml:space="preserve"> MNS Lite BREAK/FIX Router </w:t>
            </w:r>
          </w:p>
        </w:tc>
        <w:tc>
          <w:tcPr>
            <w:tcW w:w="2700" w:type="dxa"/>
            <w:vAlign w:val="center"/>
          </w:tcPr>
          <w:p w14:paraId="635962E1"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Router - Cisco 877W</w:t>
            </w:r>
          </w:p>
        </w:tc>
        <w:tc>
          <w:tcPr>
            <w:tcW w:w="1980" w:type="dxa"/>
            <w:vAlign w:val="center"/>
          </w:tcPr>
          <w:p w14:paraId="77334473"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Standard (24 hrs)</w:t>
            </w:r>
          </w:p>
        </w:tc>
        <w:tc>
          <w:tcPr>
            <w:tcW w:w="1080" w:type="dxa"/>
            <w:vAlign w:val="center"/>
          </w:tcPr>
          <w:p w14:paraId="04D5F381"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$151.55</w:t>
            </w:r>
          </w:p>
        </w:tc>
        <w:tc>
          <w:tcPr>
            <w:tcW w:w="1080" w:type="dxa"/>
            <w:vAlign w:val="center"/>
          </w:tcPr>
          <w:p w14:paraId="1EEB5BEE"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$101.28</w:t>
            </w:r>
          </w:p>
        </w:tc>
        <w:tc>
          <w:tcPr>
            <w:tcW w:w="1080" w:type="dxa"/>
            <w:vAlign w:val="center"/>
          </w:tcPr>
          <w:p w14:paraId="4632788D"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$82.99</w:t>
            </w:r>
          </w:p>
        </w:tc>
      </w:tr>
      <w:tr w:rsidR="002A297C" w:rsidRPr="00885F90" w14:paraId="4F5AEA06" w14:textId="77777777" w:rsidTr="00700FD0">
        <w:trPr>
          <w:cantSplit/>
        </w:trPr>
        <w:tc>
          <w:tcPr>
            <w:tcW w:w="2700" w:type="dxa"/>
            <w:vAlign w:val="center"/>
          </w:tcPr>
          <w:p w14:paraId="698B625D"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MNS Lite BREAK/FIX Router</w:t>
            </w:r>
          </w:p>
        </w:tc>
        <w:tc>
          <w:tcPr>
            <w:tcW w:w="2700" w:type="dxa"/>
            <w:vAlign w:val="center"/>
          </w:tcPr>
          <w:p w14:paraId="23496BB8" w14:textId="77777777" w:rsidR="002A297C" w:rsidRPr="00885F90" w:rsidRDefault="002A297C" w:rsidP="00700FD0">
            <w:pPr>
              <w:pStyle w:val="Normal1"/>
              <w:spacing w:before="120" w:after="120"/>
              <w:ind w:left="0"/>
              <w:rPr>
                <w:rFonts w:ascii="Arial" w:hAnsi="Arial" w:cs="Arial"/>
                <w:sz w:val="18"/>
                <w:szCs w:val="18"/>
                <w:lang w:val="en-US"/>
              </w:rPr>
            </w:pPr>
            <w:r w:rsidRPr="00885F90">
              <w:rPr>
                <w:rFonts w:ascii="Arial" w:hAnsi="Arial" w:cs="Arial"/>
                <w:sz w:val="18"/>
                <w:szCs w:val="18"/>
              </w:rPr>
              <w:t>Router - Cisco 877W</w:t>
            </w:r>
          </w:p>
        </w:tc>
        <w:tc>
          <w:tcPr>
            <w:tcW w:w="1980" w:type="dxa"/>
            <w:vAlign w:val="center"/>
          </w:tcPr>
          <w:p w14:paraId="52B634D4"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Enhanced (12 hrs)</w:t>
            </w:r>
          </w:p>
        </w:tc>
        <w:tc>
          <w:tcPr>
            <w:tcW w:w="1080" w:type="dxa"/>
            <w:vAlign w:val="center"/>
          </w:tcPr>
          <w:p w14:paraId="331591B1"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$155.05</w:t>
            </w:r>
          </w:p>
        </w:tc>
        <w:tc>
          <w:tcPr>
            <w:tcW w:w="1080" w:type="dxa"/>
            <w:vAlign w:val="center"/>
          </w:tcPr>
          <w:p w14:paraId="5D83039F"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$104.63</w:t>
            </w:r>
          </w:p>
        </w:tc>
        <w:tc>
          <w:tcPr>
            <w:tcW w:w="1080" w:type="dxa"/>
            <w:vAlign w:val="center"/>
          </w:tcPr>
          <w:p w14:paraId="062EE02E"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$86.20</w:t>
            </w:r>
          </w:p>
        </w:tc>
      </w:tr>
      <w:tr w:rsidR="002A297C" w:rsidRPr="00885F90" w14:paraId="4FB6FF14" w14:textId="77777777" w:rsidTr="00700FD0">
        <w:trPr>
          <w:cantSplit/>
        </w:trPr>
        <w:tc>
          <w:tcPr>
            <w:tcW w:w="2700" w:type="dxa"/>
            <w:vAlign w:val="center"/>
          </w:tcPr>
          <w:p w14:paraId="6DD0D38D"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MNS Mid BREAK/FIX Router</w:t>
            </w:r>
          </w:p>
        </w:tc>
        <w:tc>
          <w:tcPr>
            <w:tcW w:w="2700" w:type="dxa"/>
            <w:vAlign w:val="center"/>
          </w:tcPr>
          <w:p w14:paraId="7F50AD39" w14:textId="77777777" w:rsidR="002A297C" w:rsidRPr="00885F90" w:rsidRDefault="002A297C" w:rsidP="00700FD0">
            <w:pPr>
              <w:pStyle w:val="Normal1"/>
              <w:spacing w:before="120" w:after="120"/>
              <w:ind w:left="0"/>
              <w:rPr>
                <w:rFonts w:ascii="Arial" w:hAnsi="Arial" w:cs="Arial"/>
                <w:sz w:val="18"/>
                <w:szCs w:val="18"/>
                <w:lang w:val="en-US"/>
              </w:rPr>
            </w:pPr>
            <w:r w:rsidRPr="00885F90">
              <w:rPr>
                <w:rFonts w:ascii="Arial" w:hAnsi="Arial" w:cs="Arial"/>
                <w:sz w:val="18"/>
                <w:szCs w:val="18"/>
              </w:rPr>
              <w:t>Router - Cisco 1841</w:t>
            </w:r>
          </w:p>
        </w:tc>
        <w:tc>
          <w:tcPr>
            <w:tcW w:w="1980" w:type="dxa"/>
            <w:vAlign w:val="center"/>
          </w:tcPr>
          <w:p w14:paraId="55125E37"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Standard (24 hrs)</w:t>
            </w:r>
          </w:p>
        </w:tc>
        <w:tc>
          <w:tcPr>
            <w:tcW w:w="1080" w:type="dxa"/>
            <w:vAlign w:val="center"/>
          </w:tcPr>
          <w:p w14:paraId="3CB53D38"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$259.11</w:t>
            </w:r>
          </w:p>
        </w:tc>
        <w:tc>
          <w:tcPr>
            <w:tcW w:w="1080" w:type="dxa"/>
            <w:vAlign w:val="center"/>
          </w:tcPr>
          <w:p w14:paraId="0FFA7400"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$162.76</w:t>
            </w:r>
          </w:p>
        </w:tc>
        <w:tc>
          <w:tcPr>
            <w:tcW w:w="1080" w:type="dxa"/>
            <w:vAlign w:val="center"/>
          </w:tcPr>
          <w:p w14:paraId="1640D1A2"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$128.31</w:t>
            </w:r>
          </w:p>
        </w:tc>
      </w:tr>
      <w:tr w:rsidR="002A297C" w:rsidRPr="00885F90" w14:paraId="65C013CA" w14:textId="77777777" w:rsidTr="00700FD0">
        <w:trPr>
          <w:cantSplit/>
        </w:trPr>
        <w:tc>
          <w:tcPr>
            <w:tcW w:w="2700" w:type="dxa"/>
            <w:vAlign w:val="center"/>
          </w:tcPr>
          <w:p w14:paraId="3A648A31"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MNS Mid BREAK/FIX Router</w:t>
            </w:r>
          </w:p>
        </w:tc>
        <w:tc>
          <w:tcPr>
            <w:tcW w:w="2700" w:type="dxa"/>
            <w:vAlign w:val="center"/>
          </w:tcPr>
          <w:p w14:paraId="3E16512B"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Router - Cisco 1841</w:t>
            </w:r>
          </w:p>
        </w:tc>
        <w:tc>
          <w:tcPr>
            <w:tcW w:w="1980" w:type="dxa"/>
            <w:vAlign w:val="center"/>
          </w:tcPr>
          <w:p w14:paraId="7934B084"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Enhanced (12 hrs)</w:t>
            </w:r>
          </w:p>
        </w:tc>
        <w:tc>
          <w:tcPr>
            <w:tcW w:w="1080" w:type="dxa"/>
            <w:vAlign w:val="center"/>
          </w:tcPr>
          <w:p w14:paraId="7564A63F"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$267.01</w:t>
            </w:r>
          </w:p>
        </w:tc>
        <w:tc>
          <w:tcPr>
            <w:tcW w:w="1080" w:type="dxa"/>
            <w:vAlign w:val="center"/>
          </w:tcPr>
          <w:p w14:paraId="314AA71D"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$170.33</w:t>
            </w:r>
          </w:p>
        </w:tc>
        <w:tc>
          <w:tcPr>
            <w:tcW w:w="1080" w:type="dxa"/>
            <w:vAlign w:val="center"/>
          </w:tcPr>
          <w:p w14:paraId="17F9D07D"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$135.55</w:t>
            </w:r>
          </w:p>
        </w:tc>
      </w:tr>
      <w:tr w:rsidR="002A297C" w:rsidRPr="00885F90" w14:paraId="0CED9894" w14:textId="77777777" w:rsidTr="00700FD0">
        <w:trPr>
          <w:cantSplit/>
        </w:trPr>
        <w:tc>
          <w:tcPr>
            <w:tcW w:w="2700" w:type="dxa"/>
            <w:vAlign w:val="center"/>
          </w:tcPr>
          <w:p w14:paraId="14C4180F" w14:textId="77777777" w:rsidR="002A297C" w:rsidRPr="00885F90" w:rsidRDefault="002A297C" w:rsidP="00700FD0">
            <w:pPr>
              <w:pStyle w:val="Normal1"/>
              <w:spacing w:before="120" w:after="120"/>
              <w:ind w:left="0"/>
              <w:rPr>
                <w:rFonts w:ascii="Arial" w:eastAsia="MS Mincho" w:hAnsi="Arial" w:cs="Arial"/>
                <w:sz w:val="18"/>
                <w:szCs w:val="18"/>
                <w:lang w:eastAsia="ja-JP"/>
              </w:rPr>
            </w:pPr>
            <w:r w:rsidRPr="00885F90">
              <w:rPr>
                <w:rFonts w:ascii="Arial" w:hAnsi="Arial" w:cs="Arial"/>
                <w:sz w:val="18"/>
                <w:szCs w:val="18"/>
              </w:rPr>
              <w:t>MNS Large BREAK/FIX Router</w:t>
            </w:r>
          </w:p>
        </w:tc>
        <w:tc>
          <w:tcPr>
            <w:tcW w:w="2700" w:type="dxa"/>
            <w:vAlign w:val="center"/>
          </w:tcPr>
          <w:p w14:paraId="41DBAB99"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eastAsia="MS Mincho" w:hAnsi="Arial" w:cs="Arial"/>
                <w:sz w:val="18"/>
                <w:szCs w:val="18"/>
                <w:lang w:eastAsia="ja-JP"/>
              </w:rPr>
              <w:t>Router - Cisco 2821</w:t>
            </w:r>
          </w:p>
        </w:tc>
        <w:tc>
          <w:tcPr>
            <w:tcW w:w="1980" w:type="dxa"/>
            <w:vAlign w:val="center"/>
          </w:tcPr>
          <w:p w14:paraId="2352F69C"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Standard (24 hrs)</w:t>
            </w:r>
          </w:p>
        </w:tc>
        <w:tc>
          <w:tcPr>
            <w:tcW w:w="1080" w:type="dxa"/>
            <w:vAlign w:val="center"/>
          </w:tcPr>
          <w:p w14:paraId="40CB72F9"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$549.19</w:t>
            </w:r>
          </w:p>
        </w:tc>
        <w:tc>
          <w:tcPr>
            <w:tcW w:w="1080" w:type="dxa"/>
            <w:vAlign w:val="center"/>
          </w:tcPr>
          <w:p w14:paraId="58068C0E"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$342.25</w:t>
            </w:r>
          </w:p>
        </w:tc>
        <w:tc>
          <w:tcPr>
            <w:tcW w:w="1080" w:type="dxa"/>
            <w:vAlign w:val="center"/>
          </w:tcPr>
          <w:p w14:paraId="0E37C783"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$268.10</w:t>
            </w:r>
          </w:p>
        </w:tc>
      </w:tr>
      <w:tr w:rsidR="002A297C" w:rsidRPr="00885F90" w14:paraId="2D34017E" w14:textId="77777777" w:rsidTr="00700FD0">
        <w:trPr>
          <w:cantSplit/>
        </w:trPr>
        <w:tc>
          <w:tcPr>
            <w:tcW w:w="2700" w:type="dxa"/>
            <w:vAlign w:val="center"/>
          </w:tcPr>
          <w:p w14:paraId="12030AC9" w14:textId="77777777" w:rsidR="002A297C" w:rsidRPr="00885F90" w:rsidRDefault="002A297C" w:rsidP="00700FD0">
            <w:pPr>
              <w:pStyle w:val="Normal1"/>
              <w:spacing w:before="120" w:after="120"/>
              <w:ind w:left="0"/>
              <w:rPr>
                <w:rFonts w:ascii="Arial" w:eastAsia="MS Mincho" w:hAnsi="Arial" w:cs="Arial"/>
                <w:sz w:val="18"/>
                <w:szCs w:val="18"/>
                <w:lang w:eastAsia="ja-JP"/>
              </w:rPr>
            </w:pPr>
            <w:r w:rsidRPr="00885F90">
              <w:rPr>
                <w:rFonts w:ascii="Arial" w:hAnsi="Arial" w:cs="Arial"/>
                <w:sz w:val="18"/>
                <w:szCs w:val="18"/>
              </w:rPr>
              <w:t>MNS Large BREAK/FIX Router</w:t>
            </w:r>
          </w:p>
        </w:tc>
        <w:tc>
          <w:tcPr>
            <w:tcW w:w="2700" w:type="dxa"/>
            <w:vAlign w:val="center"/>
          </w:tcPr>
          <w:p w14:paraId="19C16A28"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eastAsia="MS Mincho" w:hAnsi="Arial" w:cs="Arial"/>
                <w:sz w:val="18"/>
                <w:szCs w:val="18"/>
                <w:lang w:eastAsia="ja-JP"/>
              </w:rPr>
              <w:t>Router - Cisco 2821</w:t>
            </w:r>
          </w:p>
        </w:tc>
        <w:tc>
          <w:tcPr>
            <w:tcW w:w="1980" w:type="dxa"/>
            <w:vAlign w:val="center"/>
          </w:tcPr>
          <w:p w14:paraId="2C124FA8"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Enhanced (12 hrs)</w:t>
            </w:r>
          </w:p>
        </w:tc>
        <w:tc>
          <w:tcPr>
            <w:tcW w:w="1080" w:type="dxa"/>
            <w:vAlign w:val="center"/>
          </w:tcPr>
          <w:p w14:paraId="5586B2AD"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$590.74</w:t>
            </w:r>
          </w:p>
        </w:tc>
        <w:tc>
          <w:tcPr>
            <w:tcW w:w="1080" w:type="dxa"/>
            <w:vAlign w:val="center"/>
          </w:tcPr>
          <w:p w14:paraId="2B817E1A"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$382.07</w:t>
            </w:r>
          </w:p>
        </w:tc>
        <w:tc>
          <w:tcPr>
            <w:tcW w:w="1080" w:type="dxa"/>
            <w:vAlign w:val="center"/>
          </w:tcPr>
          <w:p w14:paraId="21CF6A76"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$306.19</w:t>
            </w:r>
          </w:p>
        </w:tc>
      </w:tr>
      <w:tr w:rsidR="002A297C" w:rsidRPr="00885F90" w14:paraId="657DB395" w14:textId="77777777" w:rsidTr="00700FD0">
        <w:trPr>
          <w:cantSplit/>
        </w:trPr>
        <w:tc>
          <w:tcPr>
            <w:tcW w:w="2700" w:type="dxa"/>
            <w:vAlign w:val="center"/>
          </w:tcPr>
          <w:p w14:paraId="3F2A0355"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MNS Mini BREAK/FIX Switch</w:t>
            </w:r>
          </w:p>
        </w:tc>
        <w:tc>
          <w:tcPr>
            <w:tcW w:w="2700" w:type="dxa"/>
            <w:vAlign w:val="center"/>
          </w:tcPr>
          <w:p w14:paraId="49CEB56F"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Switch - DGS-1224T</w:t>
            </w:r>
          </w:p>
        </w:tc>
        <w:tc>
          <w:tcPr>
            <w:tcW w:w="1980" w:type="dxa"/>
            <w:vAlign w:val="center"/>
          </w:tcPr>
          <w:p w14:paraId="1A135033"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Standard (24 hrs)</w:t>
            </w:r>
          </w:p>
        </w:tc>
        <w:tc>
          <w:tcPr>
            <w:tcW w:w="1080" w:type="dxa"/>
            <w:vAlign w:val="center"/>
          </w:tcPr>
          <w:p w14:paraId="71F86514"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$83.62</w:t>
            </w:r>
          </w:p>
        </w:tc>
        <w:tc>
          <w:tcPr>
            <w:tcW w:w="1080" w:type="dxa"/>
            <w:vAlign w:val="center"/>
          </w:tcPr>
          <w:p w14:paraId="614AA514"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$54.27</w:t>
            </w:r>
          </w:p>
        </w:tc>
        <w:tc>
          <w:tcPr>
            <w:tcW w:w="1080" w:type="dxa"/>
            <w:vAlign w:val="center"/>
          </w:tcPr>
          <w:p w14:paraId="07ABD100"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$43.47</w:t>
            </w:r>
          </w:p>
        </w:tc>
      </w:tr>
      <w:tr w:rsidR="002A297C" w:rsidRPr="00885F90" w14:paraId="7D613CCD" w14:textId="77777777" w:rsidTr="00700FD0">
        <w:trPr>
          <w:cantSplit/>
        </w:trPr>
        <w:tc>
          <w:tcPr>
            <w:tcW w:w="2700" w:type="dxa"/>
            <w:vAlign w:val="center"/>
          </w:tcPr>
          <w:p w14:paraId="225F3904"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MNS Mini BREAK/FIX Switch</w:t>
            </w:r>
          </w:p>
        </w:tc>
        <w:tc>
          <w:tcPr>
            <w:tcW w:w="2700" w:type="dxa"/>
            <w:vAlign w:val="center"/>
          </w:tcPr>
          <w:p w14:paraId="3A1B18C8"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Switch - DGS-1224T</w:t>
            </w:r>
          </w:p>
        </w:tc>
        <w:tc>
          <w:tcPr>
            <w:tcW w:w="1980" w:type="dxa"/>
            <w:vAlign w:val="center"/>
          </w:tcPr>
          <w:p w14:paraId="3C9291B0"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Enhanced (12 hrs)</w:t>
            </w:r>
          </w:p>
        </w:tc>
        <w:tc>
          <w:tcPr>
            <w:tcW w:w="1080" w:type="dxa"/>
            <w:vAlign w:val="center"/>
          </w:tcPr>
          <w:p w14:paraId="5DEBEF64"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$130.65</w:t>
            </w:r>
          </w:p>
        </w:tc>
        <w:tc>
          <w:tcPr>
            <w:tcW w:w="1080" w:type="dxa"/>
            <w:vAlign w:val="center"/>
          </w:tcPr>
          <w:p w14:paraId="3F4BC318"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$79.33</w:t>
            </w:r>
          </w:p>
        </w:tc>
        <w:tc>
          <w:tcPr>
            <w:tcW w:w="1080" w:type="dxa"/>
            <w:vAlign w:val="center"/>
          </w:tcPr>
          <w:p w14:paraId="58883B8C"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$60.97</w:t>
            </w:r>
          </w:p>
        </w:tc>
      </w:tr>
      <w:tr w:rsidR="002A297C" w:rsidRPr="00885F90" w14:paraId="4911F962" w14:textId="77777777" w:rsidTr="00700FD0">
        <w:trPr>
          <w:cantSplit/>
        </w:trPr>
        <w:tc>
          <w:tcPr>
            <w:tcW w:w="2700" w:type="dxa"/>
            <w:vAlign w:val="center"/>
          </w:tcPr>
          <w:p w14:paraId="1666879A"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MNS Lite BREAK/FIX Switch</w:t>
            </w:r>
          </w:p>
        </w:tc>
        <w:tc>
          <w:tcPr>
            <w:tcW w:w="2700" w:type="dxa"/>
            <w:vAlign w:val="center"/>
          </w:tcPr>
          <w:p w14:paraId="766CCD9F"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Switch - WS-C2960-48TT-L</w:t>
            </w:r>
          </w:p>
        </w:tc>
        <w:tc>
          <w:tcPr>
            <w:tcW w:w="1980" w:type="dxa"/>
            <w:vAlign w:val="center"/>
          </w:tcPr>
          <w:p w14:paraId="4719532F"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Standard (24 hrs)</w:t>
            </w:r>
          </w:p>
        </w:tc>
        <w:tc>
          <w:tcPr>
            <w:tcW w:w="1080" w:type="dxa"/>
            <w:vAlign w:val="center"/>
          </w:tcPr>
          <w:p w14:paraId="319906D2"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$235.71</w:t>
            </w:r>
          </w:p>
        </w:tc>
        <w:tc>
          <w:tcPr>
            <w:tcW w:w="1080" w:type="dxa"/>
            <w:vAlign w:val="center"/>
          </w:tcPr>
          <w:p w14:paraId="56A76A79"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$147.05</w:t>
            </w:r>
          </w:p>
        </w:tc>
        <w:tc>
          <w:tcPr>
            <w:tcW w:w="1080" w:type="dxa"/>
            <w:vAlign w:val="center"/>
          </w:tcPr>
          <w:p w14:paraId="6FAC8908"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$115.32</w:t>
            </w:r>
          </w:p>
        </w:tc>
      </w:tr>
      <w:tr w:rsidR="002A297C" w:rsidRPr="00885F90" w14:paraId="6D50F799" w14:textId="77777777" w:rsidTr="00700FD0">
        <w:trPr>
          <w:cantSplit/>
        </w:trPr>
        <w:tc>
          <w:tcPr>
            <w:tcW w:w="2700" w:type="dxa"/>
            <w:vAlign w:val="center"/>
          </w:tcPr>
          <w:p w14:paraId="5198F9A5"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MNS Lite BREAK/FIX Switch</w:t>
            </w:r>
          </w:p>
        </w:tc>
        <w:tc>
          <w:tcPr>
            <w:tcW w:w="2700" w:type="dxa"/>
            <w:vAlign w:val="center"/>
          </w:tcPr>
          <w:p w14:paraId="74AE0EFF"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Switch - WS-C2960-48TT-L</w:t>
            </w:r>
          </w:p>
        </w:tc>
        <w:tc>
          <w:tcPr>
            <w:tcW w:w="1980" w:type="dxa"/>
            <w:vAlign w:val="center"/>
          </w:tcPr>
          <w:p w14:paraId="54824798"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Enhanced (12 hrs)</w:t>
            </w:r>
          </w:p>
        </w:tc>
        <w:tc>
          <w:tcPr>
            <w:tcW w:w="1080" w:type="dxa"/>
            <w:vAlign w:val="center"/>
          </w:tcPr>
          <w:p w14:paraId="25016EE8"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$245.26</w:t>
            </w:r>
          </w:p>
        </w:tc>
        <w:tc>
          <w:tcPr>
            <w:tcW w:w="1080" w:type="dxa"/>
            <w:vAlign w:val="center"/>
          </w:tcPr>
          <w:p w14:paraId="43088835"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$156.20</w:t>
            </w:r>
          </w:p>
        </w:tc>
        <w:tc>
          <w:tcPr>
            <w:tcW w:w="1080" w:type="dxa"/>
            <w:vAlign w:val="center"/>
          </w:tcPr>
          <w:p w14:paraId="395E2F7F"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$124.08</w:t>
            </w:r>
          </w:p>
        </w:tc>
      </w:tr>
      <w:tr w:rsidR="002A297C" w:rsidRPr="00885F90" w14:paraId="5FB85321" w14:textId="77777777" w:rsidTr="00700FD0">
        <w:trPr>
          <w:cantSplit/>
        </w:trPr>
        <w:tc>
          <w:tcPr>
            <w:tcW w:w="2700" w:type="dxa"/>
            <w:vAlign w:val="center"/>
          </w:tcPr>
          <w:p w14:paraId="563787F7"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MNS Mid BREAK/FIX Switch</w:t>
            </w:r>
          </w:p>
        </w:tc>
        <w:tc>
          <w:tcPr>
            <w:tcW w:w="2700" w:type="dxa"/>
            <w:vAlign w:val="center"/>
          </w:tcPr>
          <w:p w14:paraId="2B67F16A"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Switch - WS-C3560G-48PS-S</w:t>
            </w:r>
          </w:p>
        </w:tc>
        <w:tc>
          <w:tcPr>
            <w:tcW w:w="1980" w:type="dxa"/>
            <w:vAlign w:val="center"/>
          </w:tcPr>
          <w:p w14:paraId="4DA52B73"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Standard (24 hrs)</w:t>
            </w:r>
          </w:p>
        </w:tc>
        <w:tc>
          <w:tcPr>
            <w:tcW w:w="1080" w:type="dxa"/>
            <w:vAlign w:val="center"/>
          </w:tcPr>
          <w:p w14:paraId="5480C09B"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$710.26</w:t>
            </w:r>
          </w:p>
        </w:tc>
        <w:tc>
          <w:tcPr>
            <w:tcW w:w="1080" w:type="dxa"/>
            <w:vAlign w:val="center"/>
          </w:tcPr>
          <w:p w14:paraId="6A69CE60"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$424.96</w:t>
            </w:r>
          </w:p>
        </w:tc>
        <w:tc>
          <w:tcPr>
            <w:tcW w:w="1080" w:type="dxa"/>
            <w:vAlign w:val="center"/>
          </w:tcPr>
          <w:p w14:paraId="781F316E"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$323.84</w:t>
            </w:r>
          </w:p>
        </w:tc>
      </w:tr>
      <w:tr w:rsidR="002A297C" w:rsidRPr="00885F90" w14:paraId="60C6FA9F" w14:textId="77777777" w:rsidTr="00700FD0">
        <w:trPr>
          <w:cantSplit/>
        </w:trPr>
        <w:tc>
          <w:tcPr>
            <w:tcW w:w="2700" w:type="dxa"/>
            <w:vAlign w:val="center"/>
          </w:tcPr>
          <w:p w14:paraId="3D59F0BB"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MNS Mid BREAK/FIX Switch</w:t>
            </w:r>
          </w:p>
        </w:tc>
        <w:tc>
          <w:tcPr>
            <w:tcW w:w="2700" w:type="dxa"/>
            <w:vAlign w:val="center"/>
          </w:tcPr>
          <w:p w14:paraId="3E75044F"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Switch - WS-C3560G-48PS-S</w:t>
            </w:r>
          </w:p>
        </w:tc>
        <w:tc>
          <w:tcPr>
            <w:tcW w:w="1980" w:type="dxa"/>
            <w:vAlign w:val="center"/>
          </w:tcPr>
          <w:p w14:paraId="2A332464"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Enhanced (12 hrs)</w:t>
            </w:r>
          </w:p>
        </w:tc>
        <w:tc>
          <w:tcPr>
            <w:tcW w:w="1080" w:type="dxa"/>
            <w:vAlign w:val="center"/>
          </w:tcPr>
          <w:p w14:paraId="0707D411"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$750.41</w:t>
            </w:r>
          </w:p>
        </w:tc>
        <w:tc>
          <w:tcPr>
            <w:tcW w:w="1080" w:type="dxa"/>
            <w:vAlign w:val="center"/>
          </w:tcPr>
          <w:p w14:paraId="525F4B71"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$463.44</w:t>
            </w:r>
          </w:p>
        </w:tc>
        <w:tc>
          <w:tcPr>
            <w:tcW w:w="1080" w:type="dxa"/>
            <w:vAlign w:val="center"/>
          </w:tcPr>
          <w:p w14:paraId="2CDE21E4"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$360.65</w:t>
            </w:r>
          </w:p>
        </w:tc>
      </w:tr>
    </w:tbl>
    <w:p w14:paraId="4C899AF3" w14:textId="77777777" w:rsidR="00394739" w:rsidRPr="00471AED" w:rsidRDefault="00394739" w:rsidP="00394739">
      <w:pPr>
        <w:pStyle w:val="Heading2"/>
        <w:numPr>
          <w:ilvl w:val="0"/>
          <w:numId w:val="0"/>
        </w:numPr>
        <w:ind w:left="805"/>
      </w:pPr>
    </w:p>
    <w:p w14:paraId="560A396A" w14:textId="77777777" w:rsidR="009F747A" w:rsidRDefault="009F747A"/>
    <w:tbl>
      <w:tblPr>
        <w:tblW w:w="1062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00"/>
        <w:gridCol w:w="2700"/>
        <w:gridCol w:w="1980"/>
        <w:gridCol w:w="1080"/>
        <w:gridCol w:w="1080"/>
        <w:gridCol w:w="1080"/>
      </w:tblGrid>
      <w:tr w:rsidR="002A297C" w:rsidRPr="00885F90" w14:paraId="5849639E" w14:textId="77777777" w:rsidTr="00700FD0">
        <w:tc>
          <w:tcPr>
            <w:tcW w:w="10620" w:type="dxa"/>
            <w:gridSpan w:val="6"/>
            <w:shd w:val="clear" w:color="auto" w:fill="FFFFFF"/>
          </w:tcPr>
          <w:p w14:paraId="614968E1" w14:textId="77777777" w:rsidR="002A297C" w:rsidRPr="00885F90" w:rsidRDefault="002A297C" w:rsidP="00700FD0">
            <w:pPr>
              <w:pStyle w:val="Normal1"/>
              <w:keepNext/>
              <w:spacing w:before="120" w:after="120"/>
              <w:ind w:left="167"/>
              <w:rPr>
                <w:rFonts w:ascii="Arial" w:hAnsi="Arial"/>
                <w:b/>
                <w:bCs/>
                <w:sz w:val="18"/>
                <w:szCs w:val="18"/>
              </w:rPr>
            </w:pPr>
            <w:r w:rsidRPr="00885F90">
              <w:rPr>
                <w:rFonts w:ascii="Arial" w:hAnsi="Arial"/>
                <w:b/>
                <w:bCs/>
                <w:sz w:val="18"/>
                <w:szCs w:val="18"/>
              </w:rPr>
              <w:lastRenderedPageBreak/>
              <w:t>Managed service tier -</w:t>
            </w:r>
            <w:r w:rsidRPr="00885F90">
              <w:rPr>
                <w:rFonts w:ascii="Arial" w:hAnsi="Arial"/>
                <w:b/>
                <w:bCs/>
                <w:sz w:val="18"/>
                <w:szCs w:val="18"/>
              </w:rPr>
              <w:br/>
              <w:t>Monthly service tier charges per</w:t>
            </w:r>
            <w:r w:rsidRPr="00885F90">
              <w:t xml:space="preserve"> </w:t>
            </w:r>
            <w:r w:rsidRPr="00885F90">
              <w:rPr>
                <w:rFonts w:ascii="Arial" w:hAnsi="Arial"/>
                <w:b/>
                <w:bCs/>
                <w:sz w:val="18"/>
                <w:szCs w:val="18"/>
              </w:rPr>
              <w:t>Managed WAN Standard Product Bundle  (GST excl)</w:t>
            </w:r>
          </w:p>
        </w:tc>
      </w:tr>
      <w:tr w:rsidR="002A297C" w:rsidRPr="00885F90" w14:paraId="532B987C" w14:textId="77777777" w:rsidTr="00700FD0">
        <w:tc>
          <w:tcPr>
            <w:tcW w:w="2700" w:type="dxa"/>
            <w:vMerge w:val="restart"/>
            <w:shd w:val="clear" w:color="auto" w:fill="FFFFFF"/>
          </w:tcPr>
          <w:p w14:paraId="127F831C" w14:textId="77777777" w:rsidR="002A297C" w:rsidRPr="00885F90" w:rsidRDefault="002A297C" w:rsidP="00700FD0">
            <w:pPr>
              <w:pStyle w:val="Normal1"/>
              <w:keepNext/>
              <w:spacing w:before="120" w:after="120"/>
              <w:ind w:left="0"/>
              <w:rPr>
                <w:rFonts w:ascii="Arial" w:hAnsi="Arial"/>
                <w:b/>
                <w:bCs/>
                <w:sz w:val="18"/>
                <w:szCs w:val="18"/>
              </w:rPr>
            </w:pPr>
            <w:r w:rsidRPr="00885F90">
              <w:rPr>
                <w:rFonts w:ascii="Arial" w:hAnsi="Arial"/>
                <w:b/>
                <w:bCs/>
                <w:sz w:val="18"/>
                <w:szCs w:val="18"/>
              </w:rPr>
              <w:t>Bundle Name</w:t>
            </w:r>
          </w:p>
        </w:tc>
        <w:tc>
          <w:tcPr>
            <w:tcW w:w="2700" w:type="dxa"/>
            <w:vMerge w:val="restart"/>
            <w:shd w:val="clear" w:color="auto" w:fill="FFFFFF"/>
          </w:tcPr>
          <w:p w14:paraId="40D5936D" w14:textId="77777777" w:rsidR="002A297C" w:rsidRPr="00885F90" w:rsidRDefault="002A297C" w:rsidP="00700FD0">
            <w:pPr>
              <w:pStyle w:val="Normal1"/>
              <w:keepNext/>
              <w:spacing w:before="120" w:after="120"/>
              <w:ind w:left="0"/>
              <w:rPr>
                <w:rFonts w:ascii="Arial" w:hAnsi="Arial"/>
                <w:b/>
                <w:bCs/>
                <w:sz w:val="18"/>
                <w:szCs w:val="18"/>
              </w:rPr>
            </w:pPr>
            <w:r w:rsidRPr="00885F90">
              <w:rPr>
                <w:rFonts w:ascii="Arial" w:hAnsi="Arial"/>
                <w:b/>
                <w:bCs/>
                <w:sz w:val="18"/>
                <w:szCs w:val="18"/>
              </w:rPr>
              <w:t>Rental equipment</w:t>
            </w:r>
          </w:p>
        </w:tc>
        <w:tc>
          <w:tcPr>
            <w:tcW w:w="1980" w:type="dxa"/>
            <w:vMerge w:val="restart"/>
            <w:shd w:val="clear" w:color="auto" w:fill="FFFFFF"/>
          </w:tcPr>
          <w:p w14:paraId="5C8596A9" w14:textId="77777777" w:rsidR="002A297C" w:rsidRPr="00885F90" w:rsidRDefault="002A297C" w:rsidP="00700FD0">
            <w:pPr>
              <w:pStyle w:val="Normal1"/>
              <w:keepNext/>
              <w:spacing w:before="120" w:after="120"/>
              <w:ind w:left="167"/>
              <w:rPr>
                <w:rFonts w:ascii="Arial" w:hAnsi="Arial"/>
                <w:b/>
                <w:bCs/>
                <w:sz w:val="18"/>
                <w:szCs w:val="18"/>
              </w:rPr>
            </w:pPr>
            <w:r w:rsidRPr="00885F90">
              <w:rPr>
                <w:rFonts w:ascii="Arial" w:hAnsi="Arial"/>
                <w:b/>
                <w:bCs/>
                <w:sz w:val="18"/>
                <w:szCs w:val="18"/>
              </w:rPr>
              <w:t>Rental equipment replacement time target option</w:t>
            </w:r>
          </w:p>
        </w:tc>
        <w:tc>
          <w:tcPr>
            <w:tcW w:w="3240" w:type="dxa"/>
            <w:gridSpan w:val="3"/>
            <w:shd w:val="clear" w:color="auto" w:fill="FFFFFF"/>
          </w:tcPr>
          <w:p w14:paraId="0BF1B7FA" w14:textId="77777777" w:rsidR="002A297C" w:rsidRPr="00885F90" w:rsidRDefault="002A297C" w:rsidP="00700FD0">
            <w:pPr>
              <w:pStyle w:val="Normal1"/>
              <w:keepNext/>
              <w:spacing w:before="120" w:after="120"/>
              <w:ind w:left="167"/>
              <w:jc w:val="center"/>
              <w:rPr>
                <w:rFonts w:ascii="Arial" w:hAnsi="Arial"/>
                <w:b/>
                <w:bCs/>
                <w:sz w:val="18"/>
                <w:szCs w:val="18"/>
              </w:rPr>
            </w:pPr>
            <w:r w:rsidRPr="00885F90">
              <w:rPr>
                <w:rFonts w:ascii="Arial" w:hAnsi="Arial"/>
                <w:b/>
                <w:bCs/>
                <w:sz w:val="18"/>
                <w:szCs w:val="18"/>
              </w:rPr>
              <w:t>Service term of your Managed WAN Standard Product Bundle</w:t>
            </w:r>
          </w:p>
        </w:tc>
      </w:tr>
      <w:tr w:rsidR="002A297C" w:rsidRPr="00885F90" w14:paraId="117FAB3A" w14:textId="77777777" w:rsidTr="00700FD0">
        <w:tc>
          <w:tcPr>
            <w:tcW w:w="2700" w:type="dxa"/>
            <w:vMerge/>
            <w:shd w:val="clear" w:color="auto" w:fill="FFFFFF"/>
          </w:tcPr>
          <w:p w14:paraId="4A859C65" w14:textId="77777777" w:rsidR="002A297C" w:rsidRPr="00885F90" w:rsidRDefault="002A297C" w:rsidP="00700FD0">
            <w:pPr>
              <w:pStyle w:val="Normal1"/>
              <w:keepNext/>
              <w:spacing w:before="120" w:after="120"/>
              <w:ind w:left="0"/>
              <w:rPr>
                <w:rFonts w:ascii="Arial" w:hAnsi="Arial"/>
                <w:b/>
                <w:bCs/>
                <w:sz w:val="18"/>
                <w:szCs w:val="18"/>
              </w:rPr>
            </w:pPr>
          </w:p>
        </w:tc>
        <w:tc>
          <w:tcPr>
            <w:tcW w:w="2700" w:type="dxa"/>
            <w:vMerge/>
            <w:shd w:val="clear" w:color="auto" w:fill="FFFFFF"/>
          </w:tcPr>
          <w:p w14:paraId="02CDB63F" w14:textId="77777777" w:rsidR="002A297C" w:rsidRPr="00885F90" w:rsidRDefault="002A297C" w:rsidP="00700FD0">
            <w:pPr>
              <w:pStyle w:val="Normal1"/>
              <w:keepNext/>
              <w:spacing w:before="120" w:after="120"/>
              <w:ind w:left="0"/>
              <w:rPr>
                <w:rFonts w:ascii="Arial" w:hAnsi="Arial"/>
                <w:b/>
                <w:bCs/>
                <w:sz w:val="18"/>
                <w:szCs w:val="18"/>
              </w:rPr>
            </w:pPr>
          </w:p>
        </w:tc>
        <w:tc>
          <w:tcPr>
            <w:tcW w:w="1980" w:type="dxa"/>
            <w:vMerge/>
            <w:shd w:val="clear" w:color="auto" w:fill="FFFFFF"/>
          </w:tcPr>
          <w:p w14:paraId="28D5436A" w14:textId="77777777" w:rsidR="002A297C" w:rsidRPr="00885F90" w:rsidRDefault="002A297C" w:rsidP="00700FD0">
            <w:pPr>
              <w:pStyle w:val="Normal1"/>
              <w:keepNext/>
              <w:spacing w:before="120" w:after="120"/>
              <w:ind w:left="167"/>
              <w:rPr>
                <w:rFonts w:ascii="Arial" w:hAnsi="Arial"/>
                <w:b/>
                <w:bCs/>
                <w:sz w:val="18"/>
                <w:szCs w:val="18"/>
              </w:rPr>
            </w:pPr>
          </w:p>
        </w:tc>
        <w:tc>
          <w:tcPr>
            <w:tcW w:w="1080" w:type="dxa"/>
            <w:shd w:val="clear" w:color="auto" w:fill="FFFFFF"/>
          </w:tcPr>
          <w:p w14:paraId="1887F9A7" w14:textId="77777777" w:rsidR="002A297C" w:rsidRPr="00885F90" w:rsidRDefault="002A297C" w:rsidP="00700FD0">
            <w:pPr>
              <w:pStyle w:val="Normal1"/>
              <w:keepNext/>
              <w:spacing w:before="120" w:after="120"/>
              <w:ind w:left="167"/>
              <w:rPr>
                <w:rFonts w:ascii="Arial" w:hAnsi="Arial"/>
                <w:b/>
                <w:bCs/>
                <w:sz w:val="18"/>
                <w:szCs w:val="18"/>
              </w:rPr>
            </w:pPr>
            <w:r w:rsidRPr="00885F90">
              <w:rPr>
                <w:rFonts w:ascii="Arial" w:hAnsi="Arial"/>
                <w:b/>
                <w:bCs/>
                <w:sz w:val="18"/>
                <w:szCs w:val="18"/>
              </w:rPr>
              <w:t>1 year</w:t>
            </w:r>
          </w:p>
        </w:tc>
        <w:tc>
          <w:tcPr>
            <w:tcW w:w="1080" w:type="dxa"/>
            <w:shd w:val="clear" w:color="auto" w:fill="FFFFFF"/>
          </w:tcPr>
          <w:p w14:paraId="3381325E" w14:textId="77777777" w:rsidR="002A297C" w:rsidRPr="00885F90" w:rsidRDefault="002A297C" w:rsidP="00700FD0">
            <w:pPr>
              <w:pStyle w:val="Normal1"/>
              <w:keepNext/>
              <w:spacing w:before="120" w:after="120"/>
              <w:ind w:left="167"/>
              <w:rPr>
                <w:rFonts w:ascii="Arial" w:hAnsi="Arial"/>
                <w:b/>
                <w:bCs/>
                <w:sz w:val="18"/>
                <w:szCs w:val="18"/>
              </w:rPr>
            </w:pPr>
            <w:r w:rsidRPr="00885F90">
              <w:rPr>
                <w:rFonts w:ascii="Arial" w:hAnsi="Arial"/>
                <w:b/>
                <w:bCs/>
                <w:sz w:val="18"/>
                <w:szCs w:val="18"/>
              </w:rPr>
              <w:t>2 years</w:t>
            </w:r>
          </w:p>
        </w:tc>
        <w:tc>
          <w:tcPr>
            <w:tcW w:w="1080" w:type="dxa"/>
            <w:shd w:val="clear" w:color="auto" w:fill="FFFFFF"/>
          </w:tcPr>
          <w:p w14:paraId="7E760A8C" w14:textId="77777777" w:rsidR="002A297C" w:rsidRPr="00885F90" w:rsidRDefault="002A297C" w:rsidP="00700FD0">
            <w:pPr>
              <w:pStyle w:val="Normal1"/>
              <w:keepNext/>
              <w:spacing w:before="120" w:after="120"/>
              <w:ind w:left="167"/>
              <w:rPr>
                <w:rFonts w:ascii="Arial" w:hAnsi="Arial"/>
                <w:b/>
                <w:bCs/>
                <w:sz w:val="18"/>
                <w:szCs w:val="18"/>
              </w:rPr>
            </w:pPr>
            <w:r w:rsidRPr="00885F90">
              <w:rPr>
                <w:rFonts w:ascii="Arial" w:hAnsi="Arial"/>
                <w:b/>
                <w:bCs/>
                <w:sz w:val="18"/>
                <w:szCs w:val="18"/>
              </w:rPr>
              <w:t>3 years</w:t>
            </w:r>
          </w:p>
        </w:tc>
      </w:tr>
      <w:tr w:rsidR="002A297C" w:rsidRPr="00885F90" w14:paraId="2D72AA30" w14:textId="77777777" w:rsidTr="00700FD0">
        <w:trPr>
          <w:cantSplit/>
        </w:trPr>
        <w:tc>
          <w:tcPr>
            <w:tcW w:w="2700" w:type="dxa"/>
          </w:tcPr>
          <w:p w14:paraId="69D8880A"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MNS Lite MANAGED Router</w:t>
            </w:r>
          </w:p>
        </w:tc>
        <w:tc>
          <w:tcPr>
            <w:tcW w:w="2700" w:type="dxa"/>
          </w:tcPr>
          <w:p w14:paraId="32E7DBC6"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Router - Cisco 877W</w:t>
            </w:r>
          </w:p>
        </w:tc>
        <w:tc>
          <w:tcPr>
            <w:tcW w:w="1980" w:type="dxa"/>
          </w:tcPr>
          <w:p w14:paraId="03E7033D"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Standard (4 hrs)</w:t>
            </w:r>
          </w:p>
        </w:tc>
        <w:tc>
          <w:tcPr>
            <w:tcW w:w="1080" w:type="dxa"/>
            <w:vAlign w:val="bottom"/>
          </w:tcPr>
          <w:p w14:paraId="5073F980" w14:textId="77777777" w:rsidR="002A297C" w:rsidRPr="00885F90" w:rsidRDefault="002A297C" w:rsidP="00700FD0">
            <w:pPr>
              <w:pStyle w:val="Normal1"/>
              <w:spacing w:before="120" w:after="120"/>
              <w:ind w:left="0"/>
              <w:jc w:val="right"/>
              <w:rPr>
                <w:rFonts w:ascii="Arial" w:hAnsi="Arial" w:cs="Arial"/>
                <w:sz w:val="18"/>
                <w:szCs w:val="18"/>
              </w:rPr>
            </w:pPr>
            <w:r w:rsidRPr="00885F90">
              <w:rPr>
                <w:rFonts w:ascii="Arial" w:hAnsi="Arial" w:cs="Arial"/>
                <w:sz w:val="18"/>
                <w:szCs w:val="18"/>
              </w:rPr>
              <w:t>$257.05</w:t>
            </w:r>
          </w:p>
        </w:tc>
        <w:tc>
          <w:tcPr>
            <w:tcW w:w="1080" w:type="dxa"/>
            <w:vAlign w:val="bottom"/>
          </w:tcPr>
          <w:p w14:paraId="0C378223" w14:textId="77777777" w:rsidR="002A297C" w:rsidRPr="00885F90" w:rsidRDefault="002A297C" w:rsidP="00700FD0">
            <w:pPr>
              <w:pStyle w:val="Normal1"/>
              <w:spacing w:before="120" w:after="120"/>
              <w:ind w:left="44"/>
              <w:jc w:val="right"/>
              <w:rPr>
                <w:rFonts w:ascii="Arial" w:hAnsi="Arial" w:cs="Arial"/>
                <w:bCs/>
                <w:sz w:val="18"/>
                <w:szCs w:val="18"/>
              </w:rPr>
            </w:pPr>
            <w:r w:rsidRPr="00885F90">
              <w:rPr>
                <w:rFonts w:ascii="Arial" w:hAnsi="Arial" w:cs="Arial"/>
                <w:sz w:val="18"/>
                <w:szCs w:val="18"/>
              </w:rPr>
              <w:t>$200.63</w:t>
            </w:r>
          </w:p>
        </w:tc>
        <w:tc>
          <w:tcPr>
            <w:tcW w:w="1080" w:type="dxa"/>
            <w:vAlign w:val="bottom"/>
          </w:tcPr>
          <w:p w14:paraId="48883C00"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$176.20</w:t>
            </w:r>
          </w:p>
        </w:tc>
      </w:tr>
      <w:tr w:rsidR="002A297C" w:rsidRPr="00885F90" w14:paraId="51924E95" w14:textId="77777777" w:rsidTr="00700FD0">
        <w:trPr>
          <w:cantSplit/>
        </w:trPr>
        <w:tc>
          <w:tcPr>
            <w:tcW w:w="2700" w:type="dxa"/>
          </w:tcPr>
          <w:p w14:paraId="22F7B347"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MNS Lite MANAGED Router</w:t>
            </w:r>
          </w:p>
        </w:tc>
        <w:tc>
          <w:tcPr>
            <w:tcW w:w="2700" w:type="dxa"/>
          </w:tcPr>
          <w:p w14:paraId="13A57B58"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Router - Cisco 877W</w:t>
            </w:r>
          </w:p>
        </w:tc>
        <w:tc>
          <w:tcPr>
            <w:tcW w:w="1980" w:type="dxa"/>
          </w:tcPr>
          <w:p w14:paraId="4E799C8F"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Enhanced (2 hrs)</w:t>
            </w:r>
          </w:p>
        </w:tc>
        <w:tc>
          <w:tcPr>
            <w:tcW w:w="1080" w:type="dxa"/>
            <w:vAlign w:val="bottom"/>
          </w:tcPr>
          <w:p w14:paraId="2A77FFA1" w14:textId="77777777" w:rsidR="002A297C" w:rsidRPr="00885F90" w:rsidRDefault="002A297C" w:rsidP="00700FD0">
            <w:pPr>
              <w:pStyle w:val="Normal1"/>
              <w:spacing w:before="120" w:after="120"/>
              <w:ind w:left="0"/>
              <w:jc w:val="right"/>
              <w:rPr>
                <w:rFonts w:ascii="Arial" w:hAnsi="Arial" w:cs="Arial"/>
                <w:bCs/>
                <w:sz w:val="18"/>
                <w:szCs w:val="18"/>
              </w:rPr>
            </w:pPr>
            <w:r w:rsidRPr="00885F90">
              <w:rPr>
                <w:rFonts w:ascii="Arial" w:hAnsi="Arial" w:cs="Arial"/>
                <w:sz w:val="18"/>
                <w:szCs w:val="18"/>
              </w:rPr>
              <w:t>$259.45</w:t>
            </w:r>
          </w:p>
        </w:tc>
        <w:tc>
          <w:tcPr>
            <w:tcW w:w="1080" w:type="dxa"/>
            <w:vAlign w:val="bottom"/>
          </w:tcPr>
          <w:p w14:paraId="5896899F" w14:textId="77777777" w:rsidR="002A297C" w:rsidRPr="00885F90" w:rsidRDefault="002A297C" w:rsidP="00700FD0">
            <w:pPr>
              <w:pStyle w:val="Normal1"/>
              <w:spacing w:before="120" w:after="120"/>
              <w:ind w:left="44"/>
              <w:jc w:val="right"/>
              <w:rPr>
                <w:rFonts w:ascii="Arial" w:hAnsi="Arial" w:cs="Arial"/>
                <w:bCs/>
                <w:sz w:val="18"/>
                <w:szCs w:val="18"/>
              </w:rPr>
            </w:pPr>
            <w:r w:rsidRPr="00885F90">
              <w:rPr>
                <w:rFonts w:ascii="Arial" w:hAnsi="Arial" w:cs="Arial"/>
                <w:sz w:val="18"/>
                <w:szCs w:val="18"/>
              </w:rPr>
              <w:t>$202.93</w:t>
            </w:r>
          </w:p>
        </w:tc>
        <w:tc>
          <w:tcPr>
            <w:tcW w:w="1080" w:type="dxa"/>
            <w:vAlign w:val="bottom"/>
          </w:tcPr>
          <w:p w14:paraId="222A7334"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$178.40</w:t>
            </w:r>
          </w:p>
        </w:tc>
      </w:tr>
      <w:tr w:rsidR="002A297C" w:rsidRPr="00885F90" w14:paraId="7F320599" w14:textId="77777777" w:rsidTr="00700FD0">
        <w:trPr>
          <w:cantSplit/>
        </w:trPr>
        <w:tc>
          <w:tcPr>
            <w:tcW w:w="2700" w:type="dxa"/>
          </w:tcPr>
          <w:p w14:paraId="74DD88E9"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MNS Mid MANAGED Router</w:t>
            </w:r>
          </w:p>
        </w:tc>
        <w:tc>
          <w:tcPr>
            <w:tcW w:w="2700" w:type="dxa"/>
          </w:tcPr>
          <w:p w14:paraId="71DA4A3A"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Router - Cisco 1841</w:t>
            </w:r>
          </w:p>
        </w:tc>
        <w:tc>
          <w:tcPr>
            <w:tcW w:w="1980" w:type="dxa"/>
          </w:tcPr>
          <w:p w14:paraId="5E5E8F60"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Standard (4 hrs)</w:t>
            </w:r>
          </w:p>
        </w:tc>
        <w:tc>
          <w:tcPr>
            <w:tcW w:w="1080" w:type="dxa"/>
            <w:vAlign w:val="bottom"/>
          </w:tcPr>
          <w:p w14:paraId="6CAF3CE6" w14:textId="77777777" w:rsidR="002A297C" w:rsidRPr="00885F90" w:rsidRDefault="002A297C" w:rsidP="00700FD0">
            <w:pPr>
              <w:pStyle w:val="Normal1"/>
              <w:spacing w:before="120" w:after="120"/>
              <w:ind w:left="0"/>
              <w:jc w:val="right"/>
              <w:rPr>
                <w:rFonts w:ascii="Arial" w:hAnsi="Arial" w:cs="Arial"/>
                <w:bCs/>
                <w:sz w:val="18"/>
                <w:szCs w:val="18"/>
              </w:rPr>
            </w:pPr>
            <w:r w:rsidRPr="00885F90">
              <w:rPr>
                <w:rFonts w:ascii="Arial" w:hAnsi="Arial" w:cs="Arial"/>
                <w:sz w:val="18"/>
                <w:szCs w:val="18"/>
              </w:rPr>
              <w:t>$366.46</w:t>
            </w:r>
          </w:p>
        </w:tc>
        <w:tc>
          <w:tcPr>
            <w:tcW w:w="1080" w:type="dxa"/>
            <w:vAlign w:val="bottom"/>
          </w:tcPr>
          <w:p w14:paraId="19C03A65" w14:textId="77777777" w:rsidR="002A297C" w:rsidRPr="00885F90" w:rsidRDefault="002A297C" w:rsidP="00700FD0">
            <w:pPr>
              <w:pStyle w:val="Normal1"/>
              <w:spacing w:before="120" w:after="120"/>
              <w:ind w:left="44"/>
              <w:jc w:val="right"/>
              <w:rPr>
                <w:rFonts w:ascii="Arial" w:hAnsi="Arial" w:cs="Arial"/>
                <w:bCs/>
                <w:sz w:val="18"/>
                <w:szCs w:val="18"/>
              </w:rPr>
            </w:pPr>
            <w:r w:rsidRPr="00885F90">
              <w:rPr>
                <w:rFonts w:ascii="Arial" w:hAnsi="Arial" w:cs="Arial"/>
                <w:sz w:val="18"/>
                <w:szCs w:val="18"/>
              </w:rPr>
              <w:t>$263.93</w:t>
            </w:r>
          </w:p>
        </w:tc>
        <w:tc>
          <w:tcPr>
            <w:tcW w:w="1080" w:type="dxa"/>
            <w:vAlign w:val="bottom"/>
          </w:tcPr>
          <w:p w14:paraId="7E8CEB76"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$223.30</w:t>
            </w:r>
          </w:p>
        </w:tc>
      </w:tr>
      <w:tr w:rsidR="002A297C" w:rsidRPr="00885F90" w14:paraId="430751CA" w14:textId="77777777" w:rsidTr="00700FD0">
        <w:trPr>
          <w:cantSplit/>
        </w:trPr>
        <w:tc>
          <w:tcPr>
            <w:tcW w:w="2700" w:type="dxa"/>
          </w:tcPr>
          <w:p w14:paraId="3D0DC8FA"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MNS Mid MANAGED Router</w:t>
            </w:r>
          </w:p>
        </w:tc>
        <w:tc>
          <w:tcPr>
            <w:tcW w:w="2700" w:type="dxa"/>
            <w:vAlign w:val="bottom"/>
          </w:tcPr>
          <w:p w14:paraId="54E3E52D" w14:textId="77777777" w:rsidR="002A297C" w:rsidRPr="00885F90" w:rsidRDefault="002A297C" w:rsidP="00700FD0">
            <w:pPr>
              <w:pStyle w:val="Normal1"/>
              <w:spacing w:before="120" w:after="120"/>
              <w:ind w:left="0"/>
              <w:rPr>
                <w:rFonts w:ascii="Arial" w:hAnsi="Arial" w:cs="Arial"/>
                <w:sz w:val="18"/>
                <w:szCs w:val="18"/>
                <w:lang w:val="en-US"/>
              </w:rPr>
            </w:pPr>
            <w:r w:rsidRPr="00885F90">
              <w:rPr>
                <w:rFonts w:ascii="Arial" w:hAnsi="Arial" w:cs="Arial"/>
                <w:sz w:val="18"/>
                <w:szCs w:val="18"/>
              </w:rPr>
              <w:t>Router - Cisco 1841</w:t>
            </w:r>
          </w:p>
        </w:tc>
        <w:tc>
          <w:tcPr>
            <w:tcW w:w="1980" w:type="dxa"/>
          </w:tcPr>
          <w:p w14:paraId="45DBDEB1"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Enhanced (2 hrs)</w:t>
            </w:r>
          </w:p>
        </w:tc>
        <w:tc>
          <w:tcPr>
            <w:tcW w:w="1080" w:type="dxa"/>
            <w:vAlign w:val="bottom"/>
          </w:tcPr>
          <w:p w14:paraId="1EFB02FF" w14:textId="77777777" w:rsidR="002A297C" w:rsidRPr="00885F90" w:rsidRDefault="002A297C" w:rsidP="00700FD0">
            <w:pPr>
              <w:pStyle w:val="Normal1"/>
              <w:spacing w:before="120" w:after="120"/>
              <w:ind w:left="0"/>
              <w:jc w:val="right"/>
              <w:rPr>
                <w:rFonts w:ascii="Arial" w:hAnsi="Arial" w:cs="Arial"/>
                <w:bCs/>
                <w:sz w:val="18"/>
                <w:szCs w:val="18"/>
              </w:rPr>
            </w:pPr>
            <w:r w:rsidRPr="00885F90">
              <w:rPr>
                <w:rFonts w:ascii="Arial" w:hAnsi="Arial" w:cs="Arial"/>
                <w:sz w:val="18"/>
                <w:szCs w:val="18"/>
              </w:rPr>
              <w:t>$371.76</w:t>
            </w:r>
          </w:p>
        </w:tc>
        <w:tc>
          <w:tcPr>
            <w:tcW w:w="1080" w:type="dxa"/>
            <w:vAlign w:val="bottom"/>
          </w:tcPr>
          <w:p w14:paraId="1EAEAA2F" w14:textId="77777777" w:rsidR="002A297C" w:rsidRPr="00885F90" w:rsidRDefault="002A297C" w:rsidP="00700FD0">
            <w:pPr>
              <w:pStyle w:val="Normal1"/>
              <w:spacing w:before="120" w:after="120"/>
              <w:ind w:left="44"/>
              <w:jc w:val="right"/>
              <w:rPr>
                <w:rFonts w:ascii="Arial" w:hAnsi="Arial" w:cs="Arial"/>
                <w:bCs/>
                <w:sz w:val="18"/>
                <w:szCs w:val="18"/>
              </w:rPr>
            </w:pPr>
            <w:r w:rsidRPr="00885F90">
              <w:rPr>
                <w:rFonts w:ascii="Arial" w:hAnsi="Arial" w:cs="Arial"/>
                <w:sz w:val="18"/>
                <w:szCs w:val="18"/>
              </w:rPr>
              <w:t>$269.01</w:t>
            </w:r>
          </w:p>
        </w:tc>
        <w:tc>
          <w:tcPr>
            <w:tcW w:w="1080" w:type="dxa"/>
            <w:vAlign w:val="bottom"/>
          </w:tcPr>
          <w:p w14:paraId="2DC393BC"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$228.16</w:t>
            </w:r>
          </w:p>
        </w:tc>
      </w:tr>
      <w:tr w:rsidR="002A297C" w:rsidRPr="00885F90" w14:paraId="4B606158" w14:textId="77777777" w:rsidTr="00700FD0">
        <w:trPr>
          <w:cantSplit/>
        </w:trPr>
        <w:tc>
          <w:tcPr>
            <w:tcW w:w="2700" w:type="dxa"/>
          </w:tcPr>
          <w:p w14:paraId="0AD97898" w14:textId="77777777" w:rsidR="002A297C" w:rsidRPr="00885F90" w:rsidRDefault="002A297C" w:rsidP="00700FD0">
            <w:pPr>
              <w:pStyle w:val="Normal1"/>
              <w:spacing w:before="120" w:after="120"/>
              <w:ind w:left="0"/>
              <w:rPr>
                <w:rFonts w:ascii="Arial" w:eastAsia="MS Mincho" w:hAnsi="Arial" w:cs="Arial"/>
                <w:sz w:val="18"/>
                <w:szCs w:val="18"/>
                <w:lang w:eastAsia="ja-JP"/>
              </w:rPr>
            </w:pPr>
            <w:r w:rsidRPr="00885F90">
              <w:rPr>
                <w:rFonts w:ascii="Arial" w:hAnsi="Arial" w:cs="Arial"/>
                <w:sz w:val="18"/>
                <w:szCs w:val="18"/>
              </w:rPr>
              <w:t>MNS Large MANAGED Router</w:t>
            </w:r>
          </w:p>
        </w:tc>
        <w:tc>
          <w:tcPr>
            <w:tcW w:w="2700" w:type="dxa"/>
            <w:vAlign w:val="bottom"/>
          </w:tcPr>
          <w:p w14:paraId="53F41A43" w14:textId="77777777" w:rsidR="002A297C" w:rsidRPr="00885F90" w:rsidRDefault="002A297C" w:rsidP="00700FD0">
            <w:pPr>
              <w:pStyle w:val="Normal1"/>
              <w:spacing w:before="120" w:after="120"/>
              <w:ind w:left="0"/>
              <w:rPr>
                <w:rFonts w:ascii="Arial" w:hAnsi="Arial" w:cs="Arial"/>
                <w:sz w:val="18"/>
                <w:szCs w:val="18"/>
                <w:lang w:val="en-US"/>
              </w:rPr>
            </w:pPr>
            <w:r w:rsidRPr="00885F90">
              <w:rPr>
                <w:rFonts w:ascii="Arial" w:eastAsia="MS Mincho" w:hAnsi="Arial" w:cs="Arial"/>
                <w:sz w:val="18"/>
                <w:szCs w:val="18"/>
                <w:lang w:eastAsia="ja-JP"/>
              </w:rPr>
              <w:t>Router - Cisco 2821</w:t>
            </w:r>
          </w:p>
        </w:tc>
        <w:tc>
          <w:tcPr>
            <w:tcW w:w="1980" w:type="dxa"/>
          </w:tcPr>
          <w:p w14:paraId="56A05B46"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Standard (4 hrs)</w:t>
            </w:r>
          </w:p>
        </w:tc>
        <w:tc>
          <w:tcPr>
            <w:tcW w:w="1080" w:type="dxa"/>
            <w:vAlign w:val="bottom"/>
          </w:tcPr>
          <w:p w14:paraId="60DA6B96" w14:textId="77777777" w:rsidR="002A297C" w:rsidRPr="00885F90" w:rsidRDefault="002A297C" w:rsidP="00700FD0">
            <w:pPr>
              <w:pStyle w:val="Normal1"/>
              <w:spacing w:before="120" w:after="120"/>
              <w:ind w:left="0"/>
              <w:jc w:val="right"/>
              <w:rPr>
                <w:rFonts w:ascii="Arial" w:hAnsi="Arial" w:cs="Arial"/>
                <w:bCs/>
                <w:sz w:val="18"/>
                <w:szCs w:val="18"/>
              </w:rPr>
            </w:pPr>
            <w:r w:rsidRPr="00885F90">
              <w:rPr>
                <w:rFonts w:ascii="Arial" w:hAnsi="Arial" w:cs="Arial"/>
                <w:sz w:val="18"/>
                <w:szCs w:val="18"/>
              </w:rPr>
              <w:t>$687.51</w:t>
            </w:r>
          </w:p>
        </w:tc>
        <w:tc>
          <w:tcPr>
            <w:tcW w:w="1080" w:type="dxa"/>
            <w:vAlign w:val="bottom"/>
          </w:tcPr>
          <w:p w14:paraId="365E4D8F" w14:textId="77777777" w:rsidR="002A297C" w:rsidRPr="00885F90" w:rsidRDefault="002A297C" w:rsidP="00700FD0">
            <w:pPr>
              <w:pStyle w:val="Normal1"/>
              <w:spacing w:before="120" w:after="120"/>
              <w:ind w:left="44"/>
              <w:jc w:val="right"/>
              <w:rPr>
                <w:rFonts w:ascii="Arial" w:hAnsi="Arial" w:cs="Arial"/>
                <w:bCs/>
                <w:sz w:val="18"/>
                <w:szCs w:val="18"/>
              </w:rPr>
            </w:pPr>
            <w:r w:rsidRPr="00885F90">
              <w:rPr>
                <w:rFonts w:ascii="Arial" w:hAnsi="Arial" w:cs="Arial"/>
                <w:sz w:val="18"/>
                <w:szCs w:val="18"/>
              </w:rPr>
              <w:t>$473.15</w:t>
            </w:r>
          </w:p>
        </w:tc>
        <w:tc>
          <w:tcPr>
            <w:tcW w:w="1080" w:type="dxa"/>
            <w:vAlign w:val="bottom"/>
          </w:tcPr>
          <w:p w14:paraId="5AD22849"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$391.57</w:t>
            </w:r>
          </w:p>
        </w:tc>
      </w:tr>
      <w:tr w:rsidR="002A297C" w:rsidRPr="00885F90" w14:paraId="50806B93" w14:textId="77777777" w:rsidTr="00700FD0">
        <w:trPr>
          <w:cantSplit/>
        </w:trPr>
        <w:tc>
          <w:tcPr>
            <w:tcW w:w="2700" w:type="dxa"/>
          </w:tcPr>
          <w:p w14:paraId="4B834B3A" w14:textId="77777777" w:rsidR="002A297C" w:rsidRPr="00885F90" w:rsidRDefault="002A297C" w:rsidP="00700FD0">
            <w:pPr>
              <w:pStyle w:val="Normal1"/>
              <w:spacing w:before="120" w:after="120"/>
              <w:ind w:left="0"/>
              <w:rPr>
                <w:rFonts w:ascii="Arial" w:eastAsia="MS Mincho" w:hAnsi="Arial" w:cs="Arial"/>
                <w:sz w:val="18"/>
                <w:szCs w:val="18"/>
                <w:lang w:eastAsia="ja-JP"/>
              </w:rPr>
            </w:pPr>
            <w:r w:rsidRPr="00885F90">
              <w:rPr>
                <w:rFonts w:ascii="Arial" w:hAnsi="Arial" w:cs="Arial"/>
                <w:sz w:val="18"/>
                <w:szCs w:val="18"/>
              </w:rPr>
              <w:t>MNS Large MANAGED Router</w:t>
            </w:r>
          </w:p>
        </w:tc>
        <w:tc>
          <w:tcPr>
            <w:tcW w:w="2700" w:type="dxa"/>
            <w:vAlign w:val="bottom"/>
          </w:tcPr>
          <w:p w14:paraId="06E9DD3F"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eastAsia="MS Mincho" w:hAnsi="Arial" w:cs="Arial"/>
                <w:sz w:val="18"/>
                <w:szCs w:val="18"/>
                <w:lang w:eastAsia="ja-JP"/>
              </w:rPr>
              <w:t>Router - Cisco 2821</w:t>
            </w:r>
          </w:p>
        </w:tc>
        <w:tc>
          <w:tcPr>
            <w:tcW w:w="1980" w:type="dxa"/>
          </w:tcPr>
          <w:p w14:paraId="54D95FF3"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Enhanced (2 hrs)</w:t>
            </w:r>
          </w:p>
        </w:tc>
        <w:tc>
          <w:tcPr>
            <w:tcW w:w="1080" w:type="dxa"/>
            <w:vAlign w:val="bottom"/>
          </w:tcPr>
          <w:p w14:paraId="3242D19C" w14:textId="77777777" w:rsidR="002A297C" w:rsidRPr="00885F90" w:rsidRDefault="002A297C" w:rsidP="00700FD0">
            <w:pPr>
              <w:pStyle w:val="Normal1"/>
              <w:spacing w:before="120" w:after="120"/>
              <w:ind w:left="0"/>
              <w:jc w:val="right"/>
              <w:rPr>
                <w:rFonts w:ascii="Arial" w:hAnsi="Arial" w:cs="Arial"/>
                <w:bCs/>
                <w:sz w:val="18"/>
                <w:szCs w:val="18"/>
              </w:rPr>
            </w:pPr>
            <w:r w:rsidRPr="00885F90">
              <w:rPr>
                <w:rFonts w:ascii="Arial" w:hAnsi="Arial" w:cs="Arial"/>
                <w:sz w:val="18"/>
                <w:szCs w:val="18"/>
              </w:rPr>
              <w:t>$715.16</w:t>
            </w:r>
          </w:p>
        </w:tc>
        <w:tc>
          <w:tcPr>
            <w:tcW w:w="1080" w:type="dxa"/>
            <w:vAlign w:val="bottom"/>
          </w:tcPr>
          <w:p w14:paraId="48700977" w14:textId="77777777" w:rsidR="002A297C" w:rsidRPr="00885F90" w:rsidRDefault="002A297C" w:rsidP="00700FD0">
            <w:pPr>
              <w:pStyle w:val="Normal1"/>
              <w:spacing w:before="120" w:after="120"/>
              <w:ind w:left="44"/>
              <w:jc w:val="right"/>
              <w:rPr>
                <w:rFonts w:ascii="Arial" w:hAnsi="Arial" w:cs="Arial"/>
                <w:bCs/>
                <w:sz w:val="18"/>
                <w:szCs w:val="18"/>
              </w:rPr>
            </w:pPr>
            <w:r w:rsidRPr="00885F90">
              <w:rPr>
                <w:rFonts w:ascii="Arial" w:hAnsi="Arial" w:cs="Arial"/>
                <w:sz w:val="18"/>
                <w:szCs w:val="18"/>
              </w:rPr>
              <w:t>$499.64</w:t>
            </w:r>
          </w:p>
        </w:tc>
        <w:tc>
          <w:tcPr>
            <w:tcW w:w="1080" w:type="dxa"/>
            <w:vAlign w:val="bottom"/>
          </w:tcPr>
          <w:p w14:paraId="0D27F220"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$416.92</w:t>
            </w:r>
          </w:p>
        </w:tc>
      </w:tr>
      <w:tr w:rsidR="002A297C" w:rsidRPr="00885F90" w14:paraId="7E4A5568" w14:textId="77777777" w:rsidTr="00700FD0">
        <w:trPr>
          <w:cantSplit/>
        </w:trPr>
        <w:tc>
          <w:tcPr>
            <w:tcW w:w="2700" w:type="dxa"/>
          </w:tcPr>
          <w:p w14:paraId="69ABB7D9" w14:textId="77777777" w:rsidR="002A297C" w:rsidRPr="00885F90" w:rsidRDefault="002A297C" w:rsidP="00700FD0">
            <w:pPr>
              <w:pStyle w:val="Normal1"/>
              <w:spacing w:before="120" w:after="120"/>
              <w:ind w:left="0"/>
              <w:rPr>
                <w:rFonts w:ascii="Arial" w:eastAsia="MS Mincho" w:hAnsi="Arial" w:cs="Arial"/>
                <w:sz w:val="18"/>
                <w:szCs w:val="18"/>
                <w:lang w:eastAsia="ja-JP"/>
              </w:rPr>
            </w:pPr>
            <w:r w:rsidRPr="00885F90">
              <w:rPr>
                <w:rFonts w:ascii="Arial" w:hAnsi="Arial" w:cs="Arial"/>
                <w:sz w:val="18"/>
                <w:szCs w:val="18"/>
              </w:rPr>
              <w:t>MNS Maxi MANAGED Router</w:t>
            </w:r>
          </w:p>
        </w:tc>
        <w:tc>
          <w:tcPr>
            <w:tcW w:w="2700" w:type="dxa"/>
            <w:vAlign w:val="bottom"/>
          </w:tcPr>
          <w:p w14:paraId="7BB8EAAD" w14:textId="77777777" w:rsidR="002A297C" w:rsidRPr="00885F90" w:rsidRDefault="002A297C" w:rsidP="00700FD0">
            <w:pPr>
              <w:pStyle w:val="Normal1"/>
              <w:spacing w:before="120" w:after="120"/>
              <w:ind w:left="0"/>
              <w:rPr>
                <w:rFonts w:ascii="Arial" w:eastAsia="MS Mincho" w:hAnsi="Arial" w:cs="Arial"/>
                <w:sz w:val="18"/>
                <w:szCs w:val="18"/>
                <w:lang w:eastAsia="ja-JP"/>
              </w:rPr>
            </w:pPr>
            <w:r w:rsidRPr="00885F90">
              <w:rPr>
                <w:rFonts w:ascii="Arial" w:eastAsia="MS Mincho" w:hAnsi="Arial" w:cs="Arial"/>
                <w:sz w:val="18"/>
                <w:szCs w:val="18"/>
                <w:lang w:eastAsia="ja-JP"/>
              </w:rPr>
              <w:t>Router - Cisco 3845</w:t>
            </w:r>
          </w:p>
        </w:tc>
        <w:tc>
          <w:tcPr>
            <w:tcW w:w="1980" w:type="dxa"/>
          </w:tcPr>
          <w:p w14:paraId="000FEFCE"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Standard (4 hrs)</w:t>
            </w:r>
          </w:p>
        </w:tc>
        <w:tc>
          <w:tcPr>
            <w:tcW w:w="1080" w:type="dxa"/>
            <w:vAlign w:val="bottom"/>
          </w:tcPr>
          <w:p w14:paraId="7E6F562C" w14:textId="77777777" w:rsidR="002A297C" w:rsidRPr="00885F90" w:rsidRDefault="002A297C" w:rsidP="00700FD0">
            <w:pPr>
              <w:pStyle w:val="Normal1"/>
              <w:spacing w:before="120" w:after="120"/>
              <w:ind w:left="0"/>
              <w:jc w:val="right"/>
              <w:rPr>
                <w:rFonts w:ascii="Arial" w:hAnsi="Arial" w:cs="Arial"/>
                <w:bCs/>
                <w:sz w:val="18"/>
                <w:szCs w:val="18"/>
              </w:rPr>
            </w:pPr>
            <w:r w:rsidRPr="00885F90">
              <w:rPr>
                <w:rFonts w:ascii="Arial" w:hAnsi="Arial" w:cs="Arial"/>
                <w:sz w:val="18"/>
                <w:szCs w:val="18"/>
              </w:rPr>
              <w:t>$1,575.03</w:t>
            </w:r>
          </w:p>
        </w:tc>
        <w:tc>
          <w:tcPr>
            <w:tcW w:w="1080" w:type="dxa"/>
            <w:vAlign w:val="bottom"/>
          </w:tcPr>
          <w:p w14:paraId="1049D9DD" w14:textId="77777777" w:rsidR="002A297C" w:rsidRPr="00885F90" w:rsidRDefault="002A297C" w:rsidP="00700FD0">
            <w:pPr>
              <w:pStyle w:val="Normal1"/>
              <w:spacing w:before="120" w:after="120"/>
              <w:ind w:left="44"/>
              <w:jc w:val="right"/>
              <w:rPr>
                <w:rFonts w:ascii="Arial" w:hAnsi="Arial" w:cs="Arial"/>
                <w:bCs/>
                <w:sz w:val="18"/>
                <w:szCs w:val="18"/>
              </w:rPr>
            </w:pPr>
            <w:r w:rsidRPr="00885F90">
              <w:rPr>
                <w:rFonts w:ascii="Arial" w:hAnsi="Arial" w:cs="Arial"/>
                <w:sz w:val="18"/>
                <w:szCs w:val="18"/>
              </w:rPr>
              <w:t>$1,030.83</w:t>
            </w:r>
          </w:p>
        </w:tc>
        <w:tc>
          <w:tcPr>
            <w:tcW w:w="1080" w:type="dxa"/>
            <w:vAlign w:val="bottom"/>
          </w:tcPr>
          <w:p w14:paraId="7C37A88E"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$830.28</w:t>
            </w:r>
          </w:p>
        </w:tc>
      </w:tr>
      <w:tr w:rsidR="002A297C" w:rsidRPr="00885F90" w14:paraId="0E15E551" w14:textId="77777777" w:rsidTr="00700FD0">
        <w:trPr>
          <w:cantSplit/>
        </w:trPr>
        <w:tc>
          <w:tcPr>
            <w:tcW w:w="2700" w:type="dxa"/>
          </w:tcPr>
          <w:p w14:paraId="04BB6082" w14:textId="77777777" w:rsidR="002A297C" w:rsidRPr="00885F90" w:rsidRDefault="002A297C" w:rsidP="00700FD0">
            <w:pPr>
              <w:pStyle w:val="Normal1"/>
              <w:spacing w:before="120" w:after="120"/>
              <w:ind w:left="0"/>
              <w:rPr>
                <w:rFonts w:ascii="Arial" w:eastAsia="MS Mincho" w:hAnsi="Arial" w:cs="Arial"/>
                <w:sz w:val="18"/>
                <w:szCs w:val="18"/>
                <w:lang w:eastAsia="ja-JP"/>
              </w:rPr>
            </w:pPr>
            <w:r w:rsidRPr="00885F90">
              <w:rPr>
                <w:rFonts w:ascii="Arial" w:hAnsi="Arial" w:cs="Arial"/>
                <w:sz w:val="18"/>
                <w:szCs w:val="18"/>
              </w:rPr>
              <w:t>MNS Maxi MANAGED Router</w:t>
            </w:r>
          </w:p>
        </w:tc>
        <w:tc>
          <w:tcPr>
            <w:tcW w:w="2700" w:type="dxa"/>
            <w:vAlign w:val="bottom"/>
          </w:tcPr>
          <w:p w14:paraId="23721A18"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eastAsia="MS Mincho" w:hAnsi="Arial" w:cs="Arial"/>
                <w:sz w:val="18"/>
                <w:szCs w:val="18"/>
                <w:lang w:eastAsia="ja-JP"/>
              </w:rPr>
              <w:t>Router - Cisco 3845</w:t>
            </w:r>
          </w:p>
        </w:tc>
        <w:tc>
          <w:tcPr>
            <w:tcW w:w="1980" w:type="dxa"/>
          </w:tcPr>
          <w:p w14:paraId="6B5FCD67"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Enhanced (2 hrs)</w:t>
            </w:r>
          </w:p>
        </w:tc>
        <w:tc>
          <w:tcPr>
            <w:tcW w:w="1080" w:type="dxa"/>
            <w:vAlign w:val="bottom"/>
          </w:tcPr>
          <w:p w14:paraId="5557DB95" w14:textId="77777777" w:rsidR="002A297C" w:rsidRPr="00885F90" w:rsidRDefault="002A297C" w:rsidP="00700FD0">
            <w:pPr>
              <w:pStyle w:val="Normal1"/>
              <w:spacing w:before="120" w:after="120"/>
              <w:ind w:left="0"/>
              <w:jc w:val="right"/>
              <w:rPr>
                <w:rFonts w:ascii="Arial" w:hAnsi="Arial" w:cs="Arial"/>
                <w:bCs/>
                <w:sz w:val="18"/>
                <w:szCs w:val="18"/>
              </w:rPr>
            </w:pPr>
            <w:r w:rsidRPr="00885F90">
              <w:rPr>
                <w:rFonts w:ascii="Arial" w:hAnsi="Arial" w:cs="Arial"/>
                <w:sz w:val="18"/>
                <w:szCs w:val="18"/>
              </w:rPr>
              <w:t>$1,652.58</w:t>
            </w:r>
          </w:p>
        </w:tc>
        <w:tc>
          <w:tcPr>
            <w:tcW w:w="1080" w:type="dxa"/>
            <w:vAlign w:val="bottom"/>
          </w:tcPr>
          <w:p w14:paraId="268FC403" w14:textId="77777777" w:rsidR="002A297C" w:rsidRPr="00885F90" w:rsidRDefault="002A297C" w:rsidP="00700FD0">
            <w:pPr>
              <w:pStyle w:val="Normal1"/>
              <w:spacing w:before="120" w:after="120"/>
              <w:ind w:left="44"/>
              <w:jc w:val="right"/>
              <w:rPr>
                <w:rFonts w:ascii="Arial" w:hAnsi="Arial" w:cs="Arial"/>
                <w:bCs/>
                <w:sz w:val="18"/>
                <w:szCs w:val="18"/>
              </w:rPr>
            </w:pPr>
            <w:r w:rsidRPr="00885F90">
              <w:rPr>
                <w:rFonts w:ascii="Arial" w:hAnsi="Arial" w:cs="Arial"/>
                <w:sz w:val="18"/>
                <w:szCs w:val="18"/>
              </w:rPr>
              <w:t>$1,105.15</w:t>
            </w:r>
          </w:p>
        </w:tc>
        <w:tc>
          <w:tcPr>
            <w:tcW w:w="1080" w:type="dxa"/>
            <w:vAlign w:val="bottom"/>
          </w:tcPr>
          <w:p w14:paraId="745F7B9B"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$901.37</w:t>
            </w:r>
          </w:p>
        </w:tc>
      </w:tr>
      <w:tr w:rsidR="002A297C" w:rsidRPr="00885F90" w14:paraId="1E345D5A" w14:textId="77777777" w:rsidTr="00700FD0">
        <w:trPr>
          <w:cantSplit/>
        </w:trPr>
        <w:tc>
          <w:tcPr>
            <w:tcW w:w="2700" w:type="dxa"/>
          </w:tcPr>
          <w:p w14:paraId="790B1F93"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MNS Lite MANAGED Switch</w:t>
            </w:r>
          </w:p>
        </w:tc>
        <w:tc>
          <w:tcPr>
            <w:tcW w:w="2700" w:type="dxa"/>
            <w:vAlign w:val="bottom"/>
          </w:tcPr>
          <w:p w14:paraId="3AC751B9"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Switch - WS-C2960-48TT-L</w:t>
            </w:r>
          </w:p>
        </w:tc>
        <w:tc>
          <w:tcPr>
            <w:tcW w:w="1980" w:type="dxa"/>
          </w:tcPr>
          <w:p w14:paraId="0B9701D9"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Standard (4 hrs)</w:t>
            </w:r>
          </w:p>
        </w:tc>
        <w:tc>
          <w:tcPr>
            <w:tcW w:w="1080" w:type="dxa"/>
            <w:vAlign w:val="bottom"/>
          </w:tcPr>
          <w:p w14:paraId="3B2E9AEE" w14:textId="77777777" w:rsidR="002A297C" w:rsidRPr="00885F90" w:rsidRDefault="002A297C" w:rsidP="00700FD0">
            <w:pPr>
              <w:pStyle w:val="Normal1"/>
              <w:spacing w:before="120" w:after="120"/>
              <w:ind w:left="0"/>
              <w:jc w:val="right"/>
              <w:rPr>
                <w:rFonts w:ascii="Arial" w:hAnsi="Arial" w:cs="Arial"/>
                <w:bCs/>
                <w:sz w:val="18"/>
                <w:szCs w:val="18"/>
              </w:rPr>
            </w:pPr>
            <w:r w:rsidRPr="00885F90">
              <w:rPr>
                <w:rFonts w:ascii="Arial" w:hAnsi="Arial" w:cs="Arial"/>
                <w:sz w:val="18"/>
                <w:szCs w:val="18"/>
              </w:rPr>
              <w:t>$280.96</w:t>
            </w:r>
          </w:p>
        </w:tc>
        <w:tc>
          <w:tcPr>
            <w:tcW w:w="1080" w:type="dxa"/>
            <w:vAlign w:val="bottom"/>
          </w:tcPr>
          <w:p w14:paraId="05FA5FAD" w14:textId="77777777" w:rsidR="002A297C" w:rsidRPr="00885F90" w:rsidRDefault="002A297C" w:rsidP="00700FD0">
            <w:pPr>
              <w:pStyle w:val="Normal1"/>
              <w:spacing w:before="120" w:after="120"/>
              <w:ind w:left="44"/>
              <w:jc w:val="right"/>
              <w:rPr>
                <w:rFonts w:ascii="Arial" w:hAnsi="Arial" w:cs="Arial"/>
                <w:bCs/>
                <w:sz w:val="18"/>
                <w:szCs w:val="18"/>
              </w:rPr>
            </w:pPr>
            <w:r w:rsidRPr="00885F90">
              <w:rPr>
                <w:rFonts w:ascii="Arial" w:hAnsi="Arial" w:cs="Arial"/>
                <w:sz w:val="18"/>
                <w:szCs w:val="18"/>
              </w:rPr>
              <w:t>$189.80</w:t>
            </w:r>
          </w:p>
        </w:tc>
        <w:tc>
          <w:tcPr>
            <w:tcW w:w="1080" w:type="dxa"/>
            <w:vAlign w:val="bottom"/>
          </w:tcPr>
          <w:p w14:paraId="713520B3"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$155.58</w:t>
            </w:r>
          </w:p>
        </w:tc>
      </w:tr>
      <w:tr w:rsidR="002A297C" w:rsidRPr="00885F90" w14:paraId="718058DA" w14:textId="77777777" w:rsidTr="00700FD0">
        <w:trPr>
          <w:cantSplit/>
        </w:trPr>
        <w:tc>
          <w:tcPr>
            <w:tcW w:w="2700" w:type="dxa"/>
          </w:tcPr>
          <w:p w14:paraId="59EE15F1"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MNS Lite MANAGED Switch</w:t>
            </w:r>
          </w:p>
        </w:tc>
        <w:tc>
          <w:tcPr>
            <w:tcW w:w="2700" w:type="dxa"/>
            <w:vAlign w:val="bottom"/>
          </w:tcPr>
          <w:p w14:paraId="1DCCACFF"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Switch - WS-C2960-48TT-L</w:t>
            </w:r>
          </w:p>
        </w:tc>
        <w:tc>
          <w:tcPr>
            <w:tcW w:w="1980" w:type="dxa"/>
          </w:tcPr>
          <w:p w14:paraId="5015826F"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Enhanced (2 hrs)</w:t>
            </w:r>
          </w:p>
        </w:tc>
        <w:tc>
          <w:tcPr>
            <w:tcW w:w="1080" w:type="dxa"/>
            <w:vAlign w:val="bottom"/>
          </w:tcPr>
          <w:p w14:paraId="6439C752" w14:textId="77777777" w:rsidR="002A297C" w:rsidRPr="00885F90" w:rsidRDefault="002A297C" w:rsidP="00700FD0">
            <w:pPr>
              <w:pStyle w:val="Normal1"/>
              <w:spacing w:before="120" w:after="120"/>
              <w:ind w:left="0"/>
              <w:jc w:val="right"/>
              <w:rPr>
                <w:rFonts w:ascii="Arial" w:hAnsi="Arial" w:cs="Arial"/>
                <w:bCs/>
                <w:sz w:val="18"/>
                <w:szCs w:val="18"/>
              </w:rPr>
            </w:pPr>
            <w:r w:rsidRPr="00885F90">
              <w:rPr>
                <w:rFonts w:ascii="Arial" w:hAnsi="Arial" w:cs="Arial"/>
                <w:sz w:val="18"/>
                <w:szCs w:val="18"/>
              </w:rPr>
              <w:t>$287.26</w:t>
            </w:r>
          </w:p>
        </w:tc>
        <w:tc>
          <w:tcPr>
            <w:tcW w:w="1080" w:type="dxa"/>
            <w:vAlign w:val="bottom"/>
          </w:tcPr>
          <w:p w14:paraId="17A07D51" w14:textId="77777777" w:rsidR="002A297C" w:rsidRPr="00885F90" w:rsidRDefault="002A297C" w:rsidP="00700FD0">
            <w:pPr>
              <w:pStyle w:val="Normal1"/>
              <w:spacing w:before="120" w:after="120"/>
              <w:ind w:left="44"/>
              <w:jc w:val="right"/>
              <w:rPr>
                <w:rFonts w:ascii="Arial" w:hAnsi="Arial" w:cs="Arial"/>
                <w:bCs/>
                <w:sz w:val="18"/>
                <w:szCs w:val="18"/>
              </w:rPr>
            </w:pPr>
            <w:r w:rsidRPr="00885F90">
              <w:rPr>
                <w:rFonts w:ascii="Arial" w:hAnsi="Arial" w:cs="Arial"/>
                <w:sz w:val="18"/>
                <w:szCs w:val="18"/>
              </w:rPr>
              <w:t>$195.84</w:t>
            </w:r>
          </w:p>
        </w:tc>
        <w:tc>
          <w:tcPr>
            <w:tcW w:w="1080" w:type="dxa"/>
            <w:vAlign w:val="bottom"/>
          </w:tcPr>
          <w:p w14:paraId="02F44ED1"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$161.35</w:t>
            </w:r>
          </w:p>
        </w:tc>
      </w:tr>
      <w:tr w:rsidR="002A297C" w:rsidRPr="00885F90" w14:paraId="1B2014A9" w14:textId="77777777" w:rsidTr="00700FD0">
        <w:trPr>
          <w:cantSplit/>
        </w:trPr>
        <w:tc>
          <w:tcPr>
            <w:tcW w:w="2700" w:type="dxa"/>
          </w:tcPr>
          <w:p w14:paraId="63DD947D"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MNS Mid MANAGED Switch</w:t>
            </w:r>
          </w:p>
        </w:tc>
        <w:tc>
          <w:tcPr>
            <w:tcW w:w="2700" w:type="dxa"/>
            <w:vAlign w:val="bottom"/>
          </w:tcPr>
          <w:p w14:paraId="4696628A"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Switch - WS-C3560G-48PS-S</w:t>
            </w:r>
          </w:p>
        </w:tc>
        <w:tc>
          <w:tcPr>
            <w:tcW w:w="1980" w:type="dxa"/>
          </w:tcPr>
          <w:p w14:paraId="124F2DE3"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Standard (4 hrs)</w:t>
            </w:r>
          </w:p>
        </w:tc>
        <w:tc>
          <w:tcPr>
            <w:tcW w:w="1080" w:type="dxa"/>
            <w:vAlign w:val="bottom"/>
          </w:tcPr>
          <w:p w14:paraId="02A02A92" w14:textId="77777777" w:rsidR="002A297C" w:rsidRPr="00885F90" w:rsidRDefault="002A297C" w:rsidP="00700FD0">
            <w:pPr>
              <w:pStyle w:val="Normal1"/>
              <w:spacing w:before="120" w:after="120"/>
              <w:ind w:left="0"/>
              <w:jc w:val="right"/>
              <w:rPr>
                <w:rFonts w:ascii="Arial" w:hAnsi="Arial" w:cs="Arial"/>
                <w:bCs/>
                <w:sz w:val="18"/>
                <w:szCs w:val="18"/>
              </w:rPr>
            </w:pPr>
            <w:r w:rsidRPr="00885F90">
              <w:rPr>
                <w:rFonts w:ascii="Arial" w:hAnsi="Arial" w:cs="Arial"/>
                <w:sz w:val="18"/>
                <w:szCs w:val="18"/>
              </w:rPr>
              <w:t>$777.95</w:t>
            </w:r>
          </w:p>
        </w:tc>
        <w:tc>
          <w:tcPr>
            <w:tcW w:w="1080" w:type="dxa"/>
            <w:vAlign w:val="bottom"/>
          </w:tcPr>
          <w:p w14:paraId="558DD2FE" w14:textId="77777777" w:rsidR="002A297C" w:rsidRPr="00885F90" w:rsidRDefault="002A297C" w:rsidP="00700FD0">
            <w:pPr>
              <w:pStyle w:val="Normal1"/>
              <w:spacing w:before="120" w:after="120"/>
              <w:ind w:left="44"/>
              <w:jc w:val="right"/>
              <w:rPr>
                <w:rFonts w:ascii="Arial" w:hAnsi="Arial" w:cs="Arial"/>
                <w:bCs/>
                <w:sz w:val="18"/>
                <w:szCs w:val="18"/>
              </w:rPr>
            </w:pPr>
            <w:r w:rsidRPr="00885F90">
              <w:rPr>
                <w:rFonts w:ascii="Arial" w:hAnsi="Arial" w:cs="Arial"/>
                <w:sz w:val="18"/>
                <w:szCs w:val="18"/>
              </w:rPr>
              <w:t>$489.36</w:t>
            </w:r>
          </w:p>
        </w:tc>
        <w:tc>
          <w:tcPr>
            <w:tcW w:w="1080" w:type="dxa"/>
            <w:vAlign w:val="bottom"/>
          </w:tcPr>
          <w:p w14:paraId="3CE43DB5"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$384.95</w:t>
            </w:r>
          </w:p>
        </w:tc>
      </w:tr>
      <w:tr w:rsidR="002A297C" w:rsidRPr="00885F90" w14:paraId="18DC482E" w14:textId="77777777" w:rsidTr="00700FD0">
        <w:trPr>
          <w:cantSplit/>
        </w:trPr>
        <w:tc>
          <w:tcPr>
            <w:tcW w:w="2700" w:type="dxa"/>
          </w:tcPr>
          <w:p w14:paraId="38C54AF2"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MNS Mid MANAGED Switch</w:t>
            </w:r>
          </w:p>
        </w:tc>
        <w:tc>
          <w:tcPr>
            <w:tcW w:w="2700" w:type="dxa"/>
            <w:vAlign w:val="bottom"/>
          </w:tcPr>
          <w:p w14:paraId="03D8FE8F"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Switch - WS-C3560G-48PS-S</w:t>
            </w:r>
          </w:p>
        </w:tc>
        <w:tc>
          <w:tcPr>
            <w:tcW w:w="1980" w:type="dxa"/>
          </w:tcPr>
          <w:p w14:paraId="36AA62DB"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Enhanced (2 hrs)</w:t>
            </w:r>
          </w:p>
        </w:tc>
        <w:tc>
          <w:tcPr>
            <w:tcW w:w="1080" w:type="dxa"/>
            <w:vAlign w:val="bottom"/>
          </w:tcPr>
          <w:p w14:paraId="419F3A29" w14:textId="77777777" w:rsidR="002A297C" w:rsidRPr="00885F90" w:rsidRDefault="002A297C" w:rsidP="00700FD0">
            <w:pPr>
              <w:pStyle w:val="Normal1"/>
              <w:spacing w:before="120" w:after="120"/>
              <w:ind w:left="0"/>
              <w:jc w:val="right"/>
              <w:rPr>
                <w:rFonts w:ascii="Arial" w:hAnsi="Arial" w:cs="Arial"/>
                <w:bCs/>
                <w:sz w:val="18"/>
                <w:szCs w:val="18"/>
              </w:rPr>
            </w:pPr>
            <w:r w:rsidRPr="00885F90">
              <w:rPr>
                <w:rFonts w:ascii="Arial" w:hAnsi="Arial" w:cs="Arial"/>
                <w:sz w:val="18"/>
                <w:szCs w:val="18"/>
              </w:rPr>
              <w:t>$804.75</w:t>
            </w:r>
          </w:p>
        </w:tc>
        <w:tc>
          <w:tcPr>
            <w:tcW w:w="1080" w:type="dxa"/>
            <w:vAlign w:val="bottom"/>
          </w:tcPr>
          <w:p w14:paraId="1486FF21" w14:textId="77777777" w:rsidR="002A297C" w:rsidRPr="00885F90" w:rsidRDefault="002A297C" w:rsidP="00700FD0">
            <w:pPr>
              <w:pStyle w:val="Normal1"/>
              <w:spacing w:before="120" w:after="120"/>
              <w:ind w:left="44"/>
              <w:jc w:val="right"/>
              <w:rPr>
                <w:rFonts w:ascii="Arial" w:hAnsi="Arial" w:cs="Arial"/>
                <w:bCs/>
                <w:sz w:val="18"/>
                <w:szCs w:val="18"/>
              </w:rPr>
            </w:pPr>
            <w:r w:rsidRPr="00885F90">
              <w:rPr>
                <w:rFonts w:ascii="Arial" w:hAnsi="Arial" w:cs="Arial"/>
                <w:sz w:val="18"/>
                <w:szCs w:val="18"/>
              </w:rPr>
              <w:t>$515.04</w:t>
            </w:r>
          </w:p>
        </w:tc>
        <w:tc>
          <w:tcPr>
            <w:tcW w:w="1080" w:type="dxa"/>
            <w:vAlign w:val="bottom"/>
          </w:tcPr>
          <w:p w14:paraId="19F64C5D"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$409.51</w:t>
            </w:r>
          </w:p>
        </w:tc>
      </w:tr>
      <w:tr w:rsidR="002A297C" w:rsidRPr="00885F90" w14:paraId="1C534CA0" w14:textId="77777777" w:rsidTr="00700FD0">
        <w:trPr>
          <w:cantSplit/>
        </w:trPr>
        <w:tc>
          <w:tcPr>
            <w:tcW w:w="2700" w:type="dxa"/>
          </w:tcPr>
          <w:p w14:paraId="55C9CF9F" w14:textId="77777777" w:rsidR="002A297C" w:rsidRPr="00885F90" w:rsidRDefault="002A297C" w:rsidP="00700FD0">
            <w:pPr>
              <w:pStyle w:val="Normal1"/>
              <w:spacing w:before="120" w:after="120"/>
              <w:ind w:left="0"/>
              <w:rPr>
                <w:rFonts w:ascii="Arial" w:hAnsi="Arial" w:cs="Arial"/>
                <w:sz w:val="18"/>
                <w:szCs w:val="18"/>
              </w:rPr>
            </w:pPr>
            <w:bookmarkStart w:id="413" w:name="OLE_LINK5"/>
            <w:r w:rsidRPr="00885F90">
              <w:rPr>
                <w:rFonts w:ascii="Arial" w:hAnsi="Arial" w:cs="Arial"/>
                <w:sz w:val="18"/>
                <w:szCs w:val="18"/>
              </w:rPr>
              <w:t>MNS Large MANAGED Switch</w:t>
            </w:r>
            <w:bookmarkEnd w:id="413"/>
          </w:p>
        </w:tc>
        <w:tc>
          <w:tcPr>
            <w:tcW w:w="2700" w:type="dxa"/>
            <w:vAlign w:val="bottom"/>
          </w:tcPr>
          <w:p w14:paraId="3A2EE878"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Switch - WS-C3750G-48PS-S</w:t>
            </w:r>
          </w:p>
        </w:tc>
        <w:tc>
          <w:tcPr>
            <w:tcW w:w="1980" w:type="dxa"/>
          </w:tcPr>
          <w:p w14:paraId="3499180A"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Standard (4 hrs)</w:t>
            </w:r>
          </w:p>
        </w:tc>
        <w:tc>
          <w:tcPr>
            <w:tcW w:w="1080" w:type="dxa"/>
            <w:vAlign w:val="bottom"/>
          </w:tcPr>
          <w:p w14:paraId="703C064E" w14:textId="77777777" w:rsidR="002A297C" w:rsidRPr="00885F90" w:rsidRDefault="002A297C" w:rsidP="00700FD0">
            <w:pPr>
              <w:pStyle w:val="Normal1"/>
              <w:spacing w:before="120" w:after="120"/>
              <w:ind w:left="0"/>
              <w:jc w:val="right"/>
              <w:rPr>
                <w:rFonts w:ascii="Arial" w:hAnsi="Arial" w:cs="Arial"/>
                <w:bCs/>
                <w:sz w:val="18"/>
                <w:szCs w:val="18"/>
              </w:rPr>
            </w:pPr>
            <w:r w:rsidRPr="00885F90">
              <w:rPr>
                <w:rFonts w:ascii="Arial" w:hAnsi="Arial" w:cs="Arial"/>
                <w:sz w:val="18"/>
                <w:szCs w:val="18"/>
              </w:rPr>
              <w:t>$1,187.30</w:t>
            </w:r>
          </w:p>
        </w:tc>
        <w:tc>
          <w:tcPr>
            <w:tcW w:w="1080" w:type="dxa"/>
            <w:vAlign w:val="bottom"/>
          </w:tcPr>
          <w:p w14:paraId="49CAD3E6" w14:textId="77777777" w:rsidR="002A297C" w:rsidRPr="00885F90" w:rsidRDefault="002A297C" w:rsidP="00700FD0">
            <w:pPr>
              <w:pStyle w:val="Normal1"/>
              <w:spacing w:before="120" w:after="120"/>
              <w:ind w:left="44"/>
              <w:jc w:val="right"/>
              <w:rPr>
                <w:rFonts w:ascii="Arial" w:hAnsi="Arial" w:cs="Arial"/>
                <w:bCs/>
                <w:sz w:val="18"/>
                <w:szCs w:val="18"/>
              </w:rPr>
            </w:pPr>
            <w:r w:rsidRPr="00885F90">
              <w:rPr>
                <w:rFonts w:ascii="Arial" w:hAnsi="Arial" w:cs="Arial"/>
                <w:sz w:val="18"/>
                <w:szCs w:val="18"/>
              </w:rPr>
              <w:t>$730.18</w:t>
            </w:r>
          </w:p>
        </w:tc>
        <w:tc>
          <w:tcPr>
            <w:tcW w:w="1080" w:type="dxa"/>
            <w:vAlign w:val="bottom"/>
          </w:tcPr>
          <w:p w14:paraId="052FF83F"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$566.30</w:t>
            </w:r>
          </w:p>
        </w:tc>
      </w:tr>
      <w:tr w:rsidR="002A297C" w:rsidRPr="00885F90" w14:paraId="102E685A" w14:textId="77777777" w:rsidTr="00700FD0">
        <w:trPr>
          <w:cantSplit/>
        </w:trPr>
        <w:tc>
          <w:tcPr>
            <w:tcW w:w="2700" w:type="dxa"/>
          </w:tcPr>
          <w:p w14:paraId="42AF5165"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MNS Large MANAGED Switch</w:t>
            </w:r>
          </w:p>
        </w:tc>
        <w:tc>
          <w:tcPr>
            <w:tcW w:w="2700" w:type="dxa"/>
            <w:vAlign w:val="bottom"/>
          </w:tcPr>
          <w:p w14:paraId="5AD25D2A" w14:textId="77777777" w:rsidR="002A297C" w:rsidRPr="00885F90" w:rsidRDefault="002A297C" w:rsidP="00700FD0">
            <w:pPr>
              <w:pStyle w:val="Normal1"/>
              <w:spacing w:before="120" w:after="120"/>
              <w:ind w:left="0"/>
              <w:rPr>
                <w:rFonts w:ascii="Arial" w:hAnsi="Arial" w:cs="Arial"/>
                <w:sz w:val="18"/>
                <w:szCs w:val="18"/>
              </w:rPr>
            </w:pPr>
            <w:r w:rsidRPr="00885F90">
              <w:rPr>
                <w:rFonts w:ascii="Arial" w:hAnsi="Arial" w:cs="Arial"/>
                <w:sz w:val="18"/>
                <w:szCs w:val="18"/>
              </w:rPr>
              <w:t>Switch - WS-C3750G-48PS-S</w:t>
            </w:r>
          </w:p>
        </w:tc>
        <w:tc>
          <w:tcPr>
            <w:tcW w:w="1980" w:type="dxa"/>
          </w:tcPr>
          <w:p w14:paraId="534D0D6A" w14:textId="77777777" w:rsidR="002A297C" w:rsidRPr="00885F90" w:rsidRDefault="002A297C" w:rsidP="00700FD0">
            <w:pPr>
              <w:pStyle w:val="Normal1"/>
              <w:spacing w:before="120" w:after="120"/>
              <w:ind w:left="167"/>
              <w:rPr>
                <w:rFonts w:ascii="Arial" w:hAnsi="Arial" w:cs="Arial"/>
                <w:bCs/>
                <w:sz w:val="18"/>
                <w:szCs w:val="18"/>
              </w:rPr>
            </w:pPr>
            <w:r w:rsidRPr="00885F90">
              <w:rPr>
                <w:rFonts w:ascii="Arial" w:hAnsi="Arial" w:cs="Arial"/>
                <w:bCs/>
                <w:sz w:val="18"/>
                <w:szCs w:val="18"/>
              </w:rPr>
              <w:t>Enhanced (2 hrs)</w:t>
            </w:r>
          </w:p>
        </w:tc>
        <w:tc>
          <w:tcPr>
            <w:tcW w:w="1080" w:type="dxa"/>
            <w:vAlign w:val="bottom"/>
          </w:tcPr>
          <w:p w14:paraId="4E0890B2" w14:textId="77777777" w:rsidR="002A297C" w:rsidRPr="00885F90" w:rsidRDefault="002A297C" w:rsidP="00700FD0">
            <w:pPr>
              <w:pStyle w:val="Normal1"/>
              <w:spacing w:before="120" w:after="120"/>
              <w:ind w:left="0"/>
              <w:jc w:val="right"/>
              <w:rPr>
                <w:rFonts w:ascii="Arial" w:hAnsi="Arial" w:cs="Arial"/>
                <w:bCs/>
                <w:sz w:val="18"/>
                <w:szCs w:val="18"/>
              </w:rPr>
            </w:pPr>
            <w:r w:rsidRPr="00885F90">
              <w:rPr>
                <w:rFonts w:ascii="Arial" w:hAnsi="Arial" w:cs="Arial"/>
                <w:sz w:val="18"/>
                <w:szCs w:val="18"/>
              </w:rPr>
              <w:t>$1,227.35</w:t>
            </w:r>
          </w:p>
        </w:tc>
        <w:tc>
          <w:tcPr>
            <w:tcW w:w="1080" w:type="dxa"/>
            <w:vAlign w:val="bottom"/>
          </w:tcPr>
          <w:p w14:paraId="39A3D9CD" w14:textId="77777777" w:rsidR="002A297C" w:rsidRPr="00885F90" w:rsidRDefault="002A297C" w:rsidP="00700FD0">
            <w:pPr>
              <w:pStyle w:val="Normal1"/>
              <w:spacing w:before="120" w:after="120"/>
              <w:ind w:left="44"/>
              <w:jc w:val="right"/>
              <w:rPr>
                <w:rFonts w:ascii="Arial" w:hAnsi="Arial" w:cs="Arial"/>
                <w:bCs/>
                <w:sz w:val="18"/>
                <w:szCs w:val="18"/>
              </w:rPr>
            </w:pPr>
            <w:r w:rsidRPr="00885F90">
              <w:rPr>
                <w:rFonts w:ascii="Arial" w:hAnsi="Arial" w:cs="Arial"/>
                <w:sz w:val="18"/>
                <w:szCs w:val="18"/>
              </w:rPr>
              <w:t>$768.56</w:t>
            </w:r>
          </w:p>
        </w:tc>
        <w:tc>
          <w:tcPr>
            <w:tcW w:w="1080" w:type="dxa"/>
            <w:vAlign w:val="bottom"/>
          </w:tcPr>
          <w:p w14:paraId="5DE75ED8" w14:textId="77777777" w:rsidR="002A297C" w:rsidRPr="00885F90" w:rsidRDefault="002A297C" w:rsidP="00700FD0">
            <w:pPr>
              <w:pStyle w:val="Normal1"/>
              <w:spacing w:before="120" w:after="120"/>
              <w:ind w:left="72"/>
              <w:jc w:val="right"/>
              <w:rPr>
                <w:rFonts w:ascii="Arial" w:hAnsi="Arial" w:cs="Arial"/>
                <w:bCs/>
                <w:sz w:val="18"/>
                <w:szCs w:val="18"/>
              </w:rPr>
            </w:pPr>
            <w:r w:rsidRPr="00885F90">
              <w:rPr>
                <w:rFonts w:ascii="Arial" w:hAnsi="Arial" w:cs="Arial"/>
                <w:sz w:val="18"/>
                <w:szCs w:val="18"/>
              </w:rPr>
              <w:t>$603.01</w:t>
            </w:r>
          </w:p>
        </w:tc>
      </w:tr>
    </w:tbl>
    <w:p w14:paraId="5F65FD0A" w14:textId="77777777" w:rsidR="00394739" w:rsidRPr="00471AED" w:rsidRDefault="00394739" w:rsidP="00394739">
      <w:pPr>
        <w:pStyle w:val="Heading2"/>
        <w:numPr>
          <w:ilvl w:val="0"/>
          <w:numId w:val="0"/>
        </w:numPr>
        <w:ind w:left="805"/>
      </w:pPr>
    </w:p>
    <w:p w14:paraId="66A9593F" w14:textId="77777777" w:rsidR="00394739" w:rsidRPr="00471AED" w:rsidRDefault="00394739" w:rsidP="00394739">
      <w:pPr>
        <w:pStyle w:val="Heading2"/>
      </w:pPr>
      <w:r w:rsidRPr="00471AED">
        <w:t>The applicable service tier charge only covers installation of your selected rental equipment during business hours.  If you require us to install your selected rental equipment outside business hours, we may charge you an additional charge.  We will advise you of the additional charge upon application.</w:t>
      </w:r>
    </w:p>
    <w:p w14:paraId="09D1C651" w14:textId="78872414" w:rsidR="00394739" w:rsidRPr="00471AED" w:rsidRDefault="00394739" w:rsidP="00394739">
      <w:pPr>
        <w:pStyle w:val="Heading2"/>
      </w:pPr>
      <w:r w:rsidRPr="00471AED">
        <w:t xml:space="preserve">Your obligation to pay the applicable service tier charge continues despite any event affecting your rental equipment, including a defect, breakdown, accident, loss, theft, damage, non-return of equipment </w:t>
      </w:r>
      <w:r w:rsidR="002A297C" w:rsidRPr="002A297C">
        <w:t xml:space="preserve"> (see </w:t>
      </w:r>
      <w:r w:rsidR="005764DA" w:rsidRPr="002A297C">
        <w:fldChar w:fldCharType="begin"/>
      </w:r>
      <w:r w:rsidR="005764DA" w:rsidRPr="002A297C">
        <w:instrText xml:space="preserve"> REF _Ref182363927 \r \h  \* MERGEFORMAT </w:instrText>
      </w:r>
      <w:r w:rsidR="005764DA" w:rsidRPr="002A297C">
        <w:fldChar w:fldCharType="separate"/>
      </w:r>
      <w:r w:rsidR="00C32F45">
        <w:t>4.24</w:t>
      </w:r>
      <w:r w:rsidR="005764DA" w:rsidRPr="002A297C">
        <w:fldChar w:fldCharType="end"/>
      </w:r>
      <w:r w:rsidR="005764DA" w:rsidRPr="002A297C">
        <w:t xml:space="preserve"> </w:t>
      </w:r>
      <w:r w:rsidR="002A297C" w:rsidRPr="002A297C">
        <w:t>and</w:t>
      </w:r>
      <w:r w:rsidR="002A297C">
        <w:t xml:space="preserve"> </w:t>
      </w:r>
      <w:r w:rsidR="005764DA">
        <w:fldChar w:fldCharType="begin"/>
      </w:r>
      <w:r w:rsidR="005764DA">
        <w:instrText xml:space="preserve"> REF _Ref182363946 \r \h </w:instrText>
      </w:r>
      <w:r w:rsidR="005764DA">
        <w:fldChar w:fldCharType="separate"/>
      </w:r>
      <w:r w:rsidR="00C32F45">
        <w:t>4.25</w:t>
      </w:r>
      <w:r w:rsidR="005764DA">
        <w:fldChar w:fldCharType="end"/>
      </w:r>
      <w:r w:rsidR="002A297C" w:rsidRPr="002A297C">
        <w:t xml:space="preserve">) </w:t>
      </w:r>
      <w:r w:rsidRPr="00471AED">
        <w:t xml:space="preserve"> or any unavailability of the equipment, unless the event or unavailability was due to our breach of contract or negligence.</w:t>
      </w:r>
    </w:p>
    <w:p w14:paraId="4FB1D1A4" w14:textId="77777777" w:rsidR="00394739" w:rsidRPr="00471AED" w:rsidRDefault="00394739" w:rsidP="00394739">
      <w:pPr>
        <w:pStyle w:val="Heading2"/>
        <w:numPr>
          <w:ilvl w:val="0"/>
          <w:numId w:val="0"/>
        </w:numPr>
      </w:pPr>
    </w:p>
    <w:p w14:paraId="73C44D9A" w14:textId="77777777" w:rsidR="00394739" w:rsidRPr="00471AED" w:rsidRDefault="00394739" w:rsidP="00394739">
      <w:pPr>
        <w:pStyle w:val="Indent1"/>
      </w:pPr>
      <w:bookmarkStart w:id="414" w:name="_Toc174852799"/>
      <w:bookmarkStart w:id="415" w:name="_Toc230594941"/>
      <w:bookmarkStart w:id="416" w:name="_Toc154579531"/>
      <w:r w:rsidRPr="00471AED">
        <w:t>Site audit charges</w:t>
      </w:r>
      <w:bookmarkEnd w:id="414"/>
      <w:bookmarkEnd w:id="415"/>
      <w:bookmarkEnd w:id="416"/>
    </w:p>
    <w:p w14:paraId="4CE202A8" w14:textId="0FCE9E81" w:rsidR="00394739" w:rsidRPr="00471AED" w:rsidRDefault="00394739" w:rsidP="00394739">
      <w:pPr>
        <w:pStyle w:val="Heading2"/>
      </w:pPr>
      <w:r w:rsidRPr="00471AED">
        <w:t xml:space="preserve">If applicable, we will charge you the site audit charges outlined in the table at </w:t>
      </w:r>
      <w:r w:rsidR="005764DA">
        <w:fldChar w:fldCharType="begin"/>
      </w:r>
      <w:r w:rsidR="005764DA">
        <w:instrText xml:space="preserve"> REF _Ref182371800 \r \h </w:instrText>
      </w:r>
      <w:r w:rsidR="005764DA">
        <w:fldChar w:fldCharType="separate"/>
      </w:r>
      <w:r w:rsidR="00C32F45">
        <w:t>20.8</w:t>
      </w:r>
      <w:r w:rsidR="005764DA">
        <w:fldChar w:fldCharType="end"/>
      </w:r>
      <w:r w:rsidRPr="00471AED">
        <w:t xml:space="preserve"> above.</w:t>
      </w:r>
    </w:p>
    <w:p w14:paraId="158CCEA9" w14:textId="77777777" w:rsidR="00394739" w:rsidRPr="00471AED" w:rsidRDefault="00394739" w:rsidP="00394739">
      <w:pPr>
        <w:pStyle w:val="Indent1"/>
      </w:pPr>
      <w:bookmarkStart w:id="417" w:name="_Toc174852800"/>
      <w:bookmarkStart w:id="418" w:name="_Toc230594942"/>
      <w:bookmarkStart w:id="419" w:name="_Toc154579532"/>
      <w:r w:rsidRPr="00471AED">
        <w:t>Charges for Capacity Management (optional written report)</w:t>
      </w:r>
      <w:bookmarkEnd w:id="417"/>
      <w:bookmarkEnd w:id="418"/>
      <w:bookmarkEnd w:id="419"/>
    </w:p>
    <w:p w14:paraId="55E0E4E3" w14:textId="77777777" w:rsidR="00394739" w:rsidRPr="00471AED" w:rsidRDefault="00394739" w:rsidP="00394739">
      <w:pPr>
        <w:pStyle w:val="Heading2"/>
      </w:pPr>
      <w:r w:rsidRPr="00471AED">
        <w:t>If applicable, we will charge you the capacity management charges outlined in the table below, depending on your selected service term.</w:t>
      </w:r>
    </w:p>
    <w:tbl>
      <w:tblPr>
        <w:tblW w:w="8651"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11"/>
        <w:gridCol w:w="1080"/>
        <w:gridCol w:w="1080"/>
        <w:gridCol w:w="1080"/>
      </w:tblGrid>
      <w:tr w:rsidR="00394739" w:rsidRPr="00471AED" w14:paraId="10D249A8" w14:textId="77777777" w:rsidTr="000C0138">
        <w:trPr>
          <w:cantSplit/>
        </w:trPr>
        <w:tc>
          <w:tcPr>
            <w:tcW w:w="5411" w:type="dxa"/>
            <w:vMerge w:val="restart"/>
            <w:vAlign w:val="bottom"/>
          </w:tcPr>
          <w:p w14:paraId="2FB9BAD9" w14:textId="77777777" w:rsidR="00394739" w:rsidRPr="00471AED" w:rsidRDefault="00394739" w:rsidP="000C0138">
            <w:pPr>
              <w:pStyle w:val="Normal1"/>
              <w:spacing w:before="120" w:after="120"/>
              <w:ind w:left="167"/>
              <w:rPr>
                <w:rFonts w:ascii="Arial" w:hAnsi="Arial" w:cs="Arial"/>
                <w:sz w:val="18"/>
                <w:szCs w:val="18"/>
              </w:rPr>
            </w:pPr>
            <w:r w:rsidRPr="00471AED">
              <w:rPr>
                <w:rFonts w:ascii="Arial" w:hAnsi="Arial" w:cs="Arial"/>
                <w:b/>
                <w:sz w:val="18"/>
                <w:szCs w:val="18"/>
              </w:rPr>
              <w:t>Capacity management charge per month (GST excl)</w:t>
            </w:r>
            <w:r w:rsidRPr="00471AED">
              <w:rPr>
                <w:rFonts w:ascii="Arial" w:hAnsi="Arial" w:cs="Arial"/>
                <w:sz w:val="18"/>
                <w:szCs w:val="18"/>
              </w:rPr>
              <w:t>:</w:t>
            </w:r>
          </w:p>
        </w:tc>
        <w:tc>
          <w:tcPr>
            <w:tcW w:w="3240" w:type="dxa"/>
            <w:gridSpan w:val="3"/>
            <w:vAlign w:val="bottom"/>
          </w:tcPr>
          <w:p w14:paraId="0341DD45" w14:textId="77777777" w:rsidR="00394739" w:rsidRPr="00471AED" w:rsidRDefault="00394739" w:rsidP="000C0138">
            <w:pPr>
              <w:pStyle w:val="Normal1"/>
              <w:spacing w:before="120" w:after="120"/>
              <w:ind w:left="72"/>
              <w:jc w:val="center"/>
              <w:rPr>
                <w:rFonts w:ascii="Arial" w:eastAsia="MS Mincho" w:hAnsi="Arial" w:cs="Arial"/>
                <w:sz w:val="18"/>
                <w:szCs w:val="18"/>
                <w:lang w:eastAsia="ja-JP"/>
              </w:rPr>
            </w:pPr>
            <w:r w:rsidRPr="00471AED">
              <w:rPr>
                <w:rFonts w:ascii="Arial" w:hAnsi="Arial"/>
                <w:b/>
                <w:bCs/>
                <w:sz w:val="18"/>
                <w:szCs w:val="18"/>
              </w:rPr>
              <w:t>Service term of your Managed WAN Standard Product Bundle</w:t>
            </w:r>
          </w:p>
        </w:tc>
      </w:tr>
      <w:tr w:rsidR="00394739" w:rsidRPr="00471AED" w14:paraId="18B1264B" w14:textId="77777777" w:rsidTr="000C0138">
        <w:trPr>
          <w:cantSplit/>
        </w:trPr>
        <w:tc>
          <w:tcPr>
            <w:tcW w:w="5411" w:type="dxa"/>
            <w:vMerge/>
            <w:vAlign w:val="bottom"/>
          </w:tcPr>
          <w:p w14:paraId="6E605E3D" w14:textId="77777777" w:rsidR="00394739" w:rsidRPr="00471AED" w:rsidRDefault="00394739" w:rsidP="000C0138">
            <w:pPr>
              <w:pStyle w:val="Normal1"/>
              <w:spacing w:before="120" w:after="120"/>
              <w:ind w:left="167"/>
              <w:rPr>
                <w:rFonts w:ascii="Arial" w:hAnsi="Arial" w:cs="Arial"/>
                <w:bCs/>
                <w:sz w:val="18"/>
                <w:szCs w:val="18"/>
              </w:rPr>
            </w:pPr>
          </w:p>
        </w:tc>
        <w:tc>
          <w:tcPr>
            <w:tcW w:w="1080" w:type="dxa"/>
          </w:tcPr>
          <w:p w14:paraId="020C4173" w14:textId="77777777" w:rsidR="00394739" w:rsidRPr="00471AED" w:rsidRDefault="00394739" w:rsidP="000C0138">
            <w:pPr>
              <w:pStyle w:val="Normal1"/>
              <w:spacing w:before="120" w:after="120"/>
              <w:ind w:left="72"/>
              <w:jc w:val="right"/>
              <w:rPr>
                <w:rFonts w:ascii="Arial" w:eastAsia="MS Mincho" w:hAnsi="Arial" w:cs="Arial"/>
                <w:sz w:val="18"/>
                <w:szCs w:val="18"/>
                <w:lang w:eastAsia="ja-JP"/>
              </w:rPr>
            </w:pPr>
            <w:r w:rsidRPr="00471AED">
              <w:rPr>
                <w:rFonts w:ascii="Arial" w:hAnsi="Arial"/>
                <w:b/>
                <w:bCs/>
                <w:sz w:val="18"/>
                <w:szCs w:val="18"/>
              </w:rPr>
              <w:t>1 year</w:t>
            </w:r>
          </w:p>
        </w:tc>
        <w:tc>
          <w:tcPr>
            <w:tcW w:w="1080" w:type="dxa"/>
          </w:tcPr>
          <w:p w14:paraId="2B3792D9" w14:textId="77777777" w:rsidR="00394739" w:rsidRPr="00471AED" w:rsidRDefault="00394739" w:rsidP="000C0138">
            <w:pPr>
              <w:pStyle w:val="Normal1"/>
              <w:spacing w:before="120" w:after="120"/>
              <w:ind w:left="72"/>
              <w:jc w:val="right"/>
              <w:rPr>
                <w:rFonts w:ascii="Arial" w:eastAsia="MS Mincho" w:hAnsi="Arial" w:cs="Arial"/>
                <w:sz w:val="18"/>
                <w:szCs w:val="18"/>
                <w:lang w:eastAsia="ja-JP"/>
              </w:rPr>
            </w:pPr>
            <w:r w:rsidRPr="00471AED">
              <w:rPr>
                <w:rFonts w:ascii="Arial" w:hAnsi="Arial"/>
                <w:b/>
                <w:bCs/>
                <w:sz w:val="18"/>
                <w:szCs w:val="18"/>
              </w:rPr>
              <w:t>2 years</w:t>
            </w:r>
          </w:p>
        </w:tc>
        <w:tc>
          <w:tcPr>
            <w:tcW w:w="1080" w:type="dxa"/>
          </w:tcPr>
          <w:p w14:paraId="0E095FE9" w14:textId="77777777" w:rsidR="00394739" w:rsidRPr="00471AED" w:rsidRDefault="00394739" w:rsidP="000C0138">
            <w:pPr>
              <w:pStyle w:val="Normal1"/>
              <w:spacing w:before="120" w:after="120"/>
              <w:ind w:left="72"/>
              <w:jc w:val="right"/>
              <w:rPr>
                <w:rFonts w:ascii="Arial" w:eastAsia="MS Mincho" w:hAnsi="Arial" w:cs="Arial"/>
                <w:sz w:val="18"/>
                <w:szCs w:val="18"/>
                <w:lang w:eastAsia="ja-JP"/>
              </w:rPr>
            </w:pPr>
            <w:r w:rsidRPr="00471AED">
              <w:rPr>
                <w:rFonts w:ascii="Arial" w:hAnsi="Arial"/>
                <w:b/>
                <w:bCs/>
                <w:sz w:val="18"/>
                <w:szCs w:val="18"/>
              </w:rPr>
              <w:t>3 years</w:t>
            </w:r>
          </w:p>
        </w:tc>
      </w:tr>
      <w:tr w:rsidR="00394739" w:rsidRPr="00471AED" w14:paraId="334C6B40" w14:textId="77777777" w:rsidTr="000C0138">
        <w:trPr>
          <w:cantSplit/>
        </w:trPr>
        <w:tc>
          <w:tcPr>
            <w:tcW w:w="5411" w:type="dxa"/>
            <w:vMerge/>
            <w:vAlign w:val="bottom"/>
          </w:tcPr>
          <w:p w14:paraId="5F16CB02" w14:textId="77777777" w:rsidR="00394739" w:rsidRPr="00471AED" w:rsidRDefault="00394739" w:rsidP="000C0138">
            <w:pPr>
              <w:pStyle w:val="Normal1"/>
              <w:spacing w:before="120" w:after="120"/>
              <w:ind w:left="167"/>
              <w:rPr>
                <w:rFonts w:ascii="Arial" w:hAnsi="Arial" w:cs="Arial"/>
                <w:b/>
                <w:sz w:val="18"/>
                <w:szCs w:val="18"/>
              </w:rPr>
            </w:pPr>
          </w:p>
        </w:tc>
        <w:tc>
          <w:tcPr>
            <w:tcW w:w="1080" w:type="dxa"/>
            <w:vAlign w:val="bottom"/>
          </w:tcPr>
          <w:p w14:paraId="0876FBAC" w14:textId="77777777" w:rsidR="00394739" w:rsidRPr="00471AED" w:rsidRDefault="00394739" w:rsidP="000C0138">
            <w:pPr>
              <w:pStyle w:val="Normal1"/>
              <w:spacing w:before="120" w:after="120"/>
              <w:ind w:left="72"/>
              <w:jc w:val="right"/>
              <w:rPr>
                <w:rFonts w:ascii="Arial" w:eastAsia="MS Mincho" w:hAnsi="Arial" w:cs="Arial"/>
                <w:sz w:val="18"/>
                <w:szCs w:val="18"/>
                <w:lang w:eastAsia="ja-JP"/>
              </w:rPr>
            </w:pPr>
            <w:r w:rsidRPr="00471AED">
              <w:rPr>
                <w:rFonts w:ascii="Arial" w:eastAsia="MS Mincho" w:hAnsi="Arial" w:cs="Arial"/>
                <w:sz w:val="18"/>
                <w:szCs w:val="18"/>
                <w:lang w:eastAsia="ja-JP"/>
              </w:rPr>
              <w:t>$40.12</w:t>
            </w:r>
          </w:p>
        </w:tc>
        <w:tc>
          <w:tcPr>
            <w:tcW w:w="1080" w:type="dxa"/>
            <w:vAlign w:val="bottom"/>
          </w:tcPr>
          <w:p w14:paraId="57A1B732" w14:textId="77777777" w:rsidR="00394739" w:rsidRPr="00471AED" w:rsidRDefault="00394739" w:rsidP="000C0138">
            <w:pPr>
              <w:pStyle w:val="Normal1"/>
              <w:spacing w:before="120" w:after="120"/>
              <w:ind w:left="72"/>
              <w:jc w:val="right"/>
              <w:rPr>
                <w:rFonts w:ascii="Arial" w:eastAsia="MS Mincho" w:hAnsi="Arial" w:cs="Arial"/>
                <w:sz w:val="18"/>
                <w:szCs w:val="18"/>
                <w:lang w:eastAsia="ja-JP"/>
              </w:rPr>
            </w:pPr>
            <w:r w:rsidRPr="00471AED">
              <w:rPr>
                <w:rFonts w:ascii="Arial" w:eastAsia="MS Mincho" w:hAnsi="Arial" w:cs="Arial"/>
                <w:sz w:val="18"/>
                <w:szCs w:val="18"/>
                <w:lang w:eastAsia="ja-JP"/>
              </w:rPr>
              <w:t>$37.76</w:t>
            </w:r>
          </w:p>
        </w:tc>
        <w:tc>
          <w:tcPr>
            <w:tcW w:w="1080" w:type="dxa"/>
            <w:vAlign w:val="bottom"/>
          </w:tcPr>
          <w:p w14:paraId="71FDDE77" w14:textId="77777777" w:rsidR="00394739" w:rsidRPr="00471AED" w:rsidRDefault="00394739" w:rsidP="000C0138">
            <w:pPr>
              <w:pStyle w:val="Normal1"/>
              <w:spacing w:before="120" w:after="120"/>
              <w:ind w:left="72"/>
              <w:jc w:val="right"/>
              <w:rPr>
                <w:rFonts w:ascii="Arial" w:eastAsia="MS Mincho" w:hAnsi="Arial" w:cs="Arial"/>
                <w:sz w:val="18"/>
                <w:szCs w:val="18"/>
                <w:lang w:eastAsia="ja-JP"/>
              </w:rPr>
            </w:pPr>
            <w:r w:rsidRPr="00471AED">
              <w:rPr>
                <w:rFonts w:ascii="Arial" w:eastAsia="MS Mincho" w:hAnsi="Arial" w:cs="Arial"/>
                <w:sz w:val="18"/>
                <w:szCs w:val="18"/>
                <w:lang w:eastAsia="ja-JP"/>
              </w:rPr>
              <w:t>$35.40</w:t>
            </w:r>
          </w:p>
        </w:tc>
      </w:tr>
    </w:tbl>
    <w:p w14:paraId="15BB3F02" w14:textId="77777777" w:rsidR="00394739" w:rsidRPr="00471AED" w:rsidRDefault="00394739" w:rsidP="00394739">
      <w:pPr>
        <w:pStyle w:val="Heading2"/>
        <w:numPr>
          <w:ilvl w:val="0"/>
          <w:numId w:val="0"/>
        </w:numPr>
      </w:pPr>
    </w:p>
    <w:p w14:paraId="4B6CF183" w14:textId="77777777" w:rsidR="00394739" w:rsidRPr="00471AED" w:rsidRDefault="00394739" w:rsidP="00394739">
      <w:pPr>
        <w:pStyle w:val="Indent1"/>
      </w:pPr>
      <w:bookmarkStart w:id="420" w:name="_Toc174852801"/>
      <w:bookmarkStart w:id="421" w:name="_Toc230594943"/>
      <w:bookmarkStart w:id="422" w:name="_Toc154579533"/>
      <w:r w:rsidRPr="00471AED">
        <w:t>Additional features on your network and upgrades</w:t>
      </w:r>
      <w:bookmarkEnd w:id="420"/>
      <w:bookmarkEnd w:id="421"/>
      <w:bookmarkEnd w:id="422"/>
    </w:p>
    <w:p w14:paraId="2D7A1ADD" w14:textId="77777777" w:rsidR="00394739" w:rsidRPr="00471AED" w:rsidRDefault="00394739" w:rsidP="00394739">
      <w:pPr>
        <w:pStyle w:val="Heading2"/>
      </w:pPr>
      <w:r w:rsidRPr="00471AED">
        <w:t xml:space="preserve">If you request us to install additional features on your network, we will charge you for any necessary software and any installation costs. </w:t>
      </w:r>
    </w:p>
    <w:p w14:paraId="406555D2" w14:textId="77777777" w:rsidR="00394739" w:rsidRPr="00471AED" w:rsidRDefault="00394739" w:rsidP="00394739">
      <w:pPr>
        <w:pStyle w:val="Heading2"/>
      </w:pPr>
      <w:r w:rsidRPr="00471AED">
        <w:t>If you request or agree to a hardware upgrade, we will charge you for any necessary hardware upgrade.</w:t>
      </w:r>
    </w:p>
    <w:p w14:paraId="0A9A2259" w14:textId="77777777" w:rsidR="00394739" w:rsidRPr="00471AED" w:rsidRDefault="00394739" w:rsidP="00394739">
      <w:pPr>
        <w:pStyle w:val="Indent1"/>
      </w:pPr>
      <w:bookmarkStart w:id="423" w:name="_Toc174852802"/>
      <w:bookmarkStart w:id="424" w:name="_Toc230594944"/>
      <w:bookmarkStart w:id="425" w:name="_Toc154579534"/>
      <w:r w:rsidRPr="00471AED">
        <w:t>Adds, moves or changes</w:t>
      </w:r>
      <w:bookmarkEnd w:id="423"/>
      <w:bookmarkEnd w:id="424"/>
      <w:bookmarkEnd w:id="425"/>
    </w:p>
    <w:p w14:paraId="562467A1" w14:textId="77777777" w:rsidR="00394739" w:rsidRPr="00471AED" w:rsidRDefault="00394739" w:rsidP="00394739">
      <w:pPr>
        <w:pStyle w:val="Heading2"/>
      </w:pPr>
      <w:r w:rsidRPr="00471AED">
        <w:t>We may charge you an additional charge for any adds, moves or changes to your network or network design.</w:t>
      </w:r>
    </w:p>
    <w:p w14:paraId="4DA86746" w14:textId="0DE6849B" w:rsidR="00394739" w:rsidRPr="00471AED" w:rsidRDefault="00394739" w:rsidP="00394739">
      <w:pPr>
        <w:pStyle w:val="Heading2"/>
      </w:pPr>
      <w:r w:rsidRPr="00471AED">
        <w:t xml:space="preserve">If your service tier is managed we will provide you with up to four equipment configuration file changes (other than those that we classify as complex changes) for your selected rental equipment for each calendar month at no additional cost.  If you require more than four equipment configuration file changes, we will charge you the charges set out in the table at </w:t>
      </w:r>
      <w:r w:rsidR="005764DA">
        <w:fldChar w:fldCharType="begin"/>
      </w:r>
      <w:r w:rsidR="005764DA">
        <w:instrText xml:space="preserve"> REF _Ref182371840 \r \h </w:instrText>
      </w:r>
      <w:r w:rsidR="005764DA">
        <w:fldChar w:fldCharType="separate"/>
      </w:r>
      <w:r w:rsidR="00C32F45">
        <w:t>20.24</w:t>
      </w:r>
      <w:r w:rsidR="005764DA">
        <w:fldChar w:fldCharType="end"/>
      </w:r>
      <w:r w:rsidR="005764DA">
        <w:t>21</w:t>
      </w:r>
      <w:r w:rsidRPr="00471AED">
        <w:t xml:space="preserve"> above.  </w:t>
      </w:r>
    </w:p>
    <w:p w14:paraId="508ED5D3" w14:textId="77777777" w:rsidR="00394739" w:rsidRPr="00471AED" w:rsidRDefault="00394739" w:rsidP="00394739">
      <w:pPr>
        <w:pStyle w:val="Heading2"/>
      </w:pPr>
      <w:r w:rsidRPr="00471AED">
        <w:t xml:space="preserve">If we carry out a complex equipment configuration file change, we will charge you the charges set out in the table at </w:t>
      </w:r>
      <w:r w:rsidR="005764DA">
        <w:t>20.24</w:t>
      </w:r>
      <w:r w:rsidRPr="00471AED">
        <w:t xml:space="preserve"> above.</w:t>
      </w:r>
    </w:p>
    <w:p w14:paraId="12ADE0FD" w14:textId="77777777" w:rsidR="00394739" w:rsidRPr="00471AED" w:rsidRDefault="00394739" w:rsidP="00394739">
      <w:pPr>
        <w:pStyle w:val="Indent1"/>
      </w:pPr>
      <w:bookmarkStart w:id="426" w:name="_Toc174852803"/>
      <w:bookmarkStart w:id="427" w:name="_Toc230594945"/>
      <w:bookmarkStart w:id="428" w:name="_Toc154579535"/>
      <w:r w:rsidRPr="00471AED">
        <w:lastRenderedPageBreak/>
        <w:t>Major network alterations</w:t>
      </w:r>
      <w:bookmarkEnd w:id="426"/>
      <w:bookmarkEnd w:id="427"/>
      <w:bookmarkEnd w:id="428"/>
    </w:p>
    <w:p w14:paraId="339CFB84" w14:textId="77777777" w:rsidR="00394739" w:rsidRPr="00471AED" w:rsidRDefault="00394739" w:rsidP="00394739">
      <w:pPr>
        <w:pStyle w:val="Heading2"/>
      </w:pPr>
      <w:r w:rsidRPr="00471AED">
        <w:t xml:space="preserve">For any major network alterations that we provide you, we will charge the amounts set out in the table at </w:t>
      </w:r>
      <w:r w:rsidR="005764DA">
        <w:t>20.25</w:t>
      </w:r>
      <w:r w:rsidRPr="00471AED">
        <w:t xml:space="preserve"> above.  Additional charges will apply if you ask us to perform a major network alteration outside business hours.</w:t>
      </w:r>
    </w:p>
    <w:p w14:paraId="2869B3DF" w14:textId="77777777" w:rsidR="00394739" w:rsidRPr="00471AED" w:rsidRDefault="00394739" w:rsidP="00394739">
      <w:pPr>
        <w:pStyle w:val="Indent1"/>
      </w:pPr>
      <w:bookmarkStart w:id="429" w:name="_Toc174852804"/>
      <w:bookmarkStart w:id="430" w:name="_Toc230594946"/>
      <w:bookmarkStart w:id="431" w:name="_Toc154579536"/>
      <w:r w:rsidRPr="00471AED">
        <w:t>Consultancy and audit services</w:t>
      </w:r>
      <w:bookmarkEnd w:id="429"/>
      <w:bookmarkEnd w:id="430"/>
      <w:bookmarkEnd w:id="431"/>
    </w:p>
    <w:p w14:paraId="7A263F56" w14:textId="77777777" w:rsidR="00394739" w:rsidRPr="00471AED" w:rsidRDefault="00394739" w:rsidP="00394739">
      <w:pPr>
        <w:pStyle w:val="Heading2"/>
      </w:pPr>
      <w:r w:rsidRPr="00471AED">
        <w:t xml:space="preserve">If you request us to provide you with consultancy (including baselining) or audit services, we will charge you the charges set out in the table at </w:t>
      </w:r>
      <w:r w:rsidR="005764DA">
        <w:t>20.26</w:t>
      </w:r>
      <w:r w:rsidRPr="00471AED">
        <w:t xml:space="preserve"> above.  The minimum charge for any consultancy and audit service is one hour.</w:t>
      </w:r>
    </w:p>
    <w:p w14:paraId="2858B177" w14:textId="77777777" w:rsidR="00394739" w:rsidRPr="00420FB4" w:rsidRDefault="00394739" w:rsidP="00394739">
      <w:pPr>
        <w:pStyle w:val="Heading2"/>
        <w:numPr>
          <w:ilvl w:val="0"/>
          <w:numId w:val="0"/>
        </w:numPr>
      </w:pPr>
    </w:p>
    <w:p w14:paraId="6D9CF95F" w14:textId="77777777" w:rsidR="00FE57A9" w:rsidRPr="00420FB4" w:rsidRDefault="00FE57A9" w:rsidP="00FE57A9">
      <w:pPr>
        <w:pStyle w:val="Heading1"/>
      </w:pPr>
      <w:bookmarkStart w:id="432" w:name="_Toc230594947"/>
      <w:bookmarkStart w:id="433" w:name="_Toc154579537"/>
      <w:r w:rsidRPr="00420FB4">
        <w:t>Spe</w:t>
      </w:r>
      <w:bookmarkStart w:id="434" w:name="Specialmeanings"/>
      <w:bookmarkEnd w:id="434"/>
      <w:r w:rsidRPr="00420FB4">
        <w:t>cial meanings</w:t>
      </w:r>
      <w:bookmarkEnd w:id="155"/>
      <w:bookmarkEnd w:id="432"/>
      <w:bookmarkEnd w:id="433"/>
    </w:p>
    <w:p w14:paraId="3A1794DE" w14:textId="77777777" w:rsidR="00FE57A9" w:rsidRPr="00420FB4" w:rsidRDefault="00FE57A9" w:rsidP="00FE57A9">
      <w:pPr>
        <w:pStyle w:val="SchedH2"/>
        <w:numPr>
          <w:ilvl w:val="0"/>
          <w:numId w:val="0"/>
        </w:numPr>
      </w:pPr>
      <w:r w:rsidRPr="00420FB4">
        <w:t>The following words have the following special meanings:</w:t>
      </w:r>
    </w:p>
    <w:bookmarkEnd w:id="10"/>
    <w:bookmarkEnd w:id="11"/>
    <w:p w14:paraId="35B6DD18" w14:textId="77777777" w:rsidR="00FE57A9" w:rsidRPr="00420FB4" w:rsidRDefault="00FE57A9" w:rsidP="00FE57A9">
      <w:pPr>
        <w:pStyle w:val="Indent2"/>
        <w:ind w:left="0"/>
        <w:rPr>
          <w:b/>
          <w:bCs/>
        </w:rPr>
      </w:pPr>
      <w:r w:rsidRPr="00420FB4">
        <w:rPr>
          <w:b/>
          <w:bCs/>
        </w:rPr>
        <w:t xml:space="preserve">accredited device or accredited equipment </w:t>
      </w:r>
      <w:r w:rsidRPr="00420FB4">
        <w:rPr>
          <w:bCs/>
        </w:rPr>
        <w:t>is</w:t>
      </w:r>
      <w:r w:rsidRPr="00420FB4">
        <w:rPr>
          <w:b/>
          <w:bCs/>
        </w:rPr>
        <w:t xml:space="preserve"> </w:t>
      </w:r>
      <w:r w:rsidRPr="00420FB4">
        <w:t>a device or equipment which is approved</w:t>
      </w:r>
      <w:r>
        <w:t xml:space="preserve"> by us</w:t>
      </w:r>
      <w:r w:rsidRPr="00420FB4">
        <w:t xml:space="preserve"> for management at the applicable Managed WAN service tier.  We have arrangements with our suppliers for the purchase and maintenance support of such equipment.</w:t>
      </w:r>
    </w:p>
    <w:p w14:paraId="434CB065" w14:textId="77777777" w:rsidR="00FE57A9" w:rsidRPr="00420FB4" w:rsidRDefault="00FE57A9" w:rsidP="00FE57A9">
      <w:pPr>
        <w:pStyle w:val="Indent2"/>
        <w:ind w:left="0"/>
        <w:rPr>
          <w:szCs w:val="23"/>
          <w:lang w:eastAsia="en-AU"/>
        </w:rPr>
      </w:pPr>
      <w:r w:rsidRPr="00420FB4">
        <w:rPr>
          <w:b/>
          <w:bCs/>
          <w:szCs w:val="23"/>
          <w:lang w:eastAsia="en-AU"/>
        </w:rPr>
        <w:t xml:space="preserve">alarm </w:t>
      </w:r>
      <w:r w:rsidRPr="00420FB4">
        <w:rPr>
          <w:szCs w:val="23"/>
          <w:lang w:eastAsia="en-AU"/>
        </w:rPr>
        <w:t>means a system generated notification of an incident.</w:t>
      </w:r>
    </w:p>
    <w:p w14:paraId="7017E1E3" w14:textId="77777777" w:rsidR="00FE57A9" w:rsidRPr="00420FB4" w:rsidRDefault="00FE57A9" w:rsidP="00FE57A9">
      <w:pPr>
        <w:pStyle w:val="Indent2"/>
        <w:ind w:left="0"/>
        <w:rPr>
          <w:b/>
          <w:iCs/>
        </w:rPr>
      </w:pPr>
      <w:r w:rsidRPr="00420FB4">
        <w:rPr>
          <w:b/>
          <w:bCs/>
        </w:rPr>
        <w:t>approved end user device</w:t>
      </w:r>
      <w:r w:rsidRPr="00420FB4">
        <w:t xml:space="preserve"> is a wireless device for which we have said security services are available.</w:t>
      </w:r>
    </w:p>
    <w:p w14:paraId="5F41C171" w14:textId="77777777" w:rsidR="00FE57A9" w:rsidRPr="00420FB4" w:rsidRDefault="00FE57A9" w:rsidP="00FE57A9">
      <w:pPr>
        <w:pStyle w:val="Indent2"/>
        <w:ind w:left="0"/>
      </w:pPr>
      <w:r w:rsidRPr="00420FB4">
        <w:rPr>
          <w:b/>
          <w:iCs/>
        </w:rPr>
        <w:t>business hours</w:t>
      </w:r>
      <w:r w:rsidRPr="00420FB4">
        <w:t xml:space="preserve"> are 8am to 5pm Monday to Friday (excluding local public holidays) in the time zone of your site where the equipment is located.</w:t>
      </w:r>
    </w:p>
    <w:p w14:paraId="78A6EF2E" w14:textId="77777777" w:rsidR="00FE57A9" w:rsidRPr="00420FB4" w:rsidRDefault="00FE57A9" w:rsidP="00FE57A9">
      <w:pPr>
        <w:pStyle w:val="Indent2"/>
        <w:ind w:left="0"/>
      </w:pPr>
      <w:r w:rsidRPr="00420FB4">
        <w:rPr>
          <w:b/>
          <w:bCs/>
        </w:rPr>
        <w:t>equipment</w:t>
      </w:r>
      <w:r w:rsidRPr="00420FB4">
        <w:t xml:space="preserve"> consists of the routers, hubs, switches and other accredited equipment that receives equipment services as part of Managed WAN.  Also referred to as a </w:t>
      </w:r>
      <w:r w:rsidRPr="00420FB4">
        <w:rPr>
          <w:b/>
          <w:bCs/>
        </w:rPr>
        <w:t>device</w:t>
      </w:r>
      <w:r w:rsidRPr="00420FB4">
        <w:t>.</w:t>
      </w:r>
    </w:p>
    <w:p w14:paraId="37329D77" w14:textId="77777777" w:rsidR="00FE57A9" w:rsidRPr="00420FB4" w:rsidRDefault="00FE57A9" w:rsidP="00FE57A9">
      <w:pPr>
        <w:pStyle w:val="Indent2"/>
        <w:ind w:left="0"/>
      </w:pPr>
      <w:r w:rsidRPr="00420FB4">
        <w:rPr>
          <w:b/>
        </w:rPr>
        <w:t xml:space="preserve">equipment maintenance </w:t>
      </w:r>
      <w:r w:rsidRPr="00420FB4">
        <w:t>means the replacement of faulty equipment with on-site attendance and access to vendor provided software on demand.</w:t>
      </w:r>
    </w:p>
    <w:p w14:paraId="2BCFAB7C" w14:textId="77777777" w:rsidR="00FE57A9" w:rsidRPr="00420FB4" w:rsidRDefault="00FE57A9" w:rsidP="00FE57A9">
      <w:pPr>
        <w:pStyle w:val="Indent2"/>
        <w:ind w:left="0"/>
      </w:pPr>
      <w:r w:rsidRPr="00420FB4">
        <w:rPr>
          <w:b/>
        </w:rPr>
        <w:t xml:space="preserve">equipment services </w:t>
      </w:r>
      <w:r w:rsidRPr="00420FB4">
        <w:t xml:space="preserve">means the </w:t>
      </w:r>
      <w:r>
        <w:t xml:space="preserve">network </w:t>
      </w:r>
      <w:r w:rsidRPr="00420FB4">
        <w:t xml:space="preserve">management, </w:t>
      </w:r>
      <w:r>
        <w:t xml:space="preserve">equipment </w:t>
      </w:r>
      <w:r w:rsidRPr="00420FB4">
        <w:t xml:space="preserve">maintenance and performance reporting services that are provided for the equipment in accordance with the service tier that you select for that equipment. </w:t>
      </w:r>
    </w:p>
    <w:p w14:paraId="58F271F0" w14:textId="77777777" w:rsidR="00FE57A9" w:rsidRPr="00420FB4" w:rsidRDefault="00FE57A9" w:rsidP="00FE57A9">
      <w:pPr>
        <w:pStyle w:val="Indent2"/>
        <w:ind w:left="0"/>
      </w:pPr>
      <w:r w:rsidRPr="00420FB4">
        <w:rPr>
          <w:b/>
        </w:rPr>
        <w:t>incident</w:t>
      </w:r>
      <w:r w:rsidRPr="00420FB4">
        <w:t xml:space="preserve"> means any event that:</w:t>
      </w:r>
    </w:p>
    <w:p w14:paraId="6809DF60" w14:textId="77777777" w:rsidR="00FE57A9" w:rsidRPr="00420FB4" w:rsidRDefault="00FE57A9" w:rsidP="00FE57A9">
      <w:pPr>
        <w:pStyle w:val="Heading3"/>
        <w:ind w:left="737" w:hanging="737"/>
      </w:pPr>
      <w:r w:rsidRPr="00420FB4">
        <w:t>(a)</w:t>
      </w:r>
      <w:r w:rsidRPr="00420FB4">
        <w:tab/>
        <w:t>is not part of the standard or expected operation of your network; and</w:t>
      </w:r>
    </w:p>
    <w:p w14:paraId="5DCB41E3" w14:textId="77777777" w:rsidR="00FE57A9" w:rsidRPr="00420FB4" w:rsidRDefault="00FE57A9" w:rsidP="00FE57A9">
      <w:pPr>
        <w:pStyle w:val="Heading3"/>
        <w:ind w:left="737" w:hanging="737"/>
      </w:pPr>
      <w:r w:rsidRPr="00420FB4">
        <w:lastRenderedPageBreak/>
        <w:t>(b)</w:t>
      </w:r>
      <w:r w:rsidRPr="00420FB4">
        <w:tab/>
        <w:t>causes (or may cause) an interruption to, or reduction in, the quality of the service in your network.</w:t>
      </w:r>
    </w:p>
    <w:p w14:paraId="59AB7D67" w14:textId="77777777" w:rsidR="00FE57A9" w:rsidRPr="00420FB4" w:rsidRDefault="00FE57A9" w:rsidP="00FE5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lang w:eastAsia="en-AU"/>
        </w:rPr>
      </w:pPr>
      <w:r w:rsidRPr="00420FB4">
        <w:rPr>
          <w:b/>
        </w:rPr>
        <w:t xml:space="preserve">installation </w:t>
      </w:r>
      <w:r w:rsidRPr="00420FB4">
        <w:t xml:space="preserve">means </w:t>
      </w:r>
      <w:r w:rsidRPr="00420FB4">
        <w:rPr>
          <w:lang w:eastAsia="en-AU"/>
        </w:rPr>
        <w:t>physically connecting the equipment at your premises. It may involve set-up in the rack or similar location, powering up the device, loading the device configuration and connecting to our network.</w:t>
      </w:r>
    </w:p>
    <w:p w14:paraId="22F6AD64" w14:textId="77777777" w:rsidR="00FE57A9" w:rsidRPr="00420FB4" w:rsidRDefault="00FE57A9" w:rsidP="00FE5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pPr>
    </w:p>
    <w:p w14:paraId="6C66880D" w14:textId="77777777" w:rsidR="00FE57A9" w:rsidRPr="00420FB4" w:rsidRDefault="00FE57A9" w:rsidP="00FE57A9">
      <w:pPr>
        <w:pStyle w:val="Heading8"/>
      </w:pPr>
      <w:r w:rsidRPr="00420FB4">
        <w:rPr>
          <w:b/>
          <w:bCs/>
        </w:rPr>
        <w:t xml:space="preserve">intellectual property rights </w:t>
      </w:r>
      <w:r w:rsidRPr="00420FB4">
        <w:t>means:</w:t>
      </w:r>
    </w:p>
    <w:p w14:paraId="347E59CD" w14:textId="77777777" w:rsidR="005764DA" w:rsidRDefault="00FE57A9" w:rsidP="005764DA">
      <w:pPr>
        <w:pStyle w:val="SchedH3"/>
        <w:numPr>
          <w:ilvl w:val="2"/>
          <w:numId w:val="19"/>
        </w:numPr>
        <w:tabs>
          <w:tab w:val="clear" w:pos="1474"/>
          <w:tab w:val="num" w:pos="737"/>
        </w:tabs>
        <w:ind w:left="737"/>
      </w:pPr>
      <w:r w:rsidRPr="00420FB4">
        <w:t>copyright, author’s rights and any related or neighbouring rights (including any copyright or other exclusive right in or to any compilation or database);</w:t>
      </w:r>
    </w:p>
    <w:p w14:paraId="6E47E9B5" w14:textId="77777777" w:rsidR="005764DA" w:rsidRDefault="00FE57A9" w:rsidP="005764DA">
      <w:pPr>
        <w:pStyle w:val="SchedH3"/>
        <w:numPr>
          <w:ilvl w:val="2"/>
          <w:numId w:val="19"/>
        </w:numPr>
        <w:tabs>
          <w:tab w:val="clear" w:pos="1474"/>
          <w:tab w:val="num" w:pos="737"/>
        </w:tabs>
        <w:ind w:left="737"/>
      </w:pPr>
      <w:r w:rsidRPr="00420FB4">
        <w:t xml:space="preserve">all rights conferred under statute, common law or equity in relation to inventions (including patents), registered and unregistered trademarks, registered and unregistered designs, circuit layouts and confidential information;  </w:t>
      </w:r>
      <w:r w:rsidRPr="00420FB4">
        <w:tab/>
      </w:r>
    </w:p>
    <w:p w14:paraId="57DDB598" w14:textId="77777777" w:rsidR="005764DA" w:rsidRDefault="00FE57A9" w:rsidP="005764DA">
      <w:pPr>
        <w:pStyle w:val="SchedH3"/>
        <w:numPr>
          <w:ilvl w:val="2"/>
          <w:numId w:val="19"/>
        </w:numPr>
        <w:tabs>
          <w:tab w:val="clear" w:pos="1474"/>
          <w:tab w:val="num" w:pos="737"/>
        </w:tabs>
        <w:ind w:left="737"/>
      </w:pPr>
      <w:r w:rsidRPr="00420FB4">
        <w:t>all other rights resulting from intell</w:t>
      </w:r>
      <w:bookmarkStart w:id="435" w:name="Temp"/>
      <w:bookmarkEnd w:id="435"/>
      <w:r w:rsidRPr="00420FB4">
        <w:t>ectual activity in the industrial, scientific, literary or artistic fields; and</w:t>
      </w:r>
    </w:p>
    <w:p w14:paraId="6F8C7756" w14:textId="77777777" w:rsidR="005764DA" w:rsidRDefault="00FE57A9" w:rsidP="005764DA">
      <w:pPr>
        <w:pStyle w:val="SchedH3"/>
        <w:numPr>
          <w:ilvl w:val="2"/>
          <w:numId w:val="19"/>
        </w:numPr>
        <w:tabs>
          <w:tab w:val="clear" w:pos="1474"/>
          <w:tab w:val="num" w:pos="737"/>
        </w:tabs>
        <w:ind w:left="737"/>
      </w:pPr>
      <w:r w:rsidRPr="00420FB4">
        <w:t>any similar or corresponding rights to the foregoing wherever subsisting in the world; and</w:t>
      </w:r>
    </w:p>
    <w:p w14:paraId="7ACB0664" w14:textId="77777777" w:rsidR="00FE57A9" w:rsidRPr="00420FB4" w:rsidRDefault="00FE57A9" w:rsidP="005764DA">
      <w:pPr>
        <w:pStyle w:val="SchedH3"/>
        <w:numPr>
          <w:ilvl w:val="2"/>
          <w:numId w:val="19"/>
        </w:numPr>
        <w:tabs>
          <w:tab w:val="clear" w:pos="1474"/>
          <w:tab w:val="num" w:pos="737"/>
        </w:tabs>
        <w:ind w:left="737"/>
      </w:pPr>
      <w:r w:rsidRPr="00420FB4">
        <w:t>includes applications for and the right to make applications for the grant of any of the foregoing.</w:t>
      </w:r>
    </w:p>
    <w:p w14:paraId="59C116C0" w14:textId="77777777" w:rsidR="00FE57A9" w:rsidRPr="00420FB4" w:rsidRDefault="00FE57A9" w:rsidP="00FE57A9">
      <w:pPr>
        <w:pStyle w:val="Indent2"/>
        <w:ind w:left="0"/>
      </w:pPr>
      <w:r w:rsidRPr="00420FB4">
        <w:rPr>
          <w:b/>
          <w:bCs/>
        </w:rPr>
        <w:t>location</w:t>
      </w:r>
      <w:r w:rsidRPr="00420FB4">
        <w:t xml:space="preserve"> is a continuous area served by one or more items of wireless equipment (whether or not all of those items serve all parts of that area).</w:t>
      </w:r>
    </w:p>
    <w:p w14:paraId="5F92974B" w14:textId="77777777" w:rsidR="00FE57A9" w:rsidRPr="00420FB4" w:rsidRDefault="00FE57A9" w:rsidP="00FE57A9">
      <w:pPr>
        <w:pStyle w:val="Indent2"/>
        <w:ind w:left="0"/>
      </w:pPr>
      <w:r w:rsidRPr="00420FB4">
        <w:rPr>
          <w:b/>
          <w:bCs/>
        </w:rPr>
        <w:t>network</w:t>
      </w:r>
      <w:r w:rsidRPr="00420FB4">
        <w:t xml:space="preserve"> is described in our agreement with you, is shown on your network diagram and is made up of two or more sites interconnected using our data transmission services. </w:t>
      </w:r>
    </w:p>
    <w:p w14:paraId="15C30665" w14:textId="77777777" w:rsidR="00FE57A9" w:rsidRPr="00420FB4" w:rsidRDefault="00FE57A9" w:rsidP="00FE57A9">
      <w:pPr>
        <w:pStyle w:val="Indent2"/>
        <w:ind w:left="0"/>
      </w:pPr>
      <w:r w:rsidRPr="00420FB4">
        <w:rPr>
          <w:b/>
          <w:bCs/>
        </w:rPr>
        <w:t>site</w:t>
      </w:r>
      <w:r w:rsidRPr="00420FB4">
        <w:t xml:space="preserve"> means your premises where the equipment is located.</w:t>
      </w:r>
    </w:p>
    <w:p w14:paraId="75D9049D" w14:textId="77777777" w:rsidR="00FE57A9" w:rsidRPr="00420FB4" w:rsidRDefault="00FE57A9" w:rsidP="00FE57A9">
      <w:pPr>
        <w:pStyle w:val="Indent2"/>
        <w:ind w:left="0"/>
      </w:pPr>
      <w:r w:rsidRPr="00420FB4">
        <w:rPr>
          <w:b/>
          <w:bCs/>
        </w:rPr>
        <w:t>software</w:t>
      </w:r>
      <w:r w:rsidRPr="00420FB4">
        <w:t xml:space="preserve"> is the computer programmes relating to the operation of the equipment (including firmware and application software supplied by us).</w:t>
      </w:r>
    </w:p>
    <w:p w14:paraId="2192F685" w14:textId="77777777" w:rsidR="00FE57A9" w:rsidRPr="00420FB4" w:rsidRDefault="00FE57A9" w:rsidP="00FE57A9">
      <w:pPr>
        <w:pStyle w:val="Indent2"/>
        <w:ind w:left="0"/>
      </w:pPr>
      <w:r w:rsidRPr="00420FB4">
        <w:rPr>
          <w:b/>
          <w:bCs/>
        </w:rPr>
        <w:t>trouble ticket</w:t>
      </w:r>
      <w:r w:rsidRPr="00420FB4">
        <w:t xml:space="preserve"> is issued by our help desk in response to an incident and:</w:t>
      </w:r>
    </w:p>
    <w:p w14:paraId="1E080CFB" w14:textId="77777777" w:rsidR="00FE57A9" w:rsidRPr="00420FB4" w:rsidRDefault="00FE57A9" w:rsidP="00FE57A9">
      <w:pPr>
        <w:pStyle w:val="Heading3"/>
        <w:numPr>
          <w:ilvl w:val="0"/>
          <w:numId w:val="4"/>
        </w:numPr>
        <w:tabs>
          <w:tab w:val="num" w:pos="690"/>
        </w:tabs>
        <w:ind w:left="1385" w:hanging="1385"/>
      </w:pPr>
      <w:r w:rsidRPr="00420FB4">
        <w:t>states the exact time an incident is reported to the help desk;</w:t>
      </w:r>
    </w:p>
    <w:p w14:paraId="35E6C9A8" w14:textId="77777777" w:rsidR="00FE57A9" w:rsidRPr="00420FB4" w:rsidRDefault="00FE57A9" w:rsidP="00FE57A9">
      <w:pPr>
        <w:pStyle w:val="Heading3"/>
        <w:numPr>
          <w:ilvl w:val="0"/>
          <w:numId w:val="4"/>
        </w:numPr>
        <w:tabs>
          <w:tab w:val="num" w:pos="690"/>
        </w:tabs>
        <w:ind w:left="1385" w:hanging="1385"/>
      </w:pPr>
      <w:r w:rsidRPr="00420FB4">
        <w:t>states the nature and location of the incident, where you or we identify this information;</w:t>
      </w:r>
    </w:p>
    <w:p w14:paraId="71D30F04" w14:textId="77777777" w:rsidR="00FE57A9" w:rsidRPr="00420FB4" w:rsidRDefault="00FE57A9" w:rsidP="00FE57A9">
      <w:pPr>
        <w:pStyle w:val="Heading3"/>
        <w:numPr>
          <w:ilvl w:val="0"/>
          <w:numId w:val="4"/>
        </w:numPr>
        <w:tabs>
          <w:tab w:val="num" w:pos="690"/>
        </w:tabs>
        <w:ind w:left="57" w:hanging="57"/>
      </w:pPr>
      <w:r w:rsidRPr="00420FB4">
        <w:t>tracks our activity in restoring your service,</w:t>
      </w:r>
    </w:p>
    <w:p w14:paraId="48F3F640" w14:textId="77777777" w:rsidR="00FE57A9" w:rsidRPr="00420FB4" w:rsidRDefault="00FE57A9" w:rsidP="00FE57A9">
      <w:pPr>
        <w:pStyle w:val="Heading3"/>
        <w:numPr>
          <w:ilvl w:val="0"/>
          <w:numId w:val="4"/>
        </w:numPr>
        <w:tabs>
          <w:tab w:val="num" w:pos="690"/>
        </w:tabs>
        <w:ind w:left="57" w:hanging="57"/>
      </w:pPr>
      <w:r w:rsidRPr="00420FB4">
        <w:t>states who contacted the help desk; and</w:t>
      </w:r>
    </w:p>
    <w:p w14:paraId="523AE15F" w14:textId="77777777" w:rsidR="00FE57A9" w:rsidRPr="00420FB4" w:rsidRDefault="00FE57A9" w:rsidP="00FE57A9">
      <w:pPr>
        <w:pStyle w:val="Heading3"/>
        <w:numPr>
          <w:ilvl w:val="0"/>
          <w:numId w:val="4"/>
        </w:numPr>
        <w:tabs>
          <w:tab w:val="num" w:pos="690"/>
        </w:tabs>
        <w:ind w:left="57" w:hanging="57"/>
      </w:pPr>
      <w:r w:rsidRPr="00420FB4">
        <w:t>has an identifying sequence number.</w:t>
      </w:r>
    </w:p>
    <w:p w14:paraId="37E4D779" w14:textId="77777777" w:rsidR="00FE57A9" w:rsidRDefault="00FE57A9"/>
    <w:sectPr w:rsidR="00FE57A9">
      <w:headerReference w:type="default" r:id="rId21"/>
      <w:footerReference w:type="even" r:id="rId22"/>
      <w:footerReference w:type="default" r:id="rId23"/>
      <w:footerReference w:type="first" r:id="rId24"/>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117E" w14:textId="77777777" w:rsidR="003D6857" w:rsidRDefault="003D6857">
      <w:r>
        <w:separator/>
      </w:r>
    </w:p>
  </w:endnote>
  <w:endnote w:type="continuationSeparator" w:id="0">
    <w:p w14:paraId="72ACA2D4" w14:textId="77777777" w:rsidR="003D6857" w:rsidRDefault="003D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D27A" w14:textId="77777777" w:rsidR="0098304B" w:rsidRPr="00420FB4" w:rsidRDefault="0098304B">
    <w:pPr>
      <w:pStyle w:val="Footer"/>
      <w:framePr w:wrap="around" w:vAnchor="text" w:hAnchor="margin" w:xAlign="right" w:y="1"/>
      <w:rPr>
        <w:rStyle w:val="PageNumber"/>
      </w:rPr>
    </w:pPr>
    <w:r w:rsidRPr="00420FB4">
      <w:rPr>
        <w:rStyle w:val="PageNumber"/>
      </w:rPr>
      <w:fldChar w:fldCharType="begin"/>
    </w:r>
    <w:r w:rsidRPr="00420FB4">
      <w:rPr>
        <w:rStyle w:val="PageNumber"/>
      </w:rPr>
      <w:instrText xml:space="preserve">PAGE  </w:instrText>
    </w:r>
    <w:r w:rsidRPr="00420FB4">
      <w:rPr>
        <w:rStyle w:val="PageNumber"/>
      </w:rPr>
      <w:fldChar w:fldCharType="separate"/>
    </w:r>
    <w:r w:rsidRPr="00420FB4">
      <w:rPr>
        <w:rStyle w:val="PageNumber"/>
        <w:noProof/>
      </w:rPr>
      <w:t>42</w:t>
    </w:r>
    <w:r w:rsidRPr="00420FB4">
      <w:rPr>
        <w:rStyle w:val="PageNumber"/>
      </w:rPr>
      <w:fldChar w:fldCharType="end"/>
    </w:r>
  </w:p>
  <w:p w14:paraId="2370674B" w14:textId="77777777" w:rsidR="0098304B" w:rsidRPr="00420FB4" w:rsidRDefault="009830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DB2D" w14:textId="3CFF5344" w:rsidR="0098304B" w:rsidRPr="00420FB4" w:rsidRDefault="003C1D6A" w:rsidP="00021929">
    <w:pPr>
      <w:spacing w:after="240"/>
    </w:pPr>
    <w:r>
      <w:rPr>
        <w:rFonts w:ascii="Arial" w:hAnsi="Arial"/>
        <w:noProof/>
        <w:sz w:val="20"/>
      </w:rPr>
      <w:drawing>
        <wp:anchor distT="360045" distB="0" distL="114300" distR="114300" simplePos="0" relativeHeight="251657728" behindDoc="0" locked="0" layoutInCell="0" allowOverlap="1" wp14:anchorId="124B26F1" wp14:editId="7BE3F47A">
          <wp:simplePos x="0" y="0"/>
          <wp:positionH relativeFrom="page">
            <wp:posOffset>6339840</wp:posOffset>
          </wp:positionH>
          <wp:positionV relativeFrom="page">
            <wp:posOffset>9846945</wp:posOffset>
          </wp:positionV>
          <wp:extent cx="840740" cy="840740"/>
          <wp:effectExtent l="0" t="0" r="0" b="0"/>
          <wp:wrapTopAndBottom/>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0098304B" w:rsidRPr="00420FB4">
      <w:rPr>
        <w:rFonts w:ascii="Arial" w:hAnsi="Arial"/>
        <w:noProof/>
        <w:sz w:val="20"/>
      </w:rPr>
      <w:t>The Managed WAN section</w:t>
    </w:r>
    <w:r w:rsidR="0098304B" w:rsidRPr="00420FB4">
      <w:rPr>
        <w:rFonts w:ascii="Arial" w:hAnsi="Arial"/>
        <w:sz w:val="21"/>
      </w:rPr>
      <w:t xml:space="preserve"> was last changed on</w:t>
    </w:r>
    <w:r w:rsidR="0098304B" w:rsidRPr="0086400F">
      <w:rPr>
        <w:rFonts w:ascii="Arial" w:hAnsi="Arial" w:cs="Arial"/>
        <w:sz w:val="21"/>
      </w:rPr>
      <w:t xml:space="preserve"> </w:t>
    </w:r>
    <w:r w:rsidR="00D15392">
      <w:rPr>
        <w:rFonts w:ascii="Arial" w:hAnsi="Arial" w:cs="Arial"/>
        <w:sz w:val="21"/>
      </w:rPr>
      <w:t>1</w:t>
    </w:r>
    <w:r w:rsidR="00B521F1">
      <w:rPr>
        <w:rFonts w:ascii="Arial" w:hAnsi="Arial" w:cs="Arial"/>
        <w:sz w:val="21"/>
      </w:rPr>
      <w:t>9 January 202</w:t>
    </w:r>
    <w:r w:rsidR="00D15392">
      <w:rPr>
        <w:rFonts w:ascii="Arial" w:hAnsi="Arial" w:cs="Arial"/>
        <w:sz w:val="2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F559" w14:textId="77777777" w:rsidR="00C92566" w:rsidRDefault="00C925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13A3" w14:textId="77777777" w:rsidR="00C92566" w:rsidRDefault="00C925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6C5F" w14:textId="4C2E2BF4" w:rsidR="0098304B" w:rsidRPr="00D15392" w:rsidRDefault="003C1D6A" w:rsidP="00D15392">
    <w:pPr>
      <w:spacing w:after="240"/>
    </w:pPr>
    <w:r>
      <w:rPr>
        <w:rFonts w:ascii="Arial" w:hAnsi="Arial"/>
        <w:noProof/>
        <w:sz w:val="20"/>
      </w:rPr>
      <w:drawing>
        <wp:anchor distT="360045" distB="0" distL="114300" distR="114300" simplePos="0" relativeHeight="251658752" behindDoc="0" locked="0" layoutInCell="0" allowOverlap="1" wp14:anchorId="57911FC1" wp14:editId="7326F270">
          <wp:simplePos x="0" y="0"/>
          <wp:positionH relativeFrom="page">
            <wp:posOffset>6339840</wp:posOffset>
          </wp:positionH>
          <wp:positionV relativeFrom="page">
            <wp:posOffset>9846945</wp:posOffset>
          </wp:positionV>
          <wp:extent cx="840740" cy="840740"/>
          <wp:effectExtent l="0" t="0" r="0" b="0"/>
          <wp:wrapTopAndBottom/>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00D15392" w:rsidRPr="00420FB4">
      <w:rPr>
        <w:rFonts w:ascii="Arial" w:hAnsi="Arial"/>
        <w:noProof/>
        <w:sz w:val="20"/>
      </w:rPr>
      <w:t>The Managed WAN section</w:t>
    </w:r>
    <w:r w:rsidR="00D15392" w:rsidRPr="00420FB4">
      <w:rPr>
        <w:rFonts w:ascii="Arial" w:hAnsi="Arial"/>
        <w:sz w:val="21"/>
      </w:rPr>
      <w:t xml:space="preserve"> was last changed on</w:t>
    </w:r>
    <w:r w:rsidR="00D15392" w:rsidRPr="0086400F">
      <w:rPr>
        <w:rFonts w:ascii="Arial" w:hAnsi="Arial" w:cs="Arial"/>
        <w:sz w:val="21"/>
      </w:rPr>
      <w:t xml:space="preserve"> </w:t>
    </w:r>
    <w:r w:rsidR="00D15392">
      <w:rPr>
        <w:rFonts w:ascii="Arial" w:hAnsi="Arial" w:cs="Arial"/>
        <w:sz w:val="21"/>
      </w:rPr>
      <w:t>19 January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B51A" w14:textId="77777777" w:rsidR="00C92566" w:rsidRDefault="00C92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35D3" w14:textId="77777777" w:rsidR="003D6857" w:rsidRDefault="003D6857">
      <w:r>
        <w:separator/>
      </w:r>
    </w:p>
  </w:footnote>
  <w:footnote w:type="continuationSeparator" w:id="0">
    <w:p w14:paraId="7577A2F4" w14:textId="77777777" w:rsidR="003D6857" w:rsidRDefault="003D6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F71E" w14:textId="77777777" w:rsidR="0098304B" w:rsidRPr="00420FB4" w:rsidRDefault="0098304B">
    <w:pPr>
      <w:pStyle w:val="Header"/>
      <w:tabs>
        <w:tab w:val="right" w:pos="8505"/>
      </w:tabs>
      <w:rPr>
        <w:rStyle w:val="PageNumber"/>
        <w:rFonts w:ascii="Courier New" w:hAnsi="Courier New"/>
        <w:color w:val="FF0000"/>
        <w:sz w:val="4"/>
      </w:rPr>
    </w:pPr>
  </w:p>
  <w:p w14:paraId="08C61E28" w14:textId="1DE512A6" w:rsidR="0098304B" w:rsidRPr="00420FB4" w:rsidRDefault="003C1D6A">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6704" behindDoc="0" locked="0" layoutInCell="0" allowOverlap="1" wp14:anchorId="0B7B3FCC" wp14:editId="4A043153">
              <wp:simplePos x="0" y="0"/>
              <wp:positionH relativeFrom="column">
                <wp:posOffset>2498090</wp:posOffset>
              </wp:positionH>
              <wp:positionV relativeFrom="paragraph">
                <wp:posOffset>-1347470</wp:posOffset>
              </wp:positionV>
              <wp:extent cx="2835275" cy="549275"/>
              <wp:effectExtent l="2540" t="0" r="635" b="0"/>
              <wp:wrapNone/>
              <wp:docPr id="13622847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24931" w14:textId="77777777" w:rsidR="0098304B" w:rsidRDefault="0098304B">
                          <w:pPr>
                            <w:jc w:val="right"/>
                            <w:rPr>
                              <w:rFonts w:ascii="Arial" w:hAnsi="Arial"/>
                              <w:sz w:val="18"/>
                            </w:rPr>
                          </w:pPr>
                          <w:r>
                            <w:rPr>
                              <w:rFonts w:ascii="Arial" w:hAnsi="Arial"/>
                              <w:sz w:val="18"/>
                            </w:rPr>
                            <w:t>DRAFT [NO.]: [Date]</w:t>
                          </w:r>
                        </w:p>
                        <w:p w14:paraId="71EEAFAB" w14:textId="77777777" w:rsidR="0098304B" w:rsidRDefault="0098304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B3FCC" id="Rectangle 2" o:spid="_x0000_s1026"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28F24931" w14:textId="77777777" w:rsidR="0098304B" w:rsidRDefault="0098304B">
                    <w:pPr>
                      <w:jc w:val="right"/>
                      <w:rPr>
                        <w:rFonts w:ascii="Arial" w:hAnsi="Arial"/>
                        <w:sz w:val="18"/>
                      </w:rPr>
                    </w:pPr>
                    <w:r>
                      <w:rPr>
                        <w:rFonts w:ascii="Arial" w:hAnsi="Arial"/>
                        <w:sz w:val="18"/>
                      </w:rPr>
                      <w:t>DRAFT [NO.]: [Date]</w:t>
                    </w:r>
                  </w:p>
                  <w:p w14:paraId="71EEAFAB" w14:textId="77777777" w:rsidR="0098304B" w:rsidRDefault="0098304B">
                    <w:pPr>
                      <w:jc w:val="right"/>
                      <w:rPr>
                        <w:rFonts w:ascii="Arial" w:hAnsi="Arial"/>
                        <w:sz w:val="18"/>
                      </w:rPr>
                    </w:pPr>
                    <w:r>
                      <w:rPr>
                        <w:rFonts w:ascii="Arial" w:hAnsi="Arial"/>
                        <w:sz w:val="18"/>
                      </w:rPr>
                      <w:t>Marked to show changes from draft [No.]: [Date]</w:t>
                    </w:r>
                  </w:p>
                </w:txbxContent>
              </v:textbox>
            </v:rect>
          </w:pict>
        </mc:Fallback>
      </mc:AlternateContent>
    </w:r>
    <w:r w:rsidR="0098304B" w:rsidRPr="00420FB4">
      <w:rPr>
        <w:rStyle w:val="PageNumber"/>
      </w:rPr>
      <w:t>Our Customer Terms</w:t>
    </w:r>
    <w:r w:rsidR="0098304B" w:rsidRPr="00420FB4">
      <w:rPr>
        <w:rStyle w:val="PageNumber"/>
      </w:rPr>
      <w:tab/>
    </w:r>
    <w:r w:rsidR="0098304B" w:rsidRPr="00420FB4">
      <w:rPr>
        <w:rStyle w:val="PageNumber"/>
        <w:b w:val="0"/>
        <w:sz w:val="20"/>
      </w:rPr>
      <w:t xml:space="preserve">Page </w:t>
    </w:r>
    <w:r w:rsidR="0098304B" w:rsidRPr="00420FB4">
      <w:rPr>
        <w:rStyle w:val="PageNumber"/>
        <w:b w:val="0"/>
        <w:sz w:val="20"/>
      </w:rPr>
      <w:fldChar w:fldCharType="begin"/>
    </w:r>
    <w:r w:rsidR="0098304B" w:rsidRPr="00420FB4">
      <w:rPr>
        <w:rStyle w:val="PageNumber"/>
        <w:b w:val="0"/>
        <w:sz w:val="20"/>
      </w:rPr>
      <w:instrText xml:space="preserve"> PAGE </w:instrText>
    </w:r>
    <w:r w:rsidR="0098304B" w:rsidRPr="00420FB4">
      <w:rPr>
        <w:rStyle w:val="PageNumber"/>
        <w:b w:val="0"/>
        <w:sz w:val="20"/>
      </w:rPr>
      <w:fldChar w:fldCharType="separate"/>
    </w:r>
    <w:r w:rsidR="008B7644">
      <w:rPr>
        <w:rStyle w:val="PageNumber"/>
        <w:b w:val="0"/>
        <w:noProof/>
        <w:sz w:val="20"/>
      </w:rPr>
      <w:t>3</w:t>
    </w:r>
    <w:r w:rsidR="0098304B" w:rsidRPr="00420FB4">
      <w:rPr>
        <w:rStyle w:val="PageNumber"/>
        <w:b w:val="0"/>
        <w:sz w:val="20"/>
      </w:rPr>
      <w:fldChar w:fldCharType="end"/>
    </w:r>
    <w:r w:rsidR="0098304B" w:rsidRPr="00420FB4">
      <w:rPr>
        <w:rStyle w:val="PageNumber"/>
        <w:b w:val="0"/>
        <w:sz w:val="20"/>
      </w:rPr>
      <w:t xml:space="preserve"> of </w:t>
    </w:r>
    <w:r w:rsidR="0098304B" w:rsidRPr="00420FB4">
      <w:rPr>
        <w:rStyle w:val="PageNumber"/>
        <w:b w:val="0"/>
        <w:sz w:val="20"/>
      </w:rPr>
      <w:fldChar w:fldCharType="begin"/>
    </w:r>
    <w:r w:rsidR="0098304B" w:rsidRPr="00420FB4">
      <w:rPr>
        <w:rStyle w:val="PageNumber"/>
        <w:b w:val="0"/>
        <w:sz w:val="20"/>
      </w:rPr>
      <w:instrText xml:space="preserve"> NUMPAGES </w:instrText>
    </w:r>
    <w:r w:rsidR="0098304B" w:rsidRPr="00420FB4">
      <w:rPr>
        <w:rStyle w:val="PageNumber"/>
        <w:b w:val="0"/>
        <w:sz w:val="20"/>
      </w:rPr>
      <w:fldChar w:fldCharType="separate"/>
    </w:r>
    <w:r w:rsidR="008B7644">
      <w:rPr>
        <w:rStyle w:val="PageNumber"/>
        <w:b w:val="0"/>
        <w:noProof/>
        <w:sz w:val="20"/>
      </w:rPr>
      <w:t>68</w:t>
    </w:r>
    <w:r w:rsidR="0098304B" w:rsidRPr="00420FB4">
      <w:rPr>
        <w:rStyle w:val="PageNumber"/>
        <w:b w:val="0"/>
        <w:sz w:val="20"/>
      </w:rPr>
      <w:fldChar w:fldCharType="end"/>
    </w:r>
  </w:p>
  <w:p w14:paraId="337F995B" w14:textId="77777777" w:rsidR="0098304B" w:rsidRPr="00420FB4" w:rsidRDefault="0098304B">
    <w:pPr>
      <w:pStyle w:val="Headersub"/>
      <w:rPr>
        <w:rStyle w:val="PageNumber"/>
        <w:sz w:val="32"/>
      </w:rPr>
    </w:pPr>
    <w:r w:rsidRPr="00420FB4">
      <w:rPr>
        <w:rStyle w:val="PageNumber"/>
      </w:rPr>
      <w:t>Managed WAN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6C30" w14:textId="2A5D1A63" w:rsidR="0098304B" w:rsidRPr="00420FB4" w:rsidRDefault="003C1D6A">
    <w:pPr>
      <w:pStyle w:val="Header"/>
      <w:pBdr>
        <w:bottom w:val="single" w:sz="8" w:space="1" w:color="auto"/>
      </w:pBdr>
      <w:tabs>
        <w:tab w:val="right" w:pos="8505"/>
      </w:tabs>
      <w:rPr>
        <w:rStyle w:val="PageNumber"/>
        <w:rFonts w:ascii="Courier New" w:hAnsi="Courier New"/>
        <w:color w:val="FF0000"/>
        <w:sz w:val="4"/>
      </w:rPr>
    </w:pPr>
    <w:r>
      <w:rPr>
        <w:rStyle w:val="PageNumber"/>
        <w:noProof/>
        <w:sz w:val="6"/>
      </w:rPr>
      <mc:AlternateContent>
        <mc:Choice Requires="wps">
          <w:drawing>
            <wp:anchor distT="0" distB="0" distL="114300" distR="114300" simplePos="0" relativeHeight="251659776" behindDoc="1" locked="1" layoutInCell="0" allowOverlap="0" wp14:anchorId="68219702" wp14:editId="25438549">
              <wp:simplePos x="0" y="0"/>
              <wp:positionH relativeFrom="page">
                <wp:posOffset>1062355</wp:posOffset>
              </wp:positionH>
              <wp:positionV relativeFrom="page">
                <wp:posOffset>4761865</wp:posOffset>
              </wp:positionV>
              <wp:extent cx="4105275" cy="1892935"/>
              <wp:effectExtent l="5080" t="0" r="4445" b="0"/>
              <wp:wrapNone/>
              <wp:docPr id="310445288" name="WordAr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22805FC" w14:textId="77777777" w:rsidR="003C1D6A" w:rsidRDefault="003C1D6A" w:rsidP="003C1D6A">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68219702" id="_x0000_t202" coordsize="21600,21600" o:spt="202" path="m,l,21600r21600,l21600,xe">
              <v:stroke joinstyle="miter"/>
              <v:path gradientshapeok="t" o:connecttype="rect"/>
            </v:shapetype>
            <v:shape id="WordArt 3" o:spid="_x0000_s1027" type="#_x0000_t202" style="position:absolute;margin-left:83.65pt;margin-top:374.95pt;width:323.25pt;height:149.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0L+A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" o:allowincell="f" o:allowoverlap="f" filled="f" stroked="f">
              <v:stroke joinstyle="round"/>
              <o:lock v:ext="edit" aspectratio="t" shapetype="t"/>
              <v:textbox style="mso-fit-shape-to-text:t">
                <w:txbxContent>
                  <w:p w14:paraId="422805FC" w14:textId="77777777" w:rsidR="003C1D6A" w:rsidRDefault="003C1D6A" w:rsidP="003C1D6A">
                    <w:pPr>
                      <w:jc w:val="center"/>
                      <w:rPr>
                        <w:color w:val="FFFF00"/>
                        <w:sz w:val="72"/>
                        <w:szCs w:val="72"/>
                      </w:rPr>
                    </w:pPr>
                    <w:proofErr w:type="gramStart"/>
                    <w:r>
                      <w:rPr>
                        <w:color w:val="FFFF00"/>
                        <w:sz w:val="72"/>
                        <w:szCs w:val="72"/>
                      </w:rPr>
                      <w:t>D  r</w:t>
                    </w:r>
                    <w:proofErr w:type="gramEnd"/>
                    <w:r>
                      <w:rPr>
                        <w:color w:val="FFFF00"/>
                        <w:sz w:val="72"/>
                        <w:szCs w:val="72"/>
                      </w:rPr>
                      <w:t xml:space="preserve">  a  f  t</w:t>
                    </w:r>
                  </w:p>
                </w:txbxContent>
              </v:textbox>
              <w10:wrap anchorx="page" anchory="page"/>
              <w10:anchorlock/>
            </v:shape>
          </w:pict>
        </mc:Fallback>
      </mc:AlternateContent>
    </w:r>
  </w:p>
  <w:p w14:paraId="46C5360B" w14:textId="2731296D" w:rsidR="0098304B" w:rsidRPr="00420FB4" w:rsidRDefault="003C1D6A">
    <w:pPr>
      <w:pStyle w:val="Header"/>
      <w:pBdr>
        <w:bottom w:val="single" w:sz="8" w:space="1" w:color="auto"/>
      </w:pBdr>
      <w:tabs>
        <w:tab w:val="right" w:pos="8505"/>
      </w:tabs>
      <w:rPr>
        <w:rStyle w:val="PageNumber"/>
      </w:rPr>
    </w:pPr>
    <w:r>
      <w:rPr>
        <w:rFonts w:ascii="Times New Roman" w:hAnsi="Times New Roman"/>
        <w:noProof/>
      </w:rPr>
      <mc:AlternateContent>
        <mc:Choice Requires="wps">
          <w:drawing>
            <wp:anchor distT="0" distB="0" distL="114300" distR="114300" simplePos="0" relativeHeight="251655680" behindDoc="0" locked="0" layoutInCell="0" allowOverlap="1" wp14:anchorId="6BAB0F0D" wp14:editId="160DB6F9">
              <wp:simplePos x="0" y="0"/>
              <wp:positionH relativeFrom="column">
                <wp:posOffset>2498090</wp:posOffset>
              </wp:positionH>
              <wp:positionV relativeFrom="paragraph">
                <wp:posOffset>-1347470</wp:posOffset>
              </wp:positionV>
              <wp:extent cx="2835275" cy="549275"/>
              <wp:effectExtent l="2540" t="0" r="635" b="0"/>
              <wp:wrapNone/>
              <wp:docPr id="64963232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08FE1" w14:textId="77777777" w:rsidR="0098304B" w:rsidRDefault="0098304B">
                          <w:pPr>
                            <w:jc w:val="right"/>
                            <w:rPr>
                              <w:rFonts w:ascii="Arial" w:hAnsi="Arial"/>
                              <w:sz w:val="18"/>
                            </w:rPr>
                          </w:pPr>
                          <w:r>
                            <w:rPr>
                              <w:rFonts w:ascii="Arial" w:hAnsi="Arial"/>
                              <w:sz w:val="18"/>
                            </w:rPr>
                            <w:t>DRAFT [NO.]: [Date]</w:t>
                          </w:r>
                        </w:p>
                        <w:p w14:paraId="14FCA9E5" w14:textId="77777777" w:rsidR="0098304B" w:rsidRDefault="0098304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B0F0D" id="Rectangle 1" o:spid="_x0000_s1028" style="position:absolute;margin-left:196.7pt;margin-top:-106.1pt;width:223.25pt;height:4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6FE08FE1" w14:textId="77777777" w:rsidR="0098304B" w:rsidRDefault="0098304B">
                    <w:pPr>
                      <w:jc w:val="right"/>
                      <w:rPr>
                        <w:rFonts w:ascii="Arial" w:hAnsi="Arial"/>
                        <w:sz w:val="18"/>
                      </w:rPr>
                    </w:pPr>
                    <w:r>
                      <w:rPr>
                        <w:rFonts w:ascii="Arial" w:hAnsi="Arial"/>
                        <w:sz w:val="18"/>
                      </w:rPr>
                      <w:t>DRAFT [NO.]: [Date]</w:t>
                    </w:r>
                  </w:p>
                  <w:p w14:paraId="14FCA9E5" w14:textId="77777777" w:rsidR="0098304B" w:rsidRDefault="0098304B">
                    <w:pPr>
                      <w:jc w:val="right"/>
                      <w:rPr>
                        <w:rFonts w:ascii="Arial" w:hAnsi="Arial"/>
                        <w:sz w:val="18"/>
                      </w:rPr>
                    </w:pPr>
                    <w:r>
                      <w:rPr>
                        <w:rFonts w:ascii="Arial" w:hAnsi="Arial"/>
                        <w:sz w:val="18"/>
                      </w:rPr>
                      <w:t>Marked to show changes from draft [No.]: [Date]</w:t>
                    </w:r>
                  </w:p>
                </w:txbxContent>
              </v:textbox>
            </v:rect>
          </w:pict>
        </mc:Fallback>
      </mc:AlternateContent>
    </w:r>
    <w:r w:rsidR="0098304B" w:rsidRPr="00420FB4">
      <w:rPr>
        <w:rStyle w:val="PageNumber"/>
      </w:rPr>
      <w:t>Our Customer Terms</w:t>
    </w:r>
  </w:p>
  <w:p w14:paraId="16B71E36" w14:textId="77777777" w:rsidR="0098304B" w:rsidRPr="00420FB4" w:rsidRDefault="0098304B">
    <w:pPr>
      <w:pStyle w:val="Header"/>
      <w:pBdr>
        <w:bottom w:val="single" w:sz="8" w:space="1" w:color="auto"/>
      </w:pBdr>
      <w:tabs>
        <w:tab w:val="right" w:pos="8505"/>
      </w:tabs>
      <w:rPr>
        <w:rStyle w:val="PageNumber"/>
        <w:b w:val="0"/>
      </w:rPr>
    </w:pPr>
    <w:r w:rsidRPr="00420FB4">
      <w:rPr>
        <w:rStyle w:val="PageNumber"/>
        <w:b w:val="0"/>
      </w:rPr>
      <w:t>General Terms</w:t>
    </w:r>
  </w:p>
  <w:p w14:paraId="0A0ECBC5" w14:textId="77777777" w:rsidR="0098304B" w:rsidRPr="00420FB4" w:rsidRDefault="0098304B">
    <w:pPr>
      <w:pStyle w:val="Header"/>
      <w:pBdr>
        <w:bottom w:val="single" w:sz="8" w:space="1" w:color="auto"/>
      </w:pBdr>
      <w:tabs>
        <w:tab w:val="right" w:pos="8505"/>
      </w:tabs>
      <w:rPr>
        <w:rFonts w:ascii="Times New Roman" w:hAnsi="Times New Roman"/>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91CC" w14:textId="77777777" w:rsidR="0098304B" w:rsidRPr="00420FB4" w:rsidRDefault="0098304B">
    <w:pPr>
      <w:pStyle w:val="Header"/>
      <w:framePr w:w="1555" w:wrap="around" w:vAnchor="text" w:hAnchor="page" w:x="8902" w:y="1"/>
      <w:rPr>
        <w:rStyle w:val="PageNumber"/>
        <w:rFonts w:ascii="Courier New" w:hAnsi="Courier New"/>
        <w:b w:val="0"/>
        <w:color w:val="FF0000"/>
        <w:sz w:val="4"/>
      </w:rPr>
    </w:pPr>
  </w:p>
  <w:p w14:paraId="2FB8F954" w14:textId="77777777" w:rsidR="0098304B" w:rsidRPr="00420FB4" w:rsidRDefault="0098304B">
    <w:pPr>
      <w:pStyle w:val="Header"/>
      <w:framePr w:w="1555" w:wrap="around" w:vAnchor="text" w:hAnchor="page" w:x="8902" w:y="1"/>
      <w:rPr>
        <w:rStyle w:val="PageNumber"/>
        <w:b w:val="0"/>
        <w:sz w:val="20"/>
      </w:rPr>
    </w:pPr>
    <w:r w:rsidRPr="00420FB4">
      <w:rPr>
        <w:rStyle w:val="PageNumber"/>
        <w:b w:val="0"/>
        <w:sz w:val="20"/>
      </w:rPr>
      <w:t xml:space="preserve">Page </w:t>
    </w:r>
    <w:r w:rsidRPr="00420FB4">
      <w:rPr>
        <w:rStyle w:val="PageNumber"/>
        <w:b w:val="0"/>
        <w:sz w:val="20"/>
      </w:rPr>
      <w:fldChar w:fldCharType="begin"/>
    </w:r>
    <w:r w:rsidRPr="00420FB4">
      <w:rPr>
        <w:rStyle w:val="PageNumber"/>
        <w:b w:val="0"/>
        <w:sz w:val="20"/>
      </w:rPr>
      <w:instrText xml:space="preserve">PAGE  </w:instrText>
    </w:r>
    <w:r w:rsidRPr="00420FB4">
      <w:rPr>
        <w:rStyle w:val="PageNumber"/>
        <w:b w:val="0"/>
        <w:sz w:val="20"/>
      </w:rPr>
      <w:fldChar w:fldCharType="separate"/>
    </w:r>
    <w:r w:rsidR="008B7644">
      <w:rPr>
        <w:rStyle w:val="PageNumber"/>
        <w:b w:val="0"/>
        <w:noProof/>
        <w:sz w:val="20"/>
      </w:rPr>
      <w:t>17</w:t>
    </w:r>
    <w:r w:rsidRPr="00420FB4">
      <w:rPr>
        <w:rStyle w:val="PageNumber"/>
        <w:b w:val="0"/>
        <w:sz w:val="20"/>
      </w:rPr>
      <w:fldChar w:fldCharType="end"/>
    </w:r>
    <w:r w:rsidRPr="00420FB4">
      <w:rPr>
        <w:rStyle w:val="PageNumber"/>
        <w:b w:val="0"/>
        <w:sz w:val="20"/>
      </w:rPr>
      <w:t xml:space="preserve"> of </w:t>
    </w:r>
    <w:r w:rsidRPr="00420FB4">
      <w:rPr>
        <w:rStyle w:val="PageNumber"/>
        <w:b w:val="0"/>
        <w:sz w:val="20"/>
      </w:rPr>
      <w:fldChar w:fldCharType="begin"/>
    </w:r>
    <w:r w:rsidRPr="00420FB4">
      <w:rPr>
        <w:rStyle w:val="PageNumber"/>
        <w:b w:val="0"/>
        <w:sz w:val="20"/>
      </w:rPr>
      <w:instrText xml:space="preserve"> NUMPAGES </w:instrText>
    </w:r>
    <w:r w:rsidRPr="00420FB4">
      <w:rPr>
        <w:rStyle w:val="PageNumber"/>
        <w:b w:val="0"/>
        <w:sz w:val="20"/>
      </w:rPr>
      <w:fldChar w:fldCharType="separate"/>
    </w:r>
    <w:r w:rsidR="008B7644">
      <w:rPr>
        <w:rStyle w:val="PageNumber"/>
        <w:b w:val="0"/>
        <w:noProof/>
        <w:sz w:val="20"/>
      </w:rPr>
      <w:t>68</w:t>
    </w:r>
    <w:r w:rsidRPr="00420FB4">
      <w:rPr>
        <w:rStyle w:val="PageNumber"/>
        <w:b w:val="0"/>
        <w:sz w:val="20"/>
      </w:rPr>
      <w:fldChar w:fldCharType="end"/>
    </w:r>
  </w:p>
  <w:p w14:paraId="6641EA86" w14:textId="77777777" w:rsidR="0098304B" w:rsidRPr="00420FB4" w:rsidRDefault="0098304B">
    <w:pPr>
      <w:pStyle w:val="Header"/>
    </w:pPr>
    <w:r w:rsidRPr="00420FB4">
      <w:t>Our Customer Terms</w:t>
    </w:r>
  </w:p>
  <w:p w14:paraId="09CEFCD0" w14:textId="77777777" w:rsidR="0098304B" w:rsidRPr="00420FB4" w:rsidRDefault="0098304B">
    <w:pPr>
      <w:pStyle w:val="Header"/>
      <w:spacing w:after="1240"/>
      <w:rPr>
        <w:b w:val="0"/>
      </w:rPr>
    </w:pPr>
    <w:r w:rsidRPr="00420FB4">
      <w:rPr>
        <w:b w:val="0"/>
      </w:rPr>
      <w:t>Managed WAN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88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B06D4"/>
    <w:multiLevelType w:val="multilevel"/>
    <w:tmpl w:val="733EB15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0E063482"/>
    <w:multiLevelType w:val="multilevel"/>
    <w:tmpl w:val="7D8E277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3" w15:restartNumberingAfterBreak="0">
    <w:nsid w:val="0E4A67D0"/>
    <w:multiLevelType w:val="multilevel"/>
    <w:tmpl w:val="7D8E277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0F125C33"/>
    <w:multiLevelType w:val="hybridMultilevel"/>
    <w:tmpl w:val="9174AC26"/>
    <w:lvl w:ilvl="0" w:tplc="FFFFFFFF">
      <w:start w:val="1"/>
      <w:numFmt w:val="lowerLetter"/>
      <w:lvlText w:val="%1)"/>
      <w:lvlJc w:val="left"/>
      <w:pPr>
        <w:tabs>
          <w:tab w:val="num" w:pos="1097"/>
        </w:tabs>
        <w:ind w:left="1097" w:hanging="360"/>
      </w:pPr>
    </w:lvl>
    <w:lvl w:ilvl="1" w:tplc="FFFFFFFF">
      <w:start w:val="1"/>
      <w:numFmt w:val="lowerLetter"/>
      <w:lvlText w:val="%2."/>
      <w:lvlJc w:val="left"/>
      <w:pPr>
        <w:tabs>
          <w:tab w:val="num" w:pos="1817"/>
        </w:tabs>
        <w:ind w:left="1817" w:hanging="360"/>
      </w:pPr>
    </w:lvl>
    <w:lvl w:ilvl="2" w:tplc="FFFFFFFF" w:tentative="1">
      <w:start w:val="1"/>
      <w:numFmt w:val="lowerRoman"/>
      <w:lvlText w:val="%3."/>
      <w:lvlJc w:val="right"/>
      <w:pPr>
        <w:tabs>
          <w:tab w:val="num" w:pos="2537"/>
        </w:tabs>
        <w:ind w:left="2537" w:hanging="180"/>
      </w:pPr>
    </w:lvl>
    <w:lvl w:ilvl="3" w:tplc="FFFFFFFF" w:tentative="1">
      <w:start w:val="1"/>
      <w:numFmt w:val="decimal"/>
      <w:lvlText w:val="%4."/>
      <w:lvlJc w:val="left"/>
      <w:pPr>
        <w:tabs>
          <w:tab w:val="num" w:pos="3257"/>
        </w:tabs>
        <w:ind w:left="3257" w:hanging="360"/>
      </w:pPr>
    </w:lvl>
    <w:lvl w:ilvl="4" w:tplc="FFFFFFFF" w:tentative="1">
      <w:start w:val="1"/>
      <w:numFmt w:val="lowerLetter"/>
      <w:lvlText w:val="%5."/>
      <w:lvlJc w:val="left"/>
      <w:pPr>
        <w:tabs>
          <w:tab w:val="num" w:pos="3977"/>
        </w:tabs>
        <w:ind w:left="3977" w:hanging="360"/>
      </w:pPr>
    </w:lvl>
    <w:lvl w:ilvl="5" w:tplc="FFFFFFFF" w:tentative="1">
      <w:start w:val="1"/>
      <w:numFmt w:val="lowerRoman"/>
      <w:lvlText w:val="%6."/>
      <w:lvlJc w:val="right"/>
      <w:pPr>
        <w:tabs>
          <w:tab w:val="num" w:pos="4697"/>
        </w:tabs>
        <w:ind w:left="4697" w:hanging="180"/>
      </w:pPr>
    </w:lvl>
    <w:lvl w:ilvl="6" w:tplc="FFFFFFFF" w:tentative="1">
      <w:start w:val="1"/>
      <w:numFmt w:val="decimal"/>
      <w:lvlText w:val="%7."/>
      <w:lvlJc w:val="left"/>
      <w:pPr>
        <w:tabs>
          <w:tab w:val="num" w:pos="5417"/>
        </w:tabs>
        <w:ind w:left="5417" w:hanging="360"/>
      </w:pPr>
    </w:lvl>
    <w:lvl w:ilvl="7" w:tplc="FFFFFFFF" w:tentative="1">
      <w:start w:val="1"/>
      <w:numFmt w:val="lowerLetter"/>
      <w:lvlText w:val="%8."/>
      <w:lvlJc w:val="left"/>
      <w:pPr>
        <w:tabs>
          <w:tab w:val="num" w:pos="6137"/>
        </w:tabs>
        <w:ind w:left="6137" w:hanging="360"/>
      </w:pPr>
    </w:lvl>
    <w:lvl w:ilvl="8" w:tplc="FFFFFFFF" w:tentative="1">
      <w:start w:val="1"/>
      <w:numFmt w:val="lowerRoman"/>
      <w:lvlText w:val="%9."/>
      <w:lvlJc w:val="right"/>
      <w:pPr>
        <w:tabs>
          <w:tab w:val="num" w:pos="6857"/>
        </w:tabs>
        <w:ind w:left="6857" w:hanging="180"/>
      </w:pPr>
    </w:lvl>
  </w:abstractNum>
  <w:abstractNum w:abstractNumId="5" w15:restartNumberingAfterBreak="0">
    <w:nsid w:val="13747B19"/>
    <w:multiLevelType w:val="multilevel"/>
    <w:tmpl w:val="1D6E5C8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21311B7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BC67B8"/>
    <w:multiLevelType w:val="multilevel"/>
    <w:tmpl w:val="733EB15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29BA0CB7"/>
    <w:multiLevelType w:val="multilevel"/>
    <w:tmpl w:val="733EB15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9" w15:restartNumberingAfterBreak="0">
    <w:nsid w:val="2A4A12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211BC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197B62"/>
    <w:multiLevelType w:val="multilevel"/>
    <w:tmpl w:val="7D8E277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2" w15:restartNumberingAfterBreak="0">
    <w:nsid w:val="3DBB5FB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2B55FC"/>
    <w:multiLevelType w:val="multilevel"/>
    <w:tmpl w:val="C03EAA96"/>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lvlText w:val="%3)"/>
      <w:lvlJc w:val="left"/>
      <w:pPr>
        <w:tabs>
          <w:tab w:val="num" w:pos="360"/>
        </w:tabs>
        <w:ind w:left="360" w:hanging="360"/>
      </w:pPr>
      <w:rPr>
        <w:rFonts w:hint="default"/>
        <w:sz w:val="23"/>
        <w:szCs w:val="23"/>
      </w:rPr>
    </w:lvl>
    <w:lvl w:ilvl="3">
      <w:start w:val="1"/>
      <w:numFmt w:val="lowerRoman"/>
      <w:pStyle w:val="Heading4"/>
      <w:lvlText w:val="(%4)"/>
      <w:lvlJc w:val="left"/>
      <w:pPr>
        <w:tabs>
          <w:tab w:val="num" w:pos="2194"/>
        </w:tabs>
        <w:ind w:left="737" w:firstLine="737"/>
      </w:pPr>
      <w:rPr>
        <w:rFonts w:ascii="Times New Roman" w:eastAsia="Times New Roman" w:hAnsi="Times New Roman" w:cs="Times New Roman" w:hint="default"/>
        <w:sz w:val="23"/>
        <w:szCs w:val="23"/>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097"/>
        </w:tabs>
        <w:ind w:left="1097" w:hanging="360"/>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4" w15:restartNumberingAfterBreak="0">
    <w:nsid w:val="494469FA"/>
    <w:multiLevelType w:val="multilevel"/>
    <w:tmpl w:val="733EB15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5" w15:restartNumberingAfterBreak="0">
    <w:nsid w:val="49602EC6"/>
    <w:multiLevelType w:val="multilevel"/>
    <w:tmpl w:val="733EB15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6" w15:restartNumberingAfterBreak="0">
    <w:nsid w:val="4E3C269C"/>
    <w:multiLevelType w:val="multilevel"/>
    <w:tmpl w:val="88E65DE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360"/>
        </w:tabs>
        <w:ind w:left="360" w:hanging="360"/>
      </w:pPr>
      <w:rPr>
        <w:sz w:val="23"/>
        <w:szCs w:val="23"/>
      </w:rPr>
    </w:lvl>
    <w:lvl w:ilvl="3">
      <w:start w:val="1"/>
      <w:numFmt w:val="lowerLetter"/>
      <w:lvlText w:val="(%4)"/>
      <w:lvlJc w:val="left"/>
      <w:pPr>
        <w:tabs>
          <w:tab w:val="num" w:pos="2194"/>
        </w:tabs>
        <w:ind w:left="737" w:firstLine="737"/>
      </w:pPr>
      <w:rPr>
        <w:rFonts w:ascii="Times New Roman" w:eastAsia="Times New Roman" w:hAnsi="Times New Roman" w:cs="Times New Roman"/>
        <w:sz w:val="23"/>
        <w:szCs w:val="23"/>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097"/>
        </w:tabs>
        <w:ind w:left="1097" w:hanging="360"/>
      </w:pPr>
      <w:rPr>
        <w:rFonts w:hint="default"/>
      </w:rPr>
    </w:lvl>
    <w:lvl w:ilvl="8">
      <w:start w:val="1"/>
      <w:numFmt w:val="lowerRoman"/>
      <w:lvlText w:val="(%9)"/>
      <w:lvlJc w:val="left"/>
      <w:pPr>
        <w:tabs>
          <w:tab w:val="num" w:pos="2194"/>
        </w:tabs>
        <w:ind w:left="737" w:firstLine="737"/>
      </w:pPr>
      <w:rPr>
        <w:rFonts w:hint="default"/>
      </w:rPr>
    </w:lvl>
  </w:abstractNum>
  <w:abstractNum w:abstractNumId="17" w15:restartNumberingAfterBreak="0">
    <w:nsid w:val="4ECC2A03"/>
    <w:multiLevelType w:val="multilevel"/>
    <w:tmpl w:val="F140CCF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8" w15:restartNumberingAfterBreak="0">
    <w:nsid w:val="4F762492"/>
    <w:multiLevelType w:val="hybridMultilevel"/>
    <w:tmpl w:val="74C88CC4"/>
    <w:lvl w:ilvl="0" w:tplc="FFFFFFFF">
      <w:start w:val="1"/>
      <w:numFmt w:val="lowerLetter"/>
      <w:lvlText w:val="%1)"/>
      <w:lvlJc w:val="left"/>
      <w:pPr>
        <w:tabs>
          <w:tab w:val="num" w:pos="61"/>
        </w:tabs>
        <w:ind w:left="61" w:hanging="360"/>
      </w:pPr>
    </w:lvl>
    <w:lvl w:ilvl="1" w:tplc="FFFFFFFF">
      <w:start w:val="1"/>
      <w:numFmt w:val="lowerLetter"/>
      <w:lvlText w:val="%2."/>
      <w:lvlJc w:val="left"/>
      <w:pPr>
        <w:tabs>
          <w:tab w:val="num" w:pos="843"/>
        </w:tabs>
        <w:ind w:left="843" w:hanging="360"/>
      </w:pPr>
    </w:lvl>
    <w:lvl w:ilvl="2" w:tplc="FFFFFFFF" w:tentative="1">
      <w:start w:val="1"/>
      <w:numFmt w:val="lowerRoman"/>
      <w:lvlText w:val="%3."/>
      <w:lvlJc w:val="right"/>
      <w:pPr>
        <w:tabs>
          <w:tab w:val="num" w:pos="1563"/>
        </w:tabs>
        <w:ind w:left="1563" w:hanging="180"/>
      </w:pPr>
    </w:lvl>
    <w:lvl w:ilvl="3" w:tplc="FFFFFFFF" w:tentative="1">
      <w:start w:val="1"/>
      <w:numFmt w:val="decimal"/>
      <w:lvlText w:val="%4."/>
      <w:lvlJc w:val="left"/>
      <w:pPr>
        <w:tabs>
          <w:tab w:val="num" w:pos="2283"/>
        </w:tabs>
        <w:ind w:left="2283" w:hanging="360"/>
      </w:pPr>
    </w:lvl>
    <w:lvl w:ilvl="4" w:tplc="FFFFFFFF" w:tentative="1">
      <w:start w:val="1"/>
      <w:numFmt w:val="lowerLetter"/>
      <w:lvlText w:val="%5."/>
      <w:lvlJc w:val="left"/>
      <w:pPr>
        <w:tabs>
          <w:tab w:val="num" w:pos="3003"/>
        </w:tabs>
        <w:ind w:left="3003" w:hanging="360"/>
      </w:pPr>
    </w:lvl>
    <w:lvl w:ilvl="5" w:tplc="FFFFFFFF" w:tentative="1">
      <w:start w:val="1"/>
      <w:numFmt w:val="lowerRoman"/>
      <w:lvlText w:val="%6."/>
      <w:lvlJc w:val="right"/>
      <w:pPr>
        <w:tabs>
          <w:tab w:val="num" w:pos="3723"/>
        </w:tabs>
        <w:ind w:left="3723" w:hanging="180"/>
      </w:pPr>
    </w:lvl>
    <w:lvl w:ilvl="6" w:tplc="FFFFFFFF" w:tentative="1">
      <w:start w:val="1"/>
      <w:numFmt w:val="decimal"/>
      <w:lvlText w:val="%7."/>
      <w:lvlJc w:val="left"/>
      <w:pPr>
        <w:tabs>
          <w:tab w:val="num" w:pos="4443"/>
        </w:tabs>
        <w:ind w:left="4443" w:hanging="360"/>
      </w:pPr>
    </w:lvl>
    <w:lvl w:ilvl="7" w:tplc="FFFFFFFF" w:tentative="1">
      <w:start w:val="1"/>
      <w:numFmt w:val="lowerLetter"/>
      <w:lvlText w:val="%8."/>
      <w:lvlJc w:val="left"/>
      <w:pPr>
        <w:tabs>
          <w:tab w:val="num" w:pos="5163"/>
        </w:tabs>
        <w:ind w:left="5163" w:hanging="360"/>
      </w:pPr>
    </w:lvl>
    <w:lvl w:ilvl="8" w:tplc="FFFFFFFF" w:tentative="1">
      <w:start w:val="1"/>
      <w:numFmt w:val="lowerRoman"/>
      <w:lvlText w:val="%9."/>
      <w:lvlJc w:val="right"/>
      <w:pPr>
        <w:tabs>
          <w:tab w:val="num" w:pos="5883"/>
        </w:tabs>
        <w:ind w:left="5883" w:hanging="180"/>
      </w:pPr>
    </w:lvl>
  </w:abstractNum>
  <w:abstractNum w:abstractNumId="19" w15:restartNumberingAfterBreak="0">
    <w:nsid w:val="50AF0148"/>
    <w:multiLevelType w:val="multilevel"/>
    <w:tmpl w:val="E300F7A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360"/>
        </w:tabs>
        <w:ind w:left="360" w:hanging="360"/>
      </w:pPr>
      <w:rPr>
        <w:sz w:val="23"/>
        <w:szCs w:val="23"/>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097"/>
        </w:tabs>
        <w:ind w:left="1097" w:hanging="360"/>
      </w:pPr>
      <w:rPr>
        <w:rFonts w:hint="default"/>
      </w:rPr>
    </w:lvl>
    <w:lvl w:ilvl="8">
      <w:start w:val="1"/>
      <w:numFmt w:val="lowerRoman"/>
      <w:lvlText w:val="(%9)"/>
      <w:lvlJc w:val="left"/>
      <w:pPr>
        <w:tabs>
          <w:tab w:val="num" w:pos="2194"/>
        </w:tabs>
        <w:ind w:left="737" w:firstLine="737"/>
      </w:pPr>
      <w:rPr>
        <w:rFonts w:hint="default"/>
      </w:rPr>
    </w:lvl>
  </w:abstractNum>
  <w:abstractNum w:abstractNumId="20" w15:restartNumberingAfterBreak="0">
    <w:nsid w:val="52095D32"/>
    <w:multiLevelType w:val="hybridMultilevel"/>
    <w:tmpl w:val="23DCF44A"/>
    <w:lvl w:ilvl="0" w:tplc="D0781CC8">
      <w:start w:val="1"/>
      <w:numFmt w:val="bullet"/>
      <w:lvlText w:val=""/>
      <w:lvlJc w:val="left"/>
      <w:pPr>
        <w:tabs>
          <w:tab w:val="num" w:pos="720"/>
        </w:tabs>
        <w:ind w:left="720" w:hanging="360"/>
      </w:pPr>
      <w:rPr>
        <w:rFonts w:ascii="Wingdings" w:hAnsi="Wingdings" w:hint="default"/>
      </w:rPr>
    </w:lvl>
    <w:lvl w:ilvl="1" w:tplc="0C09000F">
      <w:start w:val="1"/>
      <w:numFmt w:val="decimal"/>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8B0325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4C595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4" w15:restartNumberingAfterBreak="0">
    <w:nsid w:val="6D150555"/>
    <w:multiLevelType w:val="singleLevel"/>
    <w:tmpl w:val="9C784254"/>
    <w:lvl w:ilvl="0">
      <w:start w:val="2"/>
      <w:numFmt w:val="lowerLetter"/>
      <w:lvlText w:val="(%1)"/>
      <w:lvlJc w:val="left"/>
      <w:pPr>
        <w:tabs>
          <w:tab w:val="num" w:pos="1457"/>
        </w:tabs>
        <w:ind w:left="1457" w:hanging="720"/>
      </w:pPr>
      <w:rPr>
        <w:rFonts w:hint="default"/>
      </w:rPr>
    </w:lvl>
  </w:abstractNum>
  <w:abstractNum w:abstractNumId="25" w15:restartNumberingAfterBreak="0">
    <w:nsid w:val="6FBE257A"/>
    <w:multiLevelType w:val="hybridMultilevel"/>
    <w:tmpl w:val="F93884A0"/>
    <w:lvl w:ilvl="0" w:tplc="FFFFFFFF">
      <w:start w:val="1"/>
      <w:numFmt w:val="lowerLetter"/>
      <w:lvlText w:val="%1)"/>
      <w:lvlJc w:val="left"/>
      <w:pPr>
        <w:tabs>
          <w:tab w:val="num" w:pos="1457"/>
        </w:tabs>
        <w:ind w:left="1457" w:hanging="360"/>
      </w:pPr>
    </w:lvl>
    <w:lvl w:ilvl="1" w:tplc="FFFFFFFF" w:tentative="1">
      <w:start w:val="1"/>
      <w:numFmt w:val="lowerLetter"/>
      <w:lvlText w:val="%2."/>
      <w:lvlJc w:val="left"/>
      <w:pPr>
        <w:tabs>
          <w:tab w:val="num" w:pos="2177"/>
        </w:tabs>
        <w:ind w:left="2177" w:hanging="360"/>
      </w:pPr>
    </w:lvl>
    <w:lvl w:ilvl="2" w:tplc="FFFFFFFF" w:tentative="1">
      <w:start w:val="1"/>
      <w:numFmt w:val="lowerRoman"/>
      <w:lvlText w:val="%3."/>
      <w:lvlJc w:val="right"/>
      <w:pPr>
        <w:tabs>
          <w:tab w:val="num" w:pos="2897"/>
        </w:tabs>
        <w:ind w:left="2897" w:hanging="180"/>
      </w:pPr>
    </w:lvl>
    <w:lvl w:ilvl="3" w:tplc="FFFFFFFF" w:tentative="1">
      <w:start w:val="1"/>
      <w:numFmt w:val="decimal"/>
      <w:lvlText w:val="%4."/>
      <w:lvlJc w:val="left"/>
      <w:pPr>
        <w:tabs>
          <w:tab w:val="num" w:pos="3617"/>
        </w:tabs>
        <w:ind w:left="3617" w:hanging="360"/>
      </w:pPr>
    </w:lvl>
    <w:lvl w:ilvl="4" w:tplc="FFFFFFFF" w:tentative="1">
      <w:start w:val="1"/>
      <w:numFmt w:val="lowerLetter"/>
      <w:lvlText w:val="%5."/>
      <w:lvlJc w:val="left"/>
      <w:pPr>
        <w:tabs>
          <w:tab w:val="num" w:pos="4337"/>
        </w:tabs>
        <w:ind w:left="4337" w:hanging="360"/>
      </w:pPr>
    </w:lvl>
    <w:lvl w:ilvl="5" w:tplc="FFFFFFFF" w:tentative="1">
      <w:start w:val="1"/>
      <w:numFmt w:val="lowerRoman"/>
      <w:lvlText w:val="%6."/>
      <w:lvlJc w:val="right"/>
      <w:pPr>
        <w:tabs>
          <w:tab w:val="num" w:pos="5057"/>
        </w:tabs>
        <w:ind w:left="5057" w:hanging="180"/>
      </w:pPr>
    </w:lvl>
    <w:lvl w:ilvl="6" w:tplc="FFFFFFFF" w:tentative="1">
      <w:start w:val="1"/>
      <w:numFmt w:val="decimal"/>
      <w:lvlText w:val="%7."/>
      <w:lvlJc w:val="left"/>
      <w:pPr>
        <w:tabs>
          <w:tab w:val="num" w:pos="5777"/>
        </w:tabs>
        <w:ind w:left="5777" w:hanging="360"/>
      </w:pPr>
    </w:lvl>
    <w:lvl w:ilvl="7" w:tplc="FFFFFFFF" w:tentative="1">
      <w:start w:val="1"/>
      <w:numFmt w:val="lowerLetter"/>
      <w:lvlText w:val="%8."/>
      <w:lvlJc w:val="left"/>
      <w:pPr>
        <w:tabs>
          <w:tab w:val="num" w:pos="6497"/>
        </w:tabs>
        <w:ind w:left="6497" w:hanging="360"/>
      </w:pPr>
    </w:lvl>
    <w:lvl w:ilvl="8" w:tplc="FFFFFFFF" w:tentative="1">
      <w:start w:val="1"/>
      <w:numFmt w:val="lowerRoman"/>
      <w:lvlText w:val="%9."/>
      <w:lvlJc w:val="right"/>
      <w:pPr>
        <w:tabs>
          <w:tab w:val="num" w:pos="7217"/>
        </w:tabs>
        <w:ind w:left="7217" w:hanging="180"/>
      </w:pPr>
    </w:lvl>
  </w:abstractNum>
  <w:abstractNum w:abstractNumId="26" w15:restartNumberingAfterBreak="0">
    <w:nsid w:val="75593297"/>
    <w:multiLevelType w:val="multilevel"/>
    <w:tmpl w:val="88E65DE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360"/>
        </w:tabs>
        <w:ind w:left="360" w:hanging="360"/>
      </w:pPr>
      <w:rPr>
        <w:sz w:val="23"/>
        <w:szCs w:val="23"/>
      </w:rPr>
    </w:lvl>
    <w:lvl w:ilvl="3">
      <w:start w:val="1"/>
      <w:numFmt w:val="lowerLetter"/>
      <w:lvlText w:val="(%4)"/>
      <w:lvlJc w:val="left"/>
      <w:pPr>
        <w:tabs>
          <w:tab w:val="num" w:pos="2194"/>
        </w:tabs>
        <w:ind w:left="737" w:firstLine="737"/>
      </w:pPr>
      <w:rPr>
        <w:rFonts w:ascii="Times New Roman" w:eastAsia="Times New Roman" w:hAnsi="Times New Roman" w:cs="Times New Roman"/>
        <w:sz w:val="23"/>
        <w:szCs w:val="23"/>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097"/>
        </w:tabs>
        <w:ind w:left="1097" w:hanging="360"/>
      </w:pPr>
      <w:rPr>
        <w:rFonts w:hint="default"/>
      </w:rPr>
    </w:lvl>
    <w:lvl w:ilvl="8">
      <w:start w:val="1"/>
      <w:numFmt w:val="lowerRoman"/>
      <w:lvlText w:val="(%9)"/>
      <w:lvlJc w:val="left"/>
      <w:pPr>
        <w:tabs>
          <w:tab w:val="num" w:pos="2194"/>
        </w:tabs>
        <w:ind w:left="737" w:firstLine="737"/>
      </w:pPr>
      <w:rPr>
        <w:rFonts w:hint="default"/>
      </w:rPr>
    </w:lvl>
  </w:abstractNum>
  <w:abstractNum w:abstractNumId="27" w15:restartNumberingAfterBreak="0">
    <w:nsid w:val="75656EAA"/>
    <w:multiLevelType w:val="multilevel"/>
    <w:tmpl w:val="7D8E2778"/>
    <w:lvl w:ilvl="0">
      <w:start w:val="1"/>
      <w:numFmt w:val="decimal"/>
      <w:lvlText w:val="%1"/>
      <w:lvlJc w:val="left"/>
      <w:pPr>
        <w:tabs>
          <w:tab w:val="num" w:pos="1457"/>
        </w:tabs>
        <w:ind w:left="1457" w:hanging="737"/>
      </w:pPr>
      <w:rPr>
        <w:rFonts w:hint="default"/>
      </w:rPr>
    </w:lvl>
    <w:lvl w:ilvl="1">
      <w:start w:val="1"/>
      <w:numFmt w:val="decimal"/>
      <w:lvlText w:val="%1.%2"/>
      <w:lvlJc w:val="left"/>
      <w:pPr>
        <w:tabs>
          <w:tab w:val="num" w:pos="1457"/>
        </w:tabs>
        <w:ind w:left="1457" w:hanging="737"/>
      </w:pPr>
      <w:rPr>
        <w:rFonts w:hint="default"/>
      </w:rPr>
    </w:lvl>
    <w:lvl w:ilvl="2">
      <w:start w:val="1"/>
      <w:numFmt w:val="lowerLetter"/>
      <w:lvlText w:val="(%3)"/>
      <w:lvlJc w:val="left"/>
      <w:pPr>
        <w:tabs>
          <w:tab w:val="num" w:pos="2194"/>
        </w:tabs>
        <w:ind w:left="2194" w:hanging="737"/>
      </w:pPr>
      <w:rPr>
        <w:rFonts w:hint="default"/>
      </w:rPr>
    </w:lvl>
    <w:lvl w:ilvl="3">
      <w:start w:val="1"/>
      <w:numFmt w:val="lowerRoman"/>
      <w:lvlText w:val="(%4)"/>
      <w:lvlJc w:val="left"/>
      <w:pPr>
        <w:tabs>
          <w:tab w:val="num" w:pos="2931"/>
        </w:tabs>
        <w:ind w:left="2931" w:hanging="737"/>
      </w:pPr>
      <w:rPr>
        <w:rFonts w:hint="default"/>
      </w:rPr>
    </w:lvl>
    <w:lvl w:ilvl="4">
      <w:start w:val="1"/>
      <w:numFmt w:val="upperLetter"/>
      <w:lvlText w:val="(%5)"/>
      <w:lvlJc w:val="left"/>
      <w:pPr>
        <w:tabs>
          <w:tab w:val="num" w:pos="3668"/>
        </w:tabs>
        <w:ind w:left="3668" w:hanging="737"/>
      </w:pPr>
      <w:rPr>
        <w:rFonts w:hint="default"/>
      </w:rPr>
    </w:lvl>
    <w:lvl w:ilvl="5">
      <w:start w:val="1"/>
      <w:numFmt w:val="lowerLetter"/>
      <w:lvlText w:val="(a%6)"/>
      <w:lvlJc w:val="left"/>
      <w:pPr>
        <w:tabs>
          <w:tab w:val="num" w:pos="4406"/>
        </w:tabs>
        <w:ind w:left="4406" w:hanging="738"/>
      </w:pPr>
      <w:rPr>
        <w:rFonts w:hint="default"/>
      </w:rPr>
    </w:lvl>
    <w:lvl w:ilvl="6">
      <w:start w:val="1"/>
      <w:numFmt w:val="none"/>
      <w:suff w:val="nothing"/>
      <w:lvlText w:val=""/>
      <w:lvlJc w:val="left"/>
      <w:pPr>
        <w:ind w:left="1457" w:firstLine="0"/>
      </w:pPr>
      <w:rPr>
        <w:rFonts w:hint="default"/>
      </w:rPr>
    </w:lvl>
    <w:lvl w:ilvl="7">
      <w:start w:val="1"/>
      <w:numFmt w:val="lowerLetter"/>
      <w:lvlText w:val="(%8)"/>
      <w:lvlJc w:val="left"/>
      <w:pPr>
        <w:tabs>
          <w:tab w:val="num" w:pos="4179"/>
        </w:tabs>
        <w:ind w:left="4179" w:hanging="737"/>
      </w:pPr>
      <w:rPr>
        <w:rFonts w:hint="default"/>
      </w:rPr>
    </w:lvl>
    <w:lvl w:ilvl="8">
      <w:start w:val="1"/>
      <w:numFmt w:val="lowerRoman"/>
      <w:lvlText w:val="(%9)"/>
      <w:lvlJc w:val="left"/>
      <w:pPr>
        <w:tabs>
          <w:tab w:val="num" w:pos="4916"/>
        </w:tabs>
        <w:ind w:left="4916" w:hanging="737"/>
      </w:pPr>
      <w:rPr>
        <w:rFonts w:hint="default"/>
      </w:rPr>
    </w:lvl>
  </w:abstractNum>
  <w:abstractNum w:abstractNumId="28" w15:restartNumberingAfterBreak="0">
    <w:nsid w:val="7866418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9F67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3B4CE9"/>
    <w:multiLevelType w:val="multilevel"/>
    <w:tmpl w:val="3AB6D8B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360"/>
        </w:tabs>
        <w:ind w:left="360" w:hanging="360"/>
      </w:p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097"/>
        </w:tabs>
        <w:ind w:left="1097" w:hanging="360"/>
      </w:pPr>
      <w:rPr>
        <w:rFonts w:hint="default"/>
      </w:rPr>
    </w:lvl>
    <w:lvl w:ilvl="8">
      <w:start w:val="1"/>
      <w:numFmt w:val="lowerRoman"/>
      <w:lvlText w:val="(%9)"/>
      <w:lvlJc w:val="left"/>
      <w:pPr>
        <w:tabs>
          <w:tab w:val="num" w:pos="2194"/>
        </w:tabs>
        <w:ind w:left="737" w:firstLine="737"/>
      </w:pPr>
      <w:rPr>
        <w:rFonts w:hint="default"/>
      </w:rPr>
    </w:lvl>
  </w:abstractNum>
  <w:abstractNum w:abstractNumId="31" w15:restartNumberingAfterBreak="0">
    <w:nsid w:val="7FCE46F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119295788">
    <w:abstractNumId w:val="23"/>
  </w:num>
  <w:num w:numId="2" w16cid:durableId="1866365876">
    <w:abstractNumId w:val="13"/>
  </w:num>
  <w:num w:numId="3" w16cid:durableId="2114544988">
    <w:abstractNumId w:val="4"/>
  </w:num>
  <w:num w:numId="4" w16cid:durableId="1162702193">
    <w:abstractNumId w:val="18"/>
  </w:num>
  <w:num w:numId="5" w16cid:durableId="15753161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09987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0548994">
    <w:abstractNumId w:val="6"/>
  </w:num>
  <w:num w:numId="8" w16cid:durableId="442924725">
    <w:abstractNumId w:val="31"/>
  </w:num>
  <w:num w:numId="9" w16cid:durableId="758480147">
    <w:abstractNumId w:val="21"/>
  </w:num>
  <w:num w:numId="10" w16cid:durableId="557664764">
    <w:abstractNumId w:val="12"/>
  </w:num>
  <w:num w:numId="11" w16cid:durableId="163522359">
    <w:abstractNumId w:val="0"/>
  </w:num>
  <w:num w:numId="12" w16cid:durableId="310837921">
    <w:abstractNumId w:val="28"/>
  </w:num>
  <w:num w:numId="13" w16cid:durableId="2142796862">
    <w:abstractNumId w:val="29"/>
  </w:num>
  <w:num w:numId="14" w16cid:durableId="944465416">
    <w:abstractNumId w:val="9"/>
  </w:num>
  <w:num w:numId="15" w16cid:durableId="216670154">
    <w:abstractNumId w:val="10"/>
  </w:num>
  <w:num w:numId="16" w16cid:durableId="768812256">
    <w:abstractNumId w:val="25"/>
  </w:num>
  <w:num w:numId="17" w16cid:durableId="1739011010">
    <w:abstractNumId w:val="15"/>
  </w:num>
  <w:num w:numId="18" w16cid:durableId="1226455268">
    <w:abstractNumId w:val="15"/>
  </w:num>
  <w:num w:numId="19" w16cid:durableId="13752760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3770607">
    <w:abstractNumId w:val="24"/>
  </w:num>
  <w:num w:numId="21" w16cid:durableId="109127072">
    <w:abstractNumId w:val="30"/>
  </w:num>
  <w:num w:numId="22" w16cid:durableId="700284607">
    <w:abstractNumId w:val="13"/>
  </w:num>
  <w:num w:numId="23" w16cid:durableId="680009195">
    <w:abstractNumId w:val="13"/>
  </w:num>
  <w:num w:numId="24" w16cid:durableId="1840730257">
    <w:abstractNumId w:val="20"/>
  </w:num>
  <w:num w:numId="25" w16cid:durableId="35853454">
    <w:abstractNumId w:val="13"/>
  </w:num>
  <w:num w:numId="26" w16cid:durableId="753360238">
    <w:abstractNumId w:val="13"/>
  </w:num>
  <w:num w:numId="27" w16cid:durableId="33359705">
    <w:abstractNumId w:val="3"/>
  </w:num>
  <w:num w:numId="28" w16cid:durableId="324477403">
    <w:abstractNumId w:val="15"/>
  </w:num>
  <w:num w:numId="29" w16cid:durableId="367293074">
    <w:abstractNumId w:val="19"/>
  </w:num>
  <w:num w:numId="30" w16cid:durableId="299845688">
    <w:abstractNumId w:val="11"/>
  </w:num>
  <w:num w:numId="31" w16cid:durableId="1235696896">
    <w:abstractNumId w:val="22"/>
  </w:num>
  <w:num w:numId="32" w16cid:durableId="1628468900">
    <w:abstractNumId w:val="2"/>
  </w:num>
  <w:num w:numId="33" w16cid:durableId="833642275">
    <w:abstractNumId w:val="27"/>
  </w:num>
  <w:num w:numId="34" w16cid:durableId="489565654">
    <w:abstractNumId w:val="16"/>
  </w:num>
  <w:num w:numId="35" w16cid:durableId="359165483">
    <w:abstractNumId w:val="5"/>
  </w:num>
  <w:num w:numId="36" w16cid:durableId="951978790">
    <w:abstractNumId w:val="17"/>
  </w:num>
  <w:num w:numId="37" w16cid:durableId="1667174951">
    <w:abstractNumId w:val="26"/>
  </w:num>
  <w:num w:numId="38" w16cid:durableId="85348227">
    <w:abstractNumId w:val="8"/>
  </w:num>
  <w:num w:numId="39" w16cid:durableId="547569760">
    <w:abstractNumId w:val="1"/>
  </w:num>
  <w:num w:numId="40" w16cid:durableId="1678531141">
    <w:abstractNumId w:val="14"/>
  </w:num>
  <w:num w:numId="41" w16cid:durableId="1642729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A9"/>
    <w:rsid w:val="000033BF"/>
    <w:rsid w:val="0001211A"/>
    <w:rsid w:val="00012945"/>
    <w:rsid w:val="00013AAB"/>
    <w:rsid w:val="00020987"/>
    <w:rsid w:val="00021929"/>
    <w:rsid w:val="00046523"/>
    <w:rsid w:val="00067672"/>
    <w:rsid w:val="00083E1B"/>
    <w:rsid w:val="0008465C"/>
    <w:rsid w:val="00090265"/>
    <w:rsid w:val="0009680B"/>
    <w:rsid w:val="000A30FC"/>
    <w:rsid w:val="000C0138"/>
    <w:rsid w:val="000F31FB"/>
    <w:rsid w:val="0012084B"/>
    <w:rsid w:val="00162991"/>
    <w:rsid w:val="00172A0D"/>
    <w:rsid w:val="00192E33"/>
    <w:rsid w:val="001A46F5"/>
    <w:rsid w:val="001A4C50"/>
    <w:rsid w:val="001B36F7"/>
    <w:rsid w:val="001C09A2"/>
    <w:rsid w:val="001C7D34"/>
    <w:rsid w:val="00206FA0"/>
    <w:rsid w:val="00211D54"/>
    <w:rsid w:val="00226B84"/>
    <w:rsid w:val="0027638B"/>
    <w:rsid w:val="00290EF1"/>
    <w:rsid w:val="002A297C"/>
    <w:rsid w:val="002A324E"/>
    <w:rsid w:val="002B1D81"/>
    <w:rsid w:val="002B7063"/>
    <w:rsid w:val="002C7687"/>
    <w:rsid w:val="00314152"/>
    <w:rsid w:val="0031459C"/>
    <w:rsid w:val="00321284"/>
    <w:rsid w:val="00330CF6"/>
    <w:rsid w:val="00334DD2"/>
    <w:rsid w:val="00342747"/>
    <w:rsid w:val="003461A3"/>
    <w:rsid w:val="003752DE"/>
    <w:rsid w:val="00394739"/>
    <w:rsid w:val="003C1D6A"/>
    <w:rsid w:val="003C6C05"/>
    <w:rsid w:val="003D6857"/>
    <w:rsid w:val="00400E5F"/>
    <w:rsid w:val="00405EB5"/>
    <w:rsid w:val="00426112"/>
    <w:rsid w:val="00442FCA"/>
    <w:rsid w:val="004611D2"/>
    <w:rsid w:val="004745EA"/>
    <w:rsid w:val="004844F3"/>
    <w:rsid w:val="00486DF1"/>
    <w:rsid w:val="00495488"/>
    <w:rsid w:val="004957DE"/>
    <w:rsid w:val="004B7397"/>
    <w:rsid w:val="004C1008"/>
    <w:rsid w:val="004D71BC"/>
    <w:rsid w:val="005159B9"/>
    <w:rsid w:val="00543998"/>
    <w:rsid w:val="00566320"/>
    <w:rsid w:val="005764DA"/>
    <w:rsid w:val="005A200D"/>
    <w:rsid w:val="005A33CB"/>
    <w:rsid w:val="005A6333"/>
    <w:rsid w:val="00600391"/>
    <w:rsid w:val="006163EA"/>
    <w:rsid w:val="00656C15"/>
    <w:rsid w:val="00665F37"/>
    <w:rsid w:val="006848F4"/>
    <w:rsid w:val="006A4C44"/>
    <w:rsid w:val="006B0725"/>
    <w:rsid w:val="006C7A1E"/>
    <w:rsid w:val="006F19D3"/>
    <w:rsid w:val="00700FD0"/>
    <w:rsid w:val="00705952"/>
    <w:rsid w:val="007072C3"/>
    <w:rsid w:val="00724CEF"/>
    <w:rsid w:val="007265EA"/>
    <w:rsid w:val="00765C16"/>
    <w:rsid w:val="007710AC"/>
    <w:rsid w:val="00786C92"/>
    <w:rsid w:val="00793FB4"/>
    <w:rsid w:val="007A64AD"/>
    <w:rsid w:val="0080090B"/>
    <w:rsid w:val="0086400F"/>
    <w:rsid w:val="0088407A"/>
    <w:rsid w:val="00885FF1"/>
    <w:rsid w:val="008914D0"/>
    <w:rsid w:val="008B5ACA"/>
    <w:rsid w:val="008B7644"/>
    <w:rsid w:val="008E50A3"/>
    <w:rsid w:val="008E7F3D"/>
    <w:rsid w:val="008F267F"/>
    <w:rsid w:val="00907F2B"/>
    <w:rsid w:val="00912E12"/>
    <w:rsid w:val="00912EFD"/>
    <w:rsid w:val="009336E6"/>
    <w:rsid w:val="00935DAC"/>
    <w:rsid w:val="00940879"/>
    <w:rsid w:val="00977FAE"/>
    <w:rsid w:val="0098304B"/>
    <w:rsid w:val="009845BB"/>
    <w:rsid w:val="00997A79"/>
    <w:rsid w:val="009A1A9A"/>
    <w:rsid w:val="009B0DE6"/>
    <w:rsid w:val="009B38D3"/>
    <w:rsid w:val="009B4410"/>
    <w:rsid w:val="009C2A5E"/>
    <w:rsid w:val="009F747A"/>
    <w:rsid w:val="00A51516"/>
    <w:rsid w:val="00A61A2A"/>
    <w:rsid w:val="00A9747D"/>
    <w:rsid w:val="00AE4AF3"/>
    <w:rsid w:val="00B521F1"/>
    <w:rsid w:val="00B60A1F"/>
    <w:rsid w:val="00B73EF7"/>
    <w:rsid w:val="00B801BE"/>
    <w:rsid w:val="00B81957"/>
    <w:rsid w:val="00B9280D"/>
    <w:rsid w:val="00B92B1F"/>
    <w:rsid w:val="00BE5251"/>
    <w:rsid w:val="00C072F0"/>
    <w:rsid w:val="00C32EFD"/>
    <w:rsid w:val="00C32F45"/>
    <w:rsid w:val="00C34A5F"/>
    <w:rsid w:val="00C41B6F"/>
    <w:rsid w:val="00C65559"/>
    <w:rsid w:val="00C73FC6"/>
    <w:rsid w:val="00C74143"/>
    <w:rsid w:val="00C74C9C"/>
    <w:rsid w:val="00C75313"/>
    <w:rsid w:val="00C85B87"/>
    <w:rsid w:val="00C92566"/>
    <w:rsid w:val="00C95FDC"/>
    <w:rsid w:val="00CB3AD7"/>
    <w:rsid w:val="00CE603C"/>
    <w:rsid w:val="00CF4A7E"/>
    <w:rsid w:val="00D15392"/>
    <w:rsid w:val="00D25BC0"/>
    <w:rsid w:val="00D35879"/>
    <w:rsid w:val="00D35F5D"/>
    <w:rsid w:val="00D814E2"/>
    <w:rsid w:val="00D81E0C"/>
    <w:rsid w:val="00D85134"/>
    <w:rsid w:val="00DB20B8"/>
    <w:rsid w:val="00DB4C2E"/>
    <w:rsid w:val="00DB7B3C"/>
    <w:rsid w:val="00DE0180"/>
    <w:rsid w:val="00DF704B"/>
    <w:rsid w:val="00E0660E"/>
    <w:rsid w:val="00E2701D"/>
    <w:rsid w:val="00E764C3"/>
    <w:rsid w:val="00E87DF6"/>
    <w:rsid w:val="00E966BB"/>
    <w:rsid w:val="00EB2BC3"/>
    <w:rsid w:val="00EC051A"/>
    <w:rsid w:val="00ED2766"/>
    <w:rsid w:val="00F349E8"/>
    <w:rsid w:val="00F34C9F"/>
    <w:rsid w:val="00F4522B"/>
    <w:rsid w:val="00F577D8"/>
    <w:rsid w:val="00F90D2A"/>
    <w:rsid w:val="00FA4D11"/>
    <w:rsid w:val="00FE245D"/>
    <w:rsid w:val="00FE57A9"/>
    <w:rsid w:val="00FF412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EA3020C"/>
  <w15:chartTrackingRefBased/>
  <w15:docId w15:val="{57A56E9C-764B-4857-9CCD-7FD6BB2D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7A9"/>
    <w:rPr>
      <w:sz w:val="23"/>
      <w:lang w:eastAsia="en-US"/>
    </w:rPr>
  </w:style>
  <w:style w:type="paragraph" w:styleId="Heading1">
    <w:name w:val="heading 1"/>
    <w:aliases w:val="Part,A MAJOR/BOLD,Para,No numbers,h1,Section Heading,L1,Level 1,Appendix,Appendix1,Appendix2,Appendix3,Head1,Heading apps,H1,Seans Heading 1,1,Heading a,*,Schedheading,h1 chapter heading,Heading 1(Report Only),RFP Heading 1,Schedule Heading 1"/>
    <w:basedOn w:val="Normal"/>
    <w:next w:val="Heading2"/>
    <w:qFormat/>
    <w:rsid w:val="00FE57A9"/>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U"/>
    <w:basedOn w:val="Normal"/>
    <w:link w:val="Heading2Char"/>
    <w:qFormat/>
    <w:rsid w:val="00FE57A9"/>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FE57A9"/>
    <w:p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rsid w:val="00FE57A9"/>
    <w:pPr>
      <w:numPr>
        <w:ilvl w:val="3"/>
        <w:numId w:val="2"/>
      </w:numPr>
      <w:spacing w:after="240"/>
      <w:outlineLvl w:val="3"/>
    </w:pPr>
  </w:style>
  <w:style w:type="paragraph" w:styleId="Heading5">
    <w:name w:val="heading 5"/>
    <w:aliases w:val="Block Label,H5,Sub4Para,l5,Level 5,Para5,h5,5,(A),A,Heading 5 StGeorge,Level 3 - i,L5,h51,h52,heading 5"/>
    <w:basedOn w:val="Normal"/>
    <w:qFormat/>
    <w:rsid w:val="00FE57A9"/>
    <w:pPr>
      <w:numPr>
        <w:ilvl w:val="4"/>
        <w:numId w:val="2"/>
      </w:numPr>
      <w:spacing w:after="240"/>
      <w:outlineLvl w:val="4"/>
    </w:pPr>
  </w:style>
  <w:style w:type="paragraph" w:styleId="Heading6">
    <w:name w:val="heading 6"/>
    <w:aliases w:val="Sub5Para,L1 PIP,a,b,H6,(I),I,Legal Level 1.,Level 6"/>
    <w:basedOn w:val="Normal"/>
    <w:qFormat/>
    <w:rsid w:val="00FE57A9"/>
    <w:pPr>
      <w:numPr>
        <w:ilvl w:val="5"/>
        <w:numId w:val="2"/>
      </w:numPr>
      <w:spacing w:after="240"/>
      <w:outlineLvl w:val="5"/>
    </w:pPr>
  </w:style>
  <w:style w:type="paragraph" w:styleId="Heading7">
    <w:name w:val="heading 7"/>
    <w:aliases w:val="L2 PIP,H7"/>
    <w:basedOn w:val="Normal"/>
    <w:qFormat/>
    <w:rsid w:val="00FE57A9"/>
    <w:pPr>
      <w:spacing w:after="240"/>
      <w:ind w:left="737"/>
      <w:outlineLvl w:val="6"/>
    </w:pPr>
    <w:rPr>
      <w:rFonts w:ascii="Arial" w:hAnsi="Arial" w:cs="Arial"/>
      <w:sz w:val="18"/>
    </w:rPr>
  </w:style>
  <w:style w:type="paragraph" w:styleId="Heading8">
    <w:name w:val="heading 8"/>
    <w:aliases w:val="L3 PIP,H8,Legal Level 1.1.1.,Bullet 1"/>
    <w:basedOn w:val="Normal"/>
    <w:qFormat/>
    <w:rsid w:val="00FE57A9"/>
    <w:pPr>
      <w:spacing w:after="240"/>
      <w:outlineLvl w:val="7"/>
    </w:pPr>
  </w:style>
  <w:style w:type="paragraph" w:styleId="Heading9">
    <w:name w:val="heading 9"/>
    <w:aliases w:val="H9,number,Legal Level 1.1.1.1."/>
    <w:basedOn w:val="Normal"/>
    <w:qFormat/>
    <w:rsid w:val="00FE57A9"/>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locked/>
    <w:rsid w:val="001A4C50"/>
    <w:rPr>
      <w:bCs/>
      <w:sz w:val="23"/>
      <w:lang w:val="en-AU" w:eastAsia="en-US" w:bidi="ar-SA"/>
    </w:rPr>
  </w:style>
  <w:style w:type="paragraph" w:customStyle="1" w:styleId="Indent2">
    <w:name w:val="Indent 2"/>
    <w:basedOn w:val="Normal"/>
    <w:rsid w:val="00FE57A9"/>
    <w:pPr>
      <w:spacing w:after="240"/>
      <w:ind w:left="737"/>
    </w:pPr>
  </w:style>
  <w:style w:type="paragraph" w:styleId="TOC2">
    <w:name w:val="toc 2"/>
    <w:basedOn w:val="Normal"/>
    <w:next w:val="Normal"/>
    <w:uiPriority w:val="39"/>
    <w:rsid w:val="00FE57A9"/>
    <w:pPr>
      <w:tabs>
        <w:tab w:val="right" w:pos="7768"/>
      </w:tabs>
      <w:ind w:left="1474"/>
    </w:pPr>
    <w:rPr>
      <w:rFonts w:ascii="Arial" w:hAnsi="Arial"/>
      <w:sz w:val="21"/>
    </w:rPr>
  </w:style>
  <w:style w:type="paragraph" w:styleId="TOC1">
    <w:name w:val="toc 1"/>
    <w:basedOn w:val="Normal"/>
    <w:next w:val="Normal"/>
    <w:uiPriority w:val="39"/>
    <w:rsid w:val="00FE57A9"/>
    <w:pPr>
      <w:keepNext/>
      <w:tabs>
        <w:tab w:val="right" w:pos="7768"/>
      </w:tabs>
      <w:spacing w:before="120"/>
      <w:ind w:left="1474" w:hanging="737"/>
    </w:pPr>
    <w:rPr>
      <w:rFonts w:ascii="Arial" w:hAnsi="Arial"/>
      <w:b/>
      <w:sz w:val="21"/>
    </w:rPr>
  </w:style>
  <w:style w:type="paragraph" w:customStyle="1" w:styleId="Indent3">
    <w:name w:val="Indent 3"/>
    <w:basedOn w:val="Normal"/>
    <w:rsid w:val="00FE57A9"/>
    <w:pPr>
      <w:spacing w:after="240"/>
      <w:ind w:left="1474"/>
    </w:pPr>
  </w:style>
  <w:style w:type="paragraph" w:customStyle="1" w:styleId="SchedTitle">
    <w:name w:val="SchedTitle"/>
    <w:basedOn w:val="Normal"/>
    <w:next w:val="Normal"/>
    <w:rsid w:val="00FE57A9"/>
    <w:pPr>
      <w:spacing w:after="240"/>
    </w:pPr>
    <w:rPr>
      <w:rFonts w:ascii="Arial" w:hAnsi="Arial"/>
      <w:sz w:val="36"/>
    </w:rPr>
  </w:style>
  <w:style w:type="paragraph" w:customStyle="1" w:styleId="Indent4">
    <w:name w:val="Indent 4"/>
    <w:basedOn w:val="Normal"/>
    <w:rsid w:val="00FE57A9"/>
    <w:pPr>
      <w:spacing w:after="240"/>
      <w:ind w:left="2211"/>
    </w:pPr>
  </w:style>
  <w:style w:type="paragraph" w:customStyle="1" w:styleId="Indent5">
    <w:name w:val="Indent 5"/>
    <w:basedOn w:val="Normal"/>
    <w:rsid w:val="00FE57A9"/>
    <w:pPr>
      <w:spacing w:after="240"/>
      <w:ind w:left="2948"/>
    </w:pPr>
  </w:style>
  <w:style w:type="paragraph" w:styleId="Header">
    <w:name w:val="header"/>
    <w:basedOn w:val="Normal"/>
    <w:rsid w:val="00FE57A9"/>
    <w:rPr>
      <w:rFonts w:ascii="Arial" w:hAnsi="Arial"/>
      <w:b/>
      <w:sz w:val="36"/>
    </w:rPr>
  </w:style>
  <w:style w:type="paragraph" w:styleId="Footer">
    <w:name w:val="footer"/>
    <w:basedOn w:val="Normal"/>
    <w:rsid w:val="00FE57A9"/>
    <w:rPr>
      <w:rFonts w:ascii="Arial" w:hAnsi="Arial"/>
      <w:sz w:val="16"/>
    </w:rPr>
  </w:style>
  <w:style w:type="character" w:customStyle="1" w:styleId="Choice">
    <w:name w:val="Choice"/>
    <w:rsid w:val="00FE57A9"/>
    <w:rPr>
      <w:rFonts w:ascii="Arial" w:hAnsi="Arial"/>
      <w:b/>
      <w:noProof w:val="0"/>
      <w:sz w:val="18"/>
      <w:vertAlign w:val="baseline"/>
      <w:lang w:val="en-AU"/>
    </w:rPr>
  </w:style>
  <w:style w:type="paragraph" w:customStyle="1" w:styleId="Indent1">
    <w:name w:val="Indent 1"/>
    <w:basedOn w:val="Normal"/>
    <w:next w:val="Normal"/>
    <w:rsid w:val="00FE57A9"/>
    <w:pPr>
      <w:keepNext/>
      <w:spacing w:after="240"/>
      <w:ind w:left="737"/>
    </w:pPr>
    <w:rPr>
      <w:rFonts w:ascii="Arial" w:hAnsi="Arial" w:cs="Arial"/>
      <w:b/>
      <w:bCs/>
      <w:sz w:val="21"/>
    </w:rPr>
  </w:style>
  <w:style w:type="paragraph" w:customStyle="1" w:styleId="PrecNo">
    <w:name w:val="PrecNo"/>
    <w:basedOn w:val="Normal"/>
    <w:rsid w:val="00FE57A9"/>
    <w:pPr>
      <w:spacing w:line="260" w:lineRule="atLeast"/>
      <w:ind w:left="142"/>
    </w:pPr>
    <w:rPr>
      <w:rFonts w:ascii="Arial" w:hAnsi="Arial"/>
      <w:caps/>
      <w:spacing w:val="60"/>
      <w:sz w:val="28"/>
    </w:rPr>
  </w:style>
  <w:style w:type="paragraph" w:customStyle="1" w:styleId="PrecName">
    <w:name w:val="PrecName"/>
    <w:basedOn w:val="Normal"/>
    <w:rsid w:val="00FE57A9"/>
    <w:pPr>
      <w:spacing w:after="240" w:line="260" w:lineRule="atLeast"/>
      <w:ind w:left="142"/>
    </w:pPr>
    <w:rPr>
      <w:rFonts w:ascii="Garamond" w:hAnsi="Garamond"/>
      <w:sz w:val="64"/>
    </w:rPr>
  </w:style>
  <w:style w:type="paragraph" w:customStyle="1" w:styleId="FPbullet">
    <w:name w:val="FPbullet"/>
    <w:basedOn w:val="Normal"/>
    <w:rsid w:val="00FE57A9"/>
    <w:pPr>
      <w:spacing w:before="120" w:line="260" w:lineRule="atLeast"/>
      <w:ind w:left="624" w:right="-567" w:hanging="284"/>
    </w:pPr>
    <w:rPr>
      <w:rFonts w:ascii="Arial" w:hAnsi="Arial"/>
      <w:sz w:val="20"/>
    </w:rPr>
  </w:style>
  <w:style w:type="paragraph" w:customStyle="1" w:styleId="FPtext">
    <w:name w:val="FPtext"/>
    <w:basedOn w:val="Normal"/>
    <w:rsid w:val="00FE57A9"/>
    <w:pPr>
      <w:spacing w:line="260" w:lineRule="atLeast"/>
      <w:ind w:left="624" w:right="-567"/>
    </w:pPr>
    <w:rPr>
      <w:rFonts w:ascii="Arial" w:hAnsi="Arial"/>
      <w:sz w:val="20"/>
    </w:rPr>
  </w:style>
  <w:style w:type="paragraph" w:customStyle="1" w:styleId="FStext">
    <w:name w:val="FStext"/>
    <w:basedOn w:val="Normal"/>
    <w:rsid w:val="00FE57A9"/>
    <w:pPr>
      <w:spacing w:after="120" w:line="260" w:lineRule="atLeast"/>
      <w:ind w:left="737"/>
    </w:pPr>
    <w:rPr>
      <w:rFonts w:ascii="Arial" w:hAnsi="Arial"/>
      <w:sz w:val="20"/>
    </w:rPr>
  </w:style>
  <w:style w:type="paragraph" w:customStyle="1" w:styleId="FSbullet">
    <w:name w:val="FSbullet"/>
    <w:basedOn w:val="Normal"/>
    <w:rsid w:val="00FE57A9"/>
    <w:pPr>
      <w:spacing w:after="120" w:line="260" w:lineRule="atLeast"/>
      <w:ind w:left="737" w:hanging="510"/>
    </w:pPr>
    <w:rPr>
      <w:rFonts w:ascii="Arial" w:hAnsi="Arial"/>
      <w:sz w:val="20"/>
    </w:rPr>
  </w:style>
  <w:style w:type="paragraph" w:customStyle="1" w:styleId="CoverText">
    <w:name w:val="CoverText"/>
    <w:basedOn w:val="FPtext"/>
    <w:rsid w:val="00FE57A9"/>
    <w:pPr>
      <w:ind w:left="57" w:right="0"/>
    </w:pPr>
  </w:style>
  <w:style w:type="paragraph" w:customStyle="1" w:styleId="FScheck1">
    <w:name w:val="FScheck1"/>
    <w:basedOn w:val="Normal"/>
    <w:rsid w:val="00FE57A9"/>
    <w:pPr>
      <w:spacing w:before="60" w:after="60" w:line="260" w:lineRule="atLeast"/>
      <w:ind w:left="425" w:hanging="425"/>
    </w:pPr>
    <w:rPr>
      <w:rFonts w:ascii="Arial" w:hAnsi="Arial"/>
      <w:sz w:val="20"/>
    </w:rPr>
  </w:style>
  <w:style w:type="paragraph" w:customStyle="1" w:styleId="FScheckNoYes">
    <w:name w:val="FScheckNoYes"/>
    <w:basedOn w:val="FScheck1"/>
    <w:rsid w:val="00FE57A9"/>
    <w:pPr>
      <w:ind w:left="0" w:firstLine="0"/>
    </w:pPr>
  </w:style>
  <w:style w:type="paragraph" w:customStyle="1" w:styleId="FScheck2">
    <w:name w:val="FScheck2"/>
    <w:basedOn w:val="Normal"/>
    <w:rsid w:val="00FE57A9"/>
    <w:pPr>
      <w:spacing w:before="60" w:after="60" w:line="260" w:lineRule="atLeast"/>
      <w:ind w:left="850" w:hanging="425"/>
    </w:pPr>
    <w:rPr>
      <w:rFonts w:ascii="Arial" w:hAnsi="Arial"/>
      <w:sz w:val="20"/>
    </w:rPr>
  </w:style>
  <w:style w:type="paragraph" w:customStyle="1" w:styleId="FScheck3">
    <w:name w:val="FScheck3"/>
    <w:basedOn w:val="Normal"/>
    <w:rsid w:val="00FE57A9"/>
    <w:pPr>
      <w:spacing w:before="60" w:after="60" w:line="260" w:lineRule="atLeast"/>
      <w:ind w:left="1276" w:hanging="425"/>
    </w:pPr>
    <w:rPr>
      <w:rFonts w:ascii="Arial" w:hAnsi="Arial"/>
      <w:sz w:val="20"/>
    </w:rPr>
  </w:style>
  <w:style w:type="paragraph" w:customStyle="1" w:styleId="FScheckbullet">
    <w:name w:val="FScheckbullet"/>
    <w:basedOn w:val="FScheck1"/>
    <w:rsid w:val="00FE57A9"/>
    <w:pPr>
      <w:ind w:left="709" w:hanging="284"/>
    </w:pPr>
  </w:style>
  <w:style w:type="paragraph" w:customStyle="1" w:styleId="Details">
    <w:name w:val="Details"/>
    <w:basedOn w:val="Normal"/>
    <w:next w:val="DetailsFollower"/>
    <w:rsid w:val="00FE57A9"/>
    <w:pPr>
      <w:spacing w:before="120" w:after="120" w:line="260" w:lineRule="atLeast"/>
    </w:pPr>
  </w:style>
  <w:style w:type="paragraph" w:customStyle="1" w:styleId="DetailsFollower">
    <w:name w:val="DetailsFollower"/>
    <w:basedOn w:val="Normal"/>
    <w:rsid w:val="00FE57A9"/>
    <w:pPr>
      <w:spacing w:before="120" w:after="120" w:line="260" w:lineRule="atLeast"/>
    </w:pPr>
  </w:style>
  <w:style w:type="paragraph" w:customStyle="1" w:styleId="PrecNameCover">
    <w:name w:val="PrecNameCover"/>
    <w:basedOn w:val="PrecName"/>
    <w:rsid w:val="00FE57A9"/>
    <w:pPr>
      <w:ind w:left="57"/>
    </w:pPr>
  </w:style>
  <w:style w:type="paragraph" w:customStyle="1" w:styleId="FPdisclaimer">
    <w:name w:val="FPdisclaimer"/>
    <w:basedOn w:val="Header"/>
    <w:rsid w:val="00FE57A9"/>
    <w:pPr>
      <w:framePr w:w="5676" w:hSpace="181" w:wrap="around" w:vAnchor="page" w:hAnchor="page" w:x="5416" w:y="13467"/>
      <w:spacing w:line="260" w:lineRule="atLeast"/>
    </w:pPr>
    <w:rPr>
      <w:sz w:val="20"/>
    </w:rPr>
  </w:style>
  <w:style w:type="paragraph" w:customStyle="1" w:styleId="Headersub">
    <w:name w:val="Header sub"/>
    <w:basedOn w:val="Normal"/>
    <w:rsid w:val="00FE57A9"/>
    <w:pPr>
      <w:spacing w:after="1240"/>
    </w:pPr>
    <w:rPr>
      <w:rFonts w:ascii="Arial" w:hAnsi="Arial"/>
      <w:sz w:val="36"/>
    </w:rPr>
  </w:style>
  <w:style w:type="paragraph" w:customStyle="1" w:styleId="Indent6">
    <w:name w:val="Indent 6"/>
    <w:basedOn w:val="Normal"/>
    <w:rsid w:val="00FE57A9"/>
    <w:pPr>
      <w:spacing w:after="240"/>
      <w:ind w:left="3686"/>
    </w:pPr>
  </w:style>
  <w:style w:type="paragraph" w:customStyle="1" w:styleId="FScheck1NoYes">
    <w:name w:val="FScheck1NoYes"/>
    <w:rsid w:val="00FE57A9"/>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FE57A9"/>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FE57A9"/>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FE57A9"/>
    <w:pPr>
      <w:spacing w:after="240"/>
    </w:pPr>
  </w:style>
  <w:style w:type="paragraph" w:customStyle="1" w:styleId="NormalDeed">
    <w:name w:val="Normal Deed"/>
    <w:basedOn w:val="Normal"/>
    <w:rsid w:val="00FE57A9"/>
    <w:pPr>
      <w:spacing w:after="240"/>
    </w:pPr>
  </w:style>
  <w:style w:type="paragraph" w:customStyle="1" w:styleId="PartHeading">
    <w:name w:val="Part Heading"/>
    <w:basedOn w:val="Normal"/>
    <w:rsid w:val="00FE57A9"/>
    <w:pPr>
      <w:spacing w:before="240" w:after="240"/>
    </w:pPr>
    <w:rPr>
      <w:rFonts w:ascii="Arial" w:hAnsi="Arial"/>
      <w:sz w:val="28"/>
    </w:rPr>
  </w:style>
  <w:style w:type="paragraph" w:customStyle="1" w:styleId="SchedH1">
    <w:name w:val="SchedH1"/>
    <w:basedOn w:val="Normal"/>
    <w:rsid w:val="00FE57A9"/>
    <w:pPr>
      <w:numPr>
        <w:numId w:val="17"/>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FE57A9"/>
    <w:pPr>
      <w:numPr>
        <w:ilvl w:val="1"/>
        <w:numId w:val="17"/>
      </w:numPr>
      <w:overflowPunct w:val="0"/>
      <w:autoSpaceDE w:val="0"/>
      <w:autoSpaceDN w:val="0"/>
      <w:adjustRightInd w:val="0"/>
      <w:spacing w:before="120" w:after="120"/>
      <w:textAlignment w:val="baseline"/>
    </w:pPr>
  </w:style>
  <w:style w:type="paragraph" w:customStyle="1" w:styleId="SchedH3">
    <w:name w:val="SchedH3"/>
    <w:basedOn w:val="Normal"/>
    <w:rsid w:val="00FE57A9"/>
    <w:pPr>
      <w:overflowPunct w:val="0"/>
      <w:autoSpaceDE w:val="0"/>
      <w:autoSpaceDN w:val="0"/>
      <w:adjustRightInd w:val="0"/>
      <w:spacing w:before="120" w:after="120"/>
      <w:textAlignment w:val="baseline"/>
    </w:pPr>
  </w:style>
  <w:style w:type="paragraph" w:customStyle="1" w:styleId="SchedH4">
    <w:name w:val="SchedH4"/>
    <w:basedOn w:val="Normal"/>
    <w:rsid w:val="00FE57A9"/>
    <w:pPr>
      <w:spacing w:before="120" w:after="120"/>
    </w:pPr>
  </w:style>
  <w:style w:type="paragraph" w:customStyle="1" w:styleId="SchedH5">
    <w:name w:val="SchedH5"/>
    <w:basedOn w:val="Normal"/>
    <w:rsid w:val="00FE57A9"/>
    <w:pPr>
      <w:spacing w:after="240"/>
    </w:pPr>
  </w:style>
  <w:style w:type="paragraph" w:customStyle="1" w:styleId="text">
    <w:name w:val="text"/>
    <w:aliases w:val="tx,tx Char Char,tx Char,tx Char Char Char Char Char Char,tx Char Char Char Char Char"/>
    <w:basedOn w:val="Normal"/>
    <w:rsid w:val="00FE57A9"/>
    <w:pPr>
      <w:tabs>
        <w:tab w:val="left" w:pos="709"/>
      </w:tabs>
      <w:spacing w:before="240" w:after="180"/>
      <w:ind w:left="1418"/>
    </w:pPr>
    <w:rPr>
      <w:rFonts w:ascii="Arial" w:hAnsi="Arial"/>
      <w:sz w:val="24"/>
    </w:rPr>
  </w:style>
  <w:style w:type="paragraph" w:customStyle="1" w:styleId="bullet">
    <w:name w:val="bullet"/>
    <w:basedOn w:val="text"/>
    <w:rsid w:val="00FE57A9"/>
    <w:pPr>
      <w:tabs>
        <w:tab w:val="clear" w:pos="709"/>
      </w:tabs>
      <w:spacing w:before="0" w:after="60"/>
      <w:ind w:left="1775" w:hanging="357"/>
    </w:pPr>
    <w:rPr>
      <w:rFonts w:ascii="Times New Roman" w:hAnsi="Times New Roman"/>
    </w:rPr>
  </w:style>
  <w:style w:type="paragraph" w:customStyle="1" w:styleId="Indent-First">
    <w:name w:val="Indent-First"/>
    <w:basedOn w:val="text"/>
    <w:rsid w:val="00FE57A9"/>
    <w:pPr>
      <w:tabs>
        <w:tab w:val="clear" w:pos="709"/>
      </w:tabs>
      <w:spacing w:before="0"/>
    </w:pPr>
    <w:rPr>
      <w:rFonts w:ascii="Times New Roman" w:hAnsi="Times New Roman"/>
    </w:rPr>
  </w:style>
  <w:style w:type="paragraph" w:styleId="NormalIndent">
    <w:name w:val="Normal Indent"/>
    <w:basedOn w:val="Normal"/>
    <w:rsid w:val="00FE57A9"/>
    <w:pPr>
      <w:ind w:left="720"/>
    </w:pPr>
    <w:rPr>
      <w:sz w:val="20"/>
    </w:rPr>
  </w:style>
  <w:style w:type="paragraph" w:customStyle="1" w:styleId="Normal1">
    <w:name w:val="Normal 1"/>
    <w:basedOn w:val="Normal"/>
    <w:rsid w:val="00FE57A9"/>
    <w:pPr>
      <w:ind w:left="709"/>
    </w:pPr>
    <w:rPr>
      <w:sz w:val="24"/>
    </w:rPr>
  </w:style>
  <w:style w:type="character" w:styleId="PageNumber">
    <w:name w:val="page number"/>
    <w:basedOn w:val="DefaultParagraphFont"/>
    <w:rsid w:val="00FE57A9"/>
  </w:style>
  <w:style w:type="paragraph" w:customStyle="1" w:styleId="TableData">
    <w:name w:val="TableData"/>
    <w:basedOn w:val="Normal"/>
    <w:rsid w:val="00FE57A9"/>
    <w:pPr>
      <w:spacing w:before="120" w:after="120"/>
      <w:ind w:left="737"/>
    </w:pPr>
    <w:rPr>
      <w:rFonts w:ascii="Arial" w:hAnsi="Arial"/>
      <w:sz w:val="18"/>
    </w:rPr>
  </w:style>
  <w:style w:type="character" w:styleId="Hyperlink">
    <w:name w:val="Hyperlink"/>
    <w:uiPriority w:val="99"/>
    <w:rsid w:val="00FE57A9"/>
    <w:rPr>
      <w:color w:val="0000FF"/>
      <w:u w:val="single"/>
    </w:rPr>
  </w:style>
  <w:style w:type="paragraph" w:customStyle="1" w:styleId="SubHead">
    <w:name w:val="SubHead"/>
    <w:basedOn w:val="Normal"/>
    <w:next w:val="Heading2"/>
    <w:rsid w:val="00FE57A9"/>
    <w:pPr>
      <w:keepNext/>
      <w:spacing w:after="120"/>
      <w:ind w:left="1163" w:hanging="426"/>
      <w:outlineLvl w:val="0"/>
    </w:pPr>
    <w:rPr>
      <w:rFonts w:ascii="Arial" w:hAnsi="Arial" w:cs="Arial"/>
      <w:b/>
      <w:sz w:val="22"/>
    </w:rPr>
  </w:style>
  <w:style w:type="character" w:styleId="FollowedHyperlink">
    <w:name w:val="FollowedHyperlink"/>
    <w:rsid w:val="00FE57A9"/>
    <w:rPr>
      <w:color w:val="800080"/>
      <w:u w:val="single"/>
    </w:rPr>
  </w:style>
  <w:style w:type="paragraph" w:customStyle="1" w:styleId="Indent0">
    <w:name w:val="Indent 0"/>
    <w:basedOn w:val="Normal"/>
    <w:next w:val="Normal"/>
    <w:rsid w:val="00FE57A9"/>
    <w:pPr>
      <w:overflowPunct w:val="0"/>
      <w:autoSpaceDE w:val="0"/>
      <w:autoSpaceDN w:val="0"/>
      <w:adjustRightInd w:val="0"/>
      <w:spacing w:before="120" w:after="120"/>
      <w:textAlignment w:val="baseline"/>
    </w:pPr>
    <w:rPr>
      <w:sz w:val="20"/>
    </w:rPr>
  </w:style>
  <w:style w:type="paragraph" w:customStyle="1" w:styleId="TableHead">
    <w:name w:val="TableHead"/>
    <w:basedOn w:val="Normal"/>
    <w:next w:val="TableData"/>
    <w:rsid w:val="00FE57A9"/>
    <w:pPr>
      <w:keepNext/>
      <w:spacing w:before="60" w:after="60"/>
    </w:pPr>
    <w:rPr>
      <w:rFonts w:ascii="Arial" w:hAnsi="Arial"/>
      <w:b/>
      <w:sz w:val="18"/>
    </w:rPr>
  </w:style>
  <w:style w:type="paragraph" w:styleId="TOCHeading">
    <w:name w:val="TOC Heading"/>
    <w:basedOn w:val="Heading1"/>
    <w:next w:val="Normal"/>
    <w:qFormat/>
    <w:rsid w:val="00FE57A9"/>
    <w:pPr>
      <w:numPr>
        <w:numId w:val="0"/>
      </w:numPr>
      <w:ind w:firstLine="737"/>
    </w:pPr>
    <w:rPr>
      <w:bCs/>
    </w:rPr>
  </w:style>
  <w:style w:type="paragraph" w:customStyle="1" w:styleId="Indent00">
    <w:name w:val="Indent0"/>
    <w:basedOn w:val="Normal"/>
    <w:next w:val="Indent0"/>
    <w:rsid w:val="00FE57A9"/>
    <w:pPr>
      <w:spacing w:before="120" w:after="120"/>
      <w:ind w:left="737" w:hanging="737"/>
    </w:pPr>
    <w:rPr>
      <w:sz w:val="20"/>
      <w:lang w:val="en-US" w:eastAsia="en-GB" w:bidi="he-IL"/>
    </w:rPr>
  </w:style>
  <w:style w:type="paragraph" w:customStyle="1" w:styleId="Indent10">
    <w:name w:val="Indent1"/>
    <w:basedOn w:val="Normal"/>
    <w:next w:val="Normal"/>
    <w:rsid w:val="00FE57A9"/>
    <w:pPr>
      <w:spacing w:before="120" w:after="120"/>
      <w:ind w:left="1474" w:hanging="737"/>
    </w:pPr>
    <w:rPr>
      <w:sz w:val="20"/>
      <w:lang w:val="en-US" w:eastAsia="en-GB" w:bidi="he-IL"/>
    </w:rPr>
  </w:style>
  <w:style w:type="paragraph" w:customStyle="1" w:styleId="Indent20">
    <w:name w:val="Indent2"/>
    <w:basedOn w:val="Normal"/>
    <w:next w:val="Normal"/>
    <w:rsid w:val="00FE57A9"/>
    <w:pPr>
      <w:spacing w:before="120" w:after="120"/>
      <w:ind w:left="2211" w:hanging="737"/>
    </w:pPr>
    <w:rPr>
      <w:sz w:val="20"/>
      <w:lang w:eastAsia="en-GB" w:bidi="he-IL"/>
    </w:rPr>
  </w:style>
  <w:style w:type="paragraph" w:customStyle="1" w:styleId="Indent30">
    <w:name w:val="Indent3"/>
    <w:basedOn w:val="Normal"/>
    <w:next w:val="Normal"/>
    <w:rsid w:val="00FE57A9"/>
    <w:pPr>
      <w:spacing w:before="120" w:after="120"/>
      <w:ind w:left="2948" w:hanging="737"/>
    </w:pPr>
    <w:rPr>
      <w:sz w:val="20"/>
      <w:lang w:eastAsia="en-GB" w:bidi="he-IL"/>
    </w:rPr>
  </w:style>
  <w:style w:type="paragraph" w:styleId="BodyTextIndent">
    <w:name w:val="Body Text Indent"/>
    <w:basedOn w:val="Normal"/>
    <w:rsid w:val="00FE57A9"/>
    <w:pPr>
      <w:spacing w:after="120"/>
      <w:ind w:left="283"/>
    </w:pPr>
  </w:style>
  <w:style w:type="paragraph" w:styleId="BodyTextIndent3">
    <w:name w:val="Body Text Indent 3"/>
    <w:basedOn w:val="Normal"/>
    <w:rsid w:val="00FE57A9"/>
    <w:pPr>
      <w:spacing w:after="120"/>
      <w:ind w:left="283"/>
    </w:pPr>
    <w:rPr>
      <w:sz w:val="16"/>
      <w:szCs w:val="16"/>
    </w:rPr>
  </w:style>
  <w:style w:type="paragraph" w:customStyle="1" w:styleId="S">
    <w:name w:val="S"/>
    <w:basedOn w:val="Normal"/>
    <w:rsid w:val="00FE57A9"/>
    <w:pPr>
      <w:spacing w:before="120" w:after="120"/>
    </w:pPr>
    <w:rPr>
      <w:sz w:val="20"/>
      <w:lang w:eastAsia="en-GB" w:bidi="he-IL"/>
    </w:rPr>
  </w:style>
  <w:style w:type="paragraph" w:customStyle="1" w:styleId="NormalIndent2">
    <w:name w:val="Normal Indent 2"/>
    <w:basedOn w:val="NormalIndent"/>
    <w:rsid w:val="00FE57A9"/>
    <w:pPr>
      <w:spacing w:before="120" w:after="120"/>
      <w:ind w:left="1474"/>
    </w:pPr>
    <w:rPr>
      <w:lang w:eastAsia="en-GB" w:bidi="he-IL"/>
    </w:rPr>
  </w:style>
  <w:style w:type="paragraph" w:customStyle="1" w:styleId="NormalIndent3">
    <w:name w:val="Normal Indent 3"/>
    <w:basedOn w:val="Normal"/>
    <w:next w:val="Normal"/>
    <w:rsid w:val="00FE57A9"/>
    <w:pPr>
      <w:spacing w:before="120" w:after="120"/>
      <w:ind w:left="2211"/>
    </w:pPr>
    <w:rPr>
      <w:sz w:val="20"/>
      <w:lang w:eastAsia="en-GB" w:bidi="he-IL"/>
    </w:rPr>
  </w:style>
  <w:style w:type="paragraph" w:customStyle="1" w:styleId="Mick1">
    <w:name w:val="Mick 1"/>
    <w:basedOn w:val="Normal"/>
    <w:rsid w:val="00FE57A9"/>
    <w:pPr>
      <w:spacing w:before="120" w:after="120"/>
    </w:pPr>
    <w:rPr>
      <w:b/>
      <w:bCs/>
      <w:sz w:val="20"/>
      <w:lang w:eastAsia="en-GB" w:bidi="he-IL"/>
    </w:rPr>
  </w:style>
  <w:style w:type="paragraph" w:customStyle="1" w:styleId="I3">
    <w:name w:val="I3"/>
    <w:rsid w:val="00FE57A9"/>
    <w:pPr>
      <w:ind w:left="1077" w:hanging="340"/>
    </w:pPr>
    <w:rPr>
      <w:sz w:val="22"/>
      <w:szCs w:val="22"/>
      <w:lang w:val="en-GB" w:eastAsia="en-GB" w:bidi="he-IL"/>
    </w:rPr>
  </w:style>
  <w:style w:type="paragraph" w:customStyle="1" w:styleId="Title1">
    <w:name w:val="Title1"/>
    <w:basedOn w:val="Normal"/>
    <w:rsid w:val="00FE57A9"/>
    <w:pPr>
      <w:spacing w:before="120" w:after="120"/>
      <w:jc w:val="center"/>
    </w:pPr>
    <w:rPr>
      <w:rFonts w:ascii="Arial Narrow" w:hAnsi="Arial Narrow"/>
      <w:b/>
      <w:sz w:val="32"/>
    </w:rPr>
  </w:style>
  <w:style w:type="paragraph" w:customStyle="1" w:styleId="table">
    <w:name w:val="table"/>
    <w:basedOn w:val="Normal"/>
    <w:rsid w:val="00FE57A9"/>
    <w:pPr>
      <w:tabs>
        <w:tab w:val="decimal" w:pos="720"/>
      </w:tabs>
    </w:pPr>
    <w:rPr>
      <w:lang w:val="en-GB"/>
    </w:rPr>
  </w:style>
  <w:style w:type="paragraph" w:customStyle="1" w:styleId="NormalIndent20">
    <w:name w:val="Normal Indent2"/>
    <w:basedOn w:val="Normal"/>
    <w:next w:val="NormalIndent"/>
    <w:rsid w:val="00FE57A9"/>
    <w:pPr>
      <w:ind w:left="1474"/>
    </w:pPr>
  </w:style>
  <w:style w:type="paragraph" w:customStyle="1" w:styleId="textend">
    <w:name w:val="textend"/>
    <w:basedOn w:val="Normal"/>
    <w:rsid w:val="00FE57A9"/>
    <w:pPr>
      <w:spacing w:after="300"/>
      <w:ind w:left="1418"/>
    </w:pPr>
    <w:rPr>
      <w:rFonts w:ascii="CG Times (W1)" w:hAnsi="CG Times (W1)"/>
      <w:sz w:val="24"/>
    </w:rPr>
  </w:style>
  <w:style w:type="paragraph" w:customStyle="1" w:styleId="Table0">
    <w:name w:val="Table"/>
    <w:basedOn w:val="BodyText"/>
    <w:rsid w:val="00FE57A9"/>
    <w:pPr>
      <w:spacing w:before="40" w:after="0"/>
    </w:pPr>
    <w:rPr>
      <w:rFonts w:ascii="Harmony Text" w:hAnsi="Harmony Text"/>
      <w:snapToGrid w:val="0"/>
      <w:sz w:val="24"/>
      <w:lang w:val="en-US"/>
    </w:rPr>
  </w:style>
  <w:style w:type="paragraph" w:styleId="BodyText2">
    <w:name w:val="Body Text 2"/>
    <w:basedOn w:val="Normal"/>
    <w:rsid w:val="00FE57A9"/>
    <w:pPr>
      <w:pBdr>
        <w:bottom w:val="single" w:sz="12" w:space="1" w:color="auto"/>
      </w:pBdr>
      <w:spacing w:after="240"/>
    </w:pPr>
    <w:rPr>
      <w:rFonts w:ascii="Arial Narrow" w:hAnsi="Arial Narrow"/>
      <w:b/>
      <w:sz w:val="32"/>
    </w:rPr>
  </w:style>
  <w:style w:type="character" w:styleId="Strong">
    <w:name w:val="Strong"/>
    <w:qFormat/>
    <w:rsid w:val="00FE57A9"/>
    <w:rPr>
      <w:b/>
      <w:bCs/>
    </w:rPr>
  </w:style>
  <w:style w:type="character" w:customStyle="1" w:styleId="DeltaViewDeletion">
    <w:name w:val="DeltaView Deletion"/>
    <w:rsid w:val="00FE57A9"/>
    <w:rPr>
      <w:strike/>
      <w:color w:val="FF0000"/>
      <w:spacing w:val="0"/>
    </w:rPr>
  </w:style>
  <w:style w:type="paragraph" w:styleId="BalloonText">
    <w:name w:val="Balloon Text"/>
    <w:basedOn w:val="Normal"/>
    <w:semiHidden/>
    <w:rsid w:val="0080090B"/>
    <w:rPr>
      <w:rFonts w:ascii="Tahoma" w:hAnsi="Tahoma" w:cs="Tahoma"/>
      <w:sz w:val="16"/>
      <w:szCs w:val="16"/>
    </w:rPr>
  </w:style>
  <w:style w:type="table" w:styleId="TableGrid">
    <w:name w:val="Table Grid"/>
    <w:basedOn w:val="TableNormal"/>
    <w:rsid w:val="008F2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885FF1"/>
    <w:pPr>
      <w:ind w:left="480"/>
    </w:pPr>
    <w:rPr>
      <w:rFonts w:eastAsia="MS Mincho"/>
      <w:sz w:val="24"/>
      <w:szCs w:val="24"/>
      <w:lang w:eastAsia="ja-JP"/>
    </w:rPr>
  </w:style>
  <w:style w:type="numbering" w:styleId="1ai">
    <w:name w:val="Outline List 1"/>
    <w:basedOn w:val="NoList"/>
    <w:rsid w:val="00DE0180"/>
    <w:pPr>
      <w:numPr>
        <w:numId w:val="31"/>
      </w:numPr>
    </w:pPr>
  </w:style>
  <w:style w:type="paragraph" w:styleId="TOC4">
    <w:name w:val="toc 4"/>
    <w:basedOn w:val="Normal"/>
    <w:next w:val="Normal"/>
    <w:autoRedefine/>
    <w:uiPriority w:val="39"/>
    <w:rsid w:val="00885FF1"/>
    <w:pPr>
      <w:ind w:left="720"/>
    </w:pPr>
    <w:rPr>
      <w:rFonts w:eastAsia="MS Mincho"/>
      <w:sz w:val="24"/>
      <w:szCs w:val="24"/>
      <w:lang w:eastAsia="ja-JP"/>
    </w:rPr>
  </w:style>
  <w:style w:type="paragraph" w:styleId="TOC5">
    <w:name w:val="toc 5"/>
    <w:basedOn w:val="Normal"/>
    <w:next w:val="Normal"/>
    <w:autoRedefine/>
    <w:uiPriority w:val="39"/>
    <w:rsid w:val="00885FF1"/>
    <w:pPr>
      <w:ind w:left="960"/>
    </w:pPr>
    <w:rPr>
      <w:rFonts w:eastAsia="MS Mincho"/>
      <w:sz w:val="24"/>
      <w:szCs w:val="24"/>
      <w:lang w:eastAsia="ja-JP"/>
    </w:rPr>
  </w:style>
  <w:style w:type="paragraph" w:styleId="TOC6">
    <w:name w:val="toc 6"/>
    <w:basedOn w:val="Normal"/>
    <w:next w:val="Normal"/>
    <w:autoRedefine/>
    <w:uiPriority w:val="39"/>
    <w:rsid w:val="00885FF1"/>
    <w:pPr>
      <w:ind w:left="1200"/>
    </w:pPr>
    <w:rPr>
      <w:rFonts w:eastAsia="MS Mincho"/>
      <w:sz w:val="24"/>
      <w:szCs w:val="24"/>
      <w:lang w:eastAsia="ja-JP"/>
    </w:rPr>
  </w:style>
  <w:style w:type="paragraph" w:styleId="TOC7">
    <w:name w:val="toc 7"/>
    <w:basedOn w:val="Normal"/>
    <w:next w:val="Normal"/>
    <w:autoRedefine/>
    <w:uiPriority w:val="39"/>
    <w:rsid w:val="00885FF1"/>
    <w:pPr>
      <w:ind w:left="1440"/>
    </w:pPr>
    <w:rPr>
      <w:rFonts w:eastAsia="MS Mincho"/>
      <w:sz w:val="24"/>
      <w:szCs w:val="24"/>
      <w:lang w:eastAsia="ja-JP"/>
    </w:rPr>
  </w:style>
  <w:style w:type="paragraph" w:styleId="TOC8">
    <w:name w:val="toc 8"/>
    <w:basedOn w:val="Normal"/>
    <w:next w:val="Normal"/>
    <w:autoRedefine/>
    <w:uiPriority w:val="39"/>
    <w:rsid w:val="00885FF1"/>
    <w:pPr>
      <w:ind w:left="1680"/>
    </w:pPr>
    <w:rPr>
      <w:rFonts w:eastAsia="MS Mincho"/>
      <w:sz w:val="24"/>
      <w:szCs w:val="24"/>
      <w:lang w:eastAsia="ja-JP"/>
    </w:rPr>
  </w:style>
  <w:style w:type="paragraph" w:styleId="TOC9">
    <w:name w:val="toc 9"/>
    <w:basedOn w:val="Normal"/>
    <w:next w:val="Normal"/>
    <w:autoRedefine/>
    <w:uiPriority w:val="39"/>
    <w:rsid w:val="00885FF1"/>
    <w:pPr>
      <w:ind w:left="1920"/>
    </w:pPr>
    <w:rPr>
      <w:rFonts w:eastAsia="MS Mincho"/>
      <w:sz w:val="24"/>
      <w:szCs w:val="24"/>
      <w:lang w:eastAsia="ja-JP"/>
    </w:rPr>
  </w:style>
  <w:style w:type="character" w:customStyle="1" w:styleId="Heading2CharChar">
    <w:name w:val="Heading 2 Char Char"/>
    <w:semiHidden/>
    <w:locked/>
    <w:rsid w:val="00046523"/>
    <w:rPr>
      <w:bCs/>
      <w:sz w:val="23"/>
      <w:lang w:val="en-AU" w:eastAsia="en-US" w:bidi="ar-SA"/>
    </w:rPr>
  </w:style>
  <w:style w:type="paragraph" w:styleId="Revision">
    <w:name w:val="Revision"/>
    <w:hidden/>
    <w:uiPriority w:val="99"/>
    <w:semiHidden/>
    <w:rsid w:val="00C75313"/>
    <w:rPr>
      <w:sz w:val="23"/>
      <w:lang w:eastAsia="en-US"/>
    </w:rPr>
  </w:style>
  <w:style w:type="character" w:styleId="UnresolvedMention">
    <w:name w:val="Unresolved Mention"/>
    <w:uiPriority w:val="99"/>
    <w:semiHidden/>
    <w:unhideWhenUsed/>
    <w:rsid w:val="00D15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telstra.com.au/managedwa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telstra.com.au/managedwa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elstra.com.au/customerterms/bus_government.htm" TargetMode="External"/><Relationship Id="rId20" Type="http://schemas.openxmlformats.org/officeDocument/2006/relationships/hyperlink" Target="https://web02.telstra.com/orderon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eb02.telstra.com/orderonl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8a2ac7-0d1b-4ca1-a79e-bc89b4ca7d5d">
      <Terms xmlns="http://schemas.microsoft.com/office/infopath/2007/PartnerControls"/>
    </lcf76f155ced4ddcb4097134ff3c332f>
    <TaxCatchAll xmlns="c7b56d83-7d92-4d5e-8552-dd44030ff6c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21764971596849AB553D37453FF958" ma:contentTypeVersion="17" ma:contentTypeDescription="Create a new document." ma:contentTypeScope="" ma:versionID="ce02b7c66f37eaa0ea6085d2d72571ee">
  <xsd:schema xmlns:xsd="http://www.w3.org/2001/XMLSchema" xmlns:xs="http://www.w3.org/2001/XMLSchema" xmlns:p="http://schemas.microsoft.com/office/2006/metadata/properties" xmlns:ns2="6a205a65-5bc1-44ac-8b05-70c63176a0f0" xmlns:ns3="c48a2ac7-0d1b-4ca1-a79e-bc89b4ca7d5d" xmlns:ns4="c7b56d83-7d92-4d5e-8552-dd44030ff6cf" targetNamespace="http://schemas.microsoft.com/office/2006/metadata/properties" ma:root="true" ma:fieldsID="cf8183ba43c97a65e21c135eb4ed1ab1" ns2:_="" ns3:_="" ns4:_="">
    <xsd:import namespace="6a205a65-5bc1-44ac-8b05-70c63176a0f0"/>
    <xsd:import namespace="c48a2ac7-0d1b-4ca1-a79e-bc89b4ca7d5d"/>
    <xsd:import namespace="c7b56d83-7d92-4d5e-8552-dd44030ff6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05a65-5bc1-44ac-8b05-70c63176a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a2ac7-0d1b-4ca1-a79e-bc89b4ca7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2c5080d-ed13-47ce-b8c2-0bb6f1947872}" ma:internalName="TaxCatchAll" ma:showField="CatchAllData" ma:web="6a205a65-5bc1-44ac-8b05-70c63176a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F0BE7-A48C-4343-8708-1C7CA59DE7A3}">
  <ds:schemaRefs>
    <ds:schemaRef ds:uri="http://schemas.microsoft.com/office/2006/metadata/properties"/>
    <ds:schemaRef ds:uri="http://schemas.microsoft.com/office/infopath/2007/PartnerControls"/>
    <ds:schemaRef ds:uri="c48a2ac7-0d1b-4ca1-a79e-bc89b4ca7d5d"/>
    <ds:schemaRef ds:uri="c7b56d83-7d92-4d5e-8552-dd44030ff6cf"/>
  </ds:schemaRefs>
</ds:datastoreItem>
</file>

<file path=customXml/itemProps2.xml><?xml version="1.0" encoding="utf-8"?>
<ds:datastoreItem xmlns:ds="http://schemas.openxmlformats.org/officeDocument/2006/customXml" ds:itemID="{43C846E7-5977-401E-B366-572BB56E3898}">
  <ds:schemaRefs>
    <ds:schemaRef ds:uri="http://schemas.microsoft.com/sharepoint/events"/>
  </ds:schemaRefs>
</ds:datastoreItem>
</file>

<file path=customXml/itemProps3.xml><?xml version="1.0" encoding="utf-8"?>
<ds:datastoreItem xmlns:ds="http://schemas.openxmlformats.org/officeDocument/2006/customXml" ds:itemID="{8F044CCB-C26F-49AB-BB21-52E94FC02A17}">
  <ds:schemaRefs>
    <ds:schemaRef ds:uri="http://schemas.microsoft.com/sharepoint/v3/contenttype/forms"/>
  </ds:schemaRefs>
</ds:datastoreItem>
</file>

<file path=customXml/itemProps4.xml><?xml version="1.0" encoding="utf-8"?>
<ds:datastoreItem xmlns:ds="http://schemas.openxmlformats.org/officeDocument/2006/customXml" ds:itemID="{BB2CB672-658F-4F76-9240-47CEB1F6B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05a65-5bc1-44ac-8b05-70c63176a0f0"/>
    <ds:schemaRef ds:uri="c48a2ac7-0d1b-4ca1-a79e-bc89b4ca7d5d"/>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1510</TotalTime>
  <Pages>75</Pages>
  <Words>19965</Words>
  <Characters>113802</Characters>
  <Application>Microsoft Office Word</Application>
  <DocSecurity>0</DocSecurity>
  <Lines>948</Lines>
  <Paragraphs>266</Paragraphs>
  <ScaleCrop>false</ScaleCrop>
  <HeadingPairs>
    <vt:vector size="2" baseType="variant">
      <vt:variant>
        <vt:lpstr>Title</vt:lpstr>
      </vt:variant>
      <vt:variant>
        <vt:i4>1</vt:i4>
      </vt:variant>
    </vt:vector>
  </HeadingPairs>
  <TitlesOfParts>
    <vt:vector size="1" baseType="lpstr">
      <vt:lpstr>Contents</vt:lpstr>
    </vt:vector>
  </TitlesOfParts>
  <Company>Telstra Corporation Limited</Company>
  <LinksUpToDate>false</LinksUpToDate>
  <CharactersWithSpaces>133501</CharactersWithSpaces>
  <SharedDoc>false</SharedDoc>
  <HLinks>
    <vt:vector size="768" baseType="variant">
      <vt:variant>
        <vt:i4>1703962</vt:i4>
      </vt:variant>
      <vt:variant>
        <vt:i4>822</vt:i4>
      </vt:variant>
      <vt:variant>
        <vt:i4>0</vt:i4>
      </vt:variant>
      <vt:variant>
        <vt:i4>5</vt:i4>
      </vt:variant>
      <vt:variant>
        <vt:lpwstr>https://web02.telstra.com/orderonline</vt:lpwstr>
      </vt:variant>
      <vt:variant>
        <vt:lpwstr/>
      </vt:variant>
      <vt:variant>
        <vt:i4>1703962</vt:i4>
      </vt:variant>
      <vt:variant>
        <vt:i4>819</vt:i4>
      </vt:variant>
      <vt:variant>
        <vt:i4>0</vt:i4>
      </vt:variant>
      <vt:variant>
        <vt:i4>5</vt:i4>
      </vt:variant>
      <vt:variant>
        <vt:lpwstr>https://web02.telstra.com/orderonline</vt:lpwstr>
      </vt:variant>
      <vt:variant>
        <vt:lpwstr/>
      </vt:variant>
      <vt:variant>
        <vt:i4>1704015</vt:i4>
      </vt:variant>
      <vt:variant>
        <vt:i4>816</vt:i4>
      </vt:variant>
      <vt:variant>
        <vt:i4>0</vt:i4>
      </vt:variant>
      <vt:variant>
        <vt:i4>5</vt:i4>
      </vt:variant>
      <vt:variant>
        <vt:lpwstr>http://www.telstra.com.au/managedwan/</vt:lpwstr>
      </vt:variant>
      <vt:variant>
        <vt:lpwstr/>
      </vt:variant>
      <vt:variant>
        <vt:i4>1704015</vt:i4>
      </vt:variant>
      <vt:variant>
        <vt:i4>750</vt:i4>
      </vt:variant>
      <vt:variant>
        <vt:i4>0</vt:i4>
      </vt:variant>
      <vt:variant>
        <vt:i4>5</vt:i4>
      </vt:variant>
      <vt:variant>
        <vt:lpwstr>http://www.telstra.com.au/managedwan/</vt:lpwstr>
      </vt:variant>
      <vt:variant>
        <vt:lpwstr/>
      </vt:variant>
      <vt:variant>
        <vt:i4>327786</vt:i4>
      </vt:variant>
      <vt:variant>
        <vt:i4>744</vt:i4>
      </vt:variant>
      <vt:variant>
        <vt:i4>0</vt:i4>
      </vt:variant>
      <vt:variant>
        <vt:i4>5</vt:i4>
      </vt:variant>
      <vt:variant>
        <vt:lpwstr>http://www.telstra.com.au/customerterms/bus_government.htm</vt:lpwstr>
      </vt:variant>
      <vt:variant>
        <vt:lpwstr/>
      </vt:variant>
      <vt:variant>
        <vt:i4>1048629</vt:i4>
      </vt:variant>
      <vt:variant>
        <vt:i4>734</vt:i4>
      </vt:variant>
      <vt:variant>
        <vt:i4>0</vt:i4>
      </vt:variant>
      <vt:variant>
        <vt:i4>5</vt:i4>
      </vt:variant>
      <vt:variant>
        <vt:lpwstr/>
      </vt:variant>
      <vt:variant>
        <vt:lpwstr>_Toc477177167</vt:lpwstr>
      </vt:variant>
      <vt:variant>
        <vt:i4>1048629</vt:i4>
      </vt:variant>
      <vt:variant>
        <vt:i4>728</vt:i4>
      </vt:variant>
      <vt:variant>
        <vt:i4>0</vt:i4>
      </vt:variant>
      <vt:variant>
        <vt:i4>5</vt:i4>
      </vt:variant>
      <vt:variant>
        <vt:lpwstr/>
      </vt:variant>
      <vt:variant>
        <vt:lpwstr>_Toc477177166</vt:lpwstr>
      </vt:variant>
      <vt:variant>
        <vt:i4>1048629</vt:i4>
      </vt:variant>
      <vt:variant>
        <vt:i4>722</vt:i4>
      </vt:variant>
      <vt:variant>
        <vt:i4>0</vt:i4>
      </vt:variant>
      <vt:variant>
        <vt:i4>5</vt:i4>
      </vt:variant>
      <vt:variant>
        <vt:lpwstr/>
      </vt:variant>
      <vt:variant>
        <vt:lpwstr>_Toc477177165</vt:lpwstr>
      </vt:variant>
      <vt:variant>
        <vt:i4>1048629</vt:i4>
      </vt:variant>
      <vt:variant>
        <vt:i4>716</vt:i4>
      </vt:variant>
      <vt:variant>
        <vt:i4>0</vt:i4>
      </vt:variant>
      <vt:variant>
        <vt:i4>5</vt:i4>
      </vt:variant>
      <vt:variant>
        <vt:lpwstr/>
      </vt:variant>
      <vt:variant>
        <vt:lpwstr>_Toc477177164</vt:lpwstr>
      </vt:variant>
      <vt:variant>
        <vt:i4>1048629</vt:i4>
      </vt:variant>
      <vt:variant>
        <vt:i4>710</vt:i4>
      </vt:variant>
      <vt:variant>
        <vt:i4>0</vt:i4>
      </vt:variant>
      <vt:variant>
        <vt:i4>5</vt:i4>
      </vt:variant>
      <vt:variant>
        <vt:lpwstr/>
      </vt:variant>
      <vt:variant>
        <vt:lpwstr>_Toc477177163</vt:lpwstr>
      </vt:variant>
      <vt:variant>
        <vt:i4>1048629</vt:i4>
      </vt:variant>
      <vt:variant>
        <vt:i4>704</vt:i4>
      </vt:variant>
      <vt:variant>
        <vt:i4>0</vt:i4>
      </vt:variant>
      <vt:variant>
        <vt:i4>5</vt:i4>
      </vt:variant>
      <vt:variant>
        <vt:lpwstr/>
      </vt:variant>
      <vt:variant>
        <vt:lpwstr>_Toc477177162</vt:lpwstr>
      </vt:variant>
      <vt:variant>
        <vt:i4>1048629</vt:i4>
      </vt:variant>
      <vt:variant>
        <vt:i4>698</vt:i4>
      </vt:variant>
      <vt:variant>
        <vt:i4>0</vt:i4>
      </vt:variant>
      <vt:variant>
        <vt:i4>5</vt:i4>
      </vt:variant>
      <vt:variant>
        <vt:lpwstr/>
      </vt:variant>
      <vt:variant>
        <vt:lpwstr>_Toc477177161</vt:lpwstr>
      </vt:variant>
      <vt:variant>
        <vt:i4>1048629</vt:i4>
      </vt:variant>
      <vt:variant>
        <vt:i4>692</vt:i4>
      </vt:variant>
      <vt:variant>
        <vt:i4>0</vt:i4>
      </vt:variant>
      <vt:variant>
        <vt:i4>5</vt:i4>
      </vt:variant>
      <vt:variant>
        <vt:lpwstr/>
      </vt:variant>
      <vt:variant>
        <vt:lpwstr>_Toc477177160</vt:lpwstr>
      </vt:variant>
      <vt:variant>
        <vt:i4>1245237</vt:i4>
      </vt:variant>
      <vt:variant>
        <vt:i4>686</vt:i4>
      </vt:variant>
      <vt:variant>
        <vt:i4>0</vt:i4>
      </vt:variant>
      <vt:variant>
        <vt:i4>5</vt:i4>
      </vt:variant>
      <vt:variant>
        <vt:lpwstr/>
      </vt:variant>
      <vt:variant>
        <vt:lpwstr>_Toc477177159</vt:lpwstr>
      </vt:variant>
      <vt:variant>
        <vt:i4>1245237</vt:i4>
      </vt:variant>
      <vt:variant>
        <vt:i4>680</vt:i4>
      </vt:variant>
      <vt:variant>
        <vt:i4>0</vt:i4>
      </vt:variant>
      <vt:variant>
        <vt:i4>5</vt:i4>
      </vt:variant>
      <vt:variant>
        <vt:lpwstr/>
      </vt:variant>
      <vt:variant>
        <vt:lpwstr>_Toc477177158</vt:lpwstr>
      </vt:variant>
      <vt:variant>
        <vt:i4>1245237</vt:i4>
      </vt:variant>
      <vt:variant>
        <vt:i4>674</vt:i4>
      </vt:variant>
      <vt:variant>
        <vt:i4>0</vt:i4>
      </vt:variant>
      <vt:variant>
        <vt:i4>5</vt:i4>
      </vt:variant>
      <vt:variant>
        <vt:lpwstr/>
      </vt:variant>
      <vt:variant>
        <vt:lpwstr>_Toc477177157</vt:lpwstr>
      </vt:variant>
      <vt:variant>
        <vt:i4>1245237</vt:i4>
      </vt:variant>
      <vt:variant>
        <vt:i4>668</vt:i4>
      </vt:variant>
      <vt:variant>
        <vt:i4>0</vt:i4>
      </vt:variant>
      <vt:variant>
        <vt:i4>5</vt:i4>
      </vt:variant>
      <vt:variant>
        <vt:lpwstr/>
      </vt:variant>
      <vt:variant>
        <vt:lpwstr>_Toc477177156</vt:lpwstr>
      </vt:variant>
      <vt:variant>
        <vt:i4>1245237</vt:i4>
      </vt:variant>
      <vt:variant>
        <vt:i4>662</vt:i4>
      </vt:variant>
      <vt:variant>
        <vt:i4>0</vt:i4>
      </vt:variant>
      <vt:variant>
        <vt:i4>5</vt:i4>
      </vt:variant>
      <vt:variant>
        <vt:lpwstr/>
      </vt:variant>
      <vt:variant>
        <vt:lpwstr>_Toc477177155</vt:lpwstr>
      </vt:variant>
      <vt:variant>
        <vt:i4>1245237</vt:i4>
      </vt:variant>
      <vt:variant>
        <vt:i4>656</vt:i4>
      </vt:variant>
      <vt:variant>
        <vt:i4>0</vt:i4>
      </vt:variant>
      <vt:variant>
        <vt:i4>5</vt:i4>
      </vt:variant>
      <vt:variant>
        <vt:lpwstr/>
      </vt:variant>
      <vt:variant>
        <vt:lpwstr>_Toc477177154</vt:lpwstr>
      </vt:variant>
      <vt:variant>
        <vt:i4>1245237</vt:i4>
      </vt:variant>
      <vt:variant>
        <vt:i4>650</vt:i4>
      </vt:variant>
      <vt:variant>
        <vt:i4>0</vt:i4>
      </vt:variant>
      <vt:variant>
        <vt:i4>5</vt:i4>
      </vt:variant>
      <vt:variant>
        <vt:lpwstr/>
      </vt:variant>
      <vt:variant>
        <vt:lpwstr>_Toc477177153</vt:lpwstr>
      </vt:variant>
      <vt:variant>
        <vt:i4>1245237</vt:i4>
      </vt:variant>
      <vt:variant>
        <vt:i4>644</vt:i4>
      </vt:variant>
      <vt:variant>
        <vt:i4>0</vt:i4>
      </vt:variant>
      <vt:variant>
        <vt:i4>5</vt:i4>
      </vt:variant>
      <vt:variant>
        <vt:lpwstr/>
      </vt:variant>
      <vt:variant>
        <vt:lpwstr>_Toc477177152</vt:lpwstr>
      </vt:variant>
      <vt:variant>
        <vt:i4>1245237</vt:i4>
      </vt:variant>
      <vt:variant>
        <vt:i4>638</vt:i4>
      </vt:variant>
      <vt:variant>
        <vt:i4>0</vt:i4>
      </vt:variant>
      <vt:variant>
        <vt:i4>5</vt:i4>
      </vt:variant>
      <vt:variant>
        <vt:lpwstr/>
      </vt:variant>
      <vt:variant>
        <vt:lpwstr>_Toc477177151</vt:lpwstr>
      </vt:variant>
      <vt:variant>
        <vt:i4>1245237</vt:i4>
      </vt:variant>
      <vt:variant>
        <vt:i4>632</vt:i4>
      </vt:variant>
      <vt:variant>
        <vt:i4>0</vt:i4>
      </vt:variant>
      <vt:variant>
        <vt:i4>5</vt:i4>
      </vt:variant>
      <vt:variant>
        <vt:lpwstr/>
      </vt:variant>
      <vt:variant>
        <vt:lpwstr>_Toc477177150</vt:lpwstr>
      </vt:variant>
      <vt:variant>
        <vt:i4>1179701</vt:i4>
      </vt:variant>
      <vt:variant>
        <vt:i4>626</vt:i4>
      </vt:variant>
      <vt:variant>
        <vt:i4>0</vt:i4>
      </vt:variant>
      <vt:variant>
        <vt:i4>5</vt:i4>
      </vt:variant>
      <vt:variant>
        <vt:lpwstr/>
      </vt:variant>
      <vt:variant>
        <vt:lpwstr>_Toc477177149</vt:lpwstr>
      </vt:variant>
      <vt:variant>
        <vt:i4>1179701</vt:i4>
      </vt:variant>
      <vt:variant>
        <vt:i4>620</vt:i4>
      </vt:variant>
      <vt:variant>
        <vt:i4>0</vt:i4>
      </vt:variant>
      <vt:variant>
        <vt:i4>5</vt:i4>
      </vt:variant>
      <vt:variant>
        <vt:lpwstr/>
      </vt:variant>
      <vt:variant>
        <vt:lpwstr>_Toc477177148</vt:lpwstr>
      </vt:variant>
      <vt:variant>
        <vt:i4>1179701</vt:i4>
      </vt:variant>
      <vt:variant>
        <vt:i4>614</vt:i4>
      </vt:variant>
      <vt:variant>
        <vt:i4>0</vt:i4>
      </vt:variant>
      <vt:variant>
        <vt:i4>5</vt:i4>
      </vt:variant>
      <vt:variant>
        <vt:lpwstr/>
      </vt:variant>
      <vt:variant>
        <vt:lpwstr>_Toc477177147</vt:lpwstr>
      </vt:variant>
      <vt:variant>
        <vt:i4>1179701</vt:i4>
      </vt:variant>
      <vt:variant>
        <vt:i4>608</vt:i4>
      </vt:variant>
      <vt:variant>
        <vt:i4>0</vt:i4>
      </vt:variant>
      <vt:variant>
        <vt:i4>5</vt:i4>
      </vt:variant>
      <vt:variant>
        <vt:lpwstr/>
      </vt:variant>
      <vt:variant>
        <vt:lpwstr>_Toc477177146</vt:lpwstr>
      </vt:variant>
      <vt:variant>
        <vt:i4>1179701</vt:i4>
      </vt:variant>
      <vt:variant>
        <vt:i4>602</vt:i4>
      </vt:variant>
      <vt:variant>
        <vt:i4>0</vt:i4>
      </vt:variant>
      <vt:variant>
        <vt:i4>5</vt:i4>
      </vt:variant>
      <vt:variant>
        <vt:lpwstr/>
      </vt:variant>
      <vt:variant>
        <vt:lpwstr>_Toc477177145</vt:lpwstr>
      </vt:variant>
      <vt:variant>
        <vt:i4>1179701</vt:i4>
      </vt:variant>
      <vt:variant>
        <vt:i4>596</vt:i4>
      </vt:variant>
      <vt:variant>
        <vt:i4>0</vt:i4>
      </vt:variant>
      <vt:variant>
        <vt:i4>5</vt:i4>
      </vt:variant>
      <vt:variant>
        <vt:lpwstr/>
      </vt:variant>
      <vt:variant>
        <vt:lpwstr>_Toc477177144</vt:lpwstr>
      </vt:variant>
      <vt:variant>
        <vt:i4>1179701</vt:i4>
      </vt:variant>
      <vt:variant>
        <vt:i4>590</vt:i4>
      </vt:variant>
      <vt:variant>
        <vt:i4>0</vt:i4>
      </vt:variant>
      <vt:variant>
        <vt:i4>5</vt:i4>
      </vt:variant>
      <vt:variant>
        <vt:lpwstr/>
      </vt:variant>
      <vt:variant>
        <vt:lpwstr>_Toc477177143</vt:lpwstr>
      </vt:variant>
      <vt:variant>
        <vt:i4>1179701</vt:i4>
      </vt:variant>
      <vt:variant>
        <vt:i4>584</vt:i4>
      </vt:variant>
      <vt:variant>
        <vt:i4>0</vt:i4>
      </vt:variant>
      <vt:variant>
        <vt:i4>5</vt:i4>
      </vt:variant>
      <vt:variant>
        <vt:lpwstr/>
      </vt:variant>
      <vt:variant>
        <vt:lpwstr>_Toc477177142</vt:lpwstr>
      </vt:variant>
      <vt:variant>
        <vt:i4>1179701</vt:i4>
      </vt:variant>
      <vt:variant>
        <vt:i4>578</vt:i4>
      </vt:variant>
      <vt:variant>
        <vt:i4>0</vt:i4>
      </vt:variant>
      <vt:variant>
        <vt:i4>5</vt:i4>
      </vt:variant>
      <vt:variant>
        <vt:lpwstr/>
      </vt:variant>
      <vt:variant>
        <vt:lpwstr>_Toc477177141</vt:lpwstr>
      </vt:variant>
      <vt:variant>
        <vt:i4>1179701</vt:i4>
      </vt:variant>
      <vt:variant>
        <vt:i4>572</vt:i4>
      </vt:variant>
      <vt:variant>
        <vt:i4>0</vt:i4>
      </vt:variant>
      <vt:variant>
        <vt:i4>5</vt:i4>
      </vt:variant>
      <vt:variant>
        <vt:lpwstr/>
      </vt:variant>
      <vt:variant>
        <vt:lpwstr>_Toc477177140</vt:lpwstr>
      </vt:variant>
      <vt:variant>
        <vt:i4>1376309</vt:i4>
      </vt:variant>
      <vt:variant>
        <vt:i4>566</vt:i4>
      </vt:variant>
      <vt:variant>
        <vt:i4>0</vt:i4>
      </vt:variant>
      <vt:variant>
        <vt:i4>5</vt:i4>
      </vt:variant>
      <vt:variant>
        <vt:lpwstr/>
      </vt:variant>
      <vt:variant>
        <vt:lpwstr>_Toc477177139</vt:lpwstr>
      </vt:variant>
      <vt:variant>
        <vt:i4>1376309</vt:i4>
      </vt:variant>
      <vt:variant>
        <vt:i4>560</vt:i4>
      </vt:variant>
      <vt:variant>
        <vt:i4>0</vt:i4>
      </vt:variant>
      <vt:variant>
        <vt:i4>5</vt:i4>
      </vt:variant>
      <vt:variant>
        <vt:lpwstr/>
      </vt:variant>
      <vt:variant>
        <vt:lpwstr>_Toc477177138</vt:lpwstr>
      </vt:variant>
      <vt:variant>
        <vt:i4>1376309</vt:i4>
      </vt:variant>
      <vt:variant>
        <vt:i4>554</vt:i4>
      </vt:variant>
      <vt:variant>
        <vt:i4>0</vt:i4>
      </vt:variant>
      <vt:variant>
        <vt:i4>5</vt:i4>
      </vt:variant>
      <vt:variant>
        <vt:lpwstr/>
      </vt:variant>
      <vt:variant>
        <vt:lpwstr>_Toc477177137</vt:lpwstr>
      </vt:variant>
      <vt:variant>
        <vt:i4>1376309</vt:i4>
      </vt:variant>
      <vt:variant>
        <vt:i4>548</vt:i4>
      </vt:variant>
      <vt:variant>
        <vt:i4>0</vt:i4>
      </vt:variant>
      <vt:variant>
        <vt:i4>5</vt:i4>
      </vt:variant>
      <vt:variant>
        <vt:lpwstr/>
      </vt:variant>
      <vt:variant>
        <vt:lpwstr>_Toc477177136</vt:lpwstr>
      </vt:variant>
      <vt:variant>
        <vt:i4>1376309</vt:i4>
      </vt:variant>
      <vt:variant>
        <vt:i4>542</vt:i4>
      </vt:variant>
      <vt:variant>
        <vt:i4>0</vt:i4>
      </vt:variant>
      <vt:variant>
        <vt:i4>5</vt:i4>
      </vt:variant>
      <vt:variant>
        <vt:lpwstr/>
      </vt:variant>
      <vt:variant>
        <vt:lpwstr>_Toc477177135</vt:lpwstr>
      </vt:variant>
      <vt:variant>
        <vt:i4>1376309</vt:i4>
      </vt:variant>
      <vt:variant>
        <vt:i4>536</vt:i4>
      </vt:variant>
      <vt:variant>
        <vt:i4>0</vt:i4>
      </vt:variant>
      <vt:variant>
        <vt:i4>5</vt:i4>
      </vt:variant>
      <vt:variant>
        <vt:lpwstr/>
      </vt:variant>
      <vt:variant>
        <vt:lpwstr>_Toc477177134</vt:lpwstr>
      </vt:variant>
      <vt:variant>
        <vt:i4>1376309</vt:i4>
      </vt:variant>
      <vt:variant>
        <vt:i4>530</vt:i4>
      </vt:variant>
      <vt:variant>
        <vt:i4>0</vt:i4>
      </vt:variant>
      <vt:variant>
        <vt:i4>5</vt:i4>
      </vt:variant>
      <vt:variant>
        <vt:lpwstr/>
      </vt:variant>
      <vt:variant>
        <vt:lpwstr>_Toc477177133</vt:lpwstr>
      </vt:variant>
      <vt:variant>
        <vt:i4>1376309</vt:i4>
      </vt:variant>
      <vt:variant>
        <vt:i4>524</vt:i4>
      </vt:variant>
      <vt:variant>
        <vt:i4>0</vt:i4>
      </vt:variant>
      <vt:variant>
        <vt:i4>5</vt:i4>
      </vt:variant>
      <vt:variant>
        <vt:lpwstr/>
      </vt:variant>
      <vt:variant>
        <vt:lpwstr>_Toc477177132</vt:lpwstr>
      </vt:variant>
      <vt:variant>
        <vt:i4>1376309</vt:i4>
      </vt:variant>
      <vt:variant>
        <vt:i4>518</vt:i4>
      </vt:variant>
      <vt:variant>
        <vt:i4>0</vt:i4>
      </vt:variant>
      <vt:variant>
        <vt:i4>5</vt:i4>
      </vt:variant>
      <vt:variant>
        <vt:lpwstr/>
      </vt:variant>
      <vt:variant>
        <vt:lpwstr>_Toc477177131</vt:lpwstr>
      </vt:variant>
      <vt:variant>
        <vt:i4>1376309</vt:i4>
      </vt:variant>
      <vt:variant>
        <vt:i4>512</vt:i4>
      </vt:variant>
      <vt:variant>
        <vt:i4>0</vt:i4>
      </vt:variant>
      <vt:variant>
        <vt:i4>5</vt:i4>
      </vt:variant>
      <vt:variant>
        <vt:lpwstr/>
      </vt:variant>
      <vt:variant>
        <vt:lpwstr>_Toc477177130</vt:lpwstr>
      </vt:variant>
      <vt:variant>
        <vt:i4>1310773</vt:i4>
      </vt:variant>
      <vt:variant>
        <vt:i4>506</vt:i4>
      </vt:variant>
      <vt:variant>
        <vt:i4>0</vt:i4>
      </vt:variant>
      <vt:variant>
        <vt:i4>5</vt:i4>
      </vt:variant>
      <vt:variant>
        <vt:lpwstr/>
      </vt:variant>
      <vt:variant>
        <vt:lpwstr>_Toc477177129</vt:lpwstr>
      </vt:variant>
      <vt:variant>
        <vt:i4>1310773</vt:i4>
      </vt:variant>
      <vt:variant>
        <vt:i4>500</vt:i4>
      </vt:variant>
      <vt:variant>
        <vt:i4>0</vt:i4>
      </vt:variant>
      <vt:variant>
        <vt:i4>5</vt:i4>
      </vt:variant>
      <vt:variant>
        <vt:lpwstr/>
      </vt:variant>
      <vt:variant>
        <vt:lpwstr>_Toc477177128</vt:lpwstr>
      </vt:variant>
      <vt:variant>
        <vt:i4>1310773</vt:i4>
      </vt:variant>
      <vt:variant>
        <vt:i4>494</vt:i4>
      </vt:variant>
      <vt:variant>
        <vt:i4>0</vt:i4>
      </vt:variant>
      <vt:variant>
        <vt:i4>5</vt:i4>
      </vt:variant>
      <vt:variant>
        <vt:lpwstr/>
      </vt:variant>
      <vt:variant>
        <vt:lpwstr>_Toc477177127</vt:lpwstr>
      </vt:variant>
      <vt:variant>
        <vt:i4>1310773</vt:i4>
      </vt:variant>
      <vt:variant>
        <vt:i4>488</vt:i4>
      </vt:variant>
      <vt:variant>
        <vt:i4>0</vt:i4>
      </vt:variant>
      <vt:variant>
        <vt:i4>5</vt:i4>
      </vt:variant>
      <vt:variant>
        <vt:lpwstr/>
      </vt:variant>
      <vt:variant>
        <vt:lpwstr>_Toc477177126</vt:lpwstr>
      </vt:variant>
      <vt:variant>
        <vt:i4>1310773</vt:i4>
      </vt:variant>
      <vt:variant>
        <vt:i4>482</vt:i4>
      </vt:variant>
      <vt:variant>
        <vt:i4>0</vt:i4>
      </vt:variant>
      <vt:variant>
        <vt:i4>5</vt:i4>
      </vt:variant>
      <vt:variant>
        <vt:lpwstr/>
      </vt:variant>
      <vt:variant>
        <vt:lpwstr>_Toc477177125</vt:lpwstr>
      </vt:variant>
      <vt:variant>
        <vt:i4>1310773</vt:i4>
      </vt:variant>
      <vt:variant>
        <vt:i4>476</vt:i4>
      </vt:variant>
      <vt:variant>
        <vt:i4>0</vt:i4>
      </vt:variant>
      <vt:variant>
        <vt:i4>5</vt:i4>
      </vt:variant>
      <vt:variant>
        <vt:lpwstr/>
      </vt:variant>
      <vt:variant>
        <vt:lpwstr>_Toc477177124</vt:lpwstr>
      </vt:variant>
      <vt:variant>
        <vt:i4>1310773</vt:i4>
      </vt:variant>
      <vt:variant>
        <vt:i4>470</vt:i4>
      </vt:variant>
      <vt:variant>
        <vt:i4>0</vt:i4>
      </vt:variant>
      <vt:variant>
        <vt:i4>5</vt:i4>
      </vt:variant>
      <vt:variant>
        <vt:lpwstr/>
      </vt:variant>
      <vt:variant>
        <vt:lpwstr>_Toc477177123</vt:lpwstr>
      </vt:variant>
      <vt:variant>
        <vt:i4>1310773</vt:i4>
      </vt:variant>
      <vt:variant>
        <vt:i4>464</vt:i4>
      </vt:variant>
      <vt:variant>
        <vt:i4>0</vt:i4>
      </vt:variant>
      <vt:variant>
        <vt:i4>5</vt:i4>
      </vt:variant>
      <vt:variant>
        <vt:lpwstr/>
      </vt:variant>
      <vt:variant>
        <vt:lpwstr>_Toc477177122</vt:lpwstr>
      </vt:variant>
      <vt:variant>
        <vt:i4>1310773</vt:i4>
      </vt:variant>
      <vt:variant>
        <vt:i4>458</vt:i4>
      </vt:variant>
      <vt:variant>
        <vt:i4>0</vt:i4>
      </vt:variant>
      <vt:variant>
        <vt:i4>5</vt:i4>
      </vt:variant>
      <vt:variant>
        <vt:lpwstr/>
      </vt:variant>
      <vt:variant>
        <vt:lpwstr>_Toc477177121</vt:lpwstr>
      </vt:variant>
      <vt:variant>
        <vt:i4>1310773</vt:i4>
      </vt:variant>
      <vt:variant>
        <vt:i4>452</vt:i4>
      </vt:variant>
      <vt:variant>
        <vt:i4>0</vt:i4>
      </vt:variant>
      <vt:variant>
        <vt:i4>5</vt:i4>
      </vt:variant>
      <vt:variant>
        <vt:lpwstr/>
      </vt:variant>
      <vt:variant>
        <vt:lpwstr>_Toc477177120</vt:lpwstr>
      </vt:variant>
      <vt:variant>
        <vt:i4>1507381</vt:i4>
      </vt:variant>
      <vt:variant>
        <vt:i4>446</vt:i4>
      </vt:variant>
      <vt:variant>
        <vt:i4>0</vt:i4>
      </vt:variant>
      <vt:variant>
        <vt:i4>5</vt:i4>
      </vt:variant>
      <vt:variant>
        <vt:lpwstr/>
      </vt:variant>
      <vt:variant>
        <vt:lpwstr>_Toc477177119</vt:lpwstr>
      </vt:variant>
      <vt:variant>
        <vt:i4>1507381</vt:i4>
      </vt:variant>
      <vt:variant>
        <vt:i4>440</vt:i4>
      </vt:variant>
      <vt:variant>
        <vt:i4>0</vt:i4>
      </vt:variant>
      <vt:variant>
        <vt:i4>5</vt:i4>
      </vt:variant>
      <vt:variant>
        <vt:lpwstr/>
      </vt:variant>
      <vt:variant>
        <vt:lpwstr>_Toc477177118</vt:lpwstr>
      </vt:variant>
      <vt:variant>
        <vt:i4>1507381</vt:i4>
      </vt:variant>
      <vt:variant>
        <vt:i4>434</vt:i4>
      </vt:variant>
      <vt:variant>
        <vt:i4>0</vt:i4>
      </vt:variant>
      <vt:variant>
        <vt:i4>5</vt:i4>
      </vt:variant>
      <vt:variant>
        <vt:lpwstr/>
      </vt:variant>
      <vt:variant>
        <vt:lpwstr>_Toc477177117</vt:lpwstr>
      </vt:variant>
      <vt:variant>
        <vt:i4>1507381</vt:i4>
      </vt:variant>
      <vt:variant>
        <vt:i4>428</vt:i4>
      </vt:variant>
      <vt:variant>
        <vt:i4>0</vt:i4>
      </vt:variant>
      <vt:variant>
        <vt:i4>5</vt:i4>
      </vt:variant>
      <vt:variant>
        <vt:lpwstr/>
      </vt:variant>
      <vt:variant>
        <vt:lpwstr>_Toc477177116</vt:lpwstr>
      </vt:variant>
      <vt:variant>
        <vt:i4>1507381</vt:i4>
      </vt:variant>
      <vt:variant>
        <vt:i4>422</vt:i4>
      </vt:variant>
      <vt:variant>
        <vt:i4>0</vt:i4>
      </vt:variant>
      <vt:variant>
        <vt:i4>5</vt:i4>
      </vt:variant>
      <vt:variant>
        <vt:lpwstr/>
      </vt:variant>
      <vt:variant>
        <vt:lpwstr>_Toc477177115</vt:lpwstr>
      </vt:variant>
      <vt:variant>
        <vt:i4>1507381</vt:i4>
      </vt:variant>
      <vt:variant>
        <vt:i4>416</vt:i4>
      </vt:variant>
      <vt:variant>
        <vt:i4>0</vt:i4>
      </vt:variant>
      <vt:variant>
        <vt:i4>5</vt:i4>
      </vt:variant>
      <vt:variant>
        <vt:lpwstr/>
      </vt:variant>
      <vt:variant>
        <vt:lpwstr>_Toc477177114</vt:lpwstr>
      </vt:variant>
      <vt:variant>
        <vt:i4>1507381</vt:i4>
      </vt:variant>
      <vt:variant>
        <vt:i4>410</vt:i4>
      </vt:variant>
      <vt:variant>
        <vt:i4>0</vt:i4>
      </vt:variant>
      <vt:variant>
        <vt:i4>5</vt:i4>
      </vt:variant>
      <vt:variant>
        <vt:lpwstr/>
      </vt:variant>
      <vt:variant>
        <vt:lpwstr>_Toc477177113</vt:lpwstr>
      </vt:variant>
      <vt:variant>
        <vt:i4>1507381</vt:i4>
      </vt:variant>
      <vt:variant>
        <vt:i4>404</vt:i4>
      </vt:variant>
      <vt:variant>
        <vt:i4>0</vt:i4>
      </vt:variant>
      <vt:variant>
        <vt:i4>5</vt:i4>
      </vt:variant>
      <vt:variant>
        <vt:lpwstr/>
      </vt:variant>
      <vt:variant>
        <vt:lpwstr>_Toc477177112</vt:lpwstr>
      </vt:variant>
      <vt:variant>
        <vt:i4>1507381</vt:i4>
      </vt:variant>
      <vt:variant>
        <vt:i4>398</vt:i4>
      </vt:variant>
      <vt:variant>
        <vt:i4>0</vt:i4>
      </vt:variant>
      <vt:variant>
        <vt:i4>5</vt:i4>
      </vt:variant>
      <vt:variant>
        <vt:lpwstr/>
      </vt:variant>
      <vt:variant>
        <vt:lpwstr>_Toc477177111</vt:lpwstr>
      </vt:variant>
      <vt:variant>
        <vt:i4>1507381</vt:i4>
      </vt:variant>
      <vt:variant>
        <vt:i4>392</vt:i4>
      </vt:variant>
      <vt:variant>
        <vt:i4>0</vt:i4>
      </vt:variant>
      <vt:variant>
        <vt:i4>5</vt:i4>
      </vt:variant>
      <vt:variant>
        <vt:lpwstr/>
      </vt:variant>
      <vt:variant>
        <vt:lpwstr>_Toc477177110</vt:lpwstr>
      </vt:variant>
      <vt:variant>
        <vt:i4>1441845</vt:i4>
      </vt:variant>
      <vt:variant>
        <vt:i4>386</vt:i4>
      </vt:variant>
      <vt:variant>
        <vt:i4>0</vt:i4>
      </vt:variant>
      <vt:variant>
        <vt:i4>5</vt:i4>
      </vt:variant>
      <vt:variant>
        <vt:lpwstr/>
      </vt:variant>
      <vt:variant>
        <vt:lpwstr>_Toc477177109</vt:lpwstr>
      </vt:variant>
      <vt:variant>
        <vt:i4>1441845</vt:i4>
      </vt:variant>
      <vt:variant>
        <vt:i4>380</vt:i4>
      </vt:variant>
      <vt:variant>
        <vt:i4>0</vt:i4>
      </vt:variant>
      <vt:variant>
        <vt:i4>5</vt:i4>
      </vt:variant>
      <vt:variant>
        <vt:lpwstr/>
      </vt:variant>
      <vt:variant>
        <vt:lpwstr>_Toc477177108</vt:lpwstr>
      </vt:variant>
      <vt:variant>
        <vt:i4>1441845</vt:i4>
      </vt:variant>
      <vt:variant>
        <vt:i4>374</vt:i4>
      </vt:variant>
      <vt:variant>
        <vt:i4>0</vt:i4>
      </vt:variant>
      <vt:variant>
        <vt:i4>5</vt:i4>
      </vt:variant>
      <vt:variant>
        <vt:lpwstr/>
      </vt:variant>
      <vt:variant>
        <vt:lpwstr>_Toc477177107</vt:lpwstr>
      </vt:variant>
      <vt:variant>
        <vt:i4>1441845</vt:i4>
      </vt:variant>
      <vt:variant>
        <vt:i4>368</vt:i4>
      </vt:variant>
      <vt:variant>
        <vt:i4>0</vt:i4>
      </vt:variant>
      <vt:variant>
        <vt:i4>5</vt:i4>
      </vt:variant>
      <vt:variant>
        <vt:lpwstr/>
      </vt:variant>
      <vt:variant>
        <vt:lpwstr>_Toc477177106</vt:lpwstr>
      </vt:variant>
      <vt:variant>
        <vt:i4>1441845</vt:i4>
      </vt:variant>
      <vt:variant>
        <vt:i4>362</vt:i4>
      </vt:variant>
      <vt:variant>
        <vt:i4>0</vt:i4>
      </vt:variant>
      <vt:variant>
        <vt:i4>5</vt:i4>
      </vt:variant>
      <vt:variant>
        <vt:lpwstr/>
      </vt:variant>
      <vt:variant>
        <vt:lpwstr>_Toc477177105</vt:lpwstr>
      </vt:variant>
      <vt:variant>
        <vt:i4>1441845</vt:i4>
      </vt:variant>
      <vt:variant>
        <vt:i4>356</vt:i4>
      </vt:variant>
      <vt:variant>
        <vt:i4>0</vt:i4>
      </vt:variant>
      <vt:variant>
        <vt:i4>5</vt:i4>
      </vt:variant>
      <vt:variant>
        <vt:lpwstr/>
      </vt:variant>
      <vt:variant>
        <vt:lpwstr>_Toc477177104</vt:lpwstr>
      </vt:variant>
      <vt:variant>
        <vt:i4>1441845</vt:i4>
      </vt:variant>
      <vt:variant>
        <vt:i4>350</vt:i4>
      </vt:variant>
      <vt:variant>
        <vt:i4>0</vt:i4>
      </vt:variant>
      <vt:variant>
        <vt:i4>5</vt:i4>
      </vt:variant>
      <vt:variant>
        <vt:lpwstr/>
      </vt:variant>
      <vt:variant>
        <vt:lpwstr>_Toc477177103</vt:lpwstr>
      </vt:variant>
      <vt:variant>
        <vt:i4>1441845</vt:i4>
      </vt:variant>
      <vt:variant>
        <vt:i4>344</vt:i4>
      </vt:variant>
      <vt:variant>
        <vt:i4>0</vt:i4>
      </vt:variant>
      <vt:variant>
        <vt:i4>5</vt:i4>
      </vt:variant>
      <vt:variant>
        <vt:lpwstr/>
      </vt:variant>
      <vt:variant>
        <vt:lpwstr>_Toc477177102</vt:lpwstr>
      </vt:variant>
      <vt:variant>
        <vt:i4>1441845</vt:i4>
      </vt:variant>
      <vt:variant>
        <vt:i4>338</vt:i4>
      </vt:variant>
      <vt:variant>
        <vt:i4>0</vt:i4>
      </vt:variant>
      <vt:variant>
        <vt:i4>5</vt:i4>
      </vt:variant>
      <vt:variant>
        <vt:lpwstr/>
      </vt:variant>
      <vt:variant>
        <vt:lpwstr>_Toc477177101</vt:lpwstr>
      </vt:variant>
      <vt:variant>
        <vt:i4>1441845</vt:i4>
      </vt:variant>
      <vt:variant>
        <vt:i4>332</vt:i4>
      </vt:variant>
      <vt:variant>
        <vt:i4>0</vt:i4>
      </vt:variant>
      <vt:variant>
        <vt:i4>5</vt:i4>
      </vt:variant>
      <vt:variant>
        <vt:lpwstr/>
      </vt:variant>
      <vt:variant>
        <vt:lpwstr>_Toc477177100</vt:lpwstr>
      </vt:variant>
      <vt:variant>
        <vt:i4>2031668</vt:i4>
      </vt:variant>
      <vt:variant>
        <vt:i4>326</vt:i4>
      </vt:variant>
      <vt:variant>
        <vt:i4>0</vt:i4>
      </vt:variant>
      <vt:variant>
        <vt:i4>5</vt:i4>
      </vt:variant>
      <vt:variant>
        <vt:lpwstr/>
      </vt:variant>
      <vt:variant>
        <vt:lpwstr>_Toc477177099</vt:lpwstr>
      </vt:variant>
      <vt:variant>
        <vt:i4>2031668</vt:i4>
      </vt:variant>
      <vt:variant>
        <vt:i4>320</vt:i4>
      </vt:variant>
      <vt:variant>
        <vt:i4>0</vt:i4>
      </vt:variant>
      <vt:variant>
        <vt:i4>5</vt:i4>
      </vt:variant>
      <vt:variant>
        <vt:lpwstr/>
      </vt:variant>
      <vt:variant>
        <vt:lpwstr>_Toc477177098</vt:lpwstr>
      </vt:variant>
      <vt:variant>
        <vt:i4>2031668</vt:i4>
      </vt:variant>
      <vt:variant>
        <vt:i4>314</vt:i4>
      </vt:variant>
      <vt:variant>
        <vt:i4>0</vt:i4>
      </vt:variant>
      <vt:variant>
        <vt:i4>5</vt:i4>
      </vt:variant>
      <vt:variant>
        <vt:lpwstr/>
      </vt:variant>
      <vt:variant>
        <vt:lpwstr>_Toc477177097</vt:lpwstr>
      </vt:variant>
      <vt:variant>
        <vt:i4>2031668</vt:i4>
      </vt:variant>
      <vt:variant>
        <vt:i4>308</vt:i4>
      </vt:variant>
      <vt:variant>
        <vt:i4>0</vt:i4>
      </vt:variant>
      <vt:variant>
        <vt:i4>5</vt:i4>
      </vt:variant>
      <vt:variant>
        <vt:lpwstr/>
      </vt:variant>
      <vt:variant>
        <vt:lpwstr>_Toc477177096</vt:lpwstr>
      </vt:variant>
      <vt:variant>
        <vt:i4>2031668</vt:i4>
      </vt:variant>
      <vt:variant>
        <vt:i4>302</vt:i4>
      </vt:variant>
      <vt:variant>
        <vt:i4>0</vt:i4>
      </vt:variant>
      <vt:variant>
        <vt:i4>5</vt:i4>
      </vt:variant>
      <vt:variant>
        <vt:lpwstr/>
      </vt:variant>
      <vt:variant>
        <vt:lpwstr>_Toc477177095</vt:lpwstr>
      </vt:variant>
      <vt:variant>
        <vt:i4>2031668</vt:i4>
      </vt:variant>
      <vt:variant>
        <vt:i4>296</vt:i4>
      </vt:variant>
      <vt:variant>
        <vt:i4>0</vt:i4>
      </vt:variant>
      <vt:variant>
        <vt:i4>5</vt:i4>
      </vt:variant>
      <vt:variant>
        <vt:lpwstr/>
      </vt:variant>
      <vt:variant>
        <vt:lpwstr>_Toc477177094</vt:lpwstr>
      </vt:variant>
      <vt:variant>
        <vt:i4>2031668</vt:i4>
      </vt:variant>
      <vt:variant>
        <vt:i4>290</vt:i4>
      </vt:variant>
      <vt:variant>
        <vt:i4>0</vt:i4>
      </vt:variant>
      <vt:variant>
        <vt:i4>5</vt:i4>
      </vt:variant>
      <vt:variant>
        <vt:lpwstr/>
      </vt:variant>
      <vt:variant>
        <vt:lpwstr>_Toc477177093</vt:lpwstr>
      </vt:variant>
      <vt:variant>
        <vt:i4>2031668</vt:i4>
      </vt:variant>
      <vt:variant>
        <vt:i4>284</vt:i4>
      </vt:variant>
      <vt:variant>
        <vt:i4>0</vt:i4>
      </vt:variant>
      <vt:variant>
        <vt:i4>5</vt:i4>
      </vt:variant>
      <vt:variant>
        <vt:lpwstr/>
      </vt:variant>
      <vt:variant>
        <vt:lpwstr>_Toc477177092</vt:lpwstr>
      </vt:variant>
      <vt:variant>
        <vt:i4>2031668</vt:i4>
      </vt:variant>
      <vt:variant>
        <vt:i4>278</vt:i4>
      </vt:variant>
      <vt:variant>
        <vt:i4>0</vt:i4>
      </vt:variant>
      <vt:variant>
        <vt:i4>5</vt:i4>
      </vt:variant>
      <vt:variant>
        <vt:lpwstr/>
      </vt:variant>
      <vt:variant>
        <vt:lpwstr>_Toc477177091</vt:lpwstr>
      </vt:variant>
      <vt:variant>
        <vt:i4>2031668</vt:i4>
      </vt:variant>
      <vt:variant>
        <vt:i4>272</vt:i4>
      </vt:variant>
      <vt:variant>
        <vt:i4>0</vt:i4>
      </vt:variant>
      <vt:variant>
        <vt:i4>5</vt:i4>
      </vt:variant>
      <vt:variant>
        <vt:lpwstr/>
      </vt:variant>
      <vt:variant>
        <vt:lpwstr>_Toc477177090</vt:lpwstr>
      </vt:variant>
      <vt:variant>
        <vt:i4>1966132</vt:i4>
      </vt:variant>
      <vt:variant>
        <vt:i4>266</vt:i4>
      </vt:variant>
      <vt:variant>
        <vt:i4>0</vt:i4>
      </vt:variant>
      <vt:variant>
        <vt:i4>5</vt:i4>
      </vt:variant>
      <vt:variant>
        <vt:lpwstr/>
      </vt:variant>
      <vt:variant>
        <vt:lpwstr>_Toc477177089</vt:lpwstr>
      </vt:variant>
      <vt:variant>
        <vt:i4>1966132</vt:i4>
      </vt:variant>
      <vt:variant>
        <vt:i4>260</vt:i4>
      </vt:variant>
      <vt:variant>
        <vt:i4>0</vt:i4>
      </vt:variant>
      <vt:variant>
        <vt:i4>5</vt:i4>
      </vt:variant>
      <vt:variant>
        <vt:lpwstr/>
      </vt:variant>
      <vt:variant>
        <vt:lpwstr>_Toc477177088</vt:lpwstr>
      </vt:variant>
      <vt:variant>
        <vt:i4>1966132</vt:i4>
      </vt:variant>
      <vt:variant>
        <vt:i4>254</vt:i4>
      </vt:variant>
      <vt:variant>
        <vt:i4>0</vt:i4>
      </vt:variant>
      <vt:variant>
        <vt:i4>5</vt:i4>
      </vt:variant>
      <vt:variant>
        <vt:lpwstr/>
      </vt:variant>
      <vt:variant>
        <vt:lpwstr>_Toc477177087</vt:lpwstr>
      </vt:variant>
      <vt:variant>
        <vt:i4>1966132</vt:i4>
      </vt:variant>
      <vt:variant>
        <vt:i4>248</vt:i4>
      </vt:variant>
      <vt:variant>
        <vt:i4>0</vt:i4>
      </vt:variant>
      <vt:variant>
        <vt:i4>5</vt:i4>
      </vt:variant>
      <vt:variant>
        <vt:lpwstr/>
      </vt:variant>
      <vt:variant>
        <vt:lpwstr>_Toc477177086</vt:lpwstr>
      </vt:variant>
      <vt:variant>
        <vt:i4>1966132</vt:i4>
      </vt:variant>
      <vt:variant>
        <vt:i4>242</vt:i4>
      </vt:variant>
      <vt:variant>
        <vt:i4>0</vt:i4>
      </vt:variant>
      <vt:variant>
        <vt:i4>5</vt:i4>
      </vt:variant>
      <vt:variant>
        <vt:lpwstr/>
      </vt:variant>
      <vt:variant>
        <vt:lpwstr>_Toc477177085</vt:lpwstr>
      </vt:variant>
      <vt:variant>
        <vt:i4>1966132</vt:i4>
      </vt:variant>
      <vt:variant>
        <vt:i4>236</vt:i4>
      </vt:variant>
      <vt:variant>
        <vt:i4>0</vt:i4>
      </vt:variant>
      <vt:variant>
        <vt:i4>5</vt:i4>
      </vt:variant>
      <vt:variant>
        <vt:lpwstr/>
      </vt:variant>
      <vt:variant>
        <vt:lpwstr>_Toc477177084</vt:lpwstr>
      </vt:variant>
      <vt:variant>
        <vt:i4>1966132</vt:i4>
      </vt:variant>
      <vt:variant>
        <vt:i4>230</vt:i4>
      </vt:variant>
      <vt:variant>
        <vt:i4>0</vt:i4>
      </vt:variant>
      <vt:variant>
        <vt:i4>5</vt:i4>
      </vt:variant>
      <vt:variant>
        <vt:lpwstr/>
      </vt:variant>
      <vt:variant>
        <vt:lpwstr>_Toc477177083</vt:lpwstr>
      </vt:variant>
      <vt:variant>
        <vt:i4>1966132</vt:i4>
      </vt:variant>
      <vt:variant>
        <vt:i4>224</vt:i4>
      </vt:variant>
      <vt:variant>
        <vt:i4>0</vt:i4>
      </vt:variant>
      <vt:variant>
        <vt:i4>5</vt:i4>
      </vt:variant>
      <vt:variant>
        <vt:lpwstr/>
      </vt:variant>
      <vt:variant>
        <vt:lpwstr>_Toc477177082</vt:lpwstr>
      </vt:variant>
      <vt:variant>
        <vt:i4>1966132</vt:i4>
      </vt:variant>
      <vt:variant>
        <vt:i4>218</vt:i4>
      </vt:variant>
      <vt:variant>
        <vt:i4>0</vt:i4>
      </vt:variant>
      <vt:variant>
        <vt:i4>5</vt:i4>
      </vt:variant>
      <vt:variant>
        <vt:lpwstr/>
      </vt:variant>
      <vt:variant>
        <vt:lpwstr>_Toc477177081</vt:lpwstr>
      </vt:variant>
      <vt:variant>
        <vt:i4>1966132</vt:i4>
      </vt:variant>
      <vt:variant>
        <vt:i4>212</vt:i4>
      </vt:variant>
      <vt:variant>
        <vt:i4>0</vt:i4>
      </vt:variant>
      <vt:variant>
        <vt:i4>5</vt:i4>
      </vt:variant>
      <vt:variant>
        <vt:lpwstr/>
      </vt:variant>
      <vt:variant>
        <vt:lpwstr>_Toc477177080</vt:lpwstr>
      </vt:variant>
      <vt:variant>
        <vt:i4>1114164</vt:i4>
      </vt:variant>
      <vt:variant>
        <vt:i4>206</vt:i4>
      </vt:variant>
      <vt:variant>
        <vt:i4>0</vt:i4>
      </vt:variant>
      <vt:variant>
        <vt:i4>5</vt:i4>
      </vt:variant>
      <vt:variant>
        <vt:lpwstr/>
      </vt:variant>
      <vt:variant>
        <vt:lpwstr>_Toc477177079</vt:lpwstr>
      </vt:variant>
      <vt:variant>
        <vt:i4>1114164</vt:i4>
      </vt:variant>
      <vt:variant>
        <vt:i4>200</vt:i4>
      </vt:variant>
      <vt:variant>
        <vt:i4>0</vt:i4>
      </vt:variant>
      <vt:variant>
        <vt:i4>5</vt:i4>
      </vt:variant>
      <vt:variant>
        <vt:lpwstr/>
      </vt:variant>
      <vt:variant>
        <vt:lpwstr>_Toc477177078</vt:lpwstr>
      </vt:variant>
      <vt:variant>
        <vt:i4>1114164</vt:i4>
      </vt:variant>
      <vt:variant>
        <vt:i4>194</vt:i4>
      </vt:variant>
      <vt:variant>
        <vt:i4>0</vt:i4>
      </vt:variant>
      <vt:variant>
        <vt:i4>5</vt:i4>
      </vt:variant>
      <vt:variant>
        <vt:lpwstr/>
      </vt:variant>
      <vt:variant>
        <vt:lpwstr>_Toc477177077</vt:lpwstr>
      </vt:variant>
      <vt:variant>
        <vt:i4>1114164</vt:i4>
      </vt:variant>
      <vt:variant>
        <vt:i4>188</vt:i4>
      </vt:variant>
      <vt:variant>
        <vt:i4>0</vt:i4>
      </vt:variant>
      <vt:variant>
        <vt:i4>5</vt:i4>
      </vt:variant>
      <vt:variant>
        <vt:lpwstr/>
      </vt:variant>
      <vt:variant>
        <vt:lpwstr>_Toc477177076</vt:lpwstr>
      </vt:variant>
      <vt:variant>
        <vt:i4>1114164</vt:i4>
      </vt:variant>
      <vt:variant>
        <vt:i4>182</vt:i4>
      </vt:variant>
      <vt:variant>
        <vt:i4>0</vt:i4>
      </vt:variant>
      <vt:variant>
        <vt:i4>5</vt:i4>
      </vt:variant>
      <vt:variant>
        <vt:lpwstr/>
      </vt:variant>
      <vt:variant>
        <vt:lpwstr>_Toc477177075</vt:lpwstr>
      </vt:variant>
      <vt:variant>
        <vt:i4>1114164</vt:i4>
      </vt:variant>
      <vt:variant>
        <vt:i4>176</vt:i4>
      </vt:variant>
      <vt:variant>
        <vt:i4>0</vt:i4>
      </vt:variant>
      <vt:variant>
        <vt:i4>5</vt:i4>
      </vt:variant>
      <vt:variant>
        <vt:lpwstr/>
      </vt:variant>
      <vt:variant>
        <vt:lpwstr>_Toc477177074</vt:lpwstr>
      </vt:variant>
      <vt:variant>
        <vt:i4>1114164</vt:i4>
      </vt:variant>
      <vt:variant>
        <vt:i4>170</vt:i4>
      </vt:variant>
      <vt:variant>
        <vt:i4>0</vt:i4>
      </vt:variant>
      <vt:variant>
        <vt:i4>5</vt:i4>
      </vt:variant>
      <vt:variant>
        <vt:lpwstr/>
      </vt:variant>
      <vt:variant>
        <vt:lpwstr>_Toc477177073</vt:lpwstr>
      </vt:variant>
      <vt:variant>
        <vt:i4>1114164</vt:i4>
      </vt:variant>
      <vt:variant>
        <vt:i4>164</vt:i4>
      </vt:variant>
      <vt:variant>
        <vt:i4>0</vt:i4>
      </vt:variant>
      <vt:variant>
        <vt:i4>5</vt:i4>
      </vt:variant>
      <vt:variant>
        <vt:lpwstr/>
      </vt:variant>
      <vt:variant>
        <vt:lpwstr>_Toc477177072</vt:lpwstr>
      </vt:variant>
      <vt:variant>
        <vt:i4>1114164</vt:i4>
      </vt:variant>
      <vt:variant>
        <vt:i4>158</vt:i4>
      </vt:variant>
      <vt:variant>
        <vt:i4>0</vt:i4>
      </vt:variant>
      <vt:variant>
        <vt:i4>5</vt:i4>
      </vt:variant>
      <vt:variant>
        <vt:lpwstr/>
      </vt:variant>
      <vt:variant>
        <vt:lpwstr>_Toc477177071</vt:lpwstr>
      </vt:variant>
      <vt:variant>
        <vt:i4>1114164</vt:i4>
      </vt:variant>
      <vt:variant>
        <vt:i4>152</vt:i4>
      </vt:variant>
      <vt:variant>
        <vt:i4>0</vt:i4>
      </vt:variant>
      <vt:variant>
        <vt:i4>5</vt:i4>
      </vt:variant>
      <vt:variant>
        <vt:lpwstr/>
      </vt:variant>
      <vt:variant>
        <vt:lpwstr>_Toc477177070</vt:lpwstr>
      </vt:variant>
      <vt:variant>
        <vt:i4>1048628</vt:i4>
      </vt:variant>
      <vt:variant>
        <vt:i4>146</vt:i4>
      </vt:variant>
      <vt:variant>
        <vt:i4>0</vt:i4>
      </vt:variant>
      <vt:variant>
        <vt:i4>5</vt:i4>
      </vt:variant>
      <vt:variant>
        <vt:lpwstr/>
      </vt:variant>
      <vt:variant>
        <vt:lpwstr>_Toc477177069</vt:lpwstr>
      </vt:variant>
      <vt:variant>
        <vt:i4>1048628</vt:i4>
      </vt:variant>
      <vt:variant>
        <vt:i4>140</vt:i4>
      </vt:variant>
      <vt:variant>
        <vt:i4>0</vt:i4>
      </vt:variant>
      <vt:variant>
        <vt:i4>5</vt:i4>
      </vt:variant>
      <vt:variant>
        <vt:lpwstr/>
      </vt:variant>
      <vt:variant>
        <vt:lpwstr>_Toc477177068</vt:lpwstr>
      </vt:variant>
      <vt:variant>
        <vt:i4>1048628</vt:i4>
      </vt:variant>
      <vt:variant>
        <vt:i4>134</vt:i4>
      </vt:variant>
      <vt:variant>
        <vt:i4>0</vt:i4>
      </vt:variant>
      <vt:variant>
        <vt:i4>5</vt:i4>
      </vt:variant>
      <vt:variant>
        <vt:lpwstr/>
      </vt:variant>
      <vt:variant>
        <vt:lpwstr>_Toc477177067</vt:lpwstr>
      </vt:variant>
      <vt:variant>
        <vt:i4>1048628</vt:i4>
      </vt:variant>
      <vt:variant>
        <vt:i4>128</vt:i4>
      </vt:variant>
      <vt:variant>
        <vt:i4>0</vt:i4>
      </vt:variant>
      <vt:variant>
        <vt:i4>5</vt:i4>
      </vt:variant>
      <vt:variant>
        <vt:lpwstr/>
      </vt:variant>
      <vt:variant>
        <vt:lpwstr>_Toc477177066</vt:lpwstr>
      </vt:variant>
      <vt:variant>
        <vt:i4>1048628</vt:i4>
      </vt:variant>
      <vt:variant>
        <vt:i4>122</vt:i4>
      </vt:variant>
      <vt:variant>
        <vt:i4>0</vt:i4>
      </vt:variant>
      <vt:variant>
        <vt:i4>5</vt:i4>
      </vt:variant>
      <vt:variant>
        <vt:lpwstr/>
      </vt:variant>
      <vt:variant>
        <vt:lpwstr>_Toc477177065</vt:lpwstr>
      </vt:variant>
      <vt:variant>
        <vt:i4>1048628</vt:i4>
      </vt:variant>
      <vt:variant>
        <vt:i4>116</vt:i4>
      </vt:variant>
      <vt:variant>
        <vt:i4>0</vt:i4>
      </vt:variant>
      <vt:variant>
        <vt:i4>5</vt:i4>
      </vt:variant>
      <vt:variant>
        <vt:lpwstr/>
      </vt:variant>
      <vt:variant>
        <vt:lpwstr>_Toc477177064</vt:lpwstr>
      </vt:variant>
      <vt:variant>
        <vt:i4>1048628</vt:i4>
      </vt:variant>
      <vt:variant>
        <vt:i4>110</vt:i4>
      </vt:variant>
      <vt:variant>
        <vt:i4>0</vt:i4>
      </vt:variant>
      <vt:variant>
        <vt:i4>5</vt:i4>
      </vt:variant>
      <vt:variant>
        <vt:lpwstr/>
      </vt:variant>
      <vt:variant>
        <vt:lpwstr>_Toc477177063</vt:lpwstr>
      </vt:variant>
      <vt:variant>
        <vt:i4>1048628</vt:i4>
      </vt:variant>
      <vt:variant>
        <vt:i4>104</vt:i4>
      </vt:variant>
      <vt:variant>
        <vt:i4>0</vt:i4>
      </vt:variant>
      <vt:variant>
        <vt:i4>5</vt:i4>
      </vt:variant>
      <vt:variant>
        <vt:lpwstr/>
      </vt:variant>
      <vt:variant>
        <vt:lpwstr>_Toc477177062</vt:lpwstr>
      </vt:variant>
      <vt:variant>
        <vt:i4>1048628</vt:i4>
      </vt:variant>
      <vt:variant>
        <vt:i4>98</vt:i4>
      </vt:variant>
      <vt:variant>
        <vt:i4>0</vt:i4>
      </vt:variant>
      <vt:variant>
        <vt:i4>5</vt:i4>
      </vt:variant>
      <vt:variant>
        <vt:lpwstr/>
      </vt:variant>
      <vt:variant>
        <vt:lpwstr>_Toc477177061</vt:lpwstr>
      </vt:variant>
      <vt:variant>
        <vt:i4>1048628</vt:i4>
      </vt:variant>
      <vt:variant>
        <vt:i4>92</vt:i4>
      </vt:variant>
      <vt:variant>
        <vt:i4>0</vt:i4>
      </vt:variant>
      <vt:variant>
        <vt:i4>5</vt:i4>
      </vt:variant>
      <vt:variant>
        <vt:lpwstr/>
      </vt:variant>
      <vt:variant>
        <vt:lpwstr>_Toc477177060</vt:lpwstr>
      </vt:variant>
      <vt:variant>
        <vt:i4>1245236</vt:i4>
      </vt:variant>
      <vt:variant>
        <vt:i4>86</vt:i4>
      </vt:variant>
      <vt:variant>
        <vt:i4>0</vt:i4>
      </vt:variant>
      <vt:variant>
        <vt:i4>5</vt:i4>
      </vt:variant>
      <vt:variant>
        <vt:lpwstr/>
      </vt:variant>
      <vt:variant>
        <vt:lpwstr>_Toc477177059</vt:lpwstr>
      </vt:variant>
      <vt:variant>
        <vt:i4>1245236</vt:i4>
      </vt:variant>
      <vt:variant>
        <vt:i4>80</vt:i4>
      </vt:variant>
      <vt:variant>
        <vt:i4>0</vt:i4>
      </vt:variant>
      <vt:variant>
        <vt:i4>5</vt:i4>
      </vt:variant>
      <vt:variant>
        <vt:lpwstr/>
      </vt:variant>
      <vt:variant>
        <vt:lpwstr>_Toc477177058</vt:lpwstr>
      </vt:variant>
      <vt:variant>
        <vt:i4>1245236</vt:i4>
      </vt:variant>
      <vt:variant>
        <vt:i4>74</vt:i4>
      </vt:variant>
      <vt:variant>
        <vt:i4>0</vt:i4>
      </vt:variant>
      <vt:variant>
        <vt:i4>5</vt:i4>
      </vt:variant>
      <vt:variant>
        <vt:lpwstr/>
      </vt:variant>
      <vt:variant>
        <vt:lpwstr>_Toc477177057</vt:lpwstr>
      </vt:variant>
      <vt:variant>
        <vt:i4>1245236</vt:i4>
      </vt:variant>
      <vt:variant>
        <vt:i4>68</vt:i4>
      </vt:variant>
      <vt:variant>
        <vt:i4>0</vt:i4>
      </vt:variant>
      <vt:variant>
        <vt:i4>5</vt:i4>
      </vt:variant>
      <vt:variant>
        <vt:lpwstr/>
      </vt:variant>
      <vt:variant>
        <vt:lpwstr>_Toc477177056</vt:lpwstr>
      </vt:variant>
      <vt:variant>
        <vt:i4>1245236</vt:i4>
      </vt:variant>
      <vt:variant>
        <vt:i4>62</vt:i4>
      </vt:variant>
      <vt:variant>
        <vt:i4>0</vt:i4>
      </vt:variant>
      <vt:variant>
        <vt:i4>5</vt:i4>
      </vt:variant>
      <vt:variant>
        <vt:lpwstr/>
      </vt:variant>
      <vt:variant>
        <vt:lpwstr>_Toc477177055</vt:lpwstr>
      </vt:variant>
      <vt:variant>
        <vt:i4>1245236</vt:i4>
      </vt:variant>
      <vt:variant>
        <vt:i4>56</vt:i4>
      </vt:variant>
      <vt:variant>
        <vt:i4>0</vt:i4>
      </vt:variant>
      <vt:variant>
        <vt:i4>5</vt:i4>
      </vt:variant>
      <vt:variant>
        <vt:lpwstr/>
      </vt:variant>
      <vt:variant>
        <vt:lpwstr>_Toc477177054</vt:lpwstr>
      </vt:variant>
      <vt:variant>
        <vt:i4>1245236</vt:i4>
      </vt:variant>
      <vt:variant>
        <vt:i4>50</vt:i4>
      </vt:variant>
      <vt:variant>
        <vt:i4>0</vt:i4>
      </vt:variant>
      <vt:variant>
        <vt:i4>5</vt:i4>
      </vt:variant>
      <vt:variant>
        <vt:lpwstr/>
      </vt:variant>
      <vt:variant>
        <vt:lpwstr>_Toc477177053</vt:lpwstr>
      </vt:variant>
      <vt:variant>
        <vt:i4>1245236</vt:i4>
      </vt:variant>
      <vt:variant>
        <vt:i4>44</vt:i4>
      </vt:variant>
      <vt:variant>
        <vt:i4>0</vt:i4>
      </vt:variant>
      <vt:variant>
        <vt:i4>5</vt:i4>
      </vt:variant>
      <vt:variant>
        <vt:lpwstr/>
      </vt:variant>
      <vt:variant>
        <vt:lpwstr>_Toc477177052</vt:lpwstr>
      </vt:variant>
      <vt:variant>
        <vt:i4>1245236</vt:i4>
      </vt:variant>
      <vt:variant>
        <vt:i4>38</vt:i4>
      </vt:variant>
      <vt:variant>
        <vt:i4>0</vt:i4>
      </vt:variant>
      <vt:variant>
        <vt:i4>5</vt:i4>
      </vt:variant>
      <vt:variant>
        <vt:lpwstr/>
      </vt:variant>
      <vt:variant>
        <vt:lpwstr>_Toc477177051</vt:lpwstr>
      </vt:variant>
      <vt:variant>
        <vt:i4>1245236</vt:i4>
      </vt:variant>
      <vt:variant>
        <vt:i4>32</vt:i4>
      </vt:variant>
      <vt:variant>
        <vt:i4>0</vt:i4>
      </vt:variant>
      <vt:variant>
        <vt:i4>5</vt:i4>
      </vt:variant>
      <vt:variant>
        <vt:lpwstr/>
      </vt:variant>
      <vt:variant>
        <vt:lpwstr>_Toc477177050</vt:lpwstr>
      </vt:variant>
      <vt:variant>
        <vt:i4>1179700</vt:i4>
      </vt:variant>
      <vt:variant>
        <vt:i4>26</vt:i4>
      </vt:variant>
      <vt:variant>
        <vt:i4>0</vt:i4>
      </vt:variant>
      <vt:variant>
        <vt:i4>5</vt:i4>
      </vt:variant>
      <vt:variant>
        <vt:lpwstr/>
      </vt:variant>
      <vt:variant>
        <vt:lpwstr>_Toc477177049</vt:lpwstr>
      </vt:variant>
      <vt:variant>
        <vt:i4>1179700</vt:i4>
      </vt:variant>
      <vt:variant>
        <vt:i4>20</vt:i4>
      </vt:variant>
      <vt:variant>
        <vt:i4>0</vt:i4>
      </vt:variant>
      <vt:variant>
        <vt:i4>5</vt:i4>
      </vt:variant>
      <vt:variant>
        <vt:lpwstr/>
      </vt:variant>
      <vt:variant>
        <vt:lpwstr>_Toc477177048</vt:lpwstr>
      </vt:variant>
      <vt:variant>
        <vt:i4>1179700</vt:i4>
      </vt:variant>
      <vt:variant>
        <vt:i4>14</vt:i4>
      </vt:variant>
      <vt:variant>
        <vt:i4>0</vt:i4>
      </vt:variant>
      <vt:variant>
        <vt:i4>5</vt:i4>
      </vt:variant>
      <vt:variant>
        <vt:lpwstr/>
      </vt:variant>
      <vt:variant>
        <vt:lpwstr>_Toc477177047</vt:lpwstr>
      </vt:variant>
      <vt:variant>
        <vt:i4>1179700</vt:i4>
      </vt:variant>
      <vt:variant>
        <vt:i4>8</vt:i4>
      </vt:variant>
      <vt:variant>
        <vt:i4>0</vt:i4>
      </vt:variant>
      <vt:variant>
        <vt:i4>5</vt:i4>
      </vt:variant>
      <vt:variant>
        <vt:lpwstr/>
      </vt:variant>
      <vt:variant>
        <vt:lpwstr>_Toc477177046</vt:lpwstr>
      </vt:variant>
      <vt:variant>
        <vt:i4>1179700</vt:i4>
      </vt:variant>
      <vt:variant>
        <vt:i4>2</vt:i4>
      </vt:variant>
      <vt:variant>
        <vt:i4>0</vt:i4>
      </vt:variant>
      <vt:variant>
        <vt:i4>5</vt:i4>
      </vt:variant>
      <vt:variant>
        <vt:lpwstr/>
      </vt:variant>
      <vt:variant>
        <vt:lpwstr>_Toc477177045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Managed WAN Section</dc:title>
  <dc:subject/>
  <dc:creator>Telstra Limited</dc:creator>
  <cp:keywords>WAN, Managed, WAN, service, equipment, network, rental, wireless, optimisation</cp:keywords>
  <dc:description>This is the Managed WAN section of Our Customer Terms.</dc:description>
  <cp:lastModifiedBy>Flaws, Andrew</cp:lastModifiedBy>
  <cp:revision>5</cp:revision>
  <cp:lastPrinted>2023-12-27T03:24:00Z</cp:lastPrinted>
  <dcterms:created xsi:type="dcterms:W3CDTF">2023-12-27T03:24:00Z</dcterms:created>
  <dcterms:modified xsi:type="dcterms:W3CDTF">2024-01-11T23:52:00Z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0x010100111A8922162DF749B770EB4F08207159</vt:lpwstr>
  </property>
  <property fmtid="{D5CDD505-2E9C-101B-9397-08002B2CF9AE}" pid="3" name="GrammarlyDocumentId">
    <vt:lpwstr>46c102d7e201d7e4fd2b801ae1227153679fbc843fa4998ece6edc9a13e778cd</vt:lpwstr>
  </property>
  <property fmtid="{D5CDD505-2E9C-101B-9397-08002B2CF9AE}" pid="4" name="MSIP_Label_f4ab56b7-6ec4-4073-8d92-ac7cc2e7a5df_Enabled">
    <vt:lpwstr>true</vt:lpwstr>
  </property>
  <property fmtid="{D5CDD505-2E9C-101B-9397-08002B2CF9AE}" pid="5" name="MSIP_Label_f4ab56b7-6ec4-4073-8d92-ac7cc2e7a5df_SetDate">
    <vt:lpwstr>2023-12-27T03:24:34Z</vt:lpwstr>
  </property>
  <property fmtid="{D5CDD505-2E9C-101B-9397-08002B2CF9AE}" pid="6" name="MSIP_Label_f4ab56b7-6ec4-4073-8d92-ac7cc2e7a5df_Method">
    <vt:lpwstr>Standard</vt:lpwstr>
  </property>
  <property fmtid="{D5CDD505-2E9C-101B-9397-08002B2CF9AE}" pid="7" name="MSIP_Label_f4ab56b7-6ec4-4073-8d92-ac7cc2e7a5df_Name">
    <vt:lpwstr>mipsl_General</vt:lpwstr>
  </property>
  <property fmtid="{D5CDD505-2E9C-101B-9397-08002B2CF9AE}" pid="8" name="MSIP_Label_f4ab56b7-6ec4-4073-8d92-ac7cc2e7a5df_SiteId">
    <vt:lpwstr>49dfc6a3-5fb7-49f4-adea-c54e725bb854</vt:lpwstr>
  </property>
  <property fmtid="{D5CDD505-2E9C-101B-9397-08002B2CF9AE}" pid="9" name="MSIP_Label_f4ab56b7-6ec4-4073-8d92-ac7cc2e7a5df_ActionId">
    <vt:lpwstr>1de7076f-551c-4ce3-b318-509a8387d71d</vt:lpwstr>
  </property>
  <property fmtid="{D5CDD505-2E9C-101B-9397-08002B2CF9AE}" pid="10" name="MSIP_Label_f4ab56b7-6ec4-4073-8d92-ac7cc2e7a5df_ContentBits">
    <vt:lpwstr>0</vt:lpwstr>
  </property>
</Properties>
</file>