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ACB4C" w14:textId="77777777" w:rsidR="00972141" w:rsidRDefault="00972141"/>
    <w:p w14:paraId="429600B8" w14:textId="2025682E" w:rsidR="007A129E" w:rsidRPr="00134FD7" w:rsidRDefault="00134FD7" w:rsidP="00456849">
      <w:pPr>
        <w:pStyle w:val="Title"/>
        <w:rPr>
          <w:rStyle w:val="Bodytext2"/>
          <w:b w:val="0"/>
          <w:bCs w:val="0"/>
          <w:color w:val="FFFFFF" w:themeColor="background1"/>
        </w:rPr>
      </w:pPr>
      <w:r w:rsidRPr="00134FD7">
        <w:rPr>
          <w:rStyle w:val="Bodytext2"/>
          <w:b w:val="0"/>
          <w:bCs w:val="0"/>
          <w:color w:val="FFFFFF" w:themeColor="background1"/>
        </w:rPr>
        <w:t>Telstra 付款</w:t>
      </w:r>
    </w:p>
    <w:p w14:paraId="55FA0273" w14:textId="4B452234" w:rsidR="00134FD7" w:rsidRPr="00134FD7" w:rsidRDefault="00134FD7" w:rsidP="00134FD7">
      <w:pPr>
        <w:pStyle w:val="Subtitle"/>
      </w:pPr>
      <w:r w:rsidRPr="00134FD7">
        <w:rPr>
          <w:rStyle w:val="Bodytext2"/>
          <w:b w:val="0"/>
          <w:bCs w:val="0"/>
          <w:color w:val="FFFFFF" w:themeColor="background1"/>
        </w:rPr>
        <w:t>援助政策。</w:t>
      </w:r>
    </w:p>
    <w:p w14:paraId="55FE2A0D" w14:textId="0CC6A3A8" w:rsidR="00772044" w:rsidRPr="008C6D03" w:rsidRDefault="007A129E" w:rsidP="008C6D03">
      <w:pPr>
        <w:rPr>
          <w:rFonts w:ascii="Arial" w:eastAsiaTheme="majorEastAsia" w:hAnsi="Arial" w:cs="Arial"/>
          <w:color w:val="FFFFFF" w:themeColor="background1"/>
          <w:kern w:val="28"/>
          <w:sz w:val="96"/>
          <w:szCs w:val="56"/>
        </w:rPr>
      </w:pPr>
      <w:r>
        <w:rPr>
          <w:rFonts w:ascii="Arial" w:hAnsi="Arial" w:cs="Arial"/>
          <w:color w:val="FFFFFF" w:themeColor="background1"/>
        </w:rPr>
        <w:br w:type="page"/>
      </w:r>
      <w:bookmarkStart w:id="0" w:name="_Toc161081647"/>
    </w:p>
    <w:bookmarkEnd w:id="0"/>
    <w:p w14:paraId="6D5F4B88" w14:textId="6B80C423" w:rsidR="6D23D481" w:rsidRDefault="6D23D481" w:rsidP="6D23D481">
      <w:pPr>
        <w:rPr>
          <w:rStyle w:val="IntenseEmphasis"/>
          <w:rFonts w:ascii="Arial" w:hAnsi="Arial" w:cs="Arial"/>
        </w:rPr>
        <w:sectPr w:rsidR="6D23D481" w:rsidSect="0055407B">
          <w:footerReference w:type="even" r:id="rId12"/>
          <w:footerReference w:type="default" r:id="rId13"/>
          <w:headerReference w:type="first" r:id="rId14"/>
          <w:pgSz w:w="11906" w:h="16838" w:code="9"/>
          <w:pgMar w:top="1134" w:right="1134" w:bottom="1418" w:left="1134" w:header="709" w:footer="454" w:gutter="0"/>
          <w:cols w:space="708"/>
          <w:titlePg/>
          <w:docGrid w:linePitch="360"/>
        </w:sectPr>
      </w:pPr>
    </w:p>
    <w:p w14:paraId="3E19C3CA" w14:textId="77777777" w:rsidR="00134FD7" w:rsidRDefault="00134FD7" w:rsidP="00134FD7">
      <w:pPr>
        <w:pStyle w:val="Heading110"/>
        <w:keepNext/>
        <w:keepLines/>
        <w:numPr>
          <w:ilvl w:val="0"/>
          <w:numId w:val="24"/>
        </w:numPr>
        <w:tabs>
          <w:tab w:val="left" w:pos="432"/>
        </w:tabs>
        <w:rPr>
          <w:sz w:val="30"/>
          <w:szCs w:val="30"/>
        </w:rPr>
      </w:pPr>
      <w:bookmarkStart w:id="1" w:name="_Toc256000000"/>
      <w:r>
        <w:rPr>
          <w:rStyle w:val="Heading11"/>
          <w:color w:val="0D54FF"/>
          <w:sz w:val="30"/>
          <w:szCs w:val="30"/>
        </w:rPr>
        <w:lastRenderedPageBreak/>
        <w:t>簡介</w:t>
      </w:r>
      <w:bookmarkEnd w:id="1"/>
    </w:p>
    <w:p w14:paraId="7D7902BC" w14:textId="77777777" w:rsidR="00134FD7" w:rsidRDefault="00134FD7" w:rsidP="00134FD7">
      <w:pPr>
        <w:pStyle w:val="Bodytext10"/>
      </w:pPr>
      <w:r>
        <w:rPr>
          <w:rStyle w:val="Bodytext1"/>
        </w:rPr>
        <w:t>如果您難以支付 Telstra 服務費用，我們將竭誠為您提供援助，並保障您的通訊服務不被中斷。</w:t>
      </w:r>
    </w:p>
    <w:p w14:paraId="266ADBC9" w14:textId="77777777" w:rsidR="00134FD7" w:rsidRDefault="00134FD7" w:rsidP="00134FD7">
      <w:pPr>
        <w:pStyle w:val="Bodytext10"/>
      </w:pPr>
      <w:r>
        <w:rPr>
          <w:rStyle w:val="Bodytext1"/>
        </w:rPr>
        <w:t>所有 Telstra 客戶在支付賬單方面遇到問題時，均有權尋求幫助。</w:t>
      </w:r>
    </w:p>
    <w:p w14:paraId="6C7E80AA" w14:textId="77777777" w:rsidR="00134FD7" w:rsidRDefault="00134FD7" w:rsidP="00134FD7">
      <w:pPr>
        <w:pStyle w:val="Bodytext10"/>
      </w:pPr>
      <w:r>
        <w:rPr>
          <w:rStyle w:val="Bodytext1"/>
          <w:b/>
          <w:bCs/>
        </w:rPr>
        <w:t>此政策解釋以下要点：</w:t>
      </w:r>
    </w:p>
    <w:p w14:paraId="4C1AE102" w14:textId="77777777" w:rsidR="00134FD7" w:rsidRDefault="00134FD7" w:rsidP="00134FD7">
      <w:pPr>
        <w:pStyle w:val="Bodytext10"/>
        <w:numPr>
          <w:ilvl w:val="0"/>
          <w:numId w:val="25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我們在付款管理方面能夠為您提供哪些幫助；</w:t>
      </w:r>
    </w:p>
    <w:p w14:paraId="3E36EF41" w14:textId="77777777" w:rsidR="00134FD7" w:rsidRDefault="00134FD7" w:rsidP="00134FD7">
      <w:pPr>
        <w:pStyle w:val="Bodytext10"/>
        <w:numPr>
          <w:ilvl w:val="0"/>
          <w:numId w:val="25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我們在考慮您的情況和需求時所採取的準則；</w:t>
      </w:r>
    </w:p>
    <w:p w14:paraId="5C856F2C" w14:textId="77777777" w:rsidR="00134FD7" w:rsidRDefault="00134FD7" w:rsidP="00134FD7">
      <w:pPr>
        <w:pStyle w:val="Bodytext10"/>
        <w:numPr>
          <w:ilvl w:val="0"/>
          <w:numId w:val="25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您作為接受付款援助的客戶所享有的權利；</w:t>
      </w:r>
    </w:p>
    <w:p w14:paraId="0606CDAB" w14:textId="77777777" w:rsidR="00134FD7" w:rsidRDefault="00134FD7" w:rsidP="00134FD7">
      <w:pPr>
        <w:pStyle w:val="Bodytext10"/>
        <w:numPr>
          <w:ilvl w:val="0"/>
          <w:numId w:val="25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您如何授權支援人員代表您聯絡我們；以及</w:t>
      </w:r>
    </w:p>
    <w:p w14:paraId="4E0CD510" w14:textId="77777777" w:rsidR="00134FD7" w:rsidRDefault="00134FD7" w:rsidP="00134FD7">
      <w:pPr>
        <w:pStyle w:val="Bodytext10"/>
        <w:numPr>
          <w:ilvl w:val="0"/>
          <w:numId w:val="25"/>
        </w:numPr>
        <w:tabs>
          <w:tab w:val="left" w:pos="417"/>
        </w:tabs>
        <w:spacing w:after="220"/>
        <w:ind w:firstLine="140"/>
      </w:pPr>
      <w:r>
        <w:rPr>
          <w:rStyle w:val="Bodytext1"/>
        </w:rPr>
        <w:t>您如何親自聯絡我們尋求幫助。</w:t>
      </w:r>
    </w:p>
    <w:p w14:paraId="5D56ACA3" w14:textId="77777777" w:rsidR="00134FD7" w:rsidRPr="00181D57" w:rsidRDefault="00134FD7" w:rsidP="00134FD7">
      <w:pPr>
        <w:pStyle w:val="Heading110"/>
        <w:keepNext/>
        <w:keepLines/>
        <w:numPr>
          <w:ilvl w:val="1"/>
          <w:numId w:val="26"/>
        </w:numPr>
        <w:tabs>
          <w:tab w:val="left" w:pos="432"/>
        </w:tabs>
        <w:rPr>
          <w:color w:val="D43A0A"/>
        </w:rPr>
      </w:pPr>
      <w:bookmarkStart w:id="2" w:name="_Toc256000001"/>
      <w:r w:rsidRPr="00181D57">
        <w:rPr>
          <w:rStyle w:val="Heading11"/>
          <w:color w:val="D43A0A"/>
        </w:rPr>
        <w:t>您可能在何種情況下需要我們提供幫助？</w:t>
      </w:r>
      <w:bookmarkEnd w:id="2"/>
    </w:p>
    <w:p w14:paraId="6129E3A5" w14:textId="77777777" w:rsidR="00134FD7" w:rsidRDefault="00134FD7" w:rsidP="00134FD7">
      <w:pPr>
        <w:pStyle w:val="Bodytext10"/>
      </w:pPr>
      <w:r>
        <w:rPr>
          <w:rStyle w:val="Bodytext1"/>
        </w:rPr>
        <w:t>人在遭遇困境時可能會陷入突如其來的財務壓力。某些境况可能令您感到難以支付 Telstra 服务费用。不論是短期挫折還是更長期的問題，我們都充分理解付款困難的成因各異，並樂意提供幫助。</w:t>
      </w:r>
    </w:p>
    <w:p w14:paraId="1F0F2981" w14:textId="77777777" w:rsidR="00134FD7" w:rsidRDefault="00134FD7" w:rsidP="00134FD7">
      <w:pPr>
        <w:pStyle w:val="Bodytext10"/>
      </w:pPr>
      <w:r>
        <w:rPr>
          <w:rStyle w:val="Bodytext1"/>
        </w:rPr>
        <w:t>您可能由於以下原因而需要付款援助：</w:t>
      </w:r>
    </w:p>
    <w:p w14:paraId="23B7F74E" w14:textId="77777777" w:rsidR="00134FD7" w:rsidRDefault="00134FD7" w:rsidP="00134FD7">
      <w:pPr>
        <w:pStyle w:val="Bodytext10"/>
        <w:numPr>
          <w:ilvl w:val="0"/>
          <w:numId w:val="27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個人或家庭成員患病；</w:t>
      </w:r>
    </w:p>
    <w:p w14:paraId="63974313" w14:textId="77777777" w:rsidR="00134FD7" w:rsidRDefault="00134FD7" w:rsidP="00134FD7">
      <w:pPr>
        <w:pStyle w:val="Bodytext10"/>
        <w:numPr>
          <w:ilvl w:val="0"/>
          <w:numId w:val="27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失業；</w:t>
      </w:r>
    </w:p>
    <w:p w14:paraId="3CF524A4" w14:textId="77777777" w:rsidR="00134FD7" w:rsidRDefault="00134FD7" w:rsidP="00134FD7">
      <w:pPr>
        <w:pStyle w:val="Bodytext10"/>
        <w:numPr>
          <w:ilvl w:val="0"/>
          <w:numId w:val="27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低收入或收入減少；</w:t>
      </w:r>
    </w:p>
    <w:p w14:paraId="238B8145" w14:textId="77777777" w:rsidR="00134FD7" w:rsidRDefault="00134FD7" w:rsidP="00134FD7">
      <w:pPr>
        <w:pStyle w:val="Bodytext10"/>
        <w:numPr>
          <w:ilvl w:val="0"/>
          <w:numId w:val="27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遭受家庭暴力影響；</w:t>
      </w:r>
    </w:p>
    <w:p w14:paraId="39EAF7CD" w14:textId="77777777" w:rsidR="00134FD7" w:rsidRDefault="00134FD7" w:rsidP="00134FD7">
      <w:pPr>
        <w:pStyle w:val="Bodytext10"/>
        <w:numPr>
          <w:ilvl w:val="0"/>
          <w:numId w:val="27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家庭成員離世；</w:t>
      </w:r>
    </w:p>
    <w:p w14:paraId="0631551C" w14:textId="77777777" w:rsidR="00134FD7" w:rsidRDefault="00134FD7" w:rsidP="00134FD7">
      <w:pPr>
        <w:pStyle w:val="Bodytext10"/>
        <w:numPr>
          <w:ilvl w:val="0"/>
          <w:numId w:val="27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境況變遷；或</w:t>
      </w:r>
    </w:p>
    <w:p w14:paraId="2D9ABA49" w14:textId="77777777" w:rsidR="00134FD7" w:rsidRDefault="00134FD7" w:rsidP="00134FD7">
      <w:pPr>
        <w:pStyle w:val="Bodytext10"/>
        <w:numPr>
          <w:ilvl w:val="0"/>
          <w:numId w:val="27"/>
        </w:numPr>
        <w:tabs>
          <w:tab w:val="left" w:pos="417"/>
        </w:tabs>
        <w:ind w:firstLine="140"/>
      </w:pPr>
      <w:r>
        <w:rPr>
          <w:rStyle w:val="Bodytext1"/>
        </w:rPr>
        <w:t>遭受自然災害。</w:t>
      </w:r>
    </w:p>
    <w:p w14:paraId="23E95551" w14:textId="77777777" w:rsidR="00134FD7" w:rsidRDefault="00134FD7" w:rsidP="00134FD7">
      <w:pPr>
        <w:pStyle w:val="Bodytext10"/>
        <w:spacing w:after="220"/>
      </w:pPr>
      <w:r>
        <w:rPr>
          <w:rStyle w:val="Bodytext1"/>
        </w:rPr>
        <w:t>如果您難以支付 Telstra 服務費用，我們的首要任務是保障您的通訊服務不被中斷，協助您在費用支付方面重回正軌，並確保您有信心履行財務承諾。中斷您的 Telstra 服務僅會是我們的最後方案。您越早聯絡我們，我們就能越早為您提供協助。</w:t>
      </w:r>
    </w:p>
    <w:p w14:paraId="497AD340" w14:textId="77777777" w:rsidR="00134FD7" w:rsidRPr="00181D57" w:rsidRDefault="00134FD7" w:rsidP="00134FD7">
      <w:pPr>
        <w:pStyle w:val="Heading110"/>
        <w:keepNext/>
        <w:keepLines/>
        <w:numPr>
          <w:ilvl w:val="1"/>
          <w:numId w:val="26"/>
        </w:numPr>
        <w:tabs>
          <w:tab w:val="left" w:pos="483"/>
        </w:tabs>
        <w:rPr>
          <w:color w:val="D43A0A"/>
        </w:rPr>
      </w:pPr>
      <w:bookmarkStart w:id="3" w:name="_Toc256000002"/>
      <w:r w:rsidRPr="00181D57">
        <w:rPr>
          <w:rStyle w:val="Heading11"/>
          <w:color w:val="D43A0A"/>
        </w:rPr>
        <w:t>Telstra 提供哪些付款援助？</w:t>
      </w:r>
      <w:bookmarkEnd w:id="3"/>
    </w:p>
    <w:p w14:paraId="08071B64" w14:textId="77777777" w:rsidR="00134FD7" w:rsidRDefault="00134FD7" w:rsidP="00134FD7">
      <w:pPr>
        <w:pStyle w:val="Bodytext10"/>
        <w:spacing w:after="0"/>
      </w:pPr>
      <w:r>
        <w:rPr>
          <w:rStyle w:val="Bodytext1"/>
        </w:rPr>
        <w:t>如果您難以支付賬單，我們有一系列方案可為您提供幫助。</w:t>
      </w:r>
    </w:p>
    <w:p w14:paraId="13B27657" w14:textId="77777777" w:rsidR="00134FD7" w:rsidRDefault="00134FD7" w:rsidP="00134FD7">
      <w:pPr>
        <w:pStyle w:val="Bodytext10"/>
      </w:pPr>
      <w:r>
        <w:rPr>
          <w:rStyle w:val="Bodytext1"/>
        </w:rPr>
        <w:t>我們會免費為您制定適合的支援方案，方案時效取決於您所需援助的時間長短。</w:t>
      </w:r>
    </w:p>
    <w:p w14:paraId="4072A51F" w14:textId="77777777" w:rsidR="00134FD7" w:rsidRDefault="00134FD7" w:rsidP="00134FD7">
      <w:pPr>
        <w:pStyle w:val="Bodytext10"/>
        <w:numPr>
          <w:ilvl w:val="0"/>
          <w:numId w:val="28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如果您需要最多 3 個月的援助，我們會提供短期支援。</w:t>
      </w:r>
    </w:p>
    <w:p w14:paraId="093574FA" w14:textId="77777777" w:rsidR="00134FD7" w:rsidRDefault="00134FD7" w:rsidP="00134FD7">
      <w:pPr>
        <w:pStyle w:val="Bodytext10"/>
        <w:numPr>
          <w:ilvl w:val="0"/>
          <w:numId w:val="28"/>
        </w:numPr>
        <w:tabs>
          <w:tab w:val="left" w:pos="417"/>
        </w:tabs>
        <w:ind w:firstLine="140"/>
      </w:pPr>
      <w:r>
        <w:rPr>
          <w:rStyle w:val="Bodytext1"/>
        </w:rPr>
        <w:t>如果您需要超過 3 個月的援助，我們會提供長期支援。</w:t>
      </w:r>
    </w:p>
    <w:p w14:paraId="62D53EB6" w14:textId="77777777" w:rsidR="00134FD7" w:rsidRDefault="00134FD7" w:rsidP="00134FD7">
      <w:pPr>
        <w:pStyle w:val="Bodytext10"/>
      </w:pPr>
      <w:r>
        <w:rPr>
          <w:rStyle w:val="Bodytext1"/>
        </w:rPr>
        <w:t>無論您的情況如何，我們都會與您一起尋找適合您的解決方案。</w:t>
      </w:r>
    </w:p>
    <w:p w14:paraId="29D3A62F" w14:textId="77777777" w:rsidR="00134FD7" w:rsidRPr="00181D57" w:rsidRDefault="00134FD7" w:rsidP="00134FD7">
      <w:pPr>
        <w:pStyle w:val="Heading110"/>
        <w:keepNext/>
        <w:keepLines/>
        <w:numPr>
          <w:ilvl w:val="1"/>
          <w:numId w:val="26"/>
        </w:numPr>
        <w:tabs>
          <w:tab w:val="left" w:pos="483"/>
        </w:tabs>
        <w:rPr>
          <w:color w:val="D43A0A"/>
        </w:rPr>
      </w:pPr>
      <w:bookmarkStart w:id="4" w:name="_Toc256000003"/>
      <w:r w:rsidRPr="00181D57">
        <w:rPr>
          <w:rStyle w:val="Heading11"/>
          <w:color w:val="D43A0A"/>
        </w:rPr>
        <w:t>付款援助資格</w:t>
      </w:r>
      <w:bookmarkEnd w:id="4"/>
    </w:p>
    <w:p w14:paraId="379B194A" w14:textId="77777777" w:rsidR="00134FD7" w:rsidRDefault="00134FD7" w:rsidP="00134FD7">
      <w:pPr>
        <w:pStyle w:val="Bodytext10"/>
      </w:pPr>
      <w:r>
        <w:rPr>
          <w:rStyle w:val="Bodytext1"/>
        </w:rPr>
        <w:t>如要獲得付款援助資格，您需要符合以下條件：</w:t>
      </w:r>
    </w:p>
    <w:p w14:paraId="5425F8E8" w14:textId="77777777" w:rsidR="00134FD7" w:rsidRDefault="00134FD7" w:rsidP="00134FD7">
      <w:pPr>
        <w:pStyle w:val="Bodytext10"/>
        <w:numPr>
          <w:ilvl w:val="0"/>
          <w:numId w:val="29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是 Telstra 的活躍客戶；且</w:t>
      </w:r>
    </w:p>
    <w:p w14:paraId="4FCAD1FE" w14:textId="77777777" w:rsidR="00134FD7" w:rsidRDefault="00134FD7" w:rsidP="00134FD7">
      <w:pPr>
        <w:pStyle w:val="Bodytext10"/>
        <w:numPr>
          <w:ilvl w:val="0"/>
          <w:numId w:val="29"/>
        </w:numPr>
        <w:tabs>
          <w:tab w:val="left" w:pos="417"/>
        </w:tabs>
        <w:ind w:firstLine="140"/>
      </w:pPr>
      <w:r>
        <w:rPr>
          <w:rStyle w:val="Bodytext1"/>
        </w:rPr>
        <w:t>難以支付您的 Telstra 服務費用。</w:t>
      </w:r>
    </w:p>
    <w:p w14:paraId="32E6E4D3" w14:textId="77777777" w:rsidR="00134FD7" w:rsidRDefault="00134FD7" w:rsidP="00134FD7">
      <w:pPr>
        <w:pStyle w:val="Bodytext10"/>
      </w:pPr>
      <w:r>
        <w:rPr>
          <w:rStyle w:val="Bodytext1"/>
        </w:rPr>
        <w:t>如果您在 Telstra 有未解決的投訴或其他質詢事宜，或在電信業監察員 (TIO) 處有未解決的投訴，請不要擔心，我們仍然會為您提供幫助。</w:t>
      </w:r>
    </w:p>
    <w:p w14:paraId="7752938C" w14:textId="77777777" w:rsidR="00F20849" w:rsidRPr="00F20849" w:rsidRDefault="00F20849" w:rsidP="00F20849">
      <w:pPr>
        <w:pStyle w:val="BodyText"/>
        <w:spacing w:before="173" w:line="249" w:lineRule="auto"/>
        <w:ind w:right="1454"/>
        <w:rPr>
          <w:sz w:val="22"/>
          <w:szCs w:val="22"/>
        </w:rPr>
      </w:pPr>
      <w:r w:rsidRPr="00F20849">
        <w:rPr>
          <w:sz w:val="22"/>
          <w:szCs w:val="22"/>
        </w:rPr>
        <w:lastRenderedPageBreak/>
        <w:t>如果我們核實您並非</w:t>
      </w:r>
      <w:r w:rsidRPr="00F20849">
        <w:rPr>
          <w:color w:val="000000"/>
          <w:w w:val="105"/>
          <w:sz w:val="22"/>
          <w:szCs w:val="22"/>
        </w:rPr>
        <w:t>Telstra 的活躍客戶</w:t>
      </w:r>
      <w:r w:rsidRPr="00F20849">
        <w:rPr>
          <w:sz w:val="22"/>
          <w:szCs w:val="22"/>
        </w:rPr>
        <w:t>，則您可能不符合我們的付款援助資格。</w:t>
      </w:r>
    </w:p>
    <w:p w14:paraId="35F3631D" w14:textId="1EA93625" w:rsidR="00F20849" w:rsidRPr="00F20849" w:rsidRDefault="00F20849" w:rsidP="00F20849">
      <w:pPr>
        <w:pStyle w:val="BodyText"/>
        <w:spacing w:before="172" w:line="249" w:lineRule="auto"/>
        <w:ind w:right="989"/>
        <w:rPr>
          <w:sz w:val="22"/>
          <w:szCs w:val="22"/>
        </w:rPr>
      </w:pPr>
      <w:r w:rsidRPr="00F20849">
        <w:rPr>
          <w:sz w:val="22"/>
          <w:szCs w:val="22"/>
        </w:rPr>
        <w:t>如果您是企業客戶或組織，亦可能符合付款援助資格。請聯絡我們以了解相關協。</w:t>
      </w:r>
    </w:p>
    <w:p w14:paraId="552E0FBF" w14:textId="77777777" w:rsidR="00F20849" w:rsidRPr="00F20849" w:rsidRDefault="00F20849" w:rsidP="00F20849">
      <w:pPr>
        <w:pStyle w:val="BodyText"/>
        <w:spacing w:before="172"/>
        <w:rPr>
          <w:spacing w:val="-2"/>
          <w:w w:val="105"/>
          <w:sz w:val="22"/>
          <w:szCs w:val="22"/>
        </w:rPr>
      </w:pPr>
      <w:r w:rsidRPr="00F20849">
        <w:rPr>
          <w:spacing w:val="-2"/>
          <w:w w:val="105"/>
          <w:sz w:val="22"/>
          <w:szCs w:val="22"/>
        </w:rPr>
        <w:t>如果您不符合申請援助的資格，我們會聯絡您並告知原因。</w:t>
      </w:r>
    </w:p>
    <w:p w14:paraId="70564E30" w14:textId="77777777" w:rsidR="00F20849" w:rsidRDefault="00F20849" w:rsidP="00F20849">
      <w:pPr>
        <w:pStyle w:val="BodyText"/>
        <w:spacing w:before="172"/>
      </w:pPr>
    </w:p>
    <w:p w14:paraId="7852E41D" w14:textId="77777777" w:rsidR="00134FD7" w:rsidRDefault="00134FD7" w:rsidP="00134FD7">
      <w:pPr>
        <w:pStyle w:val="Bodytext30"/>
        <w:numPr>
          <w:ilvl w:val="0"/>
          <w:numId w:val="24"/>
        </w:numPr>
        <w:tabs>
          <w:tab w:val="left" w:pos="427"/>
        </w:tabs>
      </w:pPr>
      <w:r>
        <w:rPr>
          <w:rStyle w:val="Bodytext3"/>
        </w:rPr>
        <w:t>Telstra 的付款援助</w:t>
      </w:r>
    </w:p>
    <w:p w14:paraId="1F061849" w14:textId="77777777" w:rsidR="00134FD7" w:rsidRPr="00181D57" w:rsidRDefault="00134FD7" w:rsidP="00134FD7">
      <w:pPr>
        <w:pStyle w:val="Heading110"/>
        <w:keepNext/>
        <w:keepLines/>
        <w:numPr>
          <w:ilvl w:val="1"/>
          <w:numId w:val="24"/>
        </w:numPr>
        <w:tabs>
          <w:tab w:val="left" w:pos="450"/>
        </w:tabs>
        <w:rPr>
          <w:color w:val="D43A0A"/>
        </w:rPr>
      </w:pPr>
      <w:bookmarkStart w:id="5" w:name="_Toc256000004"/>
      <w:r w:rsidRPr="00181D57">
        <w:rPr>
          <w:rStyle w:val="Heading11"/>
          <w:color w:val="D43A0A"/>
        </w:rPr>
        <w:t>支援方案</w:t>
      </w:r>
      <w:bookmarkEnd w:id="5"/>
    </w:p>
    <w:p w14:paraId="47DE63CA" w14:textId="77777777" w:rsidR="00134FD7" w:rsidRDefault="00134FD7" w:rsidP="00134FD7">
      <w:pPr>
        <w:pStyle w:val="Bodytext10"/>
      </w:pPr>
      <w:r>
        <w:rPr>
          <w:rStyle w:val="Bodytext1"/>
        </w:rPr>
        <w:t>我們的支援方案旨在提供靈活支援，因此我們可以協助您找到適合的 Telstra 服務付款方案，我們的支援方案包括：</w:t>
      </w:r>
    </w:p>
    <w:p w14:paraId="39A709DC" w14:textId="77777777" w:rsidR="00134FD7" w:rsidRDefault="00134FD7" w:rsidP="00134FD7">
      <w:pPr>
        <w:pStyle w:val="Bodytext10"/>
        <w:numPr>
          <w:ilvl w:val="0"/>
          <w:numId w:val="30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給予您寬限期，讓您有更多時間支付服務費用；</w:t>
      </w:r>
    </w:p>
    <w:p w14:paraId="58320FB7" w14:textId="77777777" w:rsidR="00134FD7" w:rsidRDefault="00134FD7" w:rsidP="00134FD7">
      <w:pPr>
        <w:pStyle w:val="Bodytext10"/>
        <w:numPr>
          <w:ilvl w:val="0"/>
          <w:numId w:val="30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根據您的支付能力量身定製付款計劃；</w:t>
      </w:r>
    </w:p>
    <w:p w14:paraId="1391D4AC" w14:textId="77777777" w:rsidR="00134FD7" w:rsidRDefault="00134FD7" w:rsidP="00134FD7">
      <w:pPr>
        <w:pStyle w:val="Bodytext10"/>
        <w:numPr>
          <w:ilvl w:val="0"/>
          <w:numId w:val="30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審視您的帳戶，了解您是否可能受惠於以下方案：</w:t>
      </w:r>
    </w:p>
    <w:p w14:paraId="5C988141" w14:textId="77777777" w:rsidR="00134FD7" w:rsidRDefault="00134FD7" w:rsidP="00134FD7">
      <w:pPr>
        <w:pStyle w:val="Bodytext10"/>
        <w:numPr>
          <w:ilvl w:val="0"/>
          <w:numId w:val="31"/>
        </w:numPr>
        <w:tabs>
          <w:tab w:val="left" w:pos="1007"/>
        </w:tabs>
        <w:spacing w:after="0"/>
        <w:ind w:firstLine="740"/>
      </w:pPr>
      <w:r>
        <w:rPr>
          <w:rStyle w:val="Bodytext1"/>
        </w:rPr>
        <w:t>轉用更實惠的套餐或產品，或者</w:t>
      </w:r>
    </w:p>
    <w:p w14:paraId="61A39259" w14:textId="77777777" w:rsidR="00134FD7" w:rsidRDefault="00134FD7" w:rsidP="00134FD7">
      <w:pPr>
        <w:pStyle w:val="Bodytext10"/>
        <w:numPr>
          <w:ilvl w:val="0"/>
          <w:numId w:val="31"/>
        </w:numPr>
        <w:tabs>
          <w:tab w:val="left" w:pos="1007"/>
        </w:tabs>
        <w:spacing w:after="0"/>
        <w:ind w:firstLine="740"/>
      </w:pPr>
      <w:r>
        <w:rPr>
          <w:rStyle w:val="Bodytext1"/>
        </w:rPr>
        <w:t>移除您不需要的服務或功能；</w:t>
      </w:r>
    </w:p>
    <w:p w14:paraId="5B324436" w14:textId="77777777" w:rsidR="00134FD7" w:rsidRDefault="00134FD7" w:rsidP="00134FD7">
      <w:pPr>
        <w:pStyle w:val="Bodytext10"/>
        <w:ind w:left="320" w:hanging="180"/>
      </w:pPr>
      <w:r>
        <w:rPr>
          <w:rStyle w:val="Bodytext1"/>
        </w:rPr>
        <w:t>如果您有領取 Centrelink 的福利或津貼，則可能可以使用 Centrepay 作為帳單支付服務。</w:t>
      </w:r>
    </w:p>
    <w:p w14:paraId="0A0CBF17" w14:textId="77777777" w:rsidR="00F20849" w:rsidRDefault="00F20849" w:rsidP="00F20849">
      <w:pPr>
        <w:pStyle w:val="BodyText"/>
        <w:spacing w:before="172" w:line="249" w:lineRule="auto"/>
        <w:ind w:right="401"/>
        <w:rPr>
          <w:color w:val="000000"/>
          <w:sz w:val="22"/>
          <w:szCs w:val="22"/>
          <w:shd w:val="clear" w:color="auto" w:fill="FEEC99"/>
        </w:rPr>
      </w:pPr>
      <w:bookmarkStart w:id="6" w:name="_Toc256000005"/>
      <w:r w:rsidRPr="00F20849">
        <w:rPr>
          <w:sz w:val="22"/>
          <w:szCs w:val="22"/>
        </w:rPr>
        <w:t>在某些情況下，我們也會考慮免除您的部分費用或收費、折扣費用或在您的帳戶上套用積分</w:t>
      </w:r>
      <w:r w:rsidRPr="00F20849">
        <w:rPr>
          <w:color w:val="000000"/>
          <w:sz w:val="22"/>
          <w:szCs w:val="22"/>
        </w:rPr>
        <w:t>或為您的預付行動方案儲值。</w:t>
      </w:r>
    </w:p>
    <w:p w14:paraId="293DBC9F" w14:textId="77777777" w:rsidR="00F20849" w:rsidRPr="00F20849" w:rsidRDefault="00F20849" w:rsidP="00F20849">
      <w:pPr>
        <w:pStyle w:val="BodyText"/>
        <w:spacing w:before="172" w:line="249" w:lineRule="auto"/>
        <w:ind w:right="401"/>
        <w:rPr>
          <w:sz w:val="22"/>
          <w:szCs w:val="22"/>
        </w:rPr>
      </w:pPr>
    </w:p>
    <w:p w14:paraId="00E622C6" w14:textId="2526D8DB" w:rsidR="00134FD7" w:rsidRPr="00181D57" w:rsidRDefault="00134FD7" w:rsidP="00F20849">
      <w:pPr>
        <w:pStyle w:val="Heading110"/>
        <w:keepNext/>
        <w:keepLines/>
        <w:numPr>
          <w:ilvl w:val="1"/>
          <w:numId w:val="32"/>
        </w:numPr>
        <w:tabs>
          <w:tab w:val="left" w:pos="522"/>
        </w:tabs>
        <w:rPr>
          <w:color w:val="D43A0A"/>
        </w:rPr>
      </w:pPr>
      <w:r w:rsidRPr="00181D57">
        <w:rPr>
          <w:rStyle w:val="Heading11"/>
          <w:color w:val="D43A0A"/>
        </w:rPr>
        <w:t>如何申請援助？</w:t>
      </w:r>
      <w:bookmarkEnd w:id="6"/>
    </w:p>
    <w:p w14:paraId="17D0B9A2" w14:textId="77777777" w:rsidR="00134FD7" w:rsidRDefault="00134FD7" w:rsidP="00134FD7">
      <w:pPr>
        <w:pStyle w:val="Bodytext10"/>
      </w:pPr>
      <w:r>
        <w:rPr>
          <w:rStyle w:val="Bodytext1"/>
        </w:rPr>
        <w:t>申請支援完全免费。您可以使用以下最合適您的方式申請援助。</w:t>
      </w:r>
    </w:p>
    <w:p w14:paraId="3D6E3C11" w14:textId="77777777" w:rsidR="00134FD7" w:rsidRDefault="00134FD7" w:rsidP="00134FD7">
      <w:pPr>
        <w:pStyle w:val="Bodytext10"/>
        <w:spacing w:after="0"/>
      </w:pPr>
      <w:r>
        <w:rPr>
          <w:rStyle w:val="Bodytext1"/>
          <w:b/>
          <w:bCs/>
        </w:rPr>
        <w:t>如需填寫并提交付款援助網上申請表格</w:t>
      </w:r>
      <w:r>
        <w:rPr>
          <w:rStyle w:val="Bodytext1"/>
        </w:rPr>
        <w:t>：</w:t>
      </w:r>
    </w:p>
    <w:p w14:paraId="490330B4" w14:textId="77777777" w:rsidR="00134FD7" w:rsidRDefault="00134FD7" w:rsidP="00134FD7">
      <w:pPr>
        <w:pStyle w:val="Bodytext10"/>
      </w:pPr>
      <w:r>
        <w:rPr>
          <w:rStyle w:val="Bodytext1"/>
        </w:rPr>
        <w:t>請瀏覽</w:t>
      </w:r>
      <w:hyperlink r:id="rId15" w:history="1">
        <w:r>
          <w:rPr>
            <w:rStyle w:val="Bodytext1"/>
            <w:color w:val="0D54FF"/>
            <w:u w:val="single"/>
          </w:rPr>
          <w:t>telstra.com/hardship</w:t>
        </w:r>
      </w:hyperlink>
      <w:r>
        <w:rPr>
          <w:rStyle w:val="Bodytext1"/>
        </w:rPr>
        <w:t>。</w:t>
      </w:r>
    </w:p>
    <w:p w14:paraId="16B40E96" w14:textId="77777777" w:rsidR="00F20849" w:rsidRDefault="00F20849" w:rsidP="00134FD7">
      <w:pPr>
        <w:pStyle w:val="Bodytext10"/>
        <w:rPr>
          <w:color w:val="000000"/>
          <w:shd w:val="clear" w:color="auto" w:fill="FEEC99"/>
        </w:rPr>
      </w:pPr>
      <w:r>
        <w:t xml:space="preserve">傳訊至 </w:t>
      </w:r>
      <w:hyperlink r:id="rId16" w:history="1">
        <w:r>
          <w:rPr>
            <w:color w:val="0D54FF"/>
            <w:u w:val="single" w:color="0D54FF"/>
          </w:rPr>
          <w:t>My Telstra</w:t>
        </w:r>
      </w:hyperlink>
      <w:r w:rsidRPr="00F20849">
        <w:t xml:space="preserve">應用程式 </w:t>
      </w:r>
      <w:r w:rsidRPr="00F20849">
        <w:rPr>
          <w:color w:val="000000"/>
        </w:rPr>
        <w:t xml:space="preserve"> (週一至週日，上午 7:30 至 12 點 澳洲東部標準時間)。</w:t>
      </w:r>
    </w:p>
    <w:p w14:paraId="7AC1A52E" w14:textId="7D21D9F9" w:rsidR="00134FD7" w:rsidRDefault="00134FD7" w:rsidP="00134FD7">
      <w:pPr>
        <w:pStyle w:val="Bodytext10"/>
      </w:pPr>
      <w:r>
        <w:rPr>
          <w:rStyle w:val="Bodytext1"/>
          <w:b/>
          <w:bCs/>
        </w:rPr>
        <w:t>請致電我們</w:t>
      </w:r>
      <w:r>
        <w:rPr>
          <w:rStyle w:val="Bodytext1"/>
        </w:rPr>
        <w:t>並說「payment assistance」（付款援助），（星期一至星期五，澳洲東部標準時間上午 8:00 - 下午 6:30）。</w:t>
      </w:r>
    </w:p>
    <w:p w14:paraId="71EADEE7" w14:textId="77777777" w:rsidR="00134FD7" w:rsidRDefault="00134FD7" w:rsidP="00134FD7">
      <w:pPr>
        <w:pStyle w:val="Bodytext10"/>
        <w:numPr>
          <w:ilvl w:val="0"/>
          <w:numId w:val="33"/>
        </w:numPr>
        <w:tabs>
          <w:tab w:val="left" w:pos="417"/>
        </w:tabs>
        <w:spacing w:after="0"/>
        <w:ind w:firstLine="140"/>
      </w:pPr>
      <w:r>
        <w:rPr>
          <w:rStyle w:val="Bodytext1"/>
        </w:rPr>
        <w:t>如果您有個人帳戶：請致電</w:t>
      </w:r>
      <w:r>
        <w:rPr>
          <w:rStyle w:val="Bodytext1"/>
          <w:b/>
          <w:bCs/>
        </w:rPr>
        <w:t>13 22 00</w:t>
      </w:r>
      <w:r>
        <w:rPr>
          <w:rStyle w:val="Bodytext1"/>
        </w:rPr>
        <w:t>。</w:t>
      </w:r>
    </w:p>
    <w:p w14:paraId="5A76343C" w14:textId="77777777" w:rsidR="00134FD7" w:rsidRDefault="00134FD7" w:rsidP="00134FD7">
      <w:pPr>
        <w:pStyle w:val="Bodytext10"/>
        <w:numPr>
          <w:ilvl w:val="0"/>
          <w:numId w:val="33"/>
        </w:numPr>
        <w:tabs>
          <w:tab w:val="left" w:pos="417"/>
        </w:tabs>
        <w:ind w:firstLine="140"/>
      </w:pPr>
      <w:r>
        <w:rPr>
          <w:rStyle w:val="Bodytext1"/>
        </w:rPr>
        <w:t>如果您有企業帳戶： 請致電</w:t>
      </w:r>
      <w:r>
        <w:rPr>
          <w:rStyle w:val="Bodytext1"/>
          <w:b/>
          <w:bCs/>
        </w:rPr>
        <w:t>13 20 00</w:t>
      </w:r>
      <w:r>
        <w:rPr>
          <w:rStyle w:val="Bodytext1"/>
        </w:rPr>
        <w:t>。</w:t>
      </w:r>
    </w:p>
    <w:p w14:paraId="03BEC66E" w14:textId="77777777" w:rsidR="00134FD7" w:rsidRDefault="00134FD7" w:rsidP="00134FD7">
      <w:pPr>
        <w:pStyle w:val="Bodytext10"/>
        <w:spacing w:line="240" w:lineRule="auto"/>
      </w:pPr>
      <w:r>
        <w:rPr>
          <w:rStyle w:val="Bodytext1"/>
          <w:b/>
          <w:bCs/>
        </w:rPr>
        <w:t>查找您附近的 Telstra 門店：</w:t>
      </w:r>
    </w:p>
    <w:p w14:paraId="48CF1B43" w14:textId="77777777" w:rsidR="00134FD7" w:rsidRDefault="00134FD7" w:rsidP="00134FD7">
      <w:pPr>
        <w:pStyle w:val="Bodytext10"/>
        <w:numPr>
          <w:ilvl w:val="0"/>
          <w:numId w:val="33"/>
        </w:numPr>
        <w:tabs>
          <w:tab w:val="left" w:pos="277"/>
        </w:tabs>
        <w:spacing w:after="0"/>
      </w:pPr>
      <w:r>
        <w:rPr>
          <w:rStyle w:val="Bodytext1"/>
        </w:rPr>
        <w:t>請前往離您最近的 Telstra 門店並與我們的團隊溝通。</w:t>
      </w:r>
    </w:p>
    <w:p w14:paraId="4C55C71C" w14:textId="77777777" w:rsidR="00134FD7" w:rsidRDefault="00134FD7" w:rsidP="00134FD7">
      <w:pPr>
        <w:pStyle w:val="Bodytext10"/>
        <w:spacing w:after="0"/>
        <w:ind w:firstLine="300"/>
      </w:pPr>
      <w:r>
        <w:rPr>
          <w:rStyle w:val="Bodytext1"/>
        </w:rPr>
        <w:t xml:space="preserve">您可以使用 </w:t>
      </w:r>
      <w:hyperlink r:id="rId17" w:history="1">
        <w:r>
          <w:rPr>
            <w:rStyle w:val="Bodytext1"/>
            <w:color w:val="0D54FF"/>
            <w:u w:val="single"/>
          </w:rPr>
          <w:t>telstra.com/find-us</w:t>
        </w:r>
      </w:hyperlink>
      <w:r>
        <w:rPr>
          <w:rStyle w:val="Bodytext1"/>
        </w:rPr>
        <w:t xml:space="preserve"> 找到離您最近的門店。</w:t>
      </w:r>
    </w:p>
    <w:p w14:paraId="5A81D005" w14:textId="77777777" w:rsidR="00F20849" w:rsidRDefault="00134FD7" w:rsidP="00F20849">
      <w:pPr>
        <w:pStyle w:val="Bodytext10"/>
        <w:numPr>
          <w:ilvl w:val="0"/>
          <w:numId w:val="33"/>
        </w:numPr>
        <w:tabs>
          <w:tab w:val="left" w:pos="277"/>
        </w:tabs>
        <w:ind w:left="300" w:hanging="300"/>
        <w:rPr>
          <w:rStyle w:val="Bodytext1"/>
        </w:rPr>
      </w:pPr>
      <w:r>
        <w:rPr>
          <w:rStyle w:val="Bodytext1"/>
        </w:rPr>
        <w:t>您可以使用我們的預約系統進行預約：</w:t>
      </w:r>
      <w:hyperlink r:id="rId18" w:history="1">
        <w:r>
          <w:rPr>
            <w:rStyle w:val="Bodytext1"/>
            <w:color w:val="0D54FF"/>
            <w:u w:val="single"/>
          </w:rPr>
          <w:t>telstra.com/telstra-store/appointments</w:t>
        </w:r>
      </w:hyperlink>
      <w:r>
        <w:rPr>
          <w:rStyle w:val="Bodytext1"/>
        </w:rPr>
        <w:t>。</w:t>
      </w:r>
    </w:p>
    <w:p w14:paraId="71DEEB56" w14:textId="56E9983A" w:rsidR="00F20849" w:rsidRPr="00F20849" w:rsidRDefault="00F20849" w:rsidP="00F20849">
      <w:pPr>
        <w:pStyle w:val="Bodytext10"/>
        <w:tabs>
          <w:tab w:val="left" w:pos="277"/>
        </w:tabs>
        <w:rPr>
          <w:b/>
          <w:bCs/>
        </w:rPr>
      </w:pPr>
      <w:r w:rsidRPr="00F20849">
        <w:rPr>
          <w:rFonts w:eastAsia="MS Gothic"/>
          <w:b/>
          <w:bCs/>
          <w:w w:val="105"/>
        </w:rPr>
        <w:t>帳</w:t>
      </w:r>
      <w:r w:rsidRPr="00F20849">
        <w:rPr>
          <w:rFonts w:eastAsia="Malgun Gothic"/>
          <w:b/>
          <w:bCs/>
          <w:w w:val="105"/>
        </w:rPr>
        <w:t>戶管理</w:t>
      </w:r>
      <w:r w:rsidRPr="00F20849">
        <w:rPr>
          <w:b/>
          <w:bCs/>
          <w:w w:val="105"/>
        </w:rPr>
        <w:t xml:space="preserve"> </w:t>
      </w:r>
      <w:r w:rsidRPr="00F20849">
        <w:rPr>
          <w:rFonts w:eastAsia="MS Gothic"/>
          <w:b/>
          <w:bCs/>
          <w:color w:val="000000"/>
          <w:w w:val="105"/>
        </w:rPr>
        <w:t>企業客</w:t>
      </w:r>
      <w:r w:rsidRPr="00F20849">
        <w:rPr>
          <w:rFonts w:eastAsia="Malgun Gothic"/>
          <w:b/>
          <w:bCs/>
          <w:color w:val="000000"/>
          <w:w w:val="105"/>
        </w:rPr>
        <w:t>戶：</w:t>
      </w:r>
    </w:p>
    <w:p w14:paraId="0C0B0170" w14:textId="77777777" w:rsidR="00134FD7" w:rsidRDefault="00134FD7" w:rsidP="00134FD7">
      <w:pPr>
        <w:pStyle w:val="Bodytext10"/>
        <w:numPr>
          <w:ilvl w:val="0"/>
          <w:numId w:val="33"/>
        </w:numPr>
        <w:tabs>
          <w:tab w:val="left" w:pos="282"/>
        </w:tabs>
        <w:spacing w:after="0"/>
      </w:pPr>
      <w:r>
        <w:rPr>
          <w:rStyle w:val="Bodytext1"/>
          <w:rFonts w:ascii="MS Gothic" w:eastAsia="MS Gothic" w:hAnsi="MS Gothic" w:cs="MS Gothic" w:hint="eastAsia"/>
          <w:b/>
          <w:bCs/>
        </w:rPr>
        <w:t>如</w:t>
      </w:r>
      <w:r>
        <w:rPr>
          <w:rStyle w:val="Bodytext1"/>
          <w:b/>
          <w:bCs/>
        </w:rPr>
        <w:t xml:space="preserve">果您有專屬客戶經理 </w:t>
      </w:r>
      <w:r>
        <w:rPr>
          <w:rStyle w:val="Bodytext1"/>
        </w:rPr>
        <w:t>– 請致電</w:t>
      </w:r>
      <w:r>
        <w:rPr>
          <w:rStyle w:val="Bodytext1"/>
          <w:b/>
          <w:bCs/>
        </w:rPr>
        <w:t xml:space="preserve"> 1800 318 087</w:t>
      </w:r>
    </w:p>
    <w:p w14:paraId="1D42E168" w14:textId="77777777" w:rsidR="00134FD7" w:rsidRDefault="00134FD7" w:rsidP="00134FD7">
      <w:pPr>
        <w:pStyle w:val="Bodytext10"/>
        <w:ind w:firstLine="300"/>
      </w:pPr>
      <w:r>
        <w:rPr>
          <w:rStyle w:val="Bodytext1"/>
        </w:rPr>
        <w:t>（星期一至星期五，澳洲東部標準時間上午 9:00 - 下午 5:00）。</w:t>
      </w:r>
    </w:p>
    <w:p w14:paraId="2E518F1A" w14:textId="77777777" w:rsidR="004D36CE" w:rsidRDefault="004D36CE" w:rsidP="00134FD7">
      <w:pPr>
        <w:pStyle w:val="Bodytext10"/>
        <w:rPr>
          <w:rStyle w:val="Bodytext1"/>
          <w:b/>
          <w:bCs/>
        </w:rPr>
      </w:pPr>
    </w:p>
    <w:p w14:paraId="29CE23B5" w14:textId="29C2B975" w:rsidR="00134FD7" w:rsidRDefault="00134FD7" w:rsidP="00134FD7">
      <w:pPr>
        <w:pStyle w:val="Bodytext10"/>
        <w:rPr>
          <w:rStyle w:val="Bodytext1"/>
          <w:b/>
          <w:bCs/>
        </w:rPr>
      </w:pPr>
      <w:r>
        <w:rPr>
          <w:rStyle w:val="Bodytext1"/>
          <w:b/>
          <w:bCs/>
        </w:rPr>
        <w:lastRenderedPageBreak/>
        <w:t>JB Hi-Fi</w:t>
      </w:r>
    </w:p>
    <w:p w14:paraId="26EB875D" w14:textId="7F1F6A8E" w:rsidR="004D36CE" w:rsidRPr="004D36CE" w:rsidRDefault="005D09CE" w:rsidP="004D36CE">
      <w:pPr>
        <w:pStyle w:val="ListParagraph"/>
        <w:widowControl w:val="0"/>
        <w:numPr>
          <w:ilvl w:val="2"/>
          <w:numId w:val="40"/>
        </w:numPr>
        <w:tabs>
          <w:tab w:val="left" w:pos="789"/>
        </w:tabs>
        <w:autoSpaceDE w:val="0"/>
        <w:autoSpaceDN w:val="0"/>
        <w:spacing w:before="182" w:after="0" w:line="240" w:lineRule="auto"/>
        <w:ind w:left="789" w:hanging="179"/>
        <w:contextualSpacing w:val="0"/>
        <w:rPr>
          <w:rFonts w:ascii="Arial" w:hAnsi="Arial" w:cs="Arial"/>
        </w:rPr>
      </w:pPr>
      <w:r>
        <w:rPr>
          <w:rFonts w:ascii="MS Gothic" w:eastAsia="MS Gothic" w:hAnsi="MS Gothic" w:cs="MS Gothic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47C1D8" wp14:editId="50D8D60F">
                <wp:simplePos x="0" y="0"/>
                <wp:positionH relativeFrom="column">
                  <wp:posOffset>518160</wp:posOffset>
                </wp:positionH>
                <wp:positionV relativeFrom="paragraph">
                  <wp:posOffset>222250</wp:posOffset>
                </wp:positionV>
                <wp:extent cx="4662170" cy="212725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170" cy="21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7FA566" w14:textId="77777777" w:rsidR="004D36CE" w:rsidRPr="00C55BE8" w:rsidRDefault="004D36CE" w:rsidP="004D36CE">
                            <w:pPr>
                              <w:spacing w:before="3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使用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Telstra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：撥打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13 50 75 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並選擇付款援助選項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w14:anchorId="7347C1D8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40.8pt;margin-top:17.5pt;width:367.1pt;height:16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" filled="f" stroked="f">
                <v:textbox inset="0,0,0,0">
                  <w:txbxContent>
                    <w:p w14:paraId="457FA566" w14:textId="77777777" w:rsidR="004D36CE" w:rsidRPr="00C55BE8" w:rsidRDefault="004D36CE" w:rsidP="004D36CE">
                      <w:pPr>
                        <w:spacing w:before="38"/>
                        <w:rPr>
                          <w:rFonts w:ascii="Arial" w:hAnsi="Arial" w:cs="Arial"/>
                          <w:color w:val="000000"/>
                        </w:rPr>
                      </w:pP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使用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Telstra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：撥打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13 50 75 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並選擇付款援助選項</w:t>
                      </w:r>
                    </w:p>
                  </w:txbxContent>
                </v:textbox>
              </v:shape>
            </w:pict>
          </mc:Fallback>
        </mc:AlternateContent>
      </w:r>
      <w:r w:rsidR="004D36CE" w:rsidRPr="004D36CE">
        <w:rPr>
          <w:rFonts w:ascii="MS Gothic" w:eastAsia="MS Gothic" w:hAnsi="MS Gothic" w:cs="MS Gothic" w:hint="eastAsia"/>
          <w:color w:val="000000"/>
        </w:rPr>
        <w:t>如果您使用合作夥伴提供的</w:t>
      </w:r>
      <w:r w:rsidR="004D36CE" w:rsidRPr="004D36CE">
        <w:rPr>
          <w:rFonts w:ascii="Arial" w:hAnsi="Arial" w:cs="Arial"/>
          <w:color w:val="000000"/>
        </w:rPr>
        <w:t xml:space="preserve"> JB Hi-Fi Mobile </w:t>
      </w:r>
      <w:r w:rsidR="004D36CE" w:rsidRPr="004D36CE">
        <w:rPr>
          <w:rFonts w:ascii="MS Gothic" w:eastAsia="MS Gothic" w:hAnsi="MS Gothic" w:cs="MS Gothic" w:hint="eastAsia"/>
          <w:color w:val="000000"/>
        </w:rPr>
        <w:t>方案</w:t>
      </w:r>
    </w:p>
    <w:p w14:paraId="20481DFD" w14:textId="0F82C92D" w:rsidR="004D36CE" w:rsidRDefault="005D09CE" w:rsidP="004D36CE">
      <w:pPr>
        <w:widowControl w:val="0"/>
        <w:tabs>
          <w:tab w:val="left" w:pos="789"/>
        </w:tabs>
        <w:autoSpaceDE w:val="0"/>
        <w:autoSpaceDN w:val="0"/>
        <w:spacing w:before="182"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6C727B" wp14:editId="1293F2DD">
                <wp:simplePos x="0" y="0"/>
                <wp:positionH relativeFrom="column">
                  <wp:posOffset>518160</wp:posOffset>
                </wp:positionH>
                <wp:positionV relativeFrom="paragraph">
                  <wp:posOffset>198803</wp:posOffset>
                </wp:positionV>
                <wp:extent cx="5540375" cy="180340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CF0B42" w14:textId="77777777" w:rsidR="004D36CE" w:rsidRPr="00C55BE8" w:rsidRDefault="004D36CE" w:rsidP="004D36CE">
                            <w:pPr>
                              <w:spacing w:line="268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（週一至週五，上午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8 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點至下午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6:30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（澳洲東部標準時間）或在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JB Hi-Fi Mobile 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應用程式中傳訊給我們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76C727B" id="Textbox 11" o:spid="_x0000_s1027" type="#_x0000_t202" style="position:absolute;margin-left:40.8pt;margin-top:15.65pt;width:436.25pt;height:14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" filled="f" stroked="f">
                <v:textbox inset="0,0,0,0">
                  <w:txbxContent>
                    <w:p w14:paraId="1DCF0B42" w14:textId="77777777" w:rsidR="004D36CE" w:rsidRPr="00C55BE8" w:rsidRDefault="004D36CE" w:rsidP="004D36CE">
                      <w:pPr>
                        <w:spacing w:line="268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（週一至週五，上午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8 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點至下午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6:30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（澳洲東部標準時間）或在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JB Hi-Fi Mobile 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應用程式中傳訊給我們</w:t>
                      </w:r>
                    </w:p>
                  </w:txbxContent>
                </v:textbox>
              </v:shape>
            </w:pict>
          </mc:Fallback>
        </mc:AlternateContent>
      </w:r>
    </w:p>
    <w:p w14:paraId="18CC7236" w14:textId="75CF9D43" w:rsidR="004D36CE" w:rsidRDefault="005D09CE" w:rsidP="004D36CE">
      <w:pPr>
        <w:widowControl w:val="0"/>
        <w:tabs>
          <w:tab w:val="left" w:pos="789"/>
        </w:tabs>
        <w:autoSpaceDE w:val="0"/>
        <w:autoSpaceDN w:val="0"/>
        <w:spacing w:before="182"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D10CCD" wp14:editId="50A63033">
                <wp:simplePos x="0" y="0"/>
                <wp:positionH relativeFrom="column">
                  <wp:posOffset>518160</wp:posOffset>
                </wp:positionH>
                <wp:positionV relativeFrom="paragraph">
                  <wp:posOffset>65402</wp:posOffset>
                </wp:positionV>
                <wp:extent cx="2915920" cy="18288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5CDAC7" w14:textId="77777777" w:rsidR="004D36CE" w:rsidRPr="00C55BE8" w:rsidRDefault="004D36CE" w:rsidP="004D36CE">
                            <w:pPr>
                              <w:spacing w:line="272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（週一至週日，上午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7:30 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至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12 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點（澳洲東部標準時間）。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8D10CCD" id="Textbox 10" o:spid="_x0000_s1028" type="#_x0000_t202" style="position:absolute;margin-left:40.8pt;margin-top:5.15pt;width:229.6pt;height:14.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" filled="f" stroked="f">
                <v:textbox inset="0,0,0,0">
                  <w:txbxContent>
                    <w:p w14:paraId="185CDAC7" w14:textId="77777777" w:rsidR="004D36CE" w:rsidRPr="00C55BE8" w:rsidRDefault="004D36CE" w:rsidP="004D36CE">
                      <w:pPr>
                        <w:spacing w:line="272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（週一至週日，上午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7:30 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至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12 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點（澳洲東部標準時間）。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B72CBD" w14:textId="77777777" w:rsidR="004D36CE" w:rsidRPr="004D36CE" w:rsidRDefault="004D36CE" w:rsidP="004D36CE">
      <w:pPr>
        <w:widowControl w:val="0"/>
        <w:tabs>
          <w:tab w:val="left" w:pos="789"/>
        </w:tabs>
        <w:autoSpaceDE w:val="0"/>
        <w:autoSpaceDN w:val="0"/>
        <w:spacing w:before="182" w:after="0" w:line="240" w:lineRule="auto"/>
        <w:rPr>
          <w:sz w:val="24"/>
        </w:rPr>
      </w:pPr>
    </w:p>
    <w:p w14:paraId="5AE9EC4E" w14:textId="77777777" w:rsidR="00134FD7" w:rsidRDefault="00134FD7" w:rsidP="00134FD7">
      <w:pPr>
        <w:pStyle w:val="Bodytext10"/>
      </w:pPr>
      <w:r>
        <w:rPr>
          <w:rStyle w:val="Bodytext1"/>
          <w:b/>
          <w:bCs/>
        </w:rPr>
        <w:t>The Good Guys</w:t>
      </w:r>
    </w:p>
    <w:p w14:paraId="2D825BE9" w14:textId="64DA3502" w:rsidR="004D36CE" w:rsidRPr="004D36CE" w:rsidRDefault="004D36CE" w:rsidP="004D36CE">
      <w:pPr>
        <w:pStyle w:val="ListParagraph"/>
        <w:widowControl w:val="0"/>
        <w:numPr>
          <w:ilvl w:val="0"/>
          <w:numId w:val="41"/>
        </w:numPr>
        <w:tabs>
          <w:tab w:val="left" w:pos="789"/>
        </w:tabs>
        <w:autoSpaceDE w:val="0"/>
        <w:autoSpaceDN w:val="0"/>
        <w:spacing w:before="182" w:after="0" w:line="240" w:lineRule="auto"/>
        <w:rPr>
          <w:rFonts w:ascii="Arial" w:hAnsi="Arial" w:cs="Arial"/>
        </w:rPr>
      </w:pPr>
      <w:r w:rsidRPr="004D36CE">
        <w:rPr>
          <w:rFonts w:ascii="Arial" w:eastAsia="MS Gothic" w:hAnsi="Arial" w:cs="Arial"/>
          <w:color w:val="000000"/>
        </w:rPr>
        <w:t>如果您使用合作夥伴提供的</w:t>
      </w:r>
      <w:r w:rsidRPr="004D36CE">
        <w:rPr>
          <w:rFonts w:ascii="Arial" w:hAnsi="Arial" w:cs="Arial"/>
          <w:color w:val="000000"/>
        </w:rPr>
        <w:t xml:space="preserve"> The Good Guys </w:t>
      </w:r>
      <w:r w:rsidRPr="004D36CE">
        <w:rPr>
          <w:rFonts w:ascii="Arial" w:eastAsia="MS Gothic" w:hAnsi="Arial" w:cs="Arial"/>
          <w:color w:val="000000"/>
        </w:rPr>
        <w:t>行動資費方案</w:t>
      </w:r>
    </w:p>
    <w:p w14:paraId="76985C7E" w14:textId="7BB50568" w:rsidR="004D36CE" w:rsidRDefault="005D09CE" w:rsidP="004D36CE">
      <w:pPr>
        <w:pStyle w:val="Bodytext10"/>
        <w:tabs>
          <w:tab w:val="left" w:pos="2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B926EB" wp14:editId="6AA71F9A">
                <wp:simplePos x="0" y="0"/>
                <wp:positionH relativeFrom="column">
                  <wp:posOffset>441960</wp:posOffset>
                </wp:positionH>
                <wp:positionV relativeFrom="paragraph">
                  <wp:posOffset>224203</wp:posOffset>
                </wp:positionV>
                <wp:extent cx="5300980" cy="180340"/>
                <wp:effectExtent l="0" t="0" r="0" b="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98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9C9EF3" w14:textId="77777777" w:rsidR="004D36CE" w:rsidRPr="00C55BE8" w:rsidRDefault="004D36CE" w:rsidP="004D36CE">
                            <w:pPr>
                              <w:spacing w:line="268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（週一至週五，上午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8 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點至下午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6:30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（澳洲東部標準時間）或在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The Good Guys 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應用程式中傳訊給我們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8B926EB" id="Textbox 15" o:spid="_x0000_s1029" type="#_x0000_t202" style="position:absolute;margin-left:34.8pt;margin-top:17.65pt;width:417.4pt;height:14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" filled="f" stroked="f">
                <v:textbox inset="0,0,0,0">
                  <w:txbxContent>
                    <w:p w14:paraId="119C9EF3" w14:textId="77777777" w:rsidR="004D36CE" w:rsidRPr="00C55BE8" w:rsidRDefault="004D36CE" w:rsidP="004D36CE">
                      <w:pPr>
                        <w:spacing w:line="268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（週一至週五，上午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8 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點至下午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6:30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（澳洲東部標準時間）或在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The Good Guys 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應用程式中傳訊給我們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D669B" wp14:editId="28743595">
                <wp:simplePos x="0" y="0"/>
                <wp:positionH relativeFrom="column">
                  <wp:posOffset>441960</wp:posOffset>
                </wp:positionH>
                <wp:positionV relativeFrom="paragraph">
                  <wp:posOffset>12065</wp:posOffset>
                </wp:positionV>
                <wp:extent cx="4672330" cy="212725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330" cy="21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E12744" w14:textId="77777777" w:rsidR="004D36CE" w:rsidRPr="00C55BE8" w:rsidRDefault="004D36CE" w:rsidP="004D36CE">
                            <w:pPr>
                              <w:spacing w:before="3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使用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Telstra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：撥打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13 50 88 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並選擇付款援助選項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A9D669B" id="Textbox 16" o:spid="_x0000_s1030" type="#_x0000_t202" style="position:absolute;margin-left:34.8pt;margin-top:.95pt;width:367.9pt;height:1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" filled="f" stroked="f">
                <v:textbox inset="0,0,0,0">
                  <w:txbxContent>
                    <w:p w14:paraId="20E12744" w14:textId="77777777" w:rsidR="004D36CE" w:rsidRPr="00C55BE8" w:rsidRDefault="004D36CE" w:rsidP="004D36CE">
                      <w:pPr>
                        <w:spacing w:before="38"/>
                        <w:rPr>
                          <w:rFonts w:ascii="Arial" w:hAnsi="Arial" w:cs="Arial"/>
                          <w:color w:val="000000"/>
                        </w:rPr>
                      </w:pP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使用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Telstra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：撥打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13 50 88 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並選擇付款援助選項</w:t>
                      </w:r>
                    </w:p>
                  </w:txbxContent>
                </v:textbox>
              </v:shape>
            </w:pict>
          </mc:Fallback>
        </mc:AlternateContent>
      </w:r>
    </w:p>
    <w:p w14:paraId="6C971A23" w14:textId="6183A13B" w:rsidR="004D36CE" w:rsidRDefault="005D09CE" w:rsidP="004D36CE">
      <w:pPr>
        <w:pStyle w:val="Bodytext10"/>
        <w:tabs>
          <w:tab w:val="left" w:pos="2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CD4607" wp14:editId="2998EC1F">
                <wp:simplePos x="0" y="0"/>
                <wp:positionH relativeFrom="column">
                  <wp:posOffset>441960</wp:posOffset>
                </wp:positionH>
                <wp:positionV relativeFrom="paragraph">
                  <wp:posOffset>156207</wp:posOffset>
                </wp:positionV>
                <wp:extent cx="2915920" cy="18288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364BAB" w14:textId="77777777" w:rsidR="004D36CE" w:rsidRPr="00C55BE8" w:rsidRDefault="004D36CE" w:rsidP="004D36CE">
                            <w:pPr>
                              <w:spacing w:line="272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（週一至週日，上午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7:30 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至</w:t>
                            </w:r>
                            <w:r w:rsidRPr="00C55BE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12 </w:t>
                            </w:r>
                            <w:r w:rsidRPr="00C55BE8">
                              <w:rPr>
                                <w:rFonts w:ascii="Arial" w:eastAsia="MS Gothic" w:hAnsi="Arial" w:cs="Arial"/>
                                <w:color w:val="000000"/>
                              </w:rPr>
                              <w:t>點（澳洲東部標準時間）。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1CD4607" id="Textbox 14" o:spid="_x0000_s1031" type="#_x0000_t202" style="position:absolute;margin-left:34.8pt;margin-top:12.3pt;width:229.6pt;height:14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" filled="f" stroked="f">
                <v:textbox inset="0,0,0,0">
                  <w:txbxContent>
                    <w:p w14:paraId="53364BAB" w14:textId="77777777" w:rsidR="004D36CE" w:rsidRPr="00C55BE8" w:rsidRDefault="004D36CE" w:rsidP="004D36CE">
                      <w:pPr>
                        <w:spacing w:line="272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（週一至週日，上午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7:30 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至</w:t>
                      </w:r>
                      <w:r w:rsidRPr="00C55BE8">
                        <w:rPr>
                          <w:rFonts w:ascii="Arial" w:hAnsi="Arial" w:cs="Arial"/>
                          <w:color w:val="000000"/>
                        </w:rPr>
                        <w:t xml:space="preserve"> 12 </w:t>
                      </w:r>
                      <w:r w:rsidRPr="00C55BE8">
                        <w:rPr>
                          <w:rFonts w:ascii="Arial" w:eastAsia="MS Gothic" w:hAnsi="Arial" w:cs="Arial"/>
                          <w:color w:val="000000"/>
                        </w:rPr>
                        <w:t>點（澳洲東部標準時間）。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6FF4D9" w14:textId="77777777" w:rsidR="004D36CE" w:rsidRDefault="004D36CE" w:rsidP="004D36CE">
      <w:pPr>
        <w:pStyle w:val="Bodytext10"/>
        <w:tabs>
          <w:tab w:val="left" w:pos="282"/>
        </w:tabs>
      </w:pPr>
    </w:p>
    <w:p w14:paraId="6C1ECC77" w14:textId="77777777" w:rsidR="004D36CE" w:rsidRDefault="004D36CE" w:rsidP="004D36CE">
      <w:pPr>
        <w:pStyle w:val="Bodytext10"/>
        <w:tabs>
          <w:tab w:val="left" w:pos="282"/>
        </w:tabs>
      </w:pPr>
    </w:p>
    <w:p w14:paraId="41036278" w14:textId="10D9454F" w:rsidR="004D36CE" w:rsidRDefault="004D36CE" w:rsidP="004D36CE">
      <w:pPr>
        <w:pStyle w:val="Bodytext10"/>
      </w:pPr>
      <w:r>
        <w:rPr>
          <w:rStyle w:val="Bodytext1"/>
          <w:b/>
          <w:bCs/>
        </w:rPr>
        <w:t>Boost Mobile</w:t>
      </w:r>
    </w:p>
    <w:p w14:paraId="597A71F4" w14:textId="71FB257A" w:rsidR="004D36CE" w:rsidRDefault="005D09CE" w:rsidP="004D36CE">
      <w:pPr>
        <w:pStyle w:val="Bodytext10"/>
        <w:numPr>
          <w:ilvl w:val="0"/>
          <w:numId w:val="41"/>
        </w:numPr>
        <w:tabs>
          <w:tab w:val="left" w:pos="2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D6FAE" wp14:editId="5FF1700C">
                <wp:simplePos x="0" y="0"/>
                <wp:positionH relativeFrom="column">
                  <wp:posOffset>480060</wp:posOffset>
                </wp:positionH>
                <wp:positionV relativeFrom="paragraph">
                  <wp:posOffset>206396</wp:posOffset>
                </wp:positionV>
                <wp:extent cx="6360795" cy="184150"/>
                <wp:effectExtent l="0" t="0" r="0" b="0"/>
                <wp:wrapNone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B9BB4E" w14:textId="77777777" w:rsidR="004D36CE" w:rsidRPr="004D36CE" w:rsidRDefault="004D36CE" w:rsidP="004D36CE">
                            <w:pPr>
                              <w:spacing w:before="15" w:line="275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D36CE">
                              <w:rPr>
                                <w:rFonts w:ascii="MS Gothic" w:eastAsia="MS Gothic" w:hAnsi="MS Gothic" w:cs="MS Gothic" w:hint="eastAsia"/>
                                <w:color w:val="000000"/>
                              </w:rPr>
                              <w:t>致電</w:t>
                            </w:r>
                            <w:r w:rsidRPr="004D36C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125 8881 </w:t>
                            </w:r>
                            <w:r w:rsidRPr="004D36CE">
                              <w:rPr>
                                <w:rFonts w:ascii="MS Gothic" w:eastAsia="MS Gothic" w:hAnsi="MS Gothic" w:cs="MS Gothic" w:hint="eastAsia"/>
                                <w:color w:val="000000"/>
                              </w:rPr>
                              <w:t>並選擇付款援助選項（澳洲東部標準時間週一至週五上午</w:t>
                            </w:r>
                            <w:r w:rsidRPr="004D36C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8 </w:t>
                            </w:r>
                            <w:r w:rsidRPr="004D36CE">
                              <w:rPr>
                                <w:rFonts w:ascii="MS Gothic" w:eastAsia="MS Gothic" w:hAnsi="MS Gothic" w:cs="MS Gothic" w:hint="eastAsia"/>
                                <w:color w:val="000000"/>
                              </w:rPr>
                              <w:t>點至晚上</w:t>
                            </w:r>
                            <w:r w:rsidRPr="004D36C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8 </w:t>
                            </w:r>
                            <w:r w:rsidRPr="004D36CE">
                              <w:rPr>
                                <w:rFonts w:ascii="MS Gothic" w:eastAsia="MS Gothic" w:hAnsi="MS Gothic" w:cs="MS Gothic" w:hint="eastAsia"/>
                                <w:color w:val="000000"/>
                              </w:rPr>
                              <w:t>點）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5DD6FAE" id="Textbox 19" o:spid="_x0000_s1032" type="#_x0000_t202" style="position:absolute;left:0;text-align:left;margin-left:37.8pt;margin-top:16.25pt;width:500.85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" filled="f" stroked="f">
                <v:textbox inset="0,0,0,0">
                  <w:txbxContent>
                    <w:p w14:paraId="73B9BB4E" w14:textId="77777777" w:rsidR="004D36CE" w:rsidRPr="004D36CE" w:rsidRDefault="004D36CE" w:rsidP="004D36CE">
                      <w:pPr>
                        <w:spacing w:before="15" w:line="275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 w:rsidRPr="004D36CE">
                        <w:rPr>
                          <w:rFonts w:ascii="MS Gothic" w:eastAsia="MS Gothic" w:hAnsi="MS Gothic" w:cs="MS Gothic" w:hint="eastAsia"/>
                          <w:color w:val="000000"/>
                        </w:rPr>
                        <w:t>致電</w:t>
                      </w:r>
                      <w:r w:rsidRPr="004D36CE">
                        <w:rPr>
                          <w:rFonts w:ascii="Arial" w:hAnsi="Arial" w:cs="Arial"/>
                          <w:color w:val="000000"/>
                        </w:rPr>
                        <w:t xml:space="preserve"> 125 8881 </w:t>
                      </w:r>
                      <w:r w:rsidRPr="004D36CE">
                        <w:rPr>
                          <w:rFonts w:ascii="MS Gothic" w:eastAsia="MS Gothic" w:hAnsi="MS Gothic" w:cs="MS Gothic" w:hint="eastAsia"/>
                          <w:color w:val="000000"/>
                        </w:rPr>
                        <w:t>並選擇付款援助選項（澳洲東部標準時間週一至週五上午</w:t>
                      </w:r>
                      <w:r w:rsidRPr="004D36CE">
                        <w:rPr>
                          <w:rFonts w:ascii="Arial" w:hAnsi="Arial" w:cs="Arial"/>
                          <w:color w:val="000000"/>
                        </w:rPr>
                        <w:t xml:space="preserve"> 8 </w:t>
                      </w:r>
                      <w:r w:rsidRPr="004D36CE">
                        <w:rPr>
                          <w:rFonts w:ascii="MS Gothic" w:eastAsia="MS Gothic" w:hAnsi="MS Gothic" w:cs="MS Gothic" w:hint="eastAsia"/>
                          <w:color w:val="000000"/>
                        </w:rPr>
                        <w:t>點至晚上</w:t>
                      </w:r>
                      <w:r w:rsidRPr="004D36CE">
                        <w:rPr>
                          <w:rFonts w:ascii="Arial" w:hAnsi="Arial" w:cs="Arial"/>
                          <w:color w:val="000000"/>
                        </w:rPr>
                        <w:t xml:space="preserve"> 8 </w:t>
                      </w:r>
                      <w:r w:rsidRPr="004D36CE">
                        <w:rPr>
                          <w:rFonts w:ascii="MS Gothic" w:eastAsia="MS Gothic" w:hAnsi="MS Gothic" w:cs="MS Gothic" w:hint="eastAsia"/>
                          <w:color w:val="000000"/>
                        </w:rPr>
                        <w:t>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9B421" wp14:editId="416E0723">
                <wp:simplePos x="0" y="0"/>
                <wp:positionH relativeFrom="column">
                  <wp:posOffset>480060</wp:posOffset>
                </wp:positionH>
                <wp:positionV relativeFrom="paragraph">
                  <wp:posOffset>8890</wp:posOffset>
                </wp:positionV>
                <wp:extent cx="5793740" cy="198120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74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36D6F" w14:textId="77777777" w:rsidR="004D36CE" w:rsidRPr="004D36CE" w:rsidRDefault="004D36CE" w:rsidP="004D36CE">
                            <w:pPr>
                              <w:spacing w:before="38" w:line="273" w:lineRule="exact"/>
                              <w:ind w:right="-15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D36CE">
                              <w:rPr>
                                <w:rFonts w:ascii="MS Gothic" w:eastAsia="MS Gothic" w:hAnsi="MS Gothic" w:cs="MS Gothic" w:hint="eastAsia"/>
                                <w:color w:val="000000"/>
                              </w:rPr>
                              <w:t>如果您有與</w:t>
                            </w:r>
                            <w:r w:rsidRPr="004D36C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Telstra </w:t>
                            </w:r>
                            <w:r w:rsidRPr="004D36CE">
                              <w:rPr>
                                <w:rFonts w:ascii="MS Gothic" w:eastAsia="MS Gothic" w:hAnsi="MS Gothic" w:cs="MS Gothic" w:hint="eastAsia"/>
                                <w:color w:val="000000"/>
                              </w:rPr>
                              <w:t>合作提供的</w:t>
                            </w:r>
                            <w:r w:rsidRPr="004D36C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Boost Mobile </w:t>
                            </w:r>
                            <w:r w:rsidRPr="004D36CE">
                              <w:rPr>
                                <w:rFonts w:ascii="MS Gothic" w:eastAsia="MS Gothic" w:hAnsi="MS Gothic" w:cs="MS Gothic" w:hint="eastAsia"/>
                                <w:color w:val="000000"/>
                              </w:rPr>
                              <w:t>方案：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AD9B421" id="Textbox 20" o:spid="_x0000_s1033" type="#_x0000_t202" style="position:absolute;left:0;text-align:left;margin-left:37.8pt;margin-top:.7pt;width:456.2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" filled="f" stroked="f">
                <v:textbox inset="0,0,0,0">
                  <w:txbxContent>
                    <w:p w14:paraId="1D336D6F" w14:textId="77777777" w:rsidR="004D36CE" w:rsidRPr="004D36CE" w:rsidRDefault="004D36CE" w:rsidP="004D36CE">
                      <w:pPr>
                        <w:spacing w:before="38" w:line="273" w:lineRule="exact"/>
                        <w:ind w:right="-15"/>
                        <w:rPr>
                          <w:rFonts w:ascii="Arial" w:hAnsi="Arial" w:cs="Arial"/>
                          <w:color w:val="000000"/>
                        </w:rPr>
                      </w:pPr>
                      <w:r w:rsidRPr="004D36CE">
                        <w:rPr>
                          <w:rFonts w:ascii="MS Gothic" w:eastAsia="MS Gothic" w:hAnsi="MS Gothic" w:cs="MS Gothic" w:hint="eastAsia"/>
                          <w:color w:val="000000"/>
                        </w:rPr>
                        <w:t>如果您有與</w:t>
                      </w:r>
                      <w:r w:rsidRPr="004D36CE">
                        <w:rPr>
                          <w:rFonts w:ascii="Arial" w:hAnsi="Arial" w:cs="Arial"/>
                          <w:color w:val="000000"/>
                        </w:rPr>
                        <w:t xml:space="preserve"> Telstra </w:t>
                      </w:r>
                      <w:r w:rsidRPr="004D36CE">
                        <w:rPr>
                          <w:rFonts w:ascii="MS Gothic" w:eastAsia="MS Gothic" w:hAnsi="MS Gothic" w:cs="MS Gothic" w:hint="eastAsia"/>
                          <w:color w:val="000000"/>
                        </w:rPr>
                        <w:t>合作提供的</w:t>
                      </w:r>
                      <w:r w:rsidRPr="004D36CE">
                        <w:rPr>
                          <w:rFonts w:ascii="Arial" w:hAnsi="Arial" w:cs="Arial"/>
                          <w:color w:val="000000"/>
                        </w:rPr>
                        <w:t xml:space="preserve"> Boost Mobile </w:t>
                      </w:r>
                      <w:r w:rsidRPr="004D36CE">
                        <w:rPr>
                          <w:rFonts w:ascii="MS Gothic" w:eastAsia="MS Gothic" w:hAnsi="MS Gothic" w:cs="MS Gothic" w:hint="eastAsia"/>
                          <w:color w:val="000000"/>
                        </w:rPr>
                        <w:t>方案：</w:t>
                      </w:r>
                    </w:p>
                  </w:txbxContent>
                </v:textbox>
              </v:shape>
            </w:pict>
          </mc:Fallback>
        </mc:AlternateContent>
      </w:r>
    </w:p>
    <w:p w14:paraId="30EE12A3" w14:textId="1DBEC836" w:rsidR="004D36CE" w:rsidRDefault="005D09CE" w:rsidP="004D36CE">
      <w:pPr>
        <w:pStyle w:val="Bodytext10"/>
        <w:tabs>
          <w:tab w:val="left" w:pos="2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38899" wp14:editId="6FEF7519">
                <wp:simplePos x="0" y="0"/>
                <wp:positionH relativeFrom="column">
                  <wp:posOffset>480060</wp:posOffset>
                </wp:positionH>
                <wp:positionV relativeFrom="paragraph">
                  <wp:posOffset>131822</wp:posOffset>
                </wp:positionV>
                <wp:extent cx="4869815" cy="19431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81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2E2AA4" w14:textId="77777777" w:rsidR="004D36CE" w:rsidRPr="004D36CE" w:rsidRDefault="004D36CE" w:rsidP="004D36CE">
                            <w:pPr>
                              <w:spacing w:before="13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D36CE">
                              <w:rPr>
                                <w:rFonts w:ascii="MS Gothic" w:eastAsia="MS Gothic" w:hAnsi="MS Gothic" w:cs="MS Gothic" w:hint="eastAsia"/>
                                <w:color w:val="000000"/>
                              </w:rPr>
                              <w:t>或在</w:t>
                            </w:r>
                            <w:r w:rsidRPr="004D36C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Boost </w:t>
                            </w:r>
                            <w:r w:rsidRPr="004D36CE">
                              <w:rPr>
                                <w:rFonts w:ascii="MS Gothic" w:eastAsia="MS Gothic" w:hAnsi="MS Gothic" w:cs="MS Gothic" w:hint="eastAsia"/>
                                <w:color w:val="000000"/>
                              </w:rPr>
                              <w:t>應用程式中傳訊給我們（澳洲東部標準時間週一至週日上午</w:t>
                            </w:r>
                            <w:r w:rsidRPr="004D36C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7 </w:t>
                            </w:r>
                            <w:r w:rsidRPr="004D36CE">
                              <w:rPr>
                                <w:rFonts w:ascii="MS Gothic" w:eastAsia="MS Gothic" w:hAnsi="MS Gothic" w:cs="MS Gothic" w:hint="eastAsia"/>
                                <w:color w:val="000000"/>
                              </w:rPr>
                              <w:t>點至晚上</w:t>
                            </w:r>
                            <w:r w:rsidRPr="004D36C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11 </w:t>
                            </w:r>
                            <w:r w:rsidRPr="004D36CE">
                              <w:rPr>
                                <w:rFonts w:ascii="MS Gothic" w:eastAsia="MS Gothic" w:hAnsi="MS Gothic" w:cs="MS Gothic" w:hint="eastAsia"/>
                                <w:color w:val="000000"/>
                              </w:rPr>
                              <w:t>點）。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B138899" id="Textbox 18" o:spid="_x0000_s1034" type="#_x0000_t202" style="position:absolute;margin-left:37.8pt;margin-top:10.4pt;width:383.45pt;height:1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" filled="f" stroked="f">
                <v:textbox inset="0,0,0,0">
                  <w:txbxContent>
                    <w:p w14:paraId="752E2AA4" w14:textId="77777777" w:rsidR="004D36CE" w:rsidRPr="004D36CE" w:rsidRDefault="004D36CE" w:rsidP="004D36CE">
                      <w:pPr>
                        <w:spacing w:before="13"/>
                        <w:rPr>
                          <w:rFonts w:ascii="Arial" w:hAnsi="Arial" w:cs="Arial"/>
                          <w:color w:val="000000"/>
                        </w:rPr>
                      </w:pPr>
                      <w:r w:rsidRPr="004D36CE">
                        <w:rPr>
                          <w:rFonts w:ascii="MS Gothic" w:eastAsia="MS Gothic" w:hAnsi="MS Gothic" w:cs="MS Gothic" w:hint="eastAsia"/>
                          <w:color w:val="000000"/>
                        </w:rPr>
                        <w:t>或在</w:t>
                      </w:r>
                      <w:r w:rsidRPr="004D36CE">
                        <w:rPr>
                          <w:rFonts w:ascii="Arial" w:hAnsi="Arial" w:cs="Arial"/>
                          <w:color w:val="000000"/>
                        </w:rPr>
                        <w:t xml:space="preserve"> Boost </w:t>
                      </w:r>
                      <w:r w:rsidRPr="004D36CE">
                        <w:rPr>
                          <w:rFonts w:ascii="MS Gothic" w:eastAsia="MS Gothic" w:hAnsi="MS Gothic" w:cs="MS Gothic" w:hint="eastAsia"/>
                          <w:color w:val="000000"/>
                        </w:rPr>
                        <w:t>應用程式中傳訊給我們（澳洲東部標準時間週一至週日上午</w:t>
                      </w:r>
                      <w:r w:rsidRPr="004D36CE">
                        <w:rPr>
                          <w:rFonts w:ascii="Arial" w:hAnsi="Arial" w:cs="Arial"/>
                          <w:color w:val="000000"/>
                        </w:rPr>
                        <w:t xml:space="preserve"> 7 </w:t>
                      </w:r>
                      <w:r w:rsidRPr="004D36CE">
                        <w:rPr>
                          <w:rFonts w:ascii="MS Gothic" w:eastAsia="MS Gothic" w:hAnsi="MS Gothic" w:cs="MS Gothic" w:hint="eastAsia"/>
                          <w:color w:val="000000"/>
                        </w:rPr>
                        <w:t>點至晚上</w:t>
                      </w:r>
                      <w:r w:rsidRPr="004D36CE">
                        <w:rPr>
                          <w:rFonts w:ascii="Arial" w:hAnsi="Arial" w:cs="Arial"/>
                          <w:color w:val="000000"/>
                        </w:rPr>
                        <w:t xml:space="preserve"> 11 </w:t>
                      </w:r>
                      <w:r w:rsidRPr="004D36CE">
                        <w:rPr>
                          <w:rFonts w:ascii="MS Gothic" w:eastAsia="MS Gothic" w:hAnsi="MS Gothic" w:cs="MS Gothic" w:hint="eastAsia"/>
                          <w:color w:val="000000"/>
                        </w:rPr>
                        <w:t>點）。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157DE4" w14:textId="77777777" w:rsidR="004D36CE" w:rsidRDefault="004D36CE" w:rsidP="00134FD7">
      <w:pPr>
        <w:pStyle w:val="Bodytext10"/>
        <w:rPr>
          <w:rStyle w:val="Bodytext1"/>
          <w:b/>
          <w:bCs/>
        </w:rPr>
      </w:pPr>
    </w:p>
    <w:p w14:paraId="00DB9E42" w14:textId="77777777" w:rsidR="004D36CE" w:rsidRDefault="004D36CE" w:rsidP="00134FD7">
      <w:pPr>
        <w:pStyle w:val="Bodytext10"/>
        <w:rPr>
          <w:rStyle w:val="Bodytext1"/>
          <w:b/>
          <w:bCs/>
        </w:rPr>
      </w:pPr>
    </w:p>
    <w:p w14:paraId="44C6CB53" w14:textId="51902CDA" w:rsidR="00134FD7" w:rsidRDefault="00134FD7" w:rsidP="00134FD7">
      <w:pPr>
        <w:pStyle w:val="Bodytext10"/>
      </w:pPr>
      <w:r>
        <w:rPr>
          <w:rStyle w:val="Bodytext1"/>
          <w:b/>
          <w:bCs/>
        </w:rPr>
        <w:t>如果您希望透過支援人員代表您聯絡我們：</w:t>
      </w:r>
    </w:p>
    <w:p w14:paraId="19730459" w14:textId="77777777" w:rsidR="00134FD7" w:rsidRDefault="00134FD7" w:rsidP="00134FD7">
      <w:pPr>
        <w:pStyle w:val="Bodytext10"/>
        <w:numPr>
          <w:ilvl w:val="0"/>
          <w:numId w:val="33"/>
        </w:numPr>
        <w:tabs>
          <w:tab w:val="left" w:pos="277"/>
        </w:tabs>
        <w:spacing w:after="0"/>
        <w:ind w:left="300" w:hanging="300"/>
      </w:pPr>
      <w:r>
        <w:rPr>
          <w:rStyle w:val="Bodytext1"/>
        </w:rPr>
        <w:t>您可以指定某人代表您與我們聯絡。代表人可以是財務顧問、福利機構、朋友或家人。在代表人聯繫我們前，您需要確保您允許我們與代表人交談。</w:t>
      </w:r>
    </w:p>
    <w:p w14:paraId="6C7A91F6" w14:textId="77777777" w:rsidR="00134FD7" w:rsidRDefault="00134FD7" w:rsidP="00134FD7">
      <w:pPr>
        <w:pStyle w:val="Bodytext10"/>
        <w:numPr>
          <w:ilvl w:val="0"/>
          <w:numId w:val="33"/>
        </w:numPr>
        <w:tabs>
          <w:tab w:val="left" w:pos="277"/>
        </w:tabs>
        <w:spacing w:after="0"/>
        <w:ind w:left="300" w:hanging="300"/>
      </w:pPr>
      <w:r>
        <w:rPr>
          <w:rStyle w:val="Bodytext1"/>
        </w:rPr>
        <w:t>財務顧問需要向我們提供授權書。</w:t>
      </w:r>
    </w:p>
    <w:p w14:paraId="353E7D15" w14:textId="77777777" w:rsidR="00134FD7" w:rsidRDefault="00134FD7" w:rsidP="00134FD7">
      <w:pPr>
        <w:pStyle w:val="Bodytext10"/>
        <w:numPr>
          <w:ilvl w:val="0"/>
          <w:numId w:val="33"/>
        </w:numPr>
        <w:tabs>
          <w:tab w:val="left" w:pos="277"/>
        </w:tabs>
        <w:ind w:left="300" w:hanging="300"/>
      </w:pPr>
      <w:r>
        <w:rPr>
          <w:rStyle w:val="Bodytext1"/>
        </w:rPr>
        <w:t xml:space="preserve">如需有關添加帳戶授權人的更多資訊，請瀏覽 </w:t>
      </w:r>
      <w:hyperlink r:id="rId19" w:history="1">
        <w:r>
          <w:rPr>
            <w:rStyle w:val="Bodytext1"/>
            <w:color w:val="0D54FF"/>
            <w:u w:val="single"/>
          </w:rPr>
          <w:t>telstra.com/account-contacts</w:t>
        </w:r>
      </w:hyperlink>
      <w:r>
        <w:rPr>
          <w:rStyle w:val="Bodytext1"/>
        </w:rPr>
        <w:t>。</w:t>
      </w:r>
    </w:p>
    <w:p w14:paraId="39516C11" w14:textId="77777777" w:rsidR="00134FD7" w:rsidRDefault="00134FD7" w:rsidP="00134FD7">
      <w:pPr>
        <w:pStyle w:val="Bodytext10"/>
      </w:pPr>
      <w:r>
        <w:rPr>
          <w:rStyle w:val="Bodytext1"/>
          <w:b/>
          <w:bCs/>
        </w:rPr>
        <w:t>如果您說英語以外的語言</w:t>
      </w:r>
      <w:r>
        <w:rPr>
          <w:rStyle w:val="Bodytext1"/>
        </w:rPr>
        <w:t>，可致電</w:t>
      </w:r>
      <w:r>
        <w:rPr>
          <w:rStyle w:val="Bodytext1"/>
          <w:b/>
          <w:bCs/>
        </w:rPr>
        <w:t xml:space="preserve">1800 241 600 </w:t>
      </w:r>
      <w:r>
        <w:rPr>
          <w:rStyle w:val="Bodytext1"/>
        </w:rPr>
        <w:t>聯絡 Telstra 的多語言服務（星期一至星期五，澳洲東部標準時間上午 8:00 - 下午 6:00）。您還可以在</w:t>
      </w:r>
      <w:hyperlink r:id="rId20" w:history="1">
        <w:r>
          <w:rPr>
            <w:rStyle w:val="Bodytext1"/>
            <w:color w:val="0D54FF"/>
            <w:u w:val="single"/>
          </w:rPr>
          <w:t>telstra.com/hardship</w:t>
        </w:r>
      </w:hyperlink>
      <w:r>
        <w:rPr>
          <w:rStyle w:val="Bodytext1"/>
        </w:rPr>
        <w:t>找到「付款援助政策」的其他語言版本。</w:t>
      </w:r>
    </w:p>
    <w:p w14:paraId="03AB8F10" w14:textId="77777777" w:rsidR="00134FD7" w:rsidRDefault="00134FD7" w:rsidP="00134FD7">
      <w:pPr>
        <w:pStyle w:val="Bodytext10"/>
      </w:pPr>
      <w:r>
        <w:rPr>
          <w:rStyle w:val="Bodytext1"/>
          <w:b/>
          <w:bCs/>
        </w:rPr>
        <w:t>如果您遭受家庭暴力影響</w:t>
      </w:r>
      <w:r>
        <w:rPr>
          <w:rStyle w:val="Bodytext1"/>
        </w:rPr>
        <w:t>，可致電</w:t>
      </w:r>
      <w:r>
        <w:rPr>
          <w:rStyle w:val="Bodytext1"/>
          <w:b/>
          <w:bCs/>
        </w:rPr>
        <w:t xml:space="preserve">1800 452 566 </w:t>
      </w:r>
      <w:r>
        <w:rPr>
          <w:rStyle w:val="Bodytext1"/>
        </w:rPr>
        <w:t>聯絡 Telstra 的 SAFE（安全）團隊（星期一至星期五，澳洲東部標準時間上午 8:00 - 晚上 8:00；星期六至星期日，澳洲東部標準時間上午 8:00 - 下午 5:00）。Telstra 的 SAFE 團隊經過專門培訓，能夠協助您安全使用 Telstra 服務。如果您需要幫助，但目前無法通話，請要求 SAFE 團隊在適合您的時間致電通話</w:t>
      </w:r>
      <w:hyperlink r:id="rId21" w:history="1">
        <w:r>
          <w:rPr>
            <w:rStyle w:val="Bodytext1"/>
            <w:color w:val="0D54FF"/>
            <w:u w:val="single"/>
          </w:rPr>
          <w:t>telstra.com/forms/callback-request</w:t>
        </w:r>
      </w:hyperlink>
      <w:r>
        <w:rPr>
          <w:rStyle w:val="Bodytext1"/>
        </w:rPr>
        <w:t>。</w:t>
      </w:r>
    </w:p>
    <w:p w14:paraId="679C05D8" w14:textId="77777777" w:rsidR="00134FD7" w:rsidRDefault="00134FD7" w:rsidP="00134FD7">
      <w:pPr>
        <w:pStyle w:val="Bodytext10"/>
        <w:spacing w:after="0"/>
      </w:pPr>
      <w:r>
        <w:rPr>
          <w:rStyle w:val="Bodytext1"/>
          <w:b/>
          <w:bCs/>
        </w:rPr>
        <w:t>Telstra 的 First Nations Connect（澳洲原住民專線）</w:t>
      </w:r>
      <w:r>
        <w:rPr>
          <w:rStyle w:val="Bodytext1"/>
        </w:rPr>
        <w:t>尊重當地文化和社區，致力于為原住民和托雷斯海峽島民客戶提供協助。</w:t>
      </w:r>
    </w:p>
    <w:p w14:paraId="67990FAD" w14:textId="77777777" w:rsidR="00134FD7" w:rsidRDefault="00134FD7" w:rsidP="00134FD7">
      <w:pPr>
        <w:pStyle w:val="Bodytext10"/>
      </w:pPr>
      <w:r>
        <w:rPr>
          <w:rStyle w:val="Bodytext1"/>
        </w:rPr>
        <w:t>請致電</w:t>
      </w:r>
      <w:r>
        <w:rPr>
          <w:rStyle w:val="Bodytext1"/>
          <w:b/>
          <w:bCs/>
        </w:rPr>
        <w:t xml:space="preserve">1800 444 403 </w:t>
      </w:r>
      <w:r>
        <w:rPr>
          <w:rStyle w:val="Bodytext1"/>
        </w:rPr>
        <w:t>（星期一至星期五，澳洲任何地方上午 9:00 - 下午 5:00）。</w:t>
      </w:r>
    </w:p>
    <w:p w14:paraId="75FB4260" w14:textId="77777777" w:rsidR="00134FD7" w:rsidRDefault="00134FD7" w:rsidP="00134FD7">
      <w:pPr>
        <w:pStyle w:val="Bodytext10"/>
      </w:pPr>
      <w:r>
        <w:rPr>
          <w:rStyle w:val="Bodytext1"/>
          <w:b/>
          <w:bCs/>
        </w:rPr>
        <w:t>如果失聰，或有聽力或語言障礙</w:t>
      </w:r>
      <w:r>
        <w:rPr>
          <w:rStyle w:val="Bodytext1"/>
        </w:rPr>
        <w:t>，您可以透過 National Relay Service (NRS) 的電話 1800 555 660 聯絡我們。</w:t>
      </w:r>
    </w:p>
    <w:p w14:paraId="432E579C" w14:textId="77777777" w:rsidR="00134FD7" w:rsidRDefault="00134FD7" w:rsidP="00134FD7">
      <w:pPr>
        <w:pStyle w:val="Bodytext10"/>
      </w:pPr>
      <w:r>
        <w:rPr>
          <w:rStyle w:val="Bodytext1"/>
          <w:b/>
          <w:bCs/>
        </w:rPr>
        <w:t xml:space="preserve">如需語音轉語音中繼服務， </w:t>
      </w:r>
      <w:r>
        <w:rPr>
          <w:rStyle w:val="Bodytext1"/>
        </w:rPr>
        <w:t>請致電1300 555 727。</w:t>
      </w:r>
    </w:p>
    <w:p w14:paraId="63E3C387" w14:textId="77777777" w:rsidR="00134FD7" w:rsidRDefault="00134FD7" w:rsidP="00134FD7">
      <w:pPr>
        <w:pStyle w:val="Bodytext10"/>
      </w:pPr>
      <w:r>
        <w:rPr>
          <w:rStyle w:val="Bodytext1"/>
          <w:b/>
          <w:bCs/>
        </w:rPr>
        <w:t>如需更多有關付款援助和支援的資訊，請瀏覽</w:t>
      </w:r>
      <w:hyperlink r:id="rId22" w:history="1">
        <w:r>
          <w:rPr>
            <w:rStyle w:val="Bodytext1"/>
            <w:color w:val="0D54FF"/>
            <w:u w:val="single"/>
          </w:rPr>
          <w:t>telstra.com/hardship</w:t>
        </w:r>
      </w:hyperlink>
      <w:r>
        <w:rPr>
          <w:rStyle w:val="Bodytext1"/>
        </w:rPr>
        <w:t>。</w:t>
      </w:r>
    </w:p>
    <w:p w14:paraId="33D0F34D" w14:textId="77777777" w:rsidR="00134FD7" w:rsidRPr="00181D57" w:rsidRDefault="00134FD7" w:rsidP="00134FD7">
      <w:pPr>
        <w:pStyle w:val="Heading110"/>
        <w:keepNext/>
        <w:keepLines/>
        <w:numPr>
          <w:ilvl w:val="1"/>
          <w:numId w:val="32"/>
        </w:numPr>
        <w:tabs>
          <w:tab w:val="left" w:pos="548"/>
        </w:tabs>
        <w:rPr>
          <w:color w:val="D43A0A"/>
        </w:rPr>
      </w:pPr>
      <w:bookmarkStart w:id="7" w:name="_Toc256000006"/>
      <w:r w:rsidRPr="00181D57">
        <w:rPr>
          <w:rStyle w:val="Heading11"/>
          <w:color w:val="D43A0A"/>
        </w:rPr>
        <w:lastRenderedPageBreak/>
        <w:t>我們如何为您提供协助</w:t>
      </w:r>
      <w:bookmarkEnd w:id="7"/>
    </w:p>
    <w:p w14:paraId="4FDC8E7F" w14:textId="77777777" w:rsidR="00134FD7" w:rsidRDefault="00134FD7" w:rsidP="00134FD7">
      <w:pPr>
        <w:pStyle w:val="Bodytext10"/>
      </w:pPr>
      <w:r>
        <w:rPr>
          <w:rStyle w:val="Bodytext1"/>
        </w:rPr>
        <w:t>我們會盡快評估您的申請，並在 7 個工作日內與您聯繫，告知您申請結果。如果處理申請的時間超出預期，我們將及時向您通報進展。</w:t>
      </w:r>
    </w:p>
    <w:p w14:paraId="5B536B16" w14:textId="77777777" w:rsidR="00134FD7" w:rsidRDefault="00134FD7" w:rsidP="00134FD7">
      <w:pPr>
        <w:pStyle w:val="Bodytext10"/>
      </w:pPr>
      <w:r>
        <w:rPr>
          <w:rStyle w:val="Bodytext1"/>
        </w:rPr>
        <w:t>我們在評估您的援助申請時，可能會詢問有關您情況的問題，以便我們為您量身定制協助方案。如果您需要短期支援，或者您是家庭暴力的受害者，我們在處理您的申請時不會索要任何文件證明。</w:t>
      </w:r>
    </w:p>
    <w:p w14:paraId="2A4019BD" w14:textId="77777777" w:rsidR="00134FD7" w:rsidRDefault="00134FD7" w:rsidP="00134FD7">
      <w:pPr>
        <w:pStyle w:val="Bodytext10"/>
      </w:pPr>
      <w:r>
        <w:rPr>
          <w:rStyle w:val="Bodytext1"/>
        </w:rPr>
        <w:t>如果您需要長期支援，我們在部分情況下會向您索要額外資訊，屆時我們會向您解釋原因，並給予您充足的時間來收集並向我們提供相關資訊。</w:t>
      </w:r>
    </w:p>
    <w:p w14:paraId="78282CF7" w14:textId="77777777" w:rsidR="00134FD7" w:rsidRDefault="00134FD7" w:rsidP="00134FD7">
      <w:pPr>
        <w:pStyle w:val="Bodytext10"/>
      </w:pPr>
      <w:r>
        <w:rPr>
          <w:rStyle w:val="Bodytext1"/>
        </w:rPr>
        <w:t>無論您的情況如何，我們都會：</w:t>
      </w:r>
    </w:p>
    <w:p w14:paraId="3852009C" w14:textId="77777777" w:rsidR="00134FD7" w:rsidRDefault="00134FD7" w:rsidP="00134FD7">
      <w:pPr>
        <w:pStyle w:val="Bodytext10"/>
        <w:numPr>
          <w:ilvl w:val="0"/>
          <w:numId w:val="34"/>
        </w:numPr>
        <w:tabs>
          <w:tab w:val="left" w:pos="277"/>
        </w:tabs>
        <w:spacing w:after="0"/>
      </w:pPr>
      <w:r>
        <w:rPr>
          <w:rStyle w:val="Bodytext1"/>
        </w:rPr>
        <w:t>向您提供明確資訊，解釋我們根據本政策能為您提供哪些援助；</w:t>
      </w:r>
    </w:p>
    <w:p w14:paraId="3CEE2455" w14:textId="77777777" w:rsidR="00134FD7" w:rsidRDefault="00134FD7" w:rsidP="00134FD7">
      <w:pPr>
        <w:pStyle w:val="Bodytext10"/>
        <w:numPr>
          <w:ilvl w:val="0"/>
          <w:numId w:val="34"/>
        </w:numPr>
        <w:tabs>
          <w:tab w:val="left" w:pos="277"/>
        </w:tabs>
        <w:spacing w:after="0"/>
        <w:ind w:left="300" w:hanging="300"/>
      </w:pPr>
      <w:r>
        <w:rPr>
          <w:rStyle w:val="Bodytext1"/>
        </w:rPr>
        <w:t>在討論和協助您滿足您的具體需求時，以同理心和尊重的態度對待您； 以及</w:t>
      </w:r>
    </w:p>
    <w:p w14:paraId="16F4AB8C" w14:textId="77777777" w:rsidR="00134FD7" w:rsidRDefault="00134FD7" w:rsidP="00134FD7">
      <w:pPr>
        <w:pStyle w:val="Bodytext10"/>
        <w:numPr>
          <w:ilvl w:val="0"/>
          <w:numId w:val="34"/>
        </w:numPr>
        <w:tabs>
          <w:tab w:val="left" w:pos="277"/>
        </w:tabs>
        <w:ind w:left="300" w:hanging="300"/>
      </w:pPr>
      <w:r>
        <w:rPr>
          <w:rStyle w:val="Bodytext1"/>
        </w:rPr>
        <w:t>考慮您的個人情況並公平合理地行事，包括為您提供靈活且能負擔的支援方案。</w:t>
      </w:r>
    </w:p>
    <w:p w14:paraId="7A9738FC" w14:textId="77777777" w:rsidR="00134FD7" w:rsidRDefault="00134FD7" w:rsidP="00134FD7">
      <w:pPr>
        <w:pStyle w:val="Bodytext10"/>
      </w:pPr>
      <w:r>
        <w:rPr>
          <w:rStyle w:val="Bodytext1"/>
        </w:rPr>
        <w:t>評估您的申請後，我們會聯絡您討論一系列支援方案，並努力找到適合您的解決方案。經您同意，我們會盡快實施一切支援方案。</w:t>
      </w:r>
    </w:p>
    <w:p w14:paraId="167210BD" w14:textId="77777777" w:rsidR="00134FD7" w:rsidRDefault="00134FD7" w:rsidP="00134FD7">
      <w:pPr>
        <w:pStyle w:val="Bodytext10"/>
      </w:pPr>
      <w:r>
        <w:rPr>
          <w:rStyle w:val="Bodytext1"/>
        </w:rPr>
        <w:t>我們也會在您同意付款援助計劃後 2 個工作天內，以書面形式確認該計劃的詳細資訊。</w:t>
      </w:r>
    </w:p>
    <w:p w14:paraId="30F8D96F" w14:textId="77777777" w:rsidR="00134FD7" w:rsidRDefault="00134FD7" w:rsidP="00134FD7">
      <w:pPr>
        <w:pStyle w:val="Bodytext10"/>
      </w:pPr>
      <w:r>
        <w:rPr>
          <w:rStyle w:val="Bodytext1"/>
        </w:rPr>
        <w:t>如果您不符合申請援助的資格，我們會告知您原因。</w:t>
      </w:r>
    </w:p>
    <w:p w14:paraId="55BA48B2" w14:textId="77777777" w:rsidR="00134FD7" w:rsidRDefault="00134FD7" w:rsidP="00134FD7">
      <w:pPr>
        <w:pStyle w:val="Bodytext10"/>
        <w:spacing w:after="200"/>
      </w:pPr>
      <w:r>
        <w:rPr>
          <w:rStyle w:val="Bodytext1"/>
        </w:rPr>
        <w:t>我們理解通讯服務對您的重要性，並且只會在沒有其他合理方法的情況下採取影響您的服務的措施。在我們處理您的付款援助申請期間，或在您已經接受付款援助計劃後，我們不會暫停或中斷您的服務。</w:t>
      </w:r>
    </w:p>
    <w:p w14:paraId="6683B88B" w14:textId="77777777" w:rsidR="00134FD7" w:rsidRPr="00181D57" w:rsidRDefault="00134FD7" w:rsidP="00134FD7">
      <w:pPr>
        <w:pStyle w:val="Heading110"/>
        <w:keepNext/>
        <w:keepLines/>
        <w:numPr>
          <w:ilvl w:val="1"/>
          <w:numId w:val="32"/>
        </w:numPr>
        <w:tabs>
          <w:tab w:val="left" w:pos="548"/>
        </w:tabs>
        <w:rPr>
          <w:color w:val="D43A0A"/>
        </w:rPr>
      </w:pPr>
      <w:bookmarkStart w:id="8" w:name="_Toc256000007"/>
      <w:r w:rsidRPr="00181D57">
        <w:rPr>
          <w:rStyle w:val="Heading11"/>
          <w:color w:val="D43A0A"/>
        </w:rPr>
        <w:t>如何了解援助申請處理進度</w:t>
      </w:r>
      <w:bookmarkEnd w:id="8"/>
    </w:p>
    <w:p w14:paraId="664B8B34" w14:textId="77777777" w:rsidR="00134FD7" w:rsidRDefault="00134FD7" w:rsidP="00134FD7">
      <w:pPr>
        <w:pStyle w:val="Bodytext10"/>
      </w:pPr>
      <w:r>
        <w:rPr>
          <w:rStyle w:val="Bodytext1"/>
        </w:rPr>
        <w:t>如需了解援助申請處理進度，請聯絡我們。您亦可按照下列步驟，在 My Telstra 應用程式查看您的援助申請處理進度。</w:t>
      </w:r>
    </w:p>
    <w:p w14:paraId="7B283A81" w14:textId="21AE368F" w:rsidR="00134FD7" w:rsidRDefault="00134FD7" w:rsidP="00134FD7">
      <w:pPr>
        <w:pStyle w:val="Bodytext10"/>
        <w:numPr>
          <w:ilvl w:val="0"/>
          <w:numId w:val="35"/>
        </w:numPr>
        <w:tabs>
          <w:tab w:val="left" w:pos="548"/>
        </w:tabs>
        <w:spacing w:after="0"/>
      </w:pPr>
      <w:r>
        <w:rPr>
          <w:rStyle w:val="Bodytext1"/>
        </w:rPr>
        <w:t>登入</w:t>
      </w:r>
      <w:hyperlink r:id="rId23" w:history="1">
        <w:r w:rsidRPr="00B3077B">
          <w:rPr>
            <w:rStyle w:val="Hyperlink"/>
          </w:rPr>
          <w:t>My Telstra</w:t>
        </w:r>
      </w:hyperlink>
      <w:r>
        <w:rPr>
          <w:rStyle w:val="Bodytext1"/>
          <w:i/>
          <w:iCs/>
        </w:rPr>
        <w:t>。</w:t>
      </w:r>
    </w:p>
    <w:p w14:paraId="5159674A" w14:textId="77777777" w:rsidR="00134FD7" w:rsidRDefault="00134FD7" w:rsidP="00134FD7">
      <w:pPr>
        <w:pStyle w:val="Bodytext10"/>
        <w:numPr>
          <w:ilvl w:val="0"/>
          <w:numId w:val="35"/>
        </w:numPr>
        <w:tabs>
          <w:tab w:val="left" w:pos="548"/>
        </w:tabs>
        <w:spacing w:after="0"/>
      </w:pPr>
      <w:r>
        <w:rPr>
          <w:rStyle w:val="Bodytext1"/>
        </w:rPr>
        <w:t>您可以從右上角查看</w:t>
      </w:r>
      <w:r>
        <w:rPr>
          <w:rStyle w:val="Bodytext1"/>
          <w:b/>
          <w:bCs/>
        </w:rPr>
        <w:t>Profile（個人檔案）</w:t>
      </w:r>
      <w:r>
        <w:rPr>
          <w:rStyle w:val="Bodytext1"/>
        </w:rPr>
        <w:t>。</w:t>
      </w:r>
    </w:p>
    <w:p w14:paraId="1A082971" w14:textId="77777777" w:rsidR="00134FD7" w:rsidRDefault="00134FD7" w:rsidP="00134FD7">
      <w:pPr>
        <w:pStyle w:val="Bodytext10"/>
        <w:numPr>
          <w:ilvl w:val="0"/>
          <w:numId w:val="35"/>
        </w:numPr>
        <w:tabs>
          <w:tab w:val="left" w:pos="548"/>
        </w:tabs>
        <w:rPr>
          <w:rStyle w:val="Bodytext1"/>
        </w:rPr>
      </w:pPr>
      <w:r>
        <w:rPr>
          <w:rStyle w:val="Bodytext1"/>
        </w:rPr>
        <w:t>選擇</w:t>
      </w:r>
      <w:r>
        <w:rPr>
          <w:rStyle w:val="Bodytext1"/>
          <w:b/>
          <w:bCs/>
        </w:rPr>
        <w:t xml:space="preserve">New account activity （帳戶最新活動） </w:t>
      </w:r>
      <w:r>
        <w:rPr>
          <w:rStyle w:val="Bodytext1"/>
        </w:rPr>
        <w:t xml:space="preserve">，然後選擇 </w:t>
      </w:r>
      <w:r>
        <w:rPr>
          <w:rStyle w:val="Bodytext1"/>
          <w:b/>
          <w:bCs/>
        </w:rPr>
        <w:t>In progress（處理中）</w:t>
      </w:r>
      <w:r>
        <w:rPr>
          <w:rStyle w:val="Bodytext1"/>
        </w:rPr>
        <w:t>欄。</w:t>
      </w:r>
    </w:p>
    <w:p w14:paraId="69DA497D" w14:textId="77777777" w:rsidR="00134FD7" w:rsidRDefault="00134FD7" w:rsidP="00134FD7">
      <w:pPr>
        <w:pStyle w:val="Bodytext10"/>
        <w:tabs>
          <w:tab w:val="left" w:pos="548"/>
        </w:tabs>
        <w:rPr>
          <w:rStyle w:val="Bodytext1"/>
        </w:rPr>
      </w:pPr>
    </w:p>
    <w:p w14:paraId="6960DDCA" w14:textId="77777777" w:rsidR="00672A25" w:rsidRDefault="00672A25" w:rsidP="00672A25">
      <w:pPr>
        <w:pStyle w:val="Heading110"/>
        <w:keepNext/>
        <w:keepLines/>
      </w:pPr>
      <w:bookmarkStart w:id="9" w:name="_Toc256000008"/>
      <w:r w:rsidRPr="00181D57">
        <w:rPr>
          <w:rStyle w:val="Heading11"/>
          <w:color w:val="D43A0A"/>
        </w:rPr>
        <w:t>2.5 您的付款援助計劃</w:t>
      </w:r>
      <w:bookmarkEnd w:id="9"/>
    </w:p>
    <w:p w14:paraId="44298AFD" w14:textId="77777777" w:rsidR="00672A25" w:rsidRDefault="00672A25" w:rsidP="00672A25">
      <w:pPr>
        <w:pStyle w:val="Bodytext10"/>
      </w:pPr>
      <w:r>
        <w:rPr>
          <w:rStyle w:val="Bodytext1"/>
        </w:rPr>
        <w:t>我們的目標是確保您能夠履行財務承諾，同時有信心負擔 Telstra 服務持續產生的費用，並且繼續享用通讯服務。</w:t>
      </w:r>
    </w:p>
    <w:p w14:paraId="08C5E860" w14:textId="77777777" w:rsidR="00672A25" w:rsidRDefault="00672A25" w:rsidP="00672A25">
      <w:pPr>
        <w:pStyle w:val="Bodytext10"/>
      </w:pPr>
      <w:r>
        <w:rPr>
          <w:rStyle w:val="Bodytext1"/>
        </w:rPr>
        <w:t>在您的付款援助計劃結束時，我們會向您發送確認訊息，告知您服務將恢復正常，並說明計劃條款，其中包括付款到期日。如果您的情況發生變化或屆時仍需協助，您可以聯絡我們討論延長援助事宜。如果您之前曾獲得付款援助，您可以隨時再次申請。</w:t>
      </w:r>
    </w:p>
    <w:p w14:paraId="2B7063E6" w14:textId="77777777" w:rsidR="00672A25" w:rsidRDefault="00672A25" w:rsidP="00672A25">
      <w:pPr>
        <w:pStyle w:val="Bodytext10"/>
      </w:pPr>
      <w:r>
        <w:rPr>
          <w:rStyle w:val="Bodytext1"/>
        </w:rPr>
        <w:t>如果發生下列情況，您可能會失去既有付款援助計劃資格：</w:t>
      </w:r>
    </w:p>
    <w:p w14:paraId="11B52ACD" w14:textId="77777777" w:rsidR="00672A25" w:rsidRDefault="00672A25" w:rsidP="00672A25">
      <w:pPr>
        <w:pStyle w:val="Bodytext10"/>
        <w:spacing w:after="0"/>
        <w:ind w:left="300" w:hanging="300"/>
      </w:pPr>
      <w:r>
        <w:rPr>
          <w:rStyle w:val="Bodytext1"/>
        </w:rPr>
        <w:t>• 您未能履行付款援助計劃中的義務，例如付款到期時未依約定支付款項； 和/或</w:t>
      </w:r>
    </w:p>
    <w:p w14:paraId="6E37AF72" w14:textId="77777777" w:rsidR="00672A25" w:rsidRDefault="00672A25" w:rsidP="00672A25">
      <w:pPr>
        <w:pStyle w:val="Bodytext10"/>
        <w:numPr>
          <w:ilvl w:val="0"/>
          <w:numId w:val="36"/>
        </w:numPr>
        <w:tabs>
          <w:tab w:val="left" w:pos="842"/>
        </w:tabs>
        <w:spacing w:after="0"/>
        <w:ind w:left="740" w:hanging="160"/>
      </w:pPr>
      <w:r>
        <w:rPr>
          <w:rStyle w:val="Bodytext1"/>
        </w:rPr>
        <w:t>當我們嘗試與您聯絡，以同您商討付款援助計劃、暫停或中斷服務等可能性時，您並未作出合理嘗試予以回應；</w:t>
      </w:r>
    </w:p>
    <w:p w14:paraId="6952925C" w14:textId="77777777" w:rsidR="00672A25" w:rsidRDefault="00672A25" w:rsidP="00672A25">
      <w:pPr>
        <w:pStyle w:val="Bodytext10"/>
        <w:numPr>
          <w:ilvl w:val="0"/>
          <w:numId w:val="36"/>
        </w:numPr>
        <w:tabs>
          <w:tab w:val="left" w:pos="842"/>
        </w:tabs>
        <w:spacing w:after="0"/>
        <w:ind w:left="740" w:hanging="160"/>
      </w:pPr>
      <w:r>
        <w:rPr>
          <w:rStyle w:val="Bodytext1"/>
        </w:rPr>
        <w:lastRenderedPageBreak/>
        <w:t>我們確信您無法或不願償還債務，而我們希望避免增加您拖欠我方的債務； 或者</w:t>
      </w:r>
    </w:p>
    <w:p w14:paraId="1FC5CDA2" w14:textId="77777777" w:rsidR="00672A25" w:rsidRDefault="00672A25" w:rsidP="00672A25">
      <w:pPr>
        <w:pStyle w:val="Bodytext10"/>
        <w:numPr>
          <w:ilvl w:val="0"/>
          <w:numId w:val="36"/>
        </w:numPr>
        <w:tabs>
          <w:tab w:val="left" w:pos="842"/>
        </w:tabs>
        <w:ind w:firstLine="580"/>
      </w:pPr>
      <w:r>
        <w:rPr>
          <w:rStyle w:val="Bodytext1"/>
        </w:rPr>
        <w:t>您認同自己將無法完成既定付款援助計劃。</w:t>
      </w:r>
    </w:p>
    <w:p w14:paraId="026E7D26" w14:textId="77777777" w:rsidR="00672A25" w:rsidRDefault="00672A25" w:rsidP="00672A25">
      <w:pPr>
        <w:pStyle w:val="Bodytext10"/>
        <w:spacing w:after="180"/>
      </w:pPr>
      <w:r>
        <w:rPr>
          <w:rStyle w:val="Bodytext1"/>
        </w:rPr>
        <w:t>我們僅會將暫停或中斷服務等行動作為最後手段，並且會在採取該行動之前至少 10 個工作天以書面形式通知您。</w:t>
      </w:r>
    </w:p>
    <w:p w14:paraId="63C3BE3E" w14:textId="77777777" w:rsidR="00672A25" w:rsidRPr="00181D57" w:rsidRDefault="00672A25" w:rsidP="00672A25">
      <w:pPr>
        <w:pStyle w:val="Heading110"/>
        <w:keepNext/>
        <w:keepLines/>
        <w:rPr>
          <w:color w:val="D43A0A"/>
        </w:rPr>
      </w:pPr>
      <w:bookmarkStart w:id="10" w:name="_Toc256000009"/>
      <w:r w:rsidRPr="00181D57">
        <w:rPr>
          <w:rStyle w:val="Heading11"/>
          <w:color w:val="D43A0A"/>
        </w:rPr>
        <w:t>2.6 如果您的情況發生變化，請及時通知我們</w:t>
      </w:r>
      <w:bookmarkEnd w:id="10"/>
    </w:p>
    <w:p w14:paraId="67664D81" w14:textId="77777777" w:rsidR="00672A25" w:rsidRDefault="00672A25" w:rsidP="00672A25">
      <w:pPr>
        <w:pStyle w:val="Bodytext10"/>
      </w:pPr>
      <w:r>
        <w:rPr>
          <w:rStyle w:val="Bodytext1"/>
        </w:rPr>
        <w:t>如果您的情況發生變化，無法再履行付款援助計劃的義務或需要更多協助，請與我們聯絡。我們可以重新審視您的計劃，並根據您的新情況與您商討如何進行計劃調整。</w:t>
      </w:r>
    </w:p>
    <w:p w14:paraId="5AB83DCE" w14:textId="77777777" w:rsidR="00672A25" w:rsidRDefault="00672A25" w:rsidP="00672A25">
      <w:pPr>
        <w:pStyle w:val="Bodytext10"/>
      </w:pPr>
      <w:r>
        <w:rPr>
          <w:rStyle w:val="Bodytext1"/>
        </w:rPr>
        <w:t>如果您未能履行商定付款援助計劃的義務，我們會與您聯絡並提出計劃審查。</w:t>
      </w:r>
    </w:p>
    <w:p w14:paraId="6927EFE9" w14:textId="77777777" w:rsidR="00672A25" w:rsidRDefault="00672A25" w:rsidP="00672A25">
      <w:pPr>
        <w:pStyle w:val="Bodytext10"/>
      </w:pPr>
      <w:r>
        <w:rPr>
          <w:rStyle w:val="Bodytext1"/>
        </w:rPr>
        <w:t>如您的聯絡資料有更改，請務必通知我們。您可以聯繫我們或，透過 My Telstra 應用程式更新您的聯絡資料。</w:t>
      </w:r>
    </w:p>
    <w:p w14:paraId="3C2BA2F3" w14:textId="5CE20C53" w:rsidR="00672A25" w:rsidRDefault="00672A25" w:rsidP="00672A25">
      <w:pPr>
        <w:pStyle w:val="Bodytext10"/>
        <w:numPr>
          <w:ilvl w:val="0"/>
          <w:numId w:val="37"/>
        </w:numPr>
        <w:tabs>
          <w:tab w:val="left" w:pos="631"/>
        </w:tabs>
        <w:spacing w:after="0"/>
      </w:pPr>
      <w:r>
        <w:rPr>
          <w:rStyle w:val="Bodytext1"/>
        </w:rPr>
        <w:t>登入</w:t>
      </w:r>
      <w:hyperlink r:id="rId24" w:history="1">
        <w:r w:rsidRPr="00B3077B">
          <w:rPr>
            <w:rStyle w:val="Hyperlink"/>
          </w:rPr>
          <w:t>My Telstra</w:t>
        </w:r>
      </w:hyperlink>
      <w:r>
        <w:rPr>
          <w:rStyle w:val="Bodytext1"/>
        </w:rPr>
        <w:t>。</w:t>
      </w:r>
    </w:p>
    <w:p w14:paraId="71170DEE" w14:textId="77777777" w:rsidR="00672A25" w:rsidRDefault="00672A25" w:rsidP="00672A25">
      <w:pPr>
        <w:pStyle w:val="Bodytext10"/>
        <w:numPr>
          <w:ilvl w:val="0"/>
          <w:numId w:val="37"/>
        </w:numPr>
        <w:tabs>
          <w:tab w:val="left" w:pos="631"/>
        </w:tabs>
        <w:spacing w:after="0"/>
      </w:pPr>
      <w:r>
        <w:rPr>
          <w:rStyle w:val="Bodytext1"/>
        </w:rPr>
        <w:t>您可以從右上角前往 Profile（個人檔案），然後選擇</w:t>
      </w:r>
      <w:r>
        <w:rPr>
          <w:rStyle w:val="Bodytext1"/>
          <w:b/>
          <w:bCs/>
        </w:rPr>
        <w:t xml:space="preserve"> Account Settings（賬戶設定）</w:t>
      </w:r>
      <w:r>
        <w:rPr>
          <w:rStyle w:val="Bodytext1"/>
        </w:rPr>
        <w:t>。</w:t>
      </w:r>
    </w:p>
    <w:p w14:paraId="1C7E5282" w14:textId="77777777" w:rsidR="00672A25" w:rsidRDefault="00672A25" w:rsidP="00672A25">
      <w:pPr>
        <w:pStyle w:val="Bodytext10"/>
        <w:numPr>
          <w:ilvl w:val="0"/>
          <w:numId w:val="37"/>
        </w:numPr>
        <w:tabs>
          <w:tab w:val="left" w:pos="610"/>
          <w:tab w:val="left" w:pos="631"/>
        </w:tabs>
        <w:spacing w:after="0"/>
      </w:pPr>
      <w:r>
        <w:rPr>
          <w:rStyle w:val="Bodytext1"/>
        </w:rPr>
        <w:t>選擇</w:t>
      </w:r>
      <w:r>
        <w:rPr>
          <w:rStyle w:val="Bodytext1"/>
          <w:b/>
          <w:bCs/>
        </w:rPr>
        <w:t xml:space="preserve"> Personal Details（個人資料詳情）</w:t>
      </w:r>
      <w:r>
        <w:rPr>
          <w:rStyle w:val="Bodytext1"/>
        </w:rPr>
        <w:t>。</w:t>
      </w:r>
    </w:p>
    <w:p w14:paraId="35300032" w14:textId="77777777" w:rsidR="00672A25" w:rsidRDefault="00672A25" w:rsidP="00672A25">
      <w:pPr>
        <w:pStyle w:val="Bodytext10"/>
        <w:numPr>
          <w:ilvl w:val="0"/>
          <w:numId w:val="37"/>
        </w:numPr>
        <w:tabs>
          <w:tab w:val="left" w:pos="631"/>
        </w:tabs>
        <w:spacing w:after="0"/>
      </w:pPr>
      <w:r>
        <w:rPr>
          <w:rStyle w:val="Bodytext1"/>
        </w:rPr>
        <w:t>更新您的個人資料詳情。</w:t>
      </w:r>
    </w:p>
    <w:p w14:paraId="0D845622" w14:textId="77777777" w:rsidR="00672A25" w:rsidRDefault="00672A25" w:rsidP="00672A25">
      <w:pPr>
        <w:pStyle w:val="Bodytext10"/>
        <w:numPr>
          <w:ilvl w:val="0"/>
          <w:numId w:val="37"/>
        </w:numPr>
        <w:tabs>
          <w:tab w:val="left" w:pos="631"/>
        </w:tabs>
        <w:spacing w:after="180"/>
      </w:pPr>
      <w:r>
        <w:rPr>
          <w:rStyle w:val="Bodytext1"/>
        </w:rPr>
        <w:t>檢查您的詳細資料是否正確，然後</w:t>
      </w:r>
      <w:r>
        <w:rPr>
          <w:rStyle w:val="Bodytext1"/>
          <w:b/>
          <w:bCs/>
        </w:rPr>
        <w:t xml:space="preserve"> Submit（提交）</w:t>
      </w:r>
      <w:r>
        <w:rPr>
          <w:rStyle w:val="Bodytext1"/>
        </w:rPr>
        <w:t>。</w:t>
      </w:r>
    </w:p>
    <w:p w14:paraId="28E91345" w14:textId="77777777" w:rsidR="00672A25" w:rsidRDefault="00672A25" w:rsidP="00672A25">
      <w:pPr>
        <w:pStyle w:val="Heading110"/>
        <w:keepNext/>
        <w:keepLines/>
        <w:numPr>
          <w:ilvl w:val="0"/>
          <w:numId w:val="38"/>
        </w:numPr>
        <w:tabs>
          <w:tab w:val="left" w:pos="421"/>
        </w:tabs>
        <w:rPr>
          <w:sz w:val="30"/>
          <w:szCs w:val="30"/>
        </w:rPr>
      </w:pPr>
      <w:bookmarkStart w:id="11" w:name="_Toc256000010"/>
      <w:r>
        <w:rPr>
          <w:rStyle w:val="Heading11"/>
          <w:color w:val="0D54FF"/>
          <w:sz w:val="30"/>
          <w:szCs w:val="30"/>
        </w:rPr>
        <w:t>其他支援</w:t>
      </w:r>
      <w:bookmarkEnd w:id="11"/>
    </w:p>
    <w:p w14:paraId="10950B65" w14:textId="6E7AAEA3" w:rsidR="00672A25" w:rsidRPr="00181D57" w:rsidRDefault="004D36CE" w:rsidP="00672A25">
      <w:pPr>
        <w:pStyle w:val="Heading110"/>
        <w:keepNext/>
        <w:keepLines/>
        <w:numPr>
          <w:ilvl w:val="1"/>
          <w:numId w:val="38"/>
        </w:numPr>
        <w:tabs>
          <w:tab w:val="left" w:pos="450"/>
        </w:tabs>
        <w:rPr>
          <w:b w:val="0"/>
          <w:bCs w:val="0"/>
          <w:color w:val="D43A0A"/>
        </w:rPr>
      </w:pPr>
      <w:r w:rsidRPr="00181D57">
        <w:rPr>
          <w:b w:val="0"/>
          <w:bCs w:val="0"/>
          <w:color w:val="D43A0A"/>
        </w:rPr>
        <w:t>免費且獨立的財務諮詢服務</w:t>
      </w:r>
    </w:p>
    <w:p w14:paraId="40E2E68D" w14:textId="77777777" w:rsidR="00672A25" w:rsidRDefault="00672A25" w:rsidP="00672A25">
      <w:pPr>
        <w:pStyle w:val="Bodytext10"/>
      </w:pPr>
      <w:r>
        <w:rPr>
          <w:rStyle w:val="Bodytext1"/>
        </w:rPr>
        <w:t xml:space="preserve">您可以在 ndh.org.au 瀏覽 </w:t>
      </w:r>
      <w:r>
        <w:rPr>
          <w:rStyle w:val="Bodytext1"/>
          <w:b/>
          <w:bCs/>
        </w:rPr>
        <w:t xml:space="preserve">National Debt Helpline（全澳債務幫助熱線） </w:t>
      </w:r>
      <w:r>
        <w:rPr>
          <w:rStyle w:val="Bodytext1"/>
        </w:rPr>
        <w:t>或在澳洲任何地方致電 1800 007 007 咨詢財務顧問（星期一至星期五，澳洲東部標準時間上午 9:30 - 下午 4:30）。這個電話號碼會把您連接到所在州份或地區的相關支援服務。</w:t>
      </w:r>
    </w:p>
    <w:p w14:paraId="5BB3864A" w14:textId="77777777" w:rsidR="00672A25" w:rsidRDefault="00672A25" w:rsidP="00672A25">
      <w:pPr>
        <w:pStyle w:val="Bodytext10"/>
      </w:pPr>
      <w:r>
        <w:rPr>
          <w:rStyle w:val="Bodytext1"/>
        </w:rPr>
        <w:t>如果您是企業客戶，您可以瀏覽 sbdh.org.au 的</w:t>
      </w:r>
      <w:r>
        <w:rPr>
          <w:rStyle w:val="Bodytext1"/>
          <w:b/>
          <w:bCs/>
        </w:rPr>
        <w:t>Small Business Debt Helpline（小型企業債務求助專線）</w:t>
      </w:r>
      <w:r>
        <w:rPr>
          <w:rStyle w:val="Bodytext1"/>
        </w:rPr>
        <w:t>，或在澳洲任何地方致電 1800 413 828 咨詢財務顧問。</w:t>
      </w:r>
    </w:p>
    <w:p w14:paraId="1133A146" w14:textId="77777777" w:rsidR="00672A25" w:rsidRDefault="00672A25" w:rsidP="00672A25">
      <w:pPr>
        <w:pStyle w:val="Heading110"/>
        <w:keepNext/>
        <w:keepLines/>
        <w:numPr>
          <w:ilvl w:val="0"/>
          <w:numId w:val="38"/>
        </w:numPr>
        <w:tabs>
          <w:tab w:val="left" w:pos="440"/>
        </w:tabs>
        <w:spacing w:after="80"/>
        <w:rPr>
          <w:sz w:val="30"/>
          <w:szCs w:val="30"/>
        </w:rPr>
      </w:pPr>
      <w:bookmarkStart w:id="12" w:name="_Toc256000012"/>
      <w:r>
        <w:rPr>
          <w:rStyle w:val="Heading11"/>
          <w:color w:val="0D54FF"/>
          <w:sz w:val="30"/>
          <w:szCs w:val="30"/>
        </w:rPr>
        <w:t>投訴及私隱</w:t>
      </w:r>
      <w:bookmarkEnd w:id="12"/>
    </w:p>
    <w:p w14:paraId="04BEAC7C" w14:textId="77777777" w:rsidR="00672A25" w:rsidRPr="00181D57" w:rsidRDefault="00672A25" w:rsidP="00672A25">
      <w:pPr>
        <w:pStyle w:val="Heading110"/>
        <w:keepNext/>
        <w:keepLines/>
        <w:numPr>
          <w:ilvl w:val="1"/>
          <w:numId w:val="38"/>
        </w:numPr>
        <w:tabs>
          <w:tab w:val="left" w:pos="469"/>
        </w:tabs>
        <w:spacing w:after="80"/>
        <w:rPr>
          <w:color w:val="D43A0A"/>
        </w:rPr>
      </w:pPr>
      <w:bookmarkStart w:id="13" w:name="_Toc256000013"/>
      <w:r w:rsidRPr="00181D57">
        <w:rPr>
          <w:rStyle w:val="Heading11"/>
          <w:color w:val="D43A0A"/>
        </w:rPr>
        <w:t>投訴</w:t>
      </w:r>
      <w:bookmarkEnd w:id="13"/>
    </w:p>
    <w:p w14:paraId="21EBD16A" w14:textId="77777777" w:rsidR="00672A25" w:rsidRDefault="00672A25" w:rsidP="00672A25">
      <w:pPr>
        <w:pStyle w:val="Bodytext10"/>
        <w:spacing w:after="80"/>
        <w:rPr>
          <w:rStyle w:val="Bodytext1"/>
        </w:rPr>
      </w:pPr>
      <w:r>
        <w:rPr>
          <w:rStyle w:val="Bodytext1"/>
        </w:rPr>
        <w:t>如果您想就此政策發出投訴，或者認為我們提供的付款援助計劃或其結果不合理，您有權發出投訴。</w:t>
      </w:r>
    </w:p>
    <w:p w14:paraId="4DD00639" w14:textId="77777777" w:rsidR="00E374A0" w:rsidRDefault="00E374A0" w:rsidP="00E374A0">
      <w:pPr>
        <w:pStyle w:val="Bodytext10"/>
        <w:spacing w:after="80"/>
      </w:pPr>
      <w:r>
        <w:rPr>
          <w:rStyle w:val="Bodytext1"/>
        </w:rPr>
        <w:t>您可以透過以下任何一種方式發出投訴。</w:t>
      </w:r>
    </w:p>
    <w:p w14:paraId="408B91DF" w14:textId="5CF041BB" w:rsidR="00E374A0" w:rsidRDefault="00E374A0" w:rsidP="00E374A0">
      <w:pPr>
        <w:pStyle w:val="Bodytext10"/>
        <w:numPr>
          <w:ilvl w:val="0"/>
          <w:numId w:val="39"/>
        </w:numPr>
        <w:tabs>
          <w:tab w:val="left" w:pos="412"/>
        </w:tabs>
        <w:spacing w:after="0"/>
        <w:ind w:firstLine="140"/>
      </w:pPr>
      <w:r>
        <w:rPr>
          <w:rStyle w:val="Bodytext1"/>
        </w:rPr>
        <w:t xml:space="preserve">在 </w:t>
      </w:r>
      <w:hyperlink r:id="rId25" w:history="1">
        <w:r w:rsidRPr="00B3077B">
          <w:rPr>
            <w:rStyle w:val="Hyperlink"/>
          </w:rPr>
          <w:t>My Telstra</w:t>
        </w:r>
      </w:hyperlink>
      <w:r>
        <w:rPr>
          <w:rStyle w:val="Bodytext1"/>
        </w:rPr>
        <w:t xml:space="preserve"> 應用程式的「</w:t>
      </w:r>
      <w:r>
        <w:rPr>
          <w:rStyle w:val="Bodytext1"/>
          <w:b/>
          <w:bCs/>
        </w:rPr>
        <w:t>Get help</w:t>
      </w:r>
      <w:r>
        <w:rPr>
          <w:rStyle w:val="Bodytext1"/>
        </w:rPr>
        <w:t>」（尋求幫助）欄向我們發送訊息。</w:t>
      </w:r>
    </w:p>
    <w:p w14:paraId="4567F7B2" w14:textId="77777777" w:rsidR="00E374A0" w:rsidRDefault="00E374A0" w:rsidP="00E374A0">
      <w:pPr>
        <w:pStyle w:val="Bodytext10"/>
        <w:numPr>
          <w:ilvl w:val="0"/>
          <w:numId w:val="39"/>
        </w:numPr>
        <w:tabs>
          <w:tab w:val="left" w:pos="412"/>
        </w:tabs>
        <w:spacing w:after="0"/>
        <w:ind w:firstLine="140"/>
      </w:pPr>
      <w:r>
        <w:rPr>
          <w:rStyle w:val="Bodytext1"/>
        </w:rPr>
        <w:t>透過</w:t>
      </w:r>
      <w:r>
        <w:rPr>
          <w:rStyle w:val="Bodytext1"/>
          <w:b/>
          <w:bCs/>
        </w:rPr>
        <w:t xml:space="preserve">13 22 00 </w:t>
      </w:r>
      <w:r>
        <w:rPr>
          <w:rStyle w:val="Bodytext1"/>
        </w:rPr>
        <w:t>致電我們並說「</w:t>
      </w:r>
      <w:r>
        <w:rPr>
          <w:rStyle w:val="Bodytext1"/>
          <w:b/>
          <w:bCs/>
        </w:rPr>
        <w:t>complaint</w:t>
      </w:r>
      <w:r>
        <w:rPr>
          <w:rStyle w:val="Bodytext1"/>
        </w:rPr>
        <w:t>」（投訴）。</w:t>
      </w:r>
    </w:p>
    <w:p w14:paraId="40963FC8" w14:textId="77777777" w:rsidR="00E374A0" w:rsidRDefault="00E374A0" w:rsidP="00E374A0">
      <w:pPr>
        <w:pStyle w:val="Bodytext10"/>
        <w:numPr>
          <w:ilvl w:val="0"/>
          <w:numId w:val="39"/>
        </w:numPr>
        <w:tabs>
          <w:tab w:val="left" w:pos="412"/>
        </w:tabs>
        <w:spacing w:after="0"/>
        <w:ind w:firstLine="140"/>
      </w:pPr>
      <w:r>
        <w:rPr>
          <w:rStyle w:val="Bodytext1"/>
        </w:rPr>
        <w:t>如果您是企業用戶，請透過</w:t>
      </w:r>
      <w:r>
        <w:rPr>
          <w:rStyle w:val="Bodytext1"/>
          <w:b/>
          <w:bCs/>
        </w:rPr>
        <w:t xml:space="preserve">13 20 00 </w:t>
      </w:r>
      <w:r>
        <w:rPr>
          <w:rStyle w:val="Bodytext1"/>
        </w:rPr>
        <w:t>致電我們並說「</w:t>
      </w:r>
      <w:r>
        <w:rPr>
          <w:rStyle w:val="Bodytext1"/>
          <w:b/>
          <w:bCs/>
        </w:rPr>
        <w:t>complaint</w:t>
      </w:r>
      <w:r>
        <w:rPr>
          <w:rStyle w:val="Bodytext1"/>
        </w:rPr>
        <w:t>」（投訴）。</w:t>
      </w:r>
    </w:p>
    <w:p w14:paraId="5F19A682" w14:textId="77777777" w:rsidR="00E374A0" w:rsidRDefault="00E374A0" w:rsidP="00E374A0">
      <w:pPr>
        <w:pStyle w:val="Bodytext10"/>
        <w:numPr>
          <w:ilvl w:val="0"/>
          <w:numId w:val="39"/>
        </w:numPr>
        <w:tabs>
          <w:tab w:val="left" w:pos="412"/>
        </w:tabs>
        <w:spacing w:after="80"/>
        <w:ind w:firstLine="140"/>
      </w:pPr>
      <w:r>
        <w:rPr>
          <w:rStyle w:val="Bodytext1"/>
        </w:rPr>
        <w:t>使用我們的網上表格</w:t>
      </w:r>
      <w:hyperlink r:id="rId26" w:history="1">
        <w:r>
          <w:rPr>
            <w:rStyle w:val="Bodytext1"/>
            <w:color w:val="0D54FF"/>
            <w:u w:val="single"/>
          </w:rPr>
          <w:t>telstra.com/complaints</w:t>
        </w:r>
      </w:hyperlink>
      <w:r>
        <w:rPr>
          <w:rStyle w:val="Bodytext1"/>
        </w:rPr>
        <w:t>。</w:t>
      </w:r>
    </w:p>
    <w:p w14:paraId="7615B4AC" w14:textId="77777777" w:rsidR="00E374A0" w:rsidRDefault="00E374A0" w:rsidP="00E374A0">
      <w:pPr>
        <w:pStyle w:val="Bodytext10"/>
        <w:spacing w:after="80"/>
      </w:pPr>
      <w:r>
        <w:rPr>
          <w:rStyle w:val="Bodytext1"/>
        </w:rPr>
        <w:t>我們會盡早回復和解決投訴。</w:t>
      </w:r>
    </w:p>
    <w:p w14:paraId="39C11675" w14:textId="77777777" w:rsidR="00E374A0" w:rsidRDefault="00E374A0" w:rsidP="00E374A0">
      <w:pPr>
        <w:pStyle w:val="Bodytext10"/>
        <w:spacing w:after="200"/>
      </w:pPr>
      <w:r>
        <w:rPr>
          <w:rStyle w:val="Bodytext1"/>
        </w:rPr>
        <w:t>有關我們如何處理投訴的更多信息，請參閱我們的投訴和爭議解決政策</w:t>
      </w:r>
      <w:hyperlink r:id="rId27" w:history="1">
        <w:r>
          <w:rPr>
            <w:rStyle w:val="Bodytext1"/>
            <w:color w:val="0D54FF"/>
            <w:u w:val="single"/>
          </w:rPr>
          <w:t>telstra.com/complaints</w:t>
        </w:r>
      </w:hyperlink>
      <w:r>
        <w:rPr>
          <w:rStyle w:val="Bodytext1"/>
        </w:rPr>
        <w:t>。</w:t>
      </w:r>
    </w:p>
    <w:p w14:paraId="3F87569A" w14:textId="77777777" w:rsidR="00E374A0" w:rsidRPr="00181D57" w:rsidRDefault="00E374A0" w:rsidP="00E374A0">
      <w:pPr>
        <w:pStyle w:val="Heading110"/>
        <w:keepNext/>
        <w:keepLines/>
        <w:numPr>
          <w:ilvl w:val="1"/>
          <w:numId w:val="38"/>
        </w:numPr>
        <w:tabs>
          <w:tab w:val="left" w:pos="536"/>
        </w:tabs>
        <w:spacing w:after="80"/>
        <w:rPr>
          <w:color w:val="D43A0A"/>
        </w:rPr>
      </w:pPr>
      <w:bookmarkStart w:id="14" w:name="_Toc256000014"/>
      <w:r w:rsidRPr="00181D57">
        <w:rPr>
          <w:rStyle w:val="Heading11"/>
          <w:color w:val="D43A0A"/>
        </w:rPr>
        <w:t>電信業監察員 (TIO) 投訴</w:t>
      </w:r>
      <w:bookmarkEnd w:id="14"/>
    </w:p>
    <w:p w14:paraId="46123274" w14:textId="77777777" w:rsidR="00E374A0" w:rsidRDefault="00E374A0" w:rsidP="00E374A0">
      <w:pPr>
        <w:pStyle w:val="Bodytext10"/>
        <w:spacing w:after="80"/>
      </w:pPr>
      <w:r>
        <w:rPr>
          <w:rStyle w:val="Bodytext1"/>
        </w:rPr>
        <w:t>如果您對付款援助申請結果感到不滿，或對您向 Telstra 提出的投訴的建議解決方案感到不滿，您可</w:t>
      </w:r>
      <w:r>
        <w:rPr>
          <w:rStyle w:val="Bodytext1"/>
        </w:rPr>
        <w:lastRenderedPageBreak/>
        <w:t>以聯繫 TIO。</w:t>
      </w:r>
    </w:p>
    <w:p w14:paraId="4326642E" w14:textId="77777777" w:rsidR="00E374A0" w:rsidRDefault="00E374A0" w:rsidP="00E374A0">
      <w:pPr>
        <w:pStyle w:val="Bodytext10"/>
        <w:spacing w:after="200"/>
      </w:pPr>
      <w:r>
        <w:rPr>
          <w:rStyle w:val="Bodytext1"/>
        </w:rPr>
        <w:t>您可以向 TIO 投訴或在 TIO 網站找到更多資料</w:t>
      </w:r>
      <w:hyperlink r:id="rId28" w:history="1">
        <w:r>
          <w:rPr>
            <w:rStyle w:val="Bodytext1"/>
            <w:color w:val="0D54FF"/>
            <w:u w:val="single"/>
          </w:rPr>
          <w:t>tio.com.au/complaints</w:t>
        </w:r>
        <w:r>
          <w:rPr>
            <w:rStyle w:val="Bodytext1"/>
          </w:rPr>
          <w:t xml:space="preserve"> </w:t>
        </w:r>
      </w:hyperlink>
      <w:r>
        <w:rPr>
          <w:rStyle w:val="Bodytext1"/>
        </w:rPr>
        <w:t>或致電1800 062 058（星期一至星期五，澳洲東部標準時間上午 8:00 - 晚上 8:00）。</w:t>
      </w:r>
    </w:p>
    <w:p w14:paraId="32DE22F6" w14:textId="77777777" w:rsidR="00E374A0" w:rsidRDefault="00E374A0" w:rsidP="00E374A0">
      <w:pPr>
        <w:pStyle w:val="Heading110"/>
        <w:keepNext/>
        <w:keepLines/>
        <w:numPr>
          <w:ilvl w:val="1"/>
          <w:numId w:val="38"/>
        </w:numPr>
        <w:tabs>
          <w:tab w:val="left" w:pos="541"/>
        </w:tabs>
        <w:spacing w:after="80"/>
      </w:pPr>
      <w:bookmarkStart w:id="15" w:name="_Toc256000015"/>
      <w:r w:rsidRPr="00181D57">
        <w:rPr>
          <w:rStyle w:val="Heading11"/>
          <w:color w:val="D43A0A"/>
        </w:rPr>
        <w:t>私隱</w:t>
      </w:r>
      <w:bookmarkEnd w:id="15"/>
    </w:p>
    <w:p w14:paraId="0EF00093" w14:textId="77777777" w:rsidR="00E374A0" w:rsidRDefault="00E374A0" w:rsidP="00E374A0">
      <w:pPr>
        <w:pStyle w:val="Bodytext10"/>
        <w:spacing w:after="80"/>
      </w:pPr>
      <w:r>
        <w:rPr>
          <w:rStyle w:val="Bodytext1"/>
        </w:rPr>
        <w:t>Telstra 會尊重您的請求，並根據我們的隱私權政策處理所有個人資訊。</w:t>
      </w:r>
    </w:p>
    <w:p w14:paraId="2852CCA3" w14:textId="77777777" w:rsidR="00E374A0" w:rsidRDefault="00E374A0" w:rsidP="00E374A0">
      <w:pPr>
        <w:pStyle w:val="Bodytext10"/>
        <w:spacing w:after="80"/>
      </w:pPr>
      <w:r>
        <w:rPr>
          <w:rStyle w:val="Bodytext1"/>
        </w:rPr>
        <w:t>我們會根據 Privacy Act 1988（《1988年隱護法》 ） 和 Australian Privacy Principles（《澳大利亞隱私原則》）， 致力保護您的隱私、保存您的資訊並確保您的資料安全。</w:t>
      </w:r>
    </w:p>
    <w:p w14:paraId="7CD06C9E" w14:textId="17E31B15" w:rsidR="00E374A0" w:rsidRPr="001C2424" w:rsidRDefault="00E374A0" w:rsidP="00E374A0">
      <w:pPr>
        <w:pStyle w:val="Bodytext10"/>
        <w:spacing w:after="80"/>
        <w:rPr>
          <w:rStyle w:val="Bodytext1"/>
          <w:sz w:val="16"/>
          <w:szCs w:val="16"/>
        </w:rPr>
      </w:pPr>
      <w:r>
        <w:rPr>
          <w:rStyle w:val="Bodytext1"/>
        </w:rPr>
        <w:t>如需了解更多有關我們收集、使用、儲存和披露個人資訊的信息，請瀏覽</w:t>
      </w:r>
      <w:hyperlink r:id="rId29" w:history="1">
        <w:r>
          <w:rPr>
            <w:rStyle w:val="Bodytext1"/>
            <w:color w:val="0D54FF"/>
            <w:u w:val="single"/>
          </w:rPr>
          <w:t>telstra.com/privacy</w:t>
        </w:r>
      </w:hyperlink>
      <w:r>
        <w:rPr>
          <w:rStyle w:val="Bodytext1"/>
        </w:rPr>
        <w:t>。</w:t>
      </w:r>
    </w:p>
    <w:sectPr w:rsidR="00E374A0" w:rsidRPr="001C2424" w:rsidSect="0055407B">
      <w:footerReference w:type="even" r:id="rId30"/>
      <w:footerReference w:type="default" r:id="rId31"/>
      <w:footerReference w:type="first" r:id="rId32"/>
      <w:pgSz w:w="11906" w:h="16838" w:code="9"/>
      <w:pgMar w:top="1134" w:right="1134" w:bottom="1418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3703" w14:textId="77777777" w:rsidR="002173D4" w:rsidRDefault="002173D4" w:rsidP="000C55E6">
      <w:pPr>
        <w:spacing w:after="0" w:line="240" w:lineRule="auto"/>
      </w:pPr>
      <w:r>
        <w:separator/>
      </w:r>
    </w:p>
  </w:endnote>
  <w:endnote w:type="continuationSeparator" w:id="0">
    <w:p w14:paraId="69AAB821" w14:textId="77777777" w:rsidR="002173D4" w:rsidRDefault="002173D4" w:rsidP="000C55E6">
      <w:pPr>
        <w:spacing w:after="0" w:line="240" w:lineRule="auto"/>
      </w:pPr>
      <w:r>
        <w:continuationSeparator/>
      </w:r>
    </w:p>
  </w:endnote>
  <w:endnote w:type="continuationNotice" w:id="1">
    <w:p w14:paraId="60B5AA82" w14:textId="77777777" w:rsidR="002173D4" w:rsidRDefault="002173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stra Text">
    <w:altName w:val="Cambria"/>
    <w:panose1 w:val="020B0504040000000004"/>
    <w:charset w:val="00"/>
    <w:family w:val="swiss"/>
    <w:pitch w:val="variable"/>
    <w:sig w:usb0="00000007" w:usb1="02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stra Text Medium">
    <w:panose1 w:val="020B0604040000000004"/>
    <w:charset w:val="00"/>
    <w:family w:val="swiss"/>
    <w:pitch w:val="variable"/>
    <w:sig w:usb0="00000007" w:usb1="02000000" w:usb2="00000000" w:usb3="00000000" w:csb0="00000093" w:csb1="00000000"/>
  </w:font>
  <w:font w:name="Telstra Display Medium">
    <w:panose1 w:val="020B06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Telstra Display">
    <w:panose1 w:val="020B05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643AA" w14:textId="77777777" w:rsidR="008D5CB9" w:rsidRDefault="008D5C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A2BA3D2" wp14:editId="673879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819618311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B7C67" w14:textId="77777777" w:rsidR="008D5CB9" w:rsidRPr="008D5CB9" w:rsidRDefault="008D5CB9" w:rsidP="008D5C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5C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BA3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alt="Gener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D6B7C67" w14:textId="77777777" w:rsidR="008D5CB9" w:rsidRPr="008D5CB9" w:rsidRDefault="008D5CB9" w:rsidP="008D5C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5C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647"/>
      <w:gridCol w:w="991"/>
    </w:tblGrid>
    <w:tr w:rsidR="001E7731" w14:paraId="1F9061A0" w14:textId="77777777" w:rsidTr="00797B12">
      <w:tc>
        <w:tcPr>
          <w:tcW w:w="8647" w:type="dxa"/>
        </w:tcPr>
        <w:p w14:paraId="75782721" w14:textId="77777777" w:rsidR="001E7731" w:rsidRDefault="008D5CB9" w:rsidP="001E7731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4" behindDoc="0" locked="0" layoutInCell="1" allowOverlap="1" wp14:anchorId="7CA7230A" wp14:editId="32F83317">
                    <wp:simplePos x="720725" y="1010729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3970" b="0"/>
                    <wp:wrapNone/>
                    <wp:docPr id="804645224" name="Text Box 3" descr="Gener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76F2E6" w14:textId="77777777" w:rsidR="008D5CB9" w:rsidRPr="008D5CB9" w:rsidRDefault="008D5CB9" w:rsidP="008D5CB9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D5CB9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General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CA7230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6" type="#_x0000_t202" alt="Gener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      <v:textbox style="mso-fit-shape-to-text:t" inset="0,0,0,15pt">
                      <w:txbxContent>
                        <w:p w14:paraId="3F76F2E6" w14:textId="77777777" w:rsidR="008D5CB9" w:rsidRPr="008D5CB9" w:rsidRDefault="008D5CB9" w:rsidP="008D5C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5C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991" w:type="dxa"/>
        </w:tcPr>
        <w:p w14:paraId="1D8201EB" w14:textId="77777777" w:rsidR="001E7731" w:rsidRDefault="001E7731" w:rsidP="001E7731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0FDF505" w14:textId="77777777" w:rsidR="001E7731" w:rsidRDefault="001E77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11BF" w14:textId="77777777" w:rsidR="008D5CB9" w:rsidRDefault="008D5C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00C10C38" wp14:editId="08FE6C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96453101" name="Text Box 8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10EE3" w14:textId="77777777" w:rsidR="008D5CB9" w:rsidRPr="008D5CB9" w:rsidRDefault="008D5CB9" w:rsidP="008D5C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5C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10C3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General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0010EE3" w14:textId="77777777" w:rsidR="008D5CB9" w:rsidRPr="008D5CB9" w:rsidRDefault="008D5CB9" w:rsidP="008D5C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5C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DD91" w14:textId="045974C8" w:rsidR="00B777ED" w:rsidRDefault="00B777E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7A1E8" w14:textId="77777777" w:rsidR="008D5CB9" w:rsidRDefault="008D5C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76B57CA" wp14:editId="1C13C4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846422937" name="Text Box 7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63940" w14:textId="77777777" w:rsidR="008D5CB9" w:rsidRPr="008D5CB9" w:rsidRDefault="008D5CB9" w:rsidP="008D5C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5C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B57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alt="Gener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4063940" w14:textId="77777777" w:rsidR="008D5CB9" w:rsidRPr="008D5CB9" w:rsidRDefault="008D5CB9" w:rsidP="008D5C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5C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7435F" w14:textId="77777777" w:rsidR="002173D4" w:rsidRDefault="002173D4" w:rsidP="000C55E6">
      <w:pPr>
        <w:spacing w:after="0" w:line="240" w:lineRule="auto"/>
      </w:pPr>
      <w:r>
        <w:separator/>
      </w:r>
    </w:p>
  </w:footnote>
  <w:footnote w:type="continuationSeparator" w:id="0">
    <w:p w14:paraId="65CAB8E2" w14:textId="77777777" w:rsidR="002173D4" w:rsidRDefault="002173D4" w:rsidP="000C55E6">
      <w:pPr>
        <w:spacing w:after="0" w:line="240" w:lineRule="auto"/>
      </w:pPr>
      <w:r>
        <w:continuationSeparator/>
      </w:r>
    </w:p>
  </w:footnote>
  <w:footnote w:type="continuationNotice" w:id="1">
    <w:p w14:paraId="4B32E13F" w14:textId="77777777" w:rsidR="002173D4" w:rsidRDefault="002173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8B730A" w14:paraId="4452F8FA" w14:textId="77777777" w:rsidTr="008B730A">
      <w:tc>
        <w:tcPr>
          <w:tcW w:w="4814" w:type="dxa"/>
        </w:tcPr>
        <w:p w14:paraId="7E86F096" w14:textId="77777777" w:rsidR="008B730A" w:rsidRDefault="008B730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0" wp14:anchorId="76CCC7F4" wp14:editId="5EF879D4">
                <wp:simplePos x="0" y="0"/>
                <wp:positionH relativeFrom="column">
                  <wp:posOffset>-720090</wp:posOffset>
                </wp:positionH>
                <wp:positionV relativeFrom="page">
                  <wp:posOffset>-450215</wp:posOffset>
                </wp:positionV>
                <wp:extent cx="7559040" cy="10691495"/>
                <wp:effectExtent l="0" t="0" r="3810" b="0"/>
                <wp:wrapNone/>
                <wp:docPr id="1420268862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0268862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1069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4" w:type="dxa"/>
        </w:tcPr>
        <w:p w14:paraId="19C8B84C" w14:textId="77777777" w:rsidR="008B730A" w:rsidRDefault="008B730A">
          <w:pPr>
            <w:pStyle w:val="Header"/>
          </w:pPr>
        </w:p>
      </w:tc>
    </w:tr>
    <w:tr w:rsidR="008B730A" w14:paraId="411071CC" w14:textId="77777777" w:rsidTr="008B730A">
      <w:tc>
        <w:tcPr>
          <w:tcW w:w="4814" w:type="dxa"/>
        </w:tcPr>
        <w:p w14:paraId="3E265F98" w14:textId="77777777" w:rsidR="008B730A" w:rsidRDefault="008B730A">
          <w:pPr>
            <w:pStyle w:val="Header"/>
          </w:pPr>
        </w:p>
      </w:tc>
      <w:tc>
        <w:tcPr>
          <w:tcW w:w="4814" w:type="dxa"/>
        </w:tcPr>
        <w:p w14:paraId="612E1CB7" w14:textId="77777777" w:rsidR="008B730A" w:rsidRDefault="008B730A">
          <w:pPr>
            <w:pStyle w:val="Header"/>
          </w:pPr>
          <w:r w:rsidRPr="008B730A">
            <w:rPr>
              <w:noProof/>
            </w:rPr>
            <w:drawing>
              <wp:anchor distT="0" distB="0" distL="114300" distR="114300" simplePos="0" relativeHeight="251658241" behindDoc="1" locked="1" layoutInCell="1" allowOverlap="1" wp14:anchorId="439E3D88" wp14:editId="0D9D19EE">
                <wp:simplePos x="0" y="0"/>
                <wp:positionH relativeFrom="column">
                  <wp:posOffset>2569845</wp:posOffset>
                </wp:positionH>
                <wp:positionV relativeFrom="page">
                  <wp:posOffset>8786495</wp:posOffset>
                </wp:positionV>
                <wp:extent cx="511200" cy="583200"/>
                <wp:effectExtent l="0" t="0" r="3175" b="7620"/>
                <wp:wrapNone/>
                <wp:docPr id="1419699290" name="Graphic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6675F-70EF-36F1-C073-D23B6D9B9C5E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9699290" name="Graphic 9">
                          <a:extLst>
                            <a:ext uri="{FF2B5EF4-FFF2-40B4-BE49-F238E27FC236}">
                              <a16:creationId xmlns:a16="http://schemas.microsoft.com/office/drawing/2014/main" id="{62B6675F-70EF-36F1-C073-D23B6D9B9C5E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200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B730A" w14:paraId="6F4F55C8" w14:textId="77777777" w:rsidTr="008B730A">
      <w:tc>
        <w:tcPr>
          <w:tcW w:w="4814" w:type="dxa"/>
        </w:tcPr>
        <w:p w14:paraId="2EEA665E" w14:textId="77777777" w:rsidR="008B730A" w:rsidRDefault="008B730A">
          <w:pPr>
            <w:pStyle w:val="Header"/>
          </w:pPr>
        </w:p>
      </w:tc>
      <w:tc>
        <w:tcPr>
          <w:tcW w:w="4814" w:type="dxa"/>
        </w:tcPr>
        <w:p w14:paraId="7165F405" w14:textId="77777777" w:rsidR="008B730A" w:rsidRDefault="008B730A">
          <w:pPr>
            <w:pStyle w:val="Header"/>
          </w:pPr>
        </w:p>
      </w:tc>
    </w:tr>
    <w:tr w:rsidR="008B730A" w14:paraId="30A2DAEF" w14:textId="77777777" w:rsidTr="008B730A">
      <w:tc>
        <w:tcPr>
          <w:tcW w:w="4814" w:type="dxa"/>
        </w:tcPr>
        <w:p w14:paraId="519ABE22" w14:textId="77777777" w:rsidR="008B730A" w:rsidRDefault="008B730A">
          <w:pPr>
            <w:pStyle w:val="Header"/>
          </w:pPr>
        </w:p>
      </w:tc>
      <w:tc>
        <w:tcPr>
          <w:tcW w:w="4814" w:type="dxa"/>
        </w:tcPr>
        <w:p w14:paraId="387D0E85" w14:textId="77777777" w:rsidR="008B730A" w:rsidRDefault="008B730A">
          <w:pPr>
            <w:pStyle w:val="Header"/>
          </w:pPr>
        </w:p>
      </w:tc>
    </w:tr>
  </w:tbl>
  <w:p w14:paraId="72B5DBC3" w14:textId="77777777" w:rsidR="000C55E6" w:rsidRDefault="000C5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8B4D508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5C8834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B961BC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31A35" w:themeColor="text1"/>
      </w:rPr>
    </w:lvl>
  </w:abstractNum>
  <w:abstractNum w:abstractNumId="3" w15:restartNumberingAfterBreak="0">
    <w:nsid w:val="FFFFFF89"/>
    <w:multiLevelType w:val="singleLevel"/>
    <w:tmpl w:val="70D2B8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FD551F"/>
    <w:multiLevelType w:val="hybridMultilevel"/>
    <w:tmpl w:val="13143264"/>
    <w:lvl w:ilvl="0" w:tplc="9830D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23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A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6C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6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E6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ED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B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EF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C31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C4535"/>
    <w:multiLevelType w:val="hybridMultilevel"/>
    <w:tmpl w:val="95404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C7DCE"/>
    <w:multiLevelType w:val="multilevel"/>
    <w:tmpl w:val="24A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E65D6B"/>
    <w:multiLevelType w:val="hybridMultilevel"/>
    <w:tmpl w:val="58C02B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1881DB"/>
    <w:multiLevelType w:val="multilevel"/>
    <w:tmpl w:val="0000000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D54FF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44E1A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107F12BF"/>
    <w:multiLevelType w:val="hybridMultilevel"/>
    <w:tmpl w:val="E266D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6008D"/>
    <w:multiLevelType w:val="multilevel"/>
    <w:tmpl w:val="9D2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43311"/>
    <w:multiLevelType w:val="multilevel"/>
    <w:tmpl w:val="CF76980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D54FF" w:themeColor="accent2"/>
      </w:rPr>
    </w:lvl>
    <w:lvl w:ilvl="1">
      <w:start w:val="1"/>
      <w:numFmt w:val="none"/>
      <w:lvlText w:val="%2"/>
      <w:lvlJc w:val="left"/>
      <w:pPr>
        <w:ind w:left="357" w:hanging="357"/>
      </w:pPr>
      <w:rPr>
        <w:rFonts w:ascii="Telstra Text" w:hAnsi="Telstra Text" w:hint="default"/>
        <w:color w:val="0D54FF" w:themeColor="accent2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9B10AD"/>
    <w:multiLevelType w:val="multilevel"/>
    <w:tmpl w:val="FC387D64"/>
    <w:lvl w:ilvl="0">
      <w:start w:val="1"/>
      <w:numFmt w:val="decimal"/>
      <w:lvlText w:val="%1."/>
      <w:lvlJc w:val="left"/>
      <w:pPr>
        <w:ind w:left="827" w:hanging="3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D54FF"/>
        <w:spacing w:val="0"/>
        <w:w w:val="72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5" w:hanging="403"/>
        <w:jc w:val="left"/>
      </w:pPr>
      <w:rPr>
        <w:rFonts w:hint="default"/>
        <w:spacing w:val="-19"/>
        <w:w w:val="69"/>
        <w:lang w:val="en-US" w:eastAsia="en-US" w:bidi="ar-SA"/>
      </w:rPr>
    </w:lvl>
    <w:lvl w:ilvl="2">
      <w:numFmt w:val="bullet"/>
      <w:lvlText w:val="•"/>
      <w:lvlJc w:val="left"/>
      <w:pPr>
        <w:ind w:left="787" w:hanging="40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3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1371" w:hanging="40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900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20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38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71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2" w:hanging="403"/>
      </w:pPr>
      <w:rPr>
        <w:rFonts w:hint="default"/>
        <w:lang w:val="en-US" w:eastAsia="en-US" w:bidi="ar-SA"/>
      </w:rPr>
    </w:lvl>
  </w:abstractNum>
  <w:abstractNum w:abstractNumId="14" w15:restartNumberingAfterBreak="0">
    <w:nsid w:val="2A0E214B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2AC50192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DC778C3"/>
    <w:multiLevelType w:val="hybridMultilevel"/>
    <w:tmpl w:val="C026E96A"/>
    <w:lvl w:ilvl="0" w:tplc="0A3A8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6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4F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E1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09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08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28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88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B776A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44E1A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33D330F1"/>
    <w:multiLevelType w:val="multilevel"/>
    <w:tmpl w:val="00000000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D54FF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44E1A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3A1A315F"/>
    <w:multiLevelType w:val="multilevel"/>
    <w:tmpl w:val="66DEF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D54FF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EE60D5"/>
    <w:multiLevelType w:val="multilevel"/>
    <w:tmpl w:val="CF0ED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8E711E7"/>
    <w:multiLevelType w:val="hybridMultilevel"/>
    <w:tmpl w:val="6B644600"/>
    <w:lvl w:ilvl="0" w:tplc="D7347196">
      <w:start w:val="1"/>
      <w:numFmt w:val="upperLetter"/>
      <w:pStyle w:val="TOC5"/>
      <w:lvlText w:val="Appendix %1"/>
      <w:lvlJc w:val="left"/>
      <w:pPr>
        <w:ind w:left="720" w:hanging="360"/>
      </w:pPr>
      <w:rPr>
        <w:rFonts w:ascii="Arial" w:hAnsi="Arial" w:cs="Arial" w:hint="default"/>
        <w:caps w:val="0"/>
        <w:color w:val="F44E1A" w:themeColor="accent4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BEF99"/>
    <w:multiLevelType w:val="multilevel"/>
    <w:tmpl w:val="000000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3" w15:restartNumberingAfterBreak="0">
    <w:nsid w:val="503DA69D"/>
    <w:multiLevelType w:val="multilevel"/>
    <w:tmpl w:val="000000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4" w15:restartNumberingAfterBreak="0">
    <w:nsid w:val="50517936"/>
    <w:multiLevelType w:val="hybridMultilevel"/>
    <w:tmpl w:val="47341E16"/>
    <w:lvl w:ilvl="0" w:tplc="990CE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312E4"/>
    <w:multiLevelType w:val="hybridMultilevel"/>
    <w:tmpl w:val="520C2BA0"/>
    <w:lvl w:ilvl="0" w:tplc="01D0F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E1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E2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22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6A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02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6F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4E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2E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65B13"/>
    <w:multiLevelType w:val="hybridMultilevel"/>
    <w:tmpl w:val="42FC3D6A"/>
    <w:lvl w:ilvl="0" w:tplc="2FA07F82">
      <w:start w:val="1"/>
      <w:numFmt w:val="decimal"/>
      <w:pStyle w:val="NumberedSteps"/>
      <w:lvlText w:val="Step %1: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6D3F7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6054D25F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9" w15:restartNumberingAfterBreak="0">
    <w:nsid w:val="670C9389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0" w15:restartNumberingAfterBreak="0">
    <w:nsid w:val="691A54A9"/>
    <w:multiLevelType w:val="hybridMultilevel"/>
    <w:tmpl w:val="CFD49BCA"/>
    <w:lvl w:ilvl="0" w:tplc="46FEE7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F4A87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2" w15:restartNumberingAfterBreak="0">
    <w:nsid w:val="6C14B427"/>
    <w:multiLevelType w:val="multilevel"/>
    <w:tmpl w:val="000000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3" w15:restartNumberingAfterBreak="0">
    <w:nsid w:val="72B5BB5B"/>
    <w:multiLevelType w:val="multilevel"/>
    <w:tmpl w:val="000000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4" w15:restartNumberingAfterBreak="0">
    <w:nsid w:val="7868E86E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5" w15:restartNumberingAfterBreak="0">
    <w:nsid w:val="7969FFA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44E1A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6" w15:restartNumberingAfterBreak="0">
    <w:nsid w:val="7A434170"/>
    <w:multiLevelType w:val="hybridMultilevel"/>
    <w:tmpl w:val="84BA39A0"/>
    <w:lvl w:ilvl="0" w:tplc="3F5626A8">
      <w:start w:val="1"/>
      <w:numFmt w:val="decimal"/>
      <w:pStyle w:val="TOC1"/>
      <w:lvlText w:val="Chapter %1"/>
      <w:lvlJc w:val="left"/>
      <w:pPr>
        <w:ind w:left="720" w:hanging="360"/>
      </w:pPr>
      <w:rPr>
        <w:rFonts w:ascii="Arial" w:hAnsi="Arial" w:cs="Arial" w:hint="default"/>
        <w:caps w:val="0"/>
        <w:color w:val="F44E1A" w:themeColor="accent4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567ED"/>
    <w:multiLevelType w:val="multilevel"/>
    <w:tmpl w:val="309C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480FD9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9" w15:restartNumberingAfterBreak="0">
    <w:nsid w:val="7BE98488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2085443684">
    <w:abstractNumId w:val="25"/>
  </w:num>
  <w:num w:numId="2" w16cid:durableId="476147146">
    <w:abstractNumId w:val="16"/>
  </w:num>
  <w:num w:numId="3" w16cid:durableId="520974135">
    <w:abstractNumId w:val="4"/>
  </w:num>
  <w:num w:numId="4" w16cid:durableId="356926407">
    <w:abstractNumId w:val="26"/>
  </w:num>
  <w:num w:numId="5" w16cid:durableId="87192171">
    <w:abstractNumId w:val="2"/>
  </w:num>
  <w:num w:numId="6" w16cid:durableId="1947035950">
    <w:abstractNumId w:val="0"/>
  </w:num>
  <w:num w:numId="7" w16cid:durableId="1752458558">
    <w:abstractNumId w:val="3"/>
  </w:num>
  <w:num w:numId="8" w16cid:durableId="464081726">
    <w:abstractNumId w:val="1"/>
  </w:num>
  <w:num w:numId="9" w16cid:durableId="205726956">
    <w:abstractNumId w:val="12"/>
  </w:num>
  <w:num w:numId="10" w16cid:durableId="1060447609">
    <w:abstractNumId w:val="21"/>
  </w:num>
  <w:num w:numId="11" w16cid:durableId="1337341404">
    <w:abstractNumId w:val="36"/>
  </w:num>
  <w:num w:numId="12" w16cid:durableId="1907950779">
    <w:abstractNumId w:val="19"/>
  </w:num>
  <w:num w:numId="13" w16cid:durableId="1207110139">
    <w:abstractNumId w:val="11"/>
  </w:num>
  <w:num w:numId="14" w16cid:durableId="1735080457">
    <w:abstractNumId w:val="7"/>
  </w:num>
  <w:num w:numId="15" w16cid:durableId="1379932331">
    <w:abstractNumId w:val="20"/>
  </w:num>
  <w:num w:numId="16" w16cid:durableId="614597975">
    <w:abstractNumId w:val="6"/>
  </w:num>
  <w:num w:numId="17" w16cid:durableId="1759209620">
    <w:abstractNumId w:val="24"/>
  </w:num>
  <w:num w:numId="18" w16cid:durableId="56244088">
    <w:abstractNumId w:val="30"/>
  </w:num>
  <w:num w:numId="19" w16cid:durableId="890966400">
    <w:abstractNumId w:val="37"/>
  </w:num>
  <w:num w:numId="20" w16cid:durableId="1768309187">
    <w:abstractNumId w:val="8"/>
  </w:num>
  <w:num w:numId="21" w16cid:durableId="1987008072">
    <w:abstractNumId w:val="5"/>
  </w:num>
  <w:num w:numId="22" w16cid:durableId="1685010256">
    <w:abstractNumId w:val="15"/>
  </w:num>
  <w:num w:numId="23" w16cid:durableId="10773580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1621132">
    <w:abstractNumId w:val="9"/>
  </w:num>
  <w:num w:numId="25" w16cid:durableId="1709648176">
    <w:abstractNumId w:val="34"/>
  </w:num>
  <w:num w:numId="26" w16cid:durableId="488250533">
    <w:abstractNumId w:val="35"/>
  </w:num>
  <w:num w:numId="27" w16cid:durableId="1121801006">
    <w:abstractNumId w:val="27"/>
  </w:num>
  <w:num w:numId="28" w16cid:durableId="1960255018">
    <w:abstractNumId w:val="38"/>
  </w:num>
  <w:num w:numId="29" w16cid:durableId="776370595">
    <w:abstractNumId w:val="28"/>
  </w:num>
  <w:num w:numId="30" w16cid:durableId="1514027595">
    <w:abstractNumId w:val="29"/>
  </w:num>
  <w:num w:numId="31" w16cid:durableId="1415321049">
    <w:abstractNumId w:val="22"/>
  </w:num>
  <w:num w:numId="32" w16cid:durableId="1910531305">
    <w:abstractNumId w:val="17"/>
  </w:num>
  <w:num w:numId="33" w16cid:durableId="1424952809">
    <w:abstractNumId w:val="39"/>
  </w:num>
  <w:num w:numId="34" w16cid:durableId="761341539">
    <w:abstractNumId w:val="14"/>
  </w:num>
  <w:num w:numId="35" w16cid:durableId="913469792">
    <w:abstractNumId w:val="23"/>
  </w:num>
  <w:num w:numId="36" w16cid:durableId="460459497">
    <w:abstractNumId w:val="33"/>
  </w:num>
  <w:num w:numId="37" w16cid:durableId="784344990">
    <w:abstractNumId w:val="32"/>
  </w:num>
  <w:num w:numId="38" w16cid:durableId="998340005">
    <w:abstractNumId w:val="18"/>
  </w:num>
  <w:num w:numId="39" w16cid:durableId="805855087">
    <w:abstractNumId w:val="31"/>
  </w:num>
  <w:num w:numId="40" w16cid:durableId="2135979262">
    <w:abstractNumId w:val="13"/>
  </w:num>
  <w:num w:numId="41" w16cid:durableId="93829415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71"/>
    <w:rsid w:val="000020B3"/>
    <w:rsid w:val="00042308"/>
    <w:rsid w:val="0004535D"/>
    <w:rsid w:val="000506CB"/>
    <w:rsid w:val="00052828"/>
    <w:rsid w:val="00062BC2"/>
    <w:rsid w:val="0008033B"/>
    <w:rsid w:val="00094B41"/>
    <w:rsid w:val="000A415E"/>
    <w:rsid w:val="000B529E"/>
    <w:rsid w:val="000C4A66"/>
    <w:rsid w:val="000C55E6"/>
    <w:rsid w:val="00134FD7"/>
    <w:rsid w:val="001361F0"/>
    <w:rsid w:val="0016456D"/>
    <w:rsid w:val="00181D57"/>
    <w:rsid w:val="00192105"/>
    <w:rsid w:val="001B2BF3"/>
    <w:rsid w:val="001E7731"/>
    <w:rsid w:val="002132D8"/>
    <w:rsid w:val="0021680C"/>
    <w:rsid w:val="002173D4"/>
    <w:rsid w:val="00237F5A"/>
    <w:rsid w:val="00252E68"/>
    <w:rsid w:val="00270960"/>
    <w:rsid w:val="00271ACA"/>
    <w:rsid w:val="0028218C"/>
    <w:rsid w:val="002A5197"/>
    <w:rsid w:val="002C3631"/>
    <w:rsid w:val="002F4416"/>
    <w:rsid w:val="002F6469"/>
    <w:rsid w:val="00326C31"/>
    <w:rsid w:val="00344948"/>
    <w:rsid w:val="00385885"/>
    <w:rsid w:val="00387288"/>
    <w:rsid w:val="0039405C"/>
    <w:rsid w:val="00395E48"/>
    <w:rsid w:val="003B4B49"/>
    <w:rsid w:val="003F263B"/>
    <w:rsid w:val="00400D0D"/>
    <w:rsid w:val="00402D74"/>
    <w:rsid w:val="0041641A"/>
    <w:rsid w:val="004168BB"/>
    <w:rsid w:val="004539ED"/>
    <w:rsid w:val="00456849"/>
    <w:rsid w:val="00470A71"/>
    <w:rsid w:val="00491C3D"/>
    <w:rsid w:val="004A3B97"/>
    <w:rsid w:val="004D36CE"/>
    <w:rsid w:val="004E4089"/>
    <w:rsid w:val="004F5089"/>
    <w:rsid w:val="00530917"/>
    <w:rsid w:val="00552DE0"/>
    <w:rsid w:val="0055407B"/>
    <w:rsid w:val="0056255E"/>
    <w:rsid w:val="00585DC4"/>
    <w:rsid w:val="005C2245"/>
    <w:rsid w:val="005D09CE"/>
    <w:rsid w:val="006053F9"/>
    <w:rsid w:val="006168BB"/>
    <w:rsid w:val="00644584"/>
    <w:rsid w:val="006538D9"/>
    <w:rsid w:val="00665E3A"/>
    <w:rsid w:val="00671CBA"/>
    <w:rsid w:val="00672A25"/>
    <w:rsid w:val="0069384E"/>
    <w:rsid w:val="006A70F3"/>
    <w:rsid w:val="006B0D2F"/>
    <w:rsid w:val="006B6FCE"/>
    <w:rsid w:val="006F02AA"/>
    <w:rsid w:val="006F42B4"/>
    <w:rsid w:val="00746430"/>
    <w:rsid w:val="0075225D"/>
    <w:rsid w:val="00757316"/>
    <w:rsid w:val="00770537"/>
    <w:rsid w:val="00772044"/>
    <w:rsid w:val="0077599B"/>
    <w:rsid w:val="007A129E"/>
    <w:rsid w:val="007C62C3"/>
    <w:rsid w:val="00812FEE"/>
    <w:rsid w:val="008232DF"/>
    <w:rsid w:val="00825502"/>
    <w:rsid w:val="0086072B"/>
    <w:rsid w:val="00870CE3"/>
    <w:rsid w:val="00892649"/>
    <w:rsid w:val="008B730A"/>
    <w:rsid w:val="008C6D03"/>
    <w:rsid w:val="008C6D45"/>
    <w:rsid w:val="008D5CB9"/>
    <w:rsid w:val="008D7C5B"/>
    <w:rsid w:val="008E027A"/>
    <w:rsid w:val="00906BE4"/>
    <w:rsid w:val="00913BAC"/>
    <w:rsid w:val="00917BF9"/>
    <w:rsid w:val="009316D4"/>
    <w:rsid w:val="00934902"/>
    <w:rsid w:val="00945B8B"/>
    <w:rsid w:val="00951154"/>
    <w:rsid w:val="009624D9"/>
    <w:rsid w:val="00966BAE"/>
    <w:rsid w:val="00972141"/>
    <w:rsid w:val="0098477C"/>
    <w:rsid w:val="00984BE0"/>
    <w:rsid w:val="0098591B"/>
    <w:rsid w:val="009A2B44"/>
    <w:rsid w:val="009A7797"/>
    <w:rsid w:val="009B473D"/>
    <w:rsid w:val="009E72FE"/>
    <w:rsid w:val="009F0BEC"/>
    <w:rsid w:val="009F5D92"/>
    <w:rsid w:val="00A239D9"/>
    <w:rsid w:val="00A307E2"/>
    <w:rsid w:val="00A47848"/>
    <w:rsid w:val="00A703FC"/>
    <w:rsid w:val="00AA6093"/>
    <w:rsid w:val="00AB7755"/>
    <w:rsid w:val="00AC2359"/>
    <w:rsid w:val="00AC272C"/>
    <w:rsid w:val="00B10495"/>
    <w:rsid w:val="00B20D14"/>
    <w:rsid w:val="00B24931"/>
    <w:rsid w:val="00B3077B"/>
    <w:rsid w:val="00B32F3E"/>
    <w:rsid w:val="00B750DA"/>
    <w:rsid w:val="00B777ED"/>
    <w:rsid w:val="00B83302"/>
    <w:rsid w:val="00B83E6A"/>
    <w:rsid w:val="00BA37C0"/>
    <w:rsid w:val="00BB6AA8"/>
    <w:rsid w:val="00BC2383"/>
    <w:rsid w:val="00BE0A09"/>
    <w:rsid w:val="00BE7818"/>
    <w:rsid w:val="00C00FC1"/>
    <w:rsid w:val="00C027A4"/>
    <w:rsid w:val="00C12CC1"/>
    <w:rsid w:val="00C141B8"/>
    <w:rsid w:val="00C44309"/>
    <w:rsid w:val="00C458B9"/>
    <w:rsid w:val="00C470F2"/>
    <w:rsid w:val="00C51152"/>
    <w:rsid w:val="00C55BE8"/>
    <w:rsid w:val="00C77181"/>
    <w:rsid w:val="00C81986"/>
    <w:rsid w:val="00C84A45"/>
    <w:rsid w:val="00C86C59"/>
    <w:rsid w:val="00C95B10"/>
    <w:rsid w:val="00C95CE8"/>
    <w:rsid w:val="00CC2044"/>
    <w:rsid w:val="00CD5513"/>
    <w:rsid w:val="00D024CC"/>
    <w:rsid w:val="00D74FDC"/>
    <w:rsid w:val="00D77AD6"/>
    <w:rsid w:val="00D85F97"/>
    <w:rsid w:val="00DA5E49"/>
    <w:rsid w:val="00DD153B"/>
    <w:rsid w:val="00E22285"/>
    <w:rsid w:val="00E37302"/>
    <w:rsid w:val="00E374A0"/>
    <w:rsid w:val="00E70184"/>
    <w:rsid w:val="00E71802"/>
    <w:rsid w:val="00E723B0"/>
    <w:rsid w:val="00E75243"/>
    <w:rsid w:val="00EA2CDE"/>
    <w:rsid w:val="00EB61BE"/>
    <w:rsid w:val="00ED2FF7"/>
    <w:rsid w:val="00ED4808"/>
    <w:rsid w:val="00EE4DCE"/>
    <w:rsid w:val="00EE5039"/>
    <w:rsid w:val="00EF5E07"/>
    <w:rsid w:val="00F0732A"/>
    <w:rsid w:val="00F20849"/>
    <w:rsid w:val="00F243EC"/>
    <w:rsid w:val="00F24DFF"/>
    <w:rsid w:val="00F36CFF"/>
    <w:rsid w:val="00F37AAB"/>
    <w:rsid w:val="00FA0395"/>
    <w:rsid w:val="00FC372C"/>
    <w:rsid w:val="00FD3A03"/>
    <w:rsid w:val="00FF04A8"/>
    <w:rsid w:val="00FF3CD9"/>
    <w:rsid w:val="0AD64649"/>
    <w:rsid w:val="0B3368F6"/>
    <w:rsid w:val="0CF77049"/>
    <w:rsid w:val="123E20F4"/>
    <w:rsid w:val="2127FD92"/>
    <w:rsid w:val="23018FE9"/>
    <w:rsid w:val="399163AC"/>
    <w:rsid w:val="40A19F26"/>
    <w:rsid w:val="40C9969D"/>
    <w:rsid w:val="414F173D"/>
    <w:rsid w:val="44B614CE"/>
    <w:rsid w:val="4579ABD5"/>
    <w:rsid w:val="49AAE125"/>
    <w:rsid w:val="4C1079C4"/>
    <w:rsid w:val="4D176728"/>
    <w:rsid w:val="5A3EE0A5"/>
    <w:rsid w:val="61F3ECF5"/>
    <w:rsid w:val="6D23D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5ABA8"/>
  <w15:chartTrackingRefBased/>
  <w15:docId w15:val="{2595549E-F70C-4381-802A-15B012BF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31A35" w:themeColor="text1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15" w:unhideWhenUsed="1"/>
    <w:lsdException w:name="toc 7" w:semiHidden="1" w:uiPriority="15" w:unhideWhenUsed="1"/>
    <w:lsdException w:name="toc 8" w:semiHidden="1" w:uiPriority="15" w:unhideWhenUsed="1"/>
    <w:lsdException w:name="toc 9" w:semiHidden="1" w:uiPriority="1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F37AAB"/>
  </w:style>
  <w:style w:type="paragraph" w:styleId="Heading1">
    <w:name w:val="heading 1"/>
    <w:next w:val="Normal"/>
    <w:link w:val="Heading1Char"/>
    <w:uiPriority w:val="8"/>
    <w:qFormat/>
    <w:rsid w:val="00D74FDC"/>
    <w:pPr>
      <w:keepNext/>
      <w:keepLines/>
      <w:numPr>
        <w:numId w:val="22"/>
      </w:numPr>
      <w:spacing w:before="360" w:after="120" w:line="240" w:lineRule="auto"/>
      <w:outlineLvl w:val="0"/>
    </w:pPr>
    <w:rPr>
      <w:rFonts w:ascii="Telstra Text Medium" w:eastAsiaTheme="majorEastAsia" w:hAnsi="Telstra Text Medium" w:cstheme="majorBidi"/>
      <w:color w:val="0D54FF" w:themeColor="accent2"/>
      <w:sz w:val="32"/>
      <w:szCs w:val="32"/>
    </w:rPr>
  </w:style>
  <w:style w:type="paragraph" w:styleId="Heading2">
    <w:name w:val="heading 2"/>
    <w:next w:val="Normal"/>
    <w:link w:val="Heading2Char"/>
    <w:uiPriority w:val="8"/>
    <w:unhideWhenUsed/>
    <w:qFormat/>
    <w:rsid w:val="005C2245"/>
    <w:pPr>
      <w:keepNext/>
      <w:keepLines/>
      <w:numPr>
        <w:ilvl w:val="1"/>
        <w:numId w:val="22"/>
      </w:numPr>
      <w:spacing w:before="240" w:after="120" w:line="240" w:lineRule="auto"/>
      <w:outlineLvl w:val="1"/>
    </w:pPr>
    <w:rPr>
      <w:rFonts w:ascii="Telstra Text Medium" w:eastAsiaTheme="majorEastAsia" w:hAnsi="Telstra Text Medium" w:cstheme="majorBidi"/>
      <w:color w:val="0D54FF" w:themeColor="accent2"/>
      <w:sz w:val="28"/>
      <w:szCs w:val="26"/>
    </w:rPr>
  </w:style>
  <w:style w:type="paragraph" w:styleId="Heading3">
    <w:name w:val="heading 3"/>
    <w:next w:val="Normal"/>
    <w:link w:val="Heading3Char"/>
    <w:uiPriority w:val="8"/>
    <w:unhideWhenUsed/>
    <w:qFormat/>
    <w:rsid w:val="005C2245"/>
    <w:pPr>
      <w:keepNext/>
      <w:keepLines/>
      <w:numPr>
        <w:ilvl w:val="2"/>
        <w:numId w:val="22"/>
      </w:numPr>
      <w:spacing w:before="240" w:after="120" w:line="240" w:lineRule="auto"/>
      <w:outlineLvl w:val="2"/>
    </w:pPr>
    <w:rPr>
      <w:rFonts w:ascii="Telstra Text Medium" w:eastAsiaTheme="majorEastAsia" w:hAnsi="Telstra Text Medium" w:cstheme="majorBidi"/>
      <w:color w:val="0D54FF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BE0A09"/>
    <w:pPr>
      <w:keepNext/>
      <w:keepLines/>
      <w:numPr>
        <w:ilvl w:val="3"/>
        <w:numId w:val="2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32248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BE0A09"/>
    <w:pPr>
      <w:keepNext/>
      <w:keepLines/>
      <w:numPr>
        <w:ilvl w:val="4"/>
        <w:numId w:val="22"/>
      </w:numPr>
      <w:spacing w:before="40" w:after="0"/>
      <w:outlineLvl w:val="4"/>
    </w:pPr>
    <w:rPr>
      <w:rFonts w:asciiTheme="majorHAnsi" w:eastAsiaTheme="majorEastAsia" w:hAnsiTheme="majorHAnsi" w:cstheme="majorBidi"/>
      <w:color w:val="132248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491C3D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0D163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491C3D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63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491C3D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43166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491C3D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3166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456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49"/>
  </w:style>
  <w:style w:type="paragraph" w:styleId="Footer">
    <w:name w:val="footer"/>
    <w:link w:val="FooterChar"/>
    <w:uiPriority w:val="99"/>
    <w:unhideWhenUsed/>
    <w:rsid w:val="00C00FC1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00FC1"/>
    <w:rPr>
      <w:sz w:val="18"/>
    </w:rPr>
  </w:style>
  <w:style w:type="table" w:styleId="TableGrid">
    <w:name w:val="Table Grid"/>
    <w:basedOn w:val="TableNormal"/>
    <w:uiPriority w:val="39"/>
    <w:rsid w:val="008B730A"/>
    <w:pPr>
      <w:spacing w:after="0" w:line="240" w:lineRule="auto"/>
    </w:pPr>
    <w:tblPr>
      <w:tblCellMar>
        <w:left w:w="0" w:type="dxa"/>
        <w:right w:w="0" w:type="dxa"/>
      </w:tblCellMar>
    </w:tblPr>
    <w:tcPr>
      <w:vAlign w:val="center"/>
    </w:tcPr>
  </w:style>
  <w:style w:type="paragraph" w:styleId="Title">
    <w:name w:val="Title"/>
    <w:next w:val="Subtitle"/>
    <w:link w:val="TitleChar"/>
    <w:qFormat/>
    <w:rsid w:val="00456849"/>
    <w:pPr>
      <w:spacing w:before="5000" w:after="120" w:line="240" w:lineRule="auto"/>
      <w:contextualSpacing/>
    </w:pPr>
    <w:rPr>
      <w:rFonts w:asciiTheme="majorHAnsi" w:eastAsiaTheme="majorEastAsia" w:hAnsiTheme="majorHAnsi" w:cstheme="majorBidi"/>
      <w:color w:val="F96449" w:themeColor="accent3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456849"/>
    <w:rPr>
      <w:rFonts w:asciiTheme="majorHAnsi" w:eastAsiaTheme="majorEastAsia" w:hAnsiTheme="majorHAnsi" w:cstheme="majorBidi"/>
      <w:color w:val="F96449" w:themeColor="accent3"/>
      <w:kern w:val="28"/>
      <w:sz w:val="96"/>
      <w:szCs w:val="56"/>
    </w:rPr>
  </w:style>
  <w:style w:type="character" w:styleId="SubtleEmphasis">
    <w:name w:val="Subtle Emphasis"/>
    <w:basedOn w:val="DefaultParagraphFont"/>
    <w:uiPriority w:val="19"/>
    <w:semiHidden/>
    <w:qFormat/>
    <w:rsid w:val="00456849"/>
    <w:rPr>
      <w:rFonts w:asciiTheme="majorHAnsi" w:hAnsiTheme="majorHAnsi"/>
      <w:i w:val="0"/>
      <w:iCs/>
      <w:color w:val="FFFFFF" w:themeColor="background1"/>
      <w:sz w:val="40"/>
    </w:rPr>
  </w:style>
  <w:style w:type="paragraph" w:styleId="Subtitle">
    <w:name w:val="Subtitle"/>
    <w:next w:val="Date"/>
    <w:link w:val="SubtitleChar"/>
    <w:uiPriority w:val="1"/>
    <w:qFormat/>
    <w:rsid w:val="0008033B"/>
    <w:pPr>
      <w:numPr>
        <w:ilvl w:val="1"/>
      </w:numPr>
    </w:pPr>
    <w:rPr>
      <w:rFonts w:ascii="Telstra Display" w:eastAsiaTheme="minorEastAsia" w:hAnsi="Telstra Display"/>
      <w:color w:val="FFFFFF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"/>
    <w:rsid w:val="00D74FDC"/>
    <w:rPr>
      <w:rFonts w:ascii="Telstra Display" w:eastAsiaTheme="minorEastAsia" w:hAnsi="Telstra Display"/>
      <w:color w:val="FFFFFF" w:themeColor="background1"/>
      <w:sz w:val="40"/>
    </w:rPr>
  </w:style>
  <w:style w:type="character" w:customStyle="1" w:styleId="Heading1Char">
    <w:name w:val="Heading 1 Char"/>
    <w:basedOn w:val="DefaultParagraphFont"/>
    <w:link w:val="Heading1"/>
    <w:uiPriority w:val="8"/>
    <w:rsid w:val="00644584"/>
    <w:rPr>
      <w:rFonts w:ascii="Telstra Text Medium" w:eastAsiaTheme="majorEastAsia" w:hAnsi="Telstra Text Medium" w:cstheme="majorBidi"/>
      <w:color w:val="0D54FF" w:themeColor="accent2"/>
      <w:sz w:val="32"/>
      <w:szCs w:val="32"/>
    </w:rPr>
  </w:style>
  <w:style w:type="paragraph" w:styleId="Date">
    <w:name w:val="Date"/>
    <w:next w:val="Normal"/>
    <w:link w:val="DateChar"/>
    <w:uiPriority w:val="2"/>
    <w:rsid w:val="0008033B"/>
    <w:pPr>
      <w:spacing w:line="240" w:lineRule="auto"/>
    </w:pPr>
    <w:rPr>
      <w:rFonts w:ascii="Telstra Display" w:hAnsi="Telstra Display"/>
      <w:color w:val="FFFFFF" w:themeColor="background1"/>
      <w:sz w:val="32"/>
    </w:rPr>
  </w:style>
  <w:style w:type="character" w:customStyle="1" w:styleId="DateChar">
    <w:name w:val="Date Char"/>
    <w:basedOn w:val="DefaultParagraphFont"/>
    <w:link w:val="Date"/>
    <w:uiPriority w:val="2"/>
    <w:rsid w:val="00D74FDC"/>
    <w:rPr>
      <w:rFonts w:ascii="Telstra Display" w:hAnsi="Telstra Display"/>
      <w:color w:val="FFFFFF" w:themeColor="background1"/>
      <w:sz w:val="32"/>
    </w:rPr>
  </w:style>
  <w:style w:type="paragraph" w:styleId="TOCHeading">
    <w:name w:val="TOC Heading"/>
    <w:next w:val="Normal"/>
    <w:uiPriority w:val="39"/>
    <w:qFormat/>
    <w:rsid w:val="0008033B"/>
    <w:pPr>
      <w:spacing w:after="1200" w:line="216" w:lineRule="auto"/>
      <w:contextualSpacing/>
    </w:pPr>
    <w:rPr>
      <w:rFonts w:asciiTheme="majorHAnsi" w:eastAsiaTheme="majorEastAsia" w:hAnsiTheme="majorHAnsi" w:cstheme="majorBidi"/>
      <w:color w:val="132248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rsid w:val="00644584"/>
    <w:rPr>
      <w:rFonts w:ascii="Telstra Text Medium" w:eastAsiaTheme="majorEastAsia" w:hAnsi="Telstra Text Medium" w:cstheme="majorBidi"/>
      <w:color w:val="0D54FF" w:themeColor="accent2"/>
      <w:sz w:val="28"/>
      <w:szCs w:val="26"/>
    </w:rPr>
  </w:style>
  <w:style w:type="paragraph" w:customStyle="1" w:styleId="BodyHeading">
    <w:name w:val="Body Heading"/>
    <w:next w:val="Normal"/>
    <w:uiPriority w:val="13"/>
    <w:qFormat/>
    <w:rsid w:val="00966BAE"/>
    <w:pPr>
      <w:spacing w:line="240" w:lineRule="auto"/>
    </w:pPr>
    <w:rPr>
      <w:rFonts w:ascii="Telstra Text Medium" w:hAnsi="Telstra Text Medium"/>
      <w:color w:val="0D54FF" w:themeColor="accent2"/>
      <w:sz w:val="28"/>
    </w:rPr>
  </w:style>
  <w:style w:type="paragraph" w:styleId="NoSpacing">
    <w:name w:val="No Spacing"/>
    <w:uiPriority w:val="3"/>
    <w:qFormat/>
    <w:rsid w:val="0008033B"/>
    <w:pPr>
      <w:spacing w:after="0" w:line="240" w:lineRule="auto"/>
    </w:pPr>
  </w:style>
  <w:style w:type="character" w:styleId="IntenseEmphasis">
    <w:name w:val="Intense Emphasis"/>
    <w:basedOn w:val="DefaultParagraphFont"/>
    <w:uiPriority w:val="11"/>
    <w:qFormat/>
    <w:rsid w:val="002132D8"/>
    <w:rPr>
      <w:rFonts w:asciiTheme="minorHAnsi" w:hAnsiTheme="minorHAnsi"/>
      <w:b/>
      <w:i w:val="0"/>
      <w:iCs/>
      <w:color w:val="0D54FF" w:themeColor="accent2"/>
    </w:rPr>
  </w:style>
  <w:style w:type="character" w:styleId="Hyperlink">
    <w:name w:val="Hyperlink"/>
    <w:basedOn w:val="DefaultParagraphFont"/>
    <w:uiPriority w:val="99"/>
    <w:unhideWhenUsed/>
    <w:rsid w:val="00966BAE"/>
    <w:rPr>
      <w:color w:val="0D54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BA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11"/>
    <w:qFormat/>
    <w:rsid w:val="002132D8"/>
    <w:rPr>
      <w:rFonts w:asciiTheme="minorHAnsi" w:hAnsiTheme="minorHAnsi"/>
      <w:i/>
      <w:iCs/>
      <w:color w:val="131A35" w:themeColor="text1"/>
    </w:rPr>
  </w:style>
  <w:style w:type="character" w:customStyle="1" w:styleId="UserInput">
    <w:name w:val="User Input"/>
    <w:basedOn w:val="DefaultParagraphFont"/>
    <w:uiPriority w:val="11"/>
    <w:qFormat/>
    <w:rsid w:val="002132D8"/>
    <w:rPr>
      <w:rFonts w:ascii="Courier New" w:hAnsi="Courier New"/>
      <w:color w:val="131A35" w:themeColor="text1"/>
    </w:rPr>
  </w:style>
  <w:style w:type="paragraph" w:customStyle="1" w:styleId="Copyright">
    <w:name w:val="Copyright"/>
    <w:next w:val="Normal"/>
    <w:uiPriority w:val="3"/>
    <w:qFormat/>
    <w:rsid w:val="002132D8"/>
    <w:rPr>
      <w:sz w:val="16"/>
    </w:rPr>
  </w:style>
  <w:style w:type="paragraph" w:customStyle="1" w:styleId="ChapterNumber">
    <w:name w:val="ChapterNumber"/>
    <w:next w:val="ChapterName"/>
    <w:uiPriority w:val="6"/>
    <w:qFormat/>
    <w:rsid w:val="00671CBA"/>
    <w:pPr>
      <w:pageBreakBefore/>
      <w:spacing w:after="0" w:line="240" w:lineRule="auto"/>
    </w:pPr>
    <w:rPr>
      <w:rFonts w:ascii="Telstra Display" w:hAnsi="Telstra Display"/>
      <w:color w:val="F44E1A" w:themeColor="accent4"/>
      <w:sz w:val="32"/>
    </w:rPr>
  </w:style>
  <w:style w:type="paragraph" w:customStyle="1" w:styleId="ChapterName">
    <w:name w:val="ChapterName"/>
    <w:next w:val="Normal"/>
    <w:uiPriority w:val="7"/>
    <w:qFormat/>
    <w:rsid w:val="00644584"/>
    <w:pPr>
      <w:spacing w:after="1200" w:line="216" w:lineRule="auto"/>
    </w:pPr>
    <w:rPr>
      <w:rFonts w:asciiTheme="majorHAnsi" w:hAnsiTheme="majorHAnsi"/>
      <w:sz w:val="48"/>
    </w:rPr>
  </w:style>
  <w:style w:type="character" w:styleId="Strong">
    <w:name w:val="Strong"/>
    <w:basedOn w:val="DefaultParagraphFont"/>
    <w:uiPriority w:val="11"/>
    <w:qFormat/>
    <w:rsid w:val="005C22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8"/>
    <w:rsid w:val="00644584"/>
    <w:rPr>
      <w:rFonts w:ascii="Telstra Text Medium" w:eastAsiaTheme="majorEastAsia" w:hAnsi="Telstra Text Medium" w:cstheme="majorBidi"/>
      <w:color w:val="0D54FF" w:themeColor="accent2"/>
      <w:sz w:val="24"/>
      <w:szCs w:val="24"/>
    </w:rPr>
  </w:style>
  <w:style w:type="paragraph" w:customStyle="1" w:styleId="NumberedSteps">
    <w:name w:val="Numbered Steps"/>
    <w:next w:val="Normal"/>
    <w:uiPriority w:val="9"/>
    <w:qFormat/>
    <w:rsid w:val="00C00FC1"/>
    <w:pPr>
      <w:numPr>
        <w:numId w:val="4"/>
      </w:numPr>
      <w:spacing w:after="120" w:line="240" w:lineRule="auto"/>
      <w:ind w:left="1021" w:hanging="1021"/>
    </w:pPr>
    <w:rPr>
      <w:rFonts w:ascii="Telstra Text Medium" w:hAnsi="Telstra Text Medium"/>
      <w:color w:val="0D54FF" w:themeColor="accent2"/>
      <w:sz w:val="24"/>
    </w:rPr>
  </w:style>
  <w:style w:type="paragraph" w:styleId="ListNumber">
    <w:name w:val="List Number"/>
    <w:uiPriority w:val="4"/>
    <w:rsid w:val="00644584"/>
    <w:pPr>
      <w:numPr>
        <w:numId w:val="5"/>
      </w:numPr>
      <w:spacing w:line="240" w:lineRule="auto"/>
      <w:ind w:left="357" w:hanging="357"/>
      <w:contextualSpacing/>
    </w:pPr>
  </w:style>
  <w:style w:type="paragraph" w:styleId="ListNumber2">
    <w:name w:val="List Number 2"/>
    <w:uiPriority w:val="4"/>
    <w:rsid w:val="00644584"/>
    <w:pPr>
      <w:numPr>
        <w:numId w:val="6"/>
      </w:numPr>
      <w:spacing w:line="240" w:lineRule="auto"/>
      <w:ind w:left="714" w:hanging="357"/>
      <w:contextualSpacing/>
    </w:pPr>
  </w:style>
  <w:style w:type="paragraph" w:styleId="ListBullet">
    <w:name w:val="List Bullet"/>
    <w:basedOn w:val="Normal"/>
    <w:uiPriority w:val="4"/>
    <w:rsid w:val="00644584"/>
    <w:pPr>
      <w:numPr>
        <w:numId w:val="7"/>
      </w:numPr>
      <w:spacing w:line="240" w:lineRule="auto"/>
      <w:ind w:left="357" w:hanging="357"/>
      <w:contextualSpacing/>
    </w:pPr>
  </w:style>
  <w:style w:type="paragraph" w:styleId="ListBullet2">
    <w:name w:val="List Bullet 2"/>
    <w:uiPriority w:val="4"/>
    <w:rsid w:val="00644584"/>
    <w:pPr>
      <w:numPr>
        <w:numId w:val="8"/>
      </w:numPr>
      <w:spacing w:line="240" w:lineRule="auto"/>
      <w:ind w:left="714" w:hanging="357"/>
      <w:contextualSpacing/>
    </w:pPr>
  </w:style>
  <w:style w:type="character" w:customStyle="1" w:styleId="ColouredCharacter">
    <w:name w:val="Coloured Character"/>
    <w:basedOn w:val="DefaultParagraphFont"/>
    <w:uiPriority w:val="11"/>
    <w:qFormat/>
    <w:rsid w:val="00B10495"/>
    <w:rPr>
      <w:color w:val="0D54FF" w:themeColor="accent2"/>
    </w:rPr>
  </w:style>
  <w:style w:type="paragraph" w:customStyle="1" w:styleId="NoteColoured">
    <w:name w:val="Note Coloured"/>
    <w:uiPriority w:val="4"/>
    <w:qFormat/>
    <w:rsid w:val="00B10495"/>
    <w:pPr>
      <w:pBdr>
        <w:top w:val="single" w:sz="4" w:space="10" w:color="D8F0FE"/>
        <w:left w:val="single" w:sz="4" w:space="12" w:color="D8F0FE"/>
        <w:bottom w:val="single" w:sz="4" w:space="10" w:color="D8F0FE"/>
        <w:right w:val="single" w:sz="4" w:space="12" w:color="D8F0FE"/>
      </w:pBdr>
      <w:shd w:val="clear" w:color="auto" w:fill="D8F0FE"/>
      <w:ind w:left="284" w:right="284"/>
      <w:contextualSpacing/>
    </w:pPr>
  </w:style>
  <w:style w:type="paragraph" w:customStyle="1" w:styleId="Note">
    <w:name w:val="Note"/>
    <w:uiPriority w:val="4"/>
    <w:qFormat/>
    <w:rsid w:val="00FA0395"/>
    <w:pPr>
      <w:pBdr>
        <w:top w:val="single" w:sz="4" w:space="10" w:color="F4F4F4"/>
        <w:left w:val="single" w:sz="4" w:space="12" w:color="F4F4F4"/>
        <w:bottom w:val="single" w:sz="4" w:space="10" w:color="F4F4F4"/>
        <w:right w:val="single" w:sz="4" w:space="12" w:color="F4F4F4"/>
      </w:pBdr>
      <w:shd w:val="clear" w:color="auto" w:fill="F4F4F4"/>
      <w:ind w:left="284" w:right="284"/>
      <w:contextualSpacing/>
    </w:pPr>
  </w:style>
  <w:style w:type="paragraph" w:customStyle="1" w:styleId="CalloutNumbers2">
    <w:name w:val="Callout Numbers 2"/>
    <w:next w:val="CalloutNumbers"/>
    <w:uiPriority w:val="5"/>
    <w:qFormat/>
    <w:rsid w:val="008D7C5B"/>
    <w:pPr>
      <w:spacing w:after="0" w:line="240" w:lineRule="auto"/>
    </w:pPr>
    <w:rPr>
      <w:sz w:val="20"/>
    </w:rPr>
  </w:style>
  <w:style w:type="table" w:customStyle="1" w:styleId="TelstraTable">
    <w:name w:val="Telstra Table"/>
    <w:basedOn w:val="TableNormal"/>
    <w:uiPriority w:val="99"/>
    <w:rsid w:val="009E72FE"/>
    <w:pPr>
      <w:spacing w:after="0" w:line="240" w:lineRule="auto"/>
    </w:pPr>
    <w:rPr>
      <w:sz w:val="20"/>
    </w:rPr>
    <w:tblPr>
      <w:tblBorders>
        <w:bottom w:val="single" w:sz="4" w:space="0" w:color="D4CDC3" w:themeColor="accent6"/>
        <w:insideH w:val="single" w:sz="4" w:space="0" w:color="D4CDC3" w:themeColor="accent6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Telstra Text Medium" w:hAnsi="Telstra Text Medium"/>
        <w:color w:val="FFFFFF" w:themeColor="background1"/>
      </w:rPr>
      <w:tblPr/>
      <w:tcPr>
        <w:shd w:val="clear" w:color="auto" w:fill="0D54FF" w:themeFill="accent2"/>
      </w:tcPr>
    </w:tblStylePr>
    <w:tblStylePr w:type="lastRow">
      <w:rPr>
        <w:rFonts w:ascii="Telstra Text" w:hAnsi="Telstra Text"/>
        <w:b/>
      </w:rPr>
      <w:tblPr/>
      <w:tcPr>
        <w:tcBorders>
          <w:top w:val="single" w:sz="4" w:space="0" w:color="D4CDC3" w:themeColor="accent6"/>
          <w:bottom w:val="single" w:sz="4" w:space="0" w:color="D4CDC3" w:themeColor="accent6"/>
        </w:tcBorders>
        <w:shd w:val="clear" w:color="auto" w:fill="F5EDE2" w:themeFill="accent5"/>
      </w:tcPr>
    </w:tblStylePr>
    <w:tblStylePr w:type="firstCol">
      <w:rPr>
        <w:rFonts w:ascii="Telstra Text Medium" w:hAnsi="Telstra Text Medium"/>
      </w:rPr>
    </w:tblStylePr>
  </w:style>
  <w:style w:type="paragraph" w:customStyle="1" w:styleId="CalloutNumbers">
    <w:name w:val="Callout Numbers"/>
    <w:next w:val="CalloutNumbers2"/>
    <w:uiPriority w:val="5"/>
    <w:qFormat/>
    <w:rsid w:val="008D7C5B"/>
    <w:pPr>
      <w:pBdr>
        <w:top w:val="single" w:sz="8" w:space="2" w:color="0D54FF" w:themeColor="accent2"/>
        <w:bottom w:val="single" w:sz="8" w:space="1" w:color="0D54FF" w:themeColor="accent2"/>
      </w:pBdr>
      <w:spacing w:after="0" w:line="240" w:lineRule="auto"/>
    </w:pPr>
    <w:rPr>
      <w:sz w:val="20"/>
    </w:rPr>
  </w:style>
  <w:style w:type="numbering" w:customStyle="1" w:styleId="Style1">
    <w:name w:val="Style1"/>
    <w:uiPriority w:val="99"/>
    <w:rsid w:val="00F37AAB"/>
    <w:pPr>
      <w:numPr>
        <w:numId w:val="9"/>
      </w:numPr>
    </w:pPr>
  </w:style>
  <w:style w:type="paragraph" w:styleId="TOC1">
    <w:name w:val="toc 1"/>
    <w:next w:val="Normal"/>
    <w:autoRedefine/>
    <w:uiPriority w:val="39"/>
    <w:unhideWhenUsed/>
    <w:rsid w:val="00B20D14"/>
    <w:pPr>
      <w:numPr>
        <w:numId w:val="11"/>
      </w:numPr>
      <w:tabs>
        <w:tab w:val="left" w:pos="1588"/>
        <w:tab w:val="right" w:pos="9628"/>
      </w:tabs>
      <w:spacing w:before="240" w:after="120" w:line="240" w:lineRule="auto"/>
      <w:ind w:left="357" w:hanging="357"/>
    </w:pPr>
    <w:rPr>
      <w:rFonts w:asciiTheme="majorHAnsi" w:hAnsiTheme="majorHAnsi"/>
      <w:sz w:val="28"/>
    </w:rPr>
  </w:style>
  <w:style w:type="paragraph" w:styleId="TOC2">
    <w:name w:val="toc 2"/>
    <w:next w:val="Normal"/>
    <w:autoRedefine/>
    <w:uiPriority w:val="39"/>
    <w:unhideWhenUsed/>
    <w:rsid w:val="00945B8B"/>
    <w:pPr>
      <w:tabs>
        <w:tab w:val="right" w:leader="dot" w:pos="9628"/>
      </w:tabs>
      <w:spacing w:after="120"/>
      <w:ind w:left="1588"/>
    </w:pPr>
    <w:rPr>
      <w:rFonts w:ascii="Telstra Text Medium" w:hAnsi="Telstra Text Medium"/>
      <w:sz w:val="24"/>
    </w:rPr>
  </w:style>
  <w:style w:type="paragraph" w:styleId="TOC3">
    <w:name w:val="toc 3"/>
    <w:next w:val="Normal"/>
    <w:autoRedefine/>
    <w:uiPriority w:val="39"/>
    <w:unhideWhenUsed/>
    <w:rsid w:val="00945B8B"/>
    <w:pPr>
      <w:tabs>
        <w:tab w:val="right" w:leader="dot" w:pos="9628"/>
      </w:tabs>
      <w:spacing w:after="120"/>
      <w:ind w:left="1588"/>
    </w:pPr>
    <w:rPr>
      <w:rFonts w:ascii="Telstra Text Medium" w:hAnsi="Telstra Text Medium"/>
    </w:rPr>
  </w:style>
  <w:style w:type="paragraph" w:styleId="TOC4">
    <w:name w:val="toc 4"/>
    <w:next w:val="Normal"/>
    <w:autoRedefine/>
    <w:uiPriority w:val="39"/>
    <w:unhideWhenUsed/>
    <w:rsid w:val="00B20D14"/>
    <w:pPr>
      <w:spacing w:after="120"/>
      <w:ind w:left="1588"/>
    </w:pPr>
    <w:rPr>
      <w:sz w:val="20"/>
    </w:rPr>
  </w:style>
  <w:style w:type="paragraph" w:customStyle="1" w:styleId="AppendixHeading">
    <w:name w:val="Appendix Heading"/>
    <w:basedOn w:val="ChapterName"/>
    <w:next w:val="Heading1"/>
    <w:uiPriority w:val="8"/>
    <w:qFormat/>
    <w:rsid w:val="00BE0A09"/>
  </w:style>
  <w:style w:type="character" w:customStyle="1" w:styleId="Heading4Char">
    <w:name w:val="Heading 4 Char"/>
    <w:basedOn w:val="DefaultParagraphFont"/>
    <w:link w:val="Heading4"/>
    <w:uiPriority w:val="8"/>
    <w:semiHidden/>
    <w:rsid w:val="00BE0A09"/>
    <w:rPr>
      <w:rFonts w:asciiTheme="majorHAnsi" w:eastAsiaTheme="majorEastAsia" w:hAnsiTheme="majorHAnsi" w:cstheme="majorBidi"/>
      <w:i/>
      <w:iCs/>
      <w:color w:val="1322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BE0A09"/>
    <w:rPr>
      <w:rFonts w:asciiTheme="majorHAnsi" w:eastAsiaTheme="majorEastAsia" w:hAnsiTheme="majorHAnsi" w:cstheme="majorBidi"/>
      <w:color w:val="132248" w:themeColor="accent1" w:themeShade="BF"/>
    </w:rPr>
  </w:style>
  <w:style w:type="paragraph" w:styleId="TOC5">
    <w:name w:val="toc 5"/>
    <w:next w:val="Normal"/>
    <w:autoRedefine/>
    <w:uiPriority w:val="39"/>
    <w:unhideWhenUsed/>
    <w:rsid w:val="00B20D14"/>
    <w:pPr>
      <w:numPr>
        <w:numId w:val="10"/>
      </w:numPr>
      <w:tabs>
        <w:tab w:val="left" w:pos="1588"/>
        <w:tab w:val="right" w:pos="9628"/>
      </w:tabs>
      <w:spacing w:before="240" w:after="120" w:line="240" w:lineRule="auto"/>
      <w:ind w:left="357" w:hanging="357"/>
    </w:pPr>
    <w:rPr>
      <w:rFonts w:asciiTheme="majorHAnsi" w:hAnsiTheme="majorHAnsi"/>
      <w:sz w:val="28"/>
    </w:rPr>
  </w:style>
  <w:style w:type="paragraph" w:styleId="ListParagraph">
    <w:name w:val="List Paragraph"/>
    <w:basedOn w:val="Normal"/>
    <w:uiPriority w:val="1"/>
    <w:qFormat/>
    <w:rsid w:val="008D5CB9"/>
    <w:pPr>
      <w:spacing w:after="160" w:line="259" w:lineRule="auto"/>
      <w:ind w:left="720"/>
      <w:contextualSpacing/>
    </w:pPr>
    <w:rPr>
      <w:color w:val="auto"/>
    </w:rPr>
  </w:style>
  <w:style w:type="paragraph" w:customStyle="1" w:styleId="pf0">
    <w:name w:val="pf0"/>
    <w:basedOn w:val="Normal"/>
    <w:rsid w:val="008D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AU"/>
      <w14:ligatures w14:val="none"/>
    </w:rPr>
  </w:style>
  <w:style w:type="character" w:customStyle="1" w:styleId="cf01">
    <w:name w:val="cf01"/>
    <w:basedOn w:val="DefaultParagraphFont"/>
    <w:rsid w:val="008D5CB9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529E"/>
    <w:rPr>
      <w:color w:val="F96449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491C3D"/>
    <w:rPr>
      <w:rFonts w:asciiTheme="majorHAnsi" w:eastAsiaTheme="majorEastAsia" w:hAnsiTheme="majorHAnsi" w:cstheme="majorBidi"/>
      <w:color w:val="0D16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491C3D"/>
    <w:rPr>
      <w:rFonts w:asciiTheme="majorHAnsi" w:eastAsiaTheme="majorEastAsia" w:hAnsiTheme="majorHAnsi" w:cstheme="majorBidi"/>
      <w:i/>
      <w:iCs/>
      <w:color w:val="0D16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491C3D"/>
    <w:rPr>
      <w:rFonts w:asciiTheme="majorHAnsi" w:eastAsiaTheme="majorEastAsia" w:hAnsiTheme="majorHAnsi" w:cstheme="majorBidi"/>
      <w:color w:val="243166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491C3D"/>
    <w:rPr>
      <w:rFonts w:asciiTheme="majorHAnsi" w:eastAsiaTheme="majorEastAsia" w:hAnsiTheme="majorHAnsi" w:cstheme="majorBidi"/>
      <w:i/>
      <w:iCs/>
      <w:color w:val="243166" w:themeColor="text1" w:themeTint="D8"/>
      <w:sz w:val="21"/>
      <w:szCs w:val="21"/>
    </w:rPr>
  </w:style>
  <w:style w:type="character" w:customStyle="1" w:styleId="Bodytext2">
    <w:name w:val="Body text|2_"/>
    <w:basedOn w:val="DefaultParagraphFont"/>
    <w:link w:val="Bodytext20"/>
    <w:rsid w:val="00134FD7"/>
    <w:rPr>
      <w:rFonts w:ascii="Arial" w:eastAsia="Arial" w:hAnsi="Arial" w:cs="Arial"/>
      <w:b/>
      <w:bCs/>
      <w:color w:val="F44E1A"/>
      <w:sz w:val="108"/>
      <w:szCs w:val="108"/>
    </w:rPr>
  </w:style>
  <w:style w:type="paragraph" w:customStyle="1" w:styleId="Bodytext20">
    <w:name w:val="Body text|2"/>
    <w:basedOn w:val="Normal"/>
    <w:link w:val="Bodytext2"/>
    <w:rsid w:val="00134FD7"/>
    <w:pPr>
      <w:widowControl w:val="0"/>
      <w:spacing w:after="270" w:line="240" w:lineRule="auto"/>
    </w:pPr>
    <w:rPr>
      <w:rFonts w:ascii="Arial" w:eastAsia="Arial" w:hAnsi="Arial" w:cs="Arial"/>
      <w:b/>
      <w:bCs/>
      <w:color w:val="F44E1A"/>
      <w:sz w:val="108"/>
      <w:szCs w:val="108"/>
    </w:rPr>
  </w:style>
  <w:style w:type="character" w:customStyle="1" w:styleId="Heading11">
    <w:name w:val="Heading #1|1_"/>
    <w:basedOn w:val="DefaultParagraphFont"/>
    <w:link w:val="Heading110"/>
    <w:rsid w:val="00134FD7"/>
    <w:rPr>
      <w:rFonts w:ascii="Arial" w:eastAsia="Arial" w:hAnsi="Arial" w:cs="Arial"/>
      <w:b/>
      <w:bCs/>
      <w:color w:val="F44E1A"/>
    </w:rPr>
  </w:style>
  <w:style w:type="character" w:customStyle="1" w:styleId="Bodytext1">
    <w:name w:val="Body text|1_"/>
    <w:basedOn w:val="DefaultParagraphFont"/>
    <w:link w:val="Bodytext10"/>
    <w:rsid w:val="00134FD7"/>
    <w:rPr>
      <w:rFonts w:ascii="Arial" w:eastAsia="Arial" w:hAnsi="Arial" w:cs="Arial"/>
    </w:rPr>
  </w:style>
  <w:style w:type="paragraph" w:customStyle="1" w:styleId="Heading110">
    <w:name w:val="Heading #1|1"/>
    <w:basedOn w:val="Normal"/>
    <w:link w:val="Heading11"/>
    <w:rsid w:val="00134FD7"/>
    <w:pPr>
      <w:widowControl w:val="0"/>
      <w:spacing w:after="100" w:line="240" w:lineRule="auto"/>
      <w:outlineLvl w:val="0"/>
    </w:pPr>
    <w:rPr>
      <w:rFonts w:ascii="Arial" w:eastAsia="Arial" w:hAnsi="Arial" w:cs="Arial"/>
      <w:b/>
      <w:bCs/>
      <w:color w:val="F44E1A"/>
    </w:rPr>
  </w:style>
  <w:style w:type="paragraph" w:customStyle="1" w:styleId="Bodytext10">
    <w:name w:val="Body text|1"/>
    <w:basedOn w:val="Normal"/>
    <w:link w:val="Bodytext1"/>
    <w:rsid w:val="00134FD7"/>
    <w:pPr>
      <w:widowControl w:val="0"/>
      <w:spacing w:after="100" w:line="276" w:lineRule="auto"/>
    </w:pPr>
    <w:rPr>
      <w:rFonts w:ascii="Arial" w:eastAsia="Arial" w:hAnsi="Arial" w:cs="Arial"/>
    </w:rPr>
  </w:style>
  <w:style w:type="character" w:customStyle="1" w:styleId="Bodytext3">
    <w:name w:val="Body text|3_"/>
    <w:basedOn w:val="DefaultParagraphFont"/>
    <w:link w:val="Bodytext30"/>
    <w:rsid w:val="00134FD7"/>
    <w:rPr>
      <w:rFonts w:ascii="Arial" w:eastAsia="Arial" w:hAnsi="Arial" w:cs="Arial"/>
      <w:b/>
      <w:bCs/>
      <w:color w:val="0D54FF"/>
      <w:sz w:val="30"/>
      <w:szCs w:val="30"/>
    </w:rPr>
  </w:style>
  <w:style w:type="paragraph" w:customStyle="1" w:styleId="Bodytext30">
    <w:name w:val="Body text|3"/>
    <w:basedOn w:val="Normal"/>
    <w:link w:val="Bodytext3"/>
    <w:rsid w:val="00134FD7"/>
    <w:pPr>
      <w:widowControl w:val="0"/>
      <w:spacing w:after="100" w:line="240" w:lineRule="auto"/>
    </w:pPr>
    <w:rPr>
      <w:rFonts w:ascii="Arial" w:eastAsia="Arial" w:hAnsi="Arial" w:cs="Arial"/>
      <w:b/>
      <w:bCs/>
      <w:color w:val="0D54FF"/>
      <w:sz w:val="30"/>
      <w:szCs w:val="30"/>
    </w:rPr>
  </w:style>
  <w:style w:type="character" w:customStyle="1" w:styleId="Headerorfooter2">
    <w:name w:val="Header or footer|2_"/>
    <w:basedOn w:val="DefaultParagraphFont"/>
    <w:link w:val="Headerorfooter20"/>
    <w:rsid w:val="00134FD7"/>
    <w:rPr>
      <w:sz w:val="20"/>
      <w:szCs w:val="20"/>
    </w:rPr>
  </w:style>
  <w:style w:type="paragraph" w:customStyle="1" w:styleId="Headerorfooter20">
    <w:name w:val="Header or footer|2"/>
    <w:basedOn w:val="Normal"/>
    <w:link w:val="Headerorfooter2"/>
    <w:rsid w:val="00134FD7"/>
    <w:pPr>
      <w:widowControl w:val="0"/>
      <w:spacing w:after="0"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208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20849"/>
    <w:rPr>
      <w:rFonts w:ascii="Arial" w:eastAsia="Arial" w:hAnsi="Arial" w:cs="Arial"/>
      <w:color w:val="auto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telstra.com.au/telstra-store/appointments" TargetMode="External"/><Relationship Id="rId26" Type="http://schemas.openxmlformats.org/officeDocument/2006/relationships/hyperlink" Target="https://www.telstra.com.au/contact-us/feedback-complaints/make-a-complai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elstra.com.au/forms/callback-request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telstra.com.au/find-us" TargetMode="External"/><Relationship Id="rId25" Type="http://schemas.openxmlformats.org/officeDocument/2006/relationships/hyperlink" Target="https://open.mytelstra.app/BJRB/755085f6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yid.telstra.com/identity/as/authorization.oauth2?client_id=mytelstra&amp;redirect_uri=https%3A%2F%2Fwww.myservices.telstra.com.au%2Fmytelstra%2Flogin-intermediate&amp;response_type=code&amp;scope=openid%2Bapp.mytelstra&amp;state=dcd1bbba1f1c49c7bae61edf304a1ba1&amp;code_challenge=BVdluw9QVVQmT98FgZf9wHUmpRTs3N4GHSUCaz7EumM&amp;code_challenge_method=S256" TargetMode="External"/><Relationship Id="rId20" Type="http://schemas.openxmlformats.org/officeDocument/2006/relationships/hyperlink" Target="https://www.telstra.com.au/aboutus/support-in-times-of-need/adversity-financial-hardship" TargetMode="External"/><Relationship Id="rId29" Type="http://schemas.openxmlformats.org/officeDocument/2006/relationships/hyperlink" Target="https://www.telstra.com.au/priva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open.mytelstra.app/BJRB/755085f6" TargetMode="External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elstra.com.au/aboutus/support-in-times-of-need/adversity-financial-hardship" TargetMode="External"/><Relationship Id="rId23" Type="http://schemas.openxmlformats.org/officeDocument/2006/relationships/hyperlink" Target="https://open.mytelstra.app/BJRB/755085f6" TargetMode="External"/><Relationship Id="rId28" Type="http://schemas.openxmlformats.org/officeDocument/2006/relationships/hyperlink" Target="https://www.tio.com.au/complaint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telstra.com.au/support/account-payment/give-another-person-access-to-account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telstra.com.au/aboutus/support-in-times-of-need/adversity-financial-hardship" TargetMode="External"/><Relationship Id="rId27" Type="http://schemas.openxmlformats.org/officeDocument/2006/relationships/hyperlink" Target="https://www.telstra.com.au/contact-us/feedback-complaints/make-a-complaint" TargetMode="External"/><Relationship Id="rId30" Type="http://schemas.openxmlformats.org/officeDocument/2006/relationships/footer" Target="footer3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23865\OneDrive%20-%20Telstra\WORK\ACMA\Telstra%20Payment%20Assistance%20Policy%202024-Draft%207.0-%20For%20Accessibility.dotx" TargetMode="External"/></Relationships>
</file>

<file path=word/theme/theme1.xml><?xml version="1.0" encoding="utf-8"?>
<a:theme xmlns:a="http://schemas.openxmlformats.org/drawingml/2006/main" name="Office Theme">
  <a:themeElements>
    <a:clrScheme name="Telstra Corporate 2023">
      <a:dk1>
        <a:srgbClr val="131A35"/>
      </a:dk1>
      <a:lt1>
        <a:srgbClr val="FFFFFF"/>
      </a:lt1>
      <a:dk2>
        <a:srgbClr val="F5EDE2"/>
      </a:dk2>
      <a:lt2>
        <a:srgbClr val="FFFFFF"/>
      </a:lt2>
      <a:accent1>
        <a:srgbClr val="1A2E61"/>
      </a:accent1>
      <a:accent2>
        <a:srgbClr val="0D54FF"/>
      </a:accent2>
      <a:accent3>
        <a:srgbClr val="F96449"/>
      </a:accent3>
      <a:accent4>
        <a:srgbClr val="F44E1A"/>
      </a:accent4>
      <a:accent5>
        <a:srgbClr val="F5EDE2"/>
      </a:accent5>
      <a:accent6>
        <a:srgbClr val="D4CDC3"/>
      </a:accent6>
      <a:hlink>
        <a:srgbClr val="0D54FF"/>
      </a:hlink>
      <a:folHlink>
        <a:srgbClr val="F96449"/>
      </a:folHlink>
    </a:clrScheme>
    <a:fontScheme name="Telstra 2023">
      <a:majorFont>
        <a:latin typeface="Telstra Display Medium"/>
        <a:ea typeface=""/>
        <a:cs typeface=""/>
      </a:majorFont>
      <a:minorFont>
        <a:latin typeface="Telstra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20" ma:contentTypeDescription="Create a new document." ma:contentTypeScope="" ma:versionID="14a6f0d29545e18d97f22b2b28676e86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438c222dcb649d24854ad5b05cccd4fc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ContentMatched xmlns="f6374f94-ea7c-428a-97f4-b9a8f1ddd6c6">true</ContentMatched>
  </documentManagement>
</p:properties>
</file>

<file path=customXml/itemProps1.xml><?xml version="1.0" encoding="utf-8"?>
<ds:datastoreItem xmlns:ds="http://schemas.openxmlformats.org/officeDocument/2006/customXml" ds:itemID="{125A6965-ECBA-45B6-A77D-4F2B37434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4f94-ea7c-428a-97f4-b9a8f1ddd6c6"/>
    <ds:schemaRef ds:uri="2a7a03ce-2042-4c5f-90e9-1f29c56988a9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4D3D0-B997-4C07-93E2-ACCFAD1AB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35D017-B82A-4743-8821-F35FD0D5E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FE23F-5F9B-4C09-958E-F094EE5F14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68DA63-F2AE-45B1-8C42-E6DE47F3B550}">
  <ds:schemaRefs>
    <ds:schemaRef ds:uri="http://schemas.microsoft.com/office/2006/metadata/properties"/>
    <ds:schemaRef ds:uri="http://schemas.microsoft.com/office/infopath/2007/PartnerControls"/>
    <ds:schemaRef ds:uri="c7b56d83-7d92-4d5e-8552-dd44030ff6cf"/>
    <ds:schemaRef ds:uri="f6374f94-ea7c-428a-97f4-b9a8f1ddd6c6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Telstra Payment Assistance Policy 2024-Draft 7.0- For Accessibility</Template>
  <TotalTime>44</TotalTime>
  <Pages>1</Pages>
  <Words>952</Words>
  <Characters>5427</Characters>
  <Application>Microsoft Office Word</Application>
  <DocSecurity>2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Payment Assistance Policy - Cantonese Traditional Chinese</vt:lpstr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Payment Assistance Policy - Cantonese Traditional Chinese</dc:title>
  <dc:subject/>
  <dc:creator>Telstra Limited</dc:creator>
  <cp:keywords>telstra, payment, assistance, policy, support, help, counselling, complaints, privacy, cantonese, traditional chinese</cp:keywords>
  <dc:description/>
  <cp:lastModifiedBy>Greenaway, Liam</cp:lastModifiedBy>
  <cp:revision>7</cp:revision>
  <dcterms:created xsi:type="dcterms:W3CDTF">2024-07-03T22:27:00Z</dcterms:created>
  <dcterms:modified xsi:type="dcterms:W3CDTF">2024-07-03T23:31:00Z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0x010100E6603BDE13CCC545A47A3059E6E411A5</vt:lpwstr>
  </property>
  <property fmtid="{D5CDD505-2E9C-101B-9397-08002B2CF9AE}" pid="3" name="ClassificationContentMarkingFooterShapeIds">
    <vt:lpwstr>66d81b63,6c752c07,2ff5e968,5abe8a12,4ae7a5ca,5d23e0aa,6e0e2d99,bb5a2ed,7145b78f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General</vt:lpwstr>
  </property>
</Properties>
</file>